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4097"/>
        <w:tblpPr w:leftFromText="180" w:rightFromText="180" w:topFromText="0" w:bottomFromText="0" w:vertAnchor="page" w:horzAnchor="page" w:tblpX="1026" w:tblpY="22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192"/>
      </w:tblGrid>
      <w:tr>
        <w:trPr>
          <w:trHeight w:val="203" w:hRule="atLeast"/>
        </w:trPr>
        <w:tc>
          <w:tcPr>
            <w:tcW w:w="4681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 xml:space="preserve">Description </w:t>
            </w:r>
          </w:p>
        </w:tc>
        <w:tc>
          <w:tcPr>
            <w:tcW w:w="419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 xml:space="preserve">Value </w:t>
            </w:r>
          </w:p>
        </w:tc>
      </w:tr>
      <w:tr>
        <w:tblPrEx/>
        <w:trPr>
          <w:trHeight w:val="255" w:hRule="atLeast"/>
        </w:trPr>
        <w:tc>
          <w:tcPr>
            <w:tcW w:w="4681" w:type="dxa"/>
            <w:tcBorders>
              <w:top w:val="single" w:sz="4" w:space="0" w:color="auto"/>
            </w:tcBorders>
          </w:tcPr>
          <w:p>
            <w:pPr>
              <w:pStyle w:val="style0"/>
              <w:ind w:left="720"/>
              <w:contextualSpacing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1. Skin area available for soil contact (SA)</w:t>
            </w:r>
          </w:p>
        </w:tc>
        <w:tc>
          <w:tcPr>
            <w:tcW w:w="4192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5700 for adults and 2800 for children (in cm</w:t>
            </w:r>
            <w:r>
              <w:rPr>
                <w:rFonts w:ascii="Times New Roman" w:cs="Times New Roman" w:eastAsia="Calibri" w:hAnsi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)</w:t>
            </w:r>
          </w:p>
        </w:tc>
      </w:tr>
      <w:tr>
        <w:tblPrEx/>
        <w:trPr>
          <w:trHeight w:val="215" w:hRule="atLeast"/>
        </w:trPr>
        <w:tc>
          <w:tcPr>
            <w:tcW w:w="4681" w:type="dxa"/>
            <w:tcBorders/>
          </w:tcPr>
          <w:p>
            <w:pPr>
              <w:pStyle w:val="style0"/>
              <w:ind w:left="720"/>
              <w:contextualSpacing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2. Soil-to-skin adherence factor (AF)</w:t>
            </w:r>
          </w:p>
        </w:tc>
        <w:tc>
          <w:tcPr>
            <w:tcW w:w="4192" w:type="dxa"/>
            <w:tcBorders/>
          </w:tcPr>
          <w:p>
            <w:pPr>
              <w:pStyle w:val="style0"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1 × 10</w:t>
            </w:r>
            <w:r>
              <w:rPr>
                <w:rFonts w:ascii="Times New Roman" w:cs="Times New Roman" w:eastAsia="Calibri" w:hAnsi="Times New Roman"/>
                <w:sz w:val="18"/>
                <w:szCs w:val="18"/>
                <w:vertAlign w:val="superscript"/>
              </w:rPr>
              <w:t xml:space="preserve">−6 </w:t>
            </w: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for children; 2 x 10</w:t>
            </w:r>
            <w:r>
              <w:rPr>
                <w:rFonts w:ascii="Times New Roman" w:cs="Times New Roman" w:eastAsia="Calibri" w:hAnsi="Times New Roman"/>
                <w:sz w:val="18"/>
                <w:szCs w:val="18"/>
                <w:vertAlign w:val="superscript"/>
              </w:rPr>
              <w:t>−7</w:t>
            </w: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 xml:space="preserve"> for adults (kg/cm</w:t>
            </w:r>
            <w:r>
              <w:rPr>
                <w:rFonts w:ascii="Times New Roman" w:cs="Times New Roman" w:eastAsia="Calibri" w:hAnsi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/day)</w:t>
            </w:r>
          </w:p>
        </w:tc>
      </w:tr>
      <w:tr>
        <w:tblPrEx/>
        <w:trPr>
          <w:trHeight w:val="215" w:hRule="atLeast"/>
        </w:trPr>
        <w:tc>
          <w:tcPr>
            <w:tcW w:w="4681" w:type="dxa"/>
            <w:tcBorders/>
          </w:tcPr>
          <w:p>
            <w:pPr>
              <w:pStyle w:val="style0"/>
              <w:ind w:left="720"/>
              <w:contextualSpacing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3. Ingestion rate of soil (IR</w:t>
            </w:r>
            <w:r>
              <w:rPr>
                <w:rFonts w:ascii="Times New Roman" w:cs="Times New Roman" w:eastAsia="Calibri" w:hAnsi="Times New Roman"/>
                <w:sz w:val="18"/>
                <w:szCs w:val="18"/>
                <w:vertAlign w:val="subscript"/>
              </w:rPr>
              <w:t>ing</w:t>
            </w: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)</w:t>
            </w:r>
          </w:p>
        </w:tc>
        <w:tc>
          <w:tcPr>
            <w:tcW w:w="4192" w:type="dxa"/>
            <w:tcBorders/>
          </w:tcPr>
          <w:p>
            <w:pPr>
              <w:pStyle w:val="style0"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50 for children; 20 for adults (mg/day)</w:t>
            </w:r>
          </w:p>
        </w:tc>
      </w:tr>
      <w:tr>
        <w:tblPrEx/>
        <w:trPr>
          <w:trHeight w:val="215" w:hRule="atLeast"/>
        </w:trPr>
        <w:tc>
          <w:tcPr>
            <w:tcW w:w="4681" w:type="dxa"/>
            <w:tcBorders/>
          </w:tcPr>
          <w:p>
            <w:pPr>
              <w:pStyle w:val="style0"/>
              <w:ind w:left="720"/>
              <w:contextualSpacing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4. Inhalation rate of soil (IR</w:t>
            </w:r>
            <w:r>
              <w:rPr>
                <w:rFonts w:ascii="Times New Roman" w:cs="Times New Roman" w:eastAsia="Calibri" w:hAnsi="Times New Roman"/>
                <w:sz w:val="18"/>
                <w:szCs w:val="18"/>
                <w:vertAlign w:val="subscript"/>
              </w:rPr>
              <w:t>inh</w:t>
            </w: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)</w:t>
            </w:r>
          </w:p>
        </w:tc>
        <w:tc>
          <w:tcPr>
            <w:tcW w:w="4192" w:type="dxa"/>
            <w:tcBorders/>
          </w:tcPr>
          <w:p>
            <w:pPr>
              <w:pStyle w:val="style0"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7.6 for children; 16 for adults (m</w:t>
            </w:r>
            <w:r>
              <w:rPr>
                <w:rFonts w:ascii="Times New Roman" w:cs="Times New Roman" w:eastAsia="Calibri" w:hAnsi="Times New Roman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/day)</w:t>
            </w:r>
          </w:p>
        </w:tc>
      </w:tr>
      <w:tr>
        <w:tblPrEx/>
        <w:trPr>
          <w:trHeight w:val="203" w:hRule="atLeast"/>
        </w:trPr>
        <w:tc>
          <w:tcPr>
            <w:tcW w:w="4681" w:type="dxa"/>
            <w:tcBorders/>
          </w:tcPr>
          <w:p>
            <w:pPr>
              <w:pStyle w:val="style0"/>
              <w:ind w:left="720"/>
              <w:contextualSpacing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5. Dermal absorption factor (ABS)</w:t>
            </w:r>
          </w:p>
        </w:tc>
        <w:tc>
          <w:tcPr>
            <w:tcW w:w="4192" w:type="dxa"/>
            <w:tcBorders/>
          </w:tcPr>
          <w:p>
            <w:pPr>
              <w:pStyle w:val="style0"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0.001 (for all the heavy metals)</w:t>
            </w:r>
          </w:p>
        </w:tc>
      </w:tr>
      <w:tr>
        <w:tblPrEx/>
        <w:trPr>
          <w:trHeight w:val="215" w:hRule="atLeast"/>
        </w:trPr>
        <w:tc>
          <w:tcPr>
            <w:tcW w:w="4681" w:type="dxa"/>
            <w:tcBorders/>
          </w:tcPr>
          <w:p>
            <w:pPr>
              <w:pStyle w:val="style0"/>
              <w:ind w:left="720"/>
              <w:contextualSpacing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6. Exposure frequency (EF)</w:t>
            </w:r>
          </w:p>
        </w:tc>
        <w:tc>
          <w:tcPr>
            <w:tcW w:w="4192" w:type="dxa"/>
            <w:tcBorders/>
          </w:tcPr>
          <w:p>
            <w:pPr>
              <w:pStyle w:val="style0"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350 (for both children and adults) (day/year)</w:t>
            </w:r>
          </w:p>
        </w:tc>
      </w:tr>
      <w:tr>
        <w:tblPrEx/>
        <w:trPr>
          <w:trHeight w:val="215" w:hRule="atLeast"/>
        </w:trPr>
        <w:tc>
          <w:tcPr>
            <w:tcW w:w="4681" w:type="dxa"/>
            <w:tcBorders/>
          </w:tcPr>
          <w:p>
            <w:pPr>
              <w:pStyle w:val="style0"/>
              <w:ind w:left="720"/>
              <w:contextualSpacing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7. Exposure duration (ED)</w:t>
            </w:r>
          </w:p>
        </w:tc>
        <w:tc>
          <w:tcPr>
            <w:tcW w:w="4192" w:type="dxa"/>
            <w:tcBorders/>
          </w:tcPr>
          <w:p>
            <w:pPr>
              <w:pStyle w:val="style0"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6 for children; 24 for adults (year)</w:t>
            </w:r>
          </w:p>
        </w:tc>
      </w:tr>
      <w:tr>
        <w:tblPrEx/>
        <w:trPr>
          <w:trHeight w:val="215" w:hRule="atLeast"/>
        </w:trPr>
        <w:tc>
          <w:tcPr>
            <w:tcW w:w="4681" w:type="dxa"/>
            <w:tcBorders/>
          </w:tcPr>
          <w:p>
            <w:pPr>
              <w:pStyle w:val="style0"/>
              <w:ind w:left="720"/>
              <w:contextualSpacing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8. Particle emission factor (PEF)</w:t>
            </w:r>
          </w:p>
        </w:tc>
        <w:tc>
          <w:tcPr>
            <w:tcW w:w="4192" w:type="dxa"/>
            <w:tcBorders/>
          </w:tcPr>
          <w:p>
            <w:pPr>
              <w:pStyle w:val="style0"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1.36 x 10</w:t>
            </w:r>
            <w:r>
              <w:rPr>
                <w:rFonts w:ascii="Times New Roman" w:cs="Times New Roman" w:eastAsia="Calibri" w:hAnsi="Times New Roman"/>
                <w:sz w:val="18"/>
                <w:szCs w:val="18"/>
                <w:vertAlign w:val="superscript"/>
              </w:rPr>
              <w:t>9</w:t>
            </w: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 xml:space="preserve"> (m</w:t>
            </w:r>
            <w:r>
              <w:rPr>
                <w:rFonts w:ascii="Times New Roman" w:cs="Times New Roman" w:eastAsia="Calibri" w:hAnsi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 xml:space="preserve"> kg)</w:t>
            </w:r>
          </w:p>
        </w:tc>
      </w:tr>
      <w:tr>
        <w:tblPrEx/>
        <w:trPr>
          <w:trHeight w:val="203" w:hRule="atLeast"/>
        </w:trPr>
        <w:tc>
          <w:tcPr>
            <w:tcW w:w="4681" w:type="dxa"/>
            <w:tcBorders/>
          </w:tcPr>
          <w:p>
            <w:pPr>
              <w:pStyle w:val="style0"/>
              <w:ind w:left="720"/>
              <w:contextualSpacing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9. Body weight (BW)</w:t>
            </w:r>
          </w:p>
        </w:tc>
        <w:tc>
          <w:tcPr>
            <w:tcW w:w="4192" w:type="dxa"/>
            <w:tcBorders/>
          </w:tcPr>
          <w:p>
            <w:pPr>
              <w:pStyle w:val="style0"/>
              <w:rPr>
                <w:rFonts w:ascii="Times New Roman" w:cs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29 for children; 65 for adults (kg)</w:t>
            </w:r>
          </w:p>
        </w:tc>
      </w:tr>
      <w:tr>
        <w:tblPrEx/>
        <w:trPr>
          <w:trHeight w:val="215" w:hRule="atLeast"/>
        </w:trPr>
        <w:tc>
          <w:tcPr>
            <w:tcW w:w="4681" w:type="dxa"/>
            <w:tcBorders/>
          </w:tcPr>
          <w:p>
            <w:pPr>
              <w:pStyle w:val="style0"/>
              <w:ind w:left="720"/>
              <w:contextualSpacing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10. Average time (AT)</w:t>
            </w:r>
          </w:p>
        </w:tc>
        <w:tc>
          <w:tcPr>
            <w:tcW w:w="4192" w:type="dxa"/>
            <w:tcBorders/>
          </w:tcPr>
          <w:p>
            <w:pPr>
              <w:pStyle w:val="style0"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ED x 365 (day)</w:t>
            </w:r>
          </w:p>
        </w:tc>
      </w:tr>
      <w:tr>
        <w:tblPrEx/>
        <w:trPr>
          <w:trHeight w:val="418" w:hRule="atLeast"/>
        </w:trPr>
        <w:tc>
          <w:tcPr>
            <w:tcW w:w="4681" w:type="dxa"/>
            <w:tcBorders>
              <w:bottom w:val="single" w:sz="4" w:space="0" w:color="auto"/>
            </w:tcBorders>
          </w:tcPr>
          <w:p>
            <w:pPr>
              <w:pStyle w:val="style0"/>
              <w:ind w:left="720"/>
              <w:contextualSpacing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 xml:space="preserve">11. Lifetime exposure </w:t>
            </w: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(</w:t>
            </w: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expressed</w:t>
            </w:r>
          </w:p>
          <w:p>
            <w:pPr>
              <w:pStyle w:val="style0"/>
              <w:ind w:left="720"/>
              <w:contextualSpacing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 xml:space="preserve">in </w:t>
            </w: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 xml:space="preserve">a </w:t>
            </w: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day (LT)</w:t>
            </w:r>
          </w:p>
        </w:tc>
        <w:tc>
          <w:tcPr>
            <w:tcW w:w="4192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eastAsia="Calibri" w:hAnsi="Times New Roman"/>
                <w:sz w:val="18"/>
                <w:szCs w:val="18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</w:rPr>
              <w:t>76.5 x 365(day)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bCs/>
          <w:sz w:val="20"/>
          <w:szCs w:val="20"/>
        </w:rPr>
      </w:pPr>
      <w:r>
        <w:rPr>
          <w:rFonts w:ascii="Times New Roman" w:cs="Times New Roman" w:hAnsi="Times New Roman"/>
          <w:b/>
          <w:bCs/>
          <w:sz w:val="20"/>
          <w:szCs w:val="20"/>
        </w:rPr>
        <w:t xml:space="preserve">Table </w:t>
      </w:r>
      <w:r>
        <w:rPr>
          <w:rFonts w:ascii="Times New Roman" w:cs="Times New Roman" w:hAnsi="Times New Roman"/>
          <w:b/>
          <w:bCs/>
          <w:sz w:val="20"/>
          <w:szCs w:val="20"/>
        </w:rPr>
        <w:t>1</w:t>
      </w:r>
      <w:r>
        <w:rPr>
          <w:rFonts w:ascii="Times New Roman" w:cs="Times New Roman" w:hAnsi="Times New Roman"/>
          <w:sz w:val="20"/>
          <w:szCs w:val="20"/>
        </w:rPr>
        <w:t xml:space="preserve"> Human health risk assessment parameters</w:t>
      </w: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b/>
          <w:bCs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left="-1170" w:firstLine="72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b/>
          <w:bCs/>
          <w:sz w:val="20"/>
          <w:szCs w:val="20"/>
        </w:rPr>
        <w:t>Table 2</w:t>
      </w:r>
      <w:r>
        <w:rPr>
          <w:rFonts w:ascii="Times New Roman" w:cs="Times New Roman" w:hAnsi="Times New Roman"/>
          <w:sz w:val="20"/>
          <w:szCs w:val="20"/>
        </w:rPr>
        <w:t xml:space="preserve"> </w:t>
      </w:r>
      <w:r>
        <w:rPr>
          <w:rFonts w:ascii="Times New Roman" w:cs="Times New Roman" w:hAnsi="Times New Roman"/>
          <w:sz w:val="20"/>
          <w:szCs w:val="20"/>
        </w:rPr>
        <w:t xml:space="preserve">Major </w:t>
      </w:r>
      <w:r>
        <w:rPr>
          <w:rFonts w:ascii="Times New Roman" w:cs="Times New Roman" w:hAnsi="Times New Roman"/>
          <w:sz w:val="20"/>
          <w:szCs w:val="20"/>
        </w:rPr>
        <w:t>methodological information utilized for the ANN modeling</w:t>
      </w: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tbl>
      <w:tblPr>
        <w:tblStyle w:val="style154"/>
        <w:tblpPr w:leftFromText="180" w:rightFromText="180" w:topFromText="0" w:bottomFromText="0" w:horzAnchor="margin" w:tblpXSpec="center" w:tblpY="1076"/>
        <w:tblW w:w="15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2"/>
        <w:gridCol w:w="6748"/>
        <w:gridCol w:w="4140"/>
      </w:tblGrid>
      <w:tr>
        <w:trPr/>
        <w:tc>
          <w:tcPr>
            <w:tcW w:w="414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Model parameter </w:t>
            </w:r>
          </w:p>
        </w:tc>
        <w:tc>
          <w:tcPr>
            <w:tcW w:w="6748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Command/activity report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ANN model in category</w:t>
            </w:r>
          </w:p>
        </w:tc>
      </w:tr>
      <w:tr>
        <w:tblPrEx/>
        <w:trPr/>
        <w:tc>
          <w:tcPr>
            <w:tcW w:w="4142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Input parameters</w:t>
            </w:r>
          </w:p>
        </w:tc>
        <w:tc>
          <w:tcPr>
            <w:tcW w:w="6748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Hg, Cu, Zn, Sr , Y, Nb, Mo, Ba,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As, Cr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, Ce, Pb, and Zr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ANN1, ANN2, ANN3,&amp; ANN4</w:t>
            </w:r>
          </w:p>
        </w:tc>
      </w:tr>
      <w:tr>
        <w:tblPrEx/>
        <w:trPr/>
        <w:tc>
          <w:tcPr>
            <w:tcW w:w="41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Output parameter</w:t>
            </w:r>
          </w:p>
        </w:tc>
        <w:tc>
          <w:tcPr>
            <w:tcW w:w="674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PLI</w:t>
            </w:r>
          </w:p>
        </w:tc>
        <w:tc>
          <w:tcPr>
            <w:tcW w:w="41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ANN1, ANN2, ANN3,&amp; ANN4</w:t>
            </w:r>
          </w:p>
        </w:tc>
      </w:tr>
      <w:tr>
        <w:tblPrEx/>
        <w:trPr/>
        <w:tc>
          <w:tcPr>
            <w:tcW w:w="41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Type of neural network</w:t>
            </w:r>
          </w:p>
        </w:tc>
        <w:tc>
          <w:tcPr>
            <w:tcW w:w="674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Multilayer perceptron (MLP-NN)</w:t>
            </w:r>
          </w:p>
        </w:tc>
        <w:tc>
          <w:tcPr>
            <w:tcW w:w="41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ANN1, ANN2, ANN3,&amp; ANN4</w:t>
            </w:r>
          </w:p>
        </w:tc>
      </w:tr>
      <w:tr>
        <w:tblPrEx/>
        <w:trPr/>
        <w:tc>
          <w:tcPr>
            <w:tcW w:w="41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Hidden layer activation function</w:t>
            </w:r>
          </w:p>
        </w:tc>
        <w:tc>
          <w:tcPr>
            <w:tcW w:w="674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Hyperbolic tangent </w:t>
            </w:r>
          </w:p>
        </w:tc>
        <w:tc>
          <w:tcPr>
            <w:tcW w:w="41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ANN1, ANN2, ANN3,&amp; ANN4</w:t>
            </w:r>
          </w:p>
        </w:tc>
      </w:tr>
      <w:tr>
        <w:tblPrEx/>
        <w:trPr/>
        <w:tc>
          <w:tcPr>
            <w:tcW w:w="41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Rescaling of covariates 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.                              </w:t>
            </w:r>
          </w:p>
        </w:tc>
        <w:tc>
          <w:tcPr>
            <w:tcW w:w="674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1. Standardized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2. Normalized  </w:t>
            </w:r>
          </w:p>
        </w:tc>
        <w:tc>
          <w:tcPr>
            <w:tcW w:w="41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ANN1 &amp; ANN2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ANN3 &amp; ANN4</w:t>
            </w:r>
          </w:p>
        </w:tc>
      </w:tr>
      <w:tr>
        <w:tblPrEx/>
        <w:trPr/>
        <w:tc>
          <w:tcPr>
            <w:tcW w:w="41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Partitioning of dataset</w:t>
            </w:r>
          </w:p>
        </w:tc>
        <w:tc>
          <w:tcPr>
            <w:tcW w:w="674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Randomly assigned cases based on relative number of cases: 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1. Training set (68.6%); Testing set (31.4%); validity of cases (100%)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2. Training set (74.5%); Testing set (25.5%); validity of cases (100%)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3. Training set (70.6%); Testing set (29.4%); validity of cases (100%)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4. Training set (66.7%); Testing set (33.3%); validity of cases (100%)</w:t>
            </w:r>
          </w:p>
        </w:tc>
        <w:tc>
          <w:tcPr>
            <w:tcW w:w="41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1. AN1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2. ANN2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3. ANN3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4. ANN4</w:t>
            </w:r>
          </w:p>
        </w:tc>
      </w:tr>
      <w:tr>
        <w:tblPrEx/>
        <w:trPr/>
        <w:tc>
          <w:tcPr>
            <w:tcW w:w="41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Number of hidden layers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674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1 (one) </w:t>
            </w:r>
          </w:p>
        </w:tc>
        <w:tc>
          <w:tcPr>
            <w:tcW w:w="41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ANN1, ANN2, ANN3 &amp; ANN4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1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Output layer activation function</w:t>
            </w:r>
          </w:p>
        </w:tc>
        <w:tc>
          <w:tcPr>
            <w:tcW w:w="674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1. Hyperbolic Tangent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2. Identify</w:t>
            </w:r>
          </w:p>
        </w:tc>
        <w:tc>
          <w:tcPr>
            <w:tcW w:w="41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1. ANN1 &amp; ANN2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2. ANN3 &amp; ANN4</w:t>
            </w:r>
          </w:p>
        </w:tc>
      </w:tr>
      <w:tr>
        <w:tblPrEx/>
        <w:trPr/>
        <w:tc>
          <w:tcPr>
            <w:tcW w:w="41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Number of units </w:t>
            </w:r>
          </w:p>
        </w:tc>
        <w:tc>
          <w:tcPr>
            <w:tcW w:w="674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Automatically computed </w:t>
            </w:r>
          </w:p>
        </w:tc>
        <w:tc>
          <w:tcPr>
            <w:tcW w:w="41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ANN1, ANN2, ANN3,&amp; ANN4</w:t>
            </w:r>
          </w:p>
        </w:tc>
      </w:tr>
      <w:tr>
        <w:tblPrEx/>
        <w:trPr/>
        <w:tc>
          <w:tcPr>
            <w:tcW w:w="41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Rescaling of scaled dependent variables </w:t>
            </w:r>
          </w:p>
        </w:tc>
        <w:tc>
          <w:tcPr>
            <w:tcW w:w="674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1. Normalized (correction = 0.02)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2. Adjusted normalized (correction = 0.02)</w:t>
            </w:r>
          </w:p>
        </w:tc>
        <w:tc>
          <w:tcPr>
            <w:tcW w:w="41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1. ANN1 &amp; ANN2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2. ANN3 &amp; ANN4</w:t>
            </w:r>
          </w:p>
        </w:tc>
      </w:tr>
      <w:tr>
        <w:tblPrEx/>
        <w:trPr/>
        <w:tc>
          <w:tcPr>
            <w:tcW w:w="41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Training type</w:t>
            </w:r>
          </w:p>
        </w:tc>
        <w:tc>
          <w:tcPr>
            <w:tcW w:w="674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Batch training </w:t>
            </w:r>
          </w:p>
        </w:tc>
        <w:tc>
          <w:tcPr>
            <w:tcW w:w="41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ANN1, ANN2, ANN3 &amp; ANN4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142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Type of optimization algorithm</w:t>
            </w:r>
          </w:p>
        </w:tc>
        <w:tc>
          <w:tcPr>
            <w:tcW w:w="6748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1. Scaled conjugate gradient (SCG)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2.  Gradient descent (GD)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1. ANN1 &amp; ANN3</w:t>
            </w:r>
          </w:p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2. ANN2 &amp; ANN4</w:t>
            </w:r>
          </w:p>
        </w:tc>
      </w:tr>
      <w:tr>
        <w:tblPrEx/>
        <w:trPr/>
        <w:tc>
          <w:tcPr>
            <w:tcW w:w="4142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6748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  <w:tr>
        <w:tblPrEx/>
        <w:trPr/>
        <w:tc>
          <w:tcPr>
            <w:tcW w:w="4142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674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hanging="9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b/>
          <w:bCs/>
          <w:sz w:val="20"/>
          <w:szCs w:val="20"/>
        </w:rPr>
        <w:t>Table 3</w:t>
      </w:r>
      <w:r>
        <w:rPr>
          <w:rFonts w:ascii="Times New Roman" w:cs="Times New Roman" w:hAnsi="Times New Roman"/>
          <w:sz w:val="20"/>
          <w:szCs w:val="20"/>
        </w:rPr>
        <w:t xml:space="preserve"> Results of analyzed trace elements for the present study</w:t>
      </w:r>
    </w:p>
    <w:tbl>
      <w:tblPr>
        <w:tblW w:w="10435" w:type="dxa"/>
        <w:tblLook w:val="04A0" w:firstRow="1" w:lastRow="0" w:firstColumn="1" w:lastColumn="0" w:noHBand="0" w:noVBand="1"/>
      </w:tblPr>
      <w:tblGrid>
        <w:gridCol w:w="1221"/>
        <w:gridCol w:w="758"/>
        <w:gridCol w:w="578"/>
        <w:gridCol w:w="578"/>
        <w:gridCol w:w="635"/>
        <w:gridCol w:w="578"/>
        <w:gridCol w:w="526"/>
        <w:gridCol w:w="639"/>
        <w:gridCol w:w="616"/>
        <w:gridCol w:w="657"/>
        <w:gridCol w:w="578"/>
        <w:gridCol w:w="616"/>
        <w:gridCol w:w="526"/>
        <w:gridCol w:w="616"/>
        <w:gridCol w:w="620"/>
        <w:gridCol w:w="697"/>
      </w:tblGrid>
      <w:tr>
        <w:trPr>
          <w:trHeight w:val="300" w:hRule="atLeast"/>
        </w:trPr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Trace elements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 xml:space="preserve"> Hg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Au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Cu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Zn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 xml:space="preserve">Sr 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Y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Nb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Mo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Ba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La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Ce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Pb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Zr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Cr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As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0.03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29</w:t>
            </w: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68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49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58</w:t>
            </w: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48</w:t>
            </w:r>
          </w:p>
        </w:tc>
        <w:tc>
          <w:tcPr>
            <w:tcW w:w="6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294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50</w:t>
            </w:r>
          </w:p>
        </w:tc>
        <w:tc>
          <w:tcPr>
            <w:tcW w:w="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148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</w:t>
            </w:r>
          </w:p>
        </w:tc>
        <w:tc>
          <w:tcPr>
            <w:tcW w:w="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1056</w:t>
            </w:r>
          </w:p>
        </w:tc>
        <w:tc>
          <w:tcPr>
            <w:tcW w:w="6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212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15.05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45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43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344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20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100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18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683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677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64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41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43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353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40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107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21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629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220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34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60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41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43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353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40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107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21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629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318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5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0.17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67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62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41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544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42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125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618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614.2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11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6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48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48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921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59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15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455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710.1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7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78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32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968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86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16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480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530.2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15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8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40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65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57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42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775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41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122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21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640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425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9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50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47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42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34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485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76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491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648.3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7.02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10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40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40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580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29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105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603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945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17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11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0.04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60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39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627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109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497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12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58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51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463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54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144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33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1010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7.8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13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0.05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30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70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55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45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616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32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116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543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781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8.2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14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44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594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97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543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552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17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15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0.04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60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80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42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681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33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112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11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458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271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16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40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79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43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478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35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103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536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11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17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65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42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74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54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413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47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149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798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821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18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0.42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68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47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370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41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142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15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917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771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13.2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19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0.17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30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44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49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60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51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356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31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129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1058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921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20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0.86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45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74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51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394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44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139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840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21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0.32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54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56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74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539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46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138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31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758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342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12.8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22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2.26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68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55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49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579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47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141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774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632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15.3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23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0.09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98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169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43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884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76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196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591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421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17.6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24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192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43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1021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62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186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34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1451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642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12.9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25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66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133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38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650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59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160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1059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782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11.9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26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1.02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46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96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54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40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489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48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165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11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1271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821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10.2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27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0.85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64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229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45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1208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78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239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1391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28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2.15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44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69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138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50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44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663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55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184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874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551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29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0.81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55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213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50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1042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83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249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1395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761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30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0.21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106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364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43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2052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110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263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1309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234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Table 3 continues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6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6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2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31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0.19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32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37</w:t>
            </w: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81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145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41</w:t>
            </w: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39</w:t>
            </w:r>
          </w:p>
        </w:tc>
        <w:tc>
          <w:tcPr>
            <w:tcW w:w="6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766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44</w:t>
            </w:r>
          </w:p>
        </w:tc>
        <w:tc>
          <w:tcPr>
            <w:tcW w:w="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147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853</w:t>
            </w:r>
          </w:p>
        </w:tc>
        <w:tc>
          <w:tcPr>
            <w:tcW w:w="6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143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11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32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0.32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331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47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1362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94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236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27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1115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652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8.3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33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1.12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17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56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155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45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839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86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225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1329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345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34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0.23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68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69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244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50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43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1533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74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216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1403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667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35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0.34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74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259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45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1744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74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226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32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1348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4.9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36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0.23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76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31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437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30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72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450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762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37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0.12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56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50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31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361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64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628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118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38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45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34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371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78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34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679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245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39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0.16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88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60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54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48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650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99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632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735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12.99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40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1.23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56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45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43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367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74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744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10.3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41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1.3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20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45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33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40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42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534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91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16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682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831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42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40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36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36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30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517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44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605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11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43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1.23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75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29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27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374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38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584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201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44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35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34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300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70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21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425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873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4.4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45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0.21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34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29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30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456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43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442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431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6.9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46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28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17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18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388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30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278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299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9.3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47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0.32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16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37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33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37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543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61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17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556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281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48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0.12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49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30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35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651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11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61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19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483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361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3.9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49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0.25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30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38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401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38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463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263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11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50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0.6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38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27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383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27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523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123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17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51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0.26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42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20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42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490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17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47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29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426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752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Min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</w:t>
            </w: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28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17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20</w:t>
            </w: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18</w:t>
            </w:r>
          </w:p>
        </w:tc>
        <w:tc>
          <w:tcPr>
            <w:tcW w:w="6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294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27</w:t>
            </w:r>
          </w:p>
        </w:tc>
        <w:tc>
          <w:tcPr>
            <w:tcW w:w="5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278</w:t>
            </w:r>
          </w:p>
        </w:tc>
        <w:tc>
          <w:tcPr>
            <w:tcW w:w="6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91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3.9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Max</w:t>
            </w:r>
          </w:p>
        </w:tc>
        <w:tc>
          <w:tcPr>
            <w:tcW w:w="7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2.26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75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364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54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</w:t>
            </w:r>
          </w:p>
        </w:tc>
        <w:tc>
          <w:tcPr>
            <w:tcW w:w="6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2052</w:t>
            </w:r>
          </w:p>
        </w:tc>
        <w:tc>
          <w:tcPr>
            <w:tcW w:w="5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110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263</w:t>
            </w:r>
          </w:p>
        </w:tc>
        <w:tc>
          <w:tcPr>
            <w:tcW w:w="5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34</w:t>
            </w:r>
          </w:p>
        </w:tc>
        <w:tc>
          <w:tcPr>
            <w:tcW w:w="6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1451</w:t>
            </w:r>
          </w:p>
        </w:tc>
        <w:tc>
          <w:tcPr>
            <w:tcW w:w="6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945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</w:t>
            </w:r>
          </w:p>
        </w:tc>
      </w:tr>
      <w:tr>
        <w:tblPrEx/>
        <w:trPr>
          <w:trHeight w:val="300" w:hRule="atLeast"/>
        </w:trPr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Mean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0.4063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11.7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32.9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69.9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87.9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48.2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40.35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2.49</w:t>
            </w:r>
          </w:p>
        </w:tc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651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37.6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121.2</w:t>
            </w:r>
          </w:p>
        </w:tc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17.9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764.8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483.8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10.63</w:t>
            </w:r>
          </w:p>
        </w:tc>
      </w:tr>
    </w:tbl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b/>
          <w:bCs/>
          <w:sz w:val="20"/>
          <w:szCs w:val="20"/>
        </w:rPr>
        <w:t>Table 4</w:t>
      </w:r>
      <w:r>
        <w:rPr>
          <w:rFonts w:ascii="Times New Roman" w:cs="Times New Roman" w:hAnsi="Times New Roman"/>
          <w:sz w:val="20"/>
          <w:szCs w:val="20"/>
        </w:rPr>
        <w:t xml:space="preserve"> Results of analyzed soil oxides</w:t>
      </w:r>
    </w:p>
    <w:tbl>
      <w:tblPr>
        <w:tblW w:w="1248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rPr>
          <w:trHeight w:val="300" w:hRule="atLeast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  <w:t xml:space="preserve">Oxides 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SiO2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CaO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MgO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SO2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K2O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Na2O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TiO2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MnO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P2O5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 xml:space="preserve">Cl 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Fe2O3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Al2O3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40.45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5.61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2.79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23.25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18.07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29.79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1.47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2.48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2.91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41.92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12.19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54.92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3.02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24.88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5.24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57.86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1.43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3.15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1.58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17.49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7.74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32.25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1.46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4.05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2.79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33.33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17.42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24.47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1.66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4.29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49.43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10.71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50.28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4.23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27.2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5.9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23.12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1.66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2.65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47.34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13.14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19.85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1.48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52.95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14.24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60.07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0.97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16.77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5.9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32.86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2.58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15.49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8.74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43.25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1.42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28.9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19.22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33.05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1.47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32.21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14.22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62.02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2.03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24.88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5.98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58.32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2.83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1.83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16.23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12.33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24.47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2.09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2.01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48.23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9.78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48.11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43.21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5.21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31.22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4.55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2.65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54.08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12.03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34.22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55.3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12.04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45.22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1.49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3.05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16.22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8.74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59.02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1.88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51.03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18.03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55.09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1.78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2.03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33.22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15.03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61.33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2.99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25.99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32.89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4.02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4.02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16.32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14.99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55.91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2.04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4.55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45.56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15.94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32.22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3.09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22.08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17.33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51.05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1.99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3.05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55.32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9.33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22.03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1.77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2.99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0.91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40.12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18.45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39.03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1.14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50.44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14.24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63.99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0.97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3.88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16.77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5.9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32.86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2.58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15.49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8.74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43.25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1.46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3.05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1.79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33.33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17.42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29.79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1.47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2.48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2.91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41.92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12.19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54.92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3.02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24.88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5.24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57.86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4.05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1.58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43.11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10.55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32.25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1.46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4.05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2.79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33.33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17.42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24.47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1.66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4.29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49.43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10.71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45.22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0.99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20.88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17.44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55.6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2.88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1.43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2.65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53.22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12.33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20.55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4.42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45.44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12.44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40.11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0.99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54.33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12.33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50.11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3.58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16.33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30.11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2.47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0.91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2.48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15.09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45.5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1.88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2.04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1.45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21.33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4.55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32.44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2.09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2.05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19.99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7.74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41.33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3.05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21.44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18.33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45.03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1.99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51.05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12.44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50.28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22.05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4.33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31.22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0.99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50.02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17.33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50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41.11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19.22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51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43.04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4.22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3.11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4.22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16.77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6.33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Min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19.85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1.14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15.49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4.33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Max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63.99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5.61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1.45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0.99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0.91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55.32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19.22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Mean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41.26725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1.566863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0.676863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0.670196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2.894118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0.284706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2.759608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0.192745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0.330392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0.486863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33.74176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11.83216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STDEV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12.97763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0.81027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0.390955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0.426129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1.081061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0.246125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1.007232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0.172257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0.202613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0.288246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14.04403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4.623758</w:t>
            </w:r>
          </w:p>
        </w:tc>
      </w:tr>
    </w:tbl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b/>
          <w:bCs/>
          <w:sz w:val="20"/>
          <w:szCs w:val="20"/>
        </w:rPr>
        <w:t xml:space="preserve">Table </w:t>
      </w:r>
      <w:r>
        <w:rPr>
          <w:rFonts w:ascii="Times New Roman" w:cs="Times New Roman" w:hAnsi="Times New Roman"/>
          <w:b/>
          <w:bCs/>
          <w:sz w:val="20"/>
          <w:szCs w:val="20"/>
        </w:rPr>
        <w:t>5</w:t>
      </w:r>
      <w:r>
        <w:rPr>
          <w:rFonts w:ascii="Times New Roman" w:cs="Times New Roman" w:hAnsi="Times New Roman"/>
          <w:sz w:val="20"/>
          <w:szCs w:val="20"/>
        </w:rPr>
        <w:t xml:space="preserve"> Results of contamination factor and pollution load index</w:t>
      </w:r>
    </w:p>
    <w:tbl>
      <w:tblPr>
        <w:tblW w:w="14003" w:type="dxa"/>
        <w:tblLook w:val="04A0" w:firstRow="1" w:lastRow="0" w:firstColumn="1" w:lastColumn="0" w:noHBand="0" w:noVBand="1"/>
      </w:tblPr>
      <w:tblGrid>
        <w:gridCol w:w="1391"/>
        <w:gridCol w:w="1075"/>
        <w:gridCol w:w="987"/>
        <w:gridCol w:w="987"/>
        <w:gridCol w:w="898"/>
        <w:gridCol w:w="898"/>
        <w:gridCol w:w="987"/>
        <w:gridCol w:w="1075"/>
        <w:gridCol w:w="1075"/>
        <w:gridCol w:w="987"/>
        <w:gridCol w:w="801"/>
        <w:gridCol w:w="1054"/>
        <w:gridCol w:w="987"/>
        <w:gridCol w:w="810"/>
      </w:tblGrid>
      <w:tr>
        <w:trPr>
          <w:trHeight w:val="300" w:hRule="atLeast"/>
        </w:trPr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(a) Trace elements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CF Hg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CF Cu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CF Zn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CF Sr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CF Y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CF Nb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CF Mo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CF Ba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CF La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CF Ce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CF Pb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CF Zr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 xml:space="preserve">(b)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PLI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0.375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9.0625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4.358974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3.656716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5.8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4.528302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34.30532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14.27184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70.62147</w:t>
            </w:r>
          </w:p>
        </w:tc>
        <w:tc>
          <w:tcPr>
            <w:tcW w:w="7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18.39881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10.41667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56.77419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4.95236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11.25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3.397436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3.358209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3.9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4.056604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25.72899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16.69903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28.24859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12.43163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7.8125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36.72043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3.672744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6.875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4.102564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3.059701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5.6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4.056604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25.72899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17.13592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56.49718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13.30184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9.114583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33.8172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4.127136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10.625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3.846154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3.059701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5.6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4.056604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25.72899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17.13592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56.49718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13.30184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9.114583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33.8172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4.246543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5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4.294872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4.626866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3.867925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25.72899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26.40777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59.32203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15.53953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10.41667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33.22581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5.382372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3.076923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3.58209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3.8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2.358491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17.15266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44.70874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14.12429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7.334659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6.510417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24.46237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3.161019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7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8.125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4.679487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5.820896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5.6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3.018868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25.72899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46.99029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32.48588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10.6912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6.944444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25.80645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4.371027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8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4.166667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4.253731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8.9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3.962264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25.72899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37.62136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57.9096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15.16658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9.114583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34.4086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5.098477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3.205128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3.507463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4.2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3.207547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17.15266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23.54369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16.94915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9.448036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2.170139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26.39785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3.201188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10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3.910256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3.880597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5.8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3.773585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25.72899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28.15534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40.96045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13.05321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4.340278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32.41935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4.166123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11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15.9375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4.551282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4.477612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4.7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3.679245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25.72899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30.43689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35.31073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13.55047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5.642361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26.72043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4.510091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12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15.3125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34.10256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4.328358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7.7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4.811321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34.30532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22.47573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76.27119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17.90154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14.32292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54.30108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6.670551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13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9.375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4.487179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4.104478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5.7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4.245283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42.88165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29.90291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45.19774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14.42069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5.208333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29.19355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4.773543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14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9.0625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3.333333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3.880597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4.150943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42.88165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28.83495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36.72316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12.05868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5.208333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29.19355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4.293064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15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11.25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3.846154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5.970149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5.6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3.962264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34.30532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33.05825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46.61017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13.92342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4.774306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24.62366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4.667743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10.9375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2.564103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5.895522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5.8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4.056604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34.30532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23.20388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49.43503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12.80457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2.604167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28.8172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4.846816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17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14.6875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4.166667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3.134328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5.09434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25.72899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20.04854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66.38418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18.52312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5.642361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42.90323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5.328948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18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17.1875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4.358974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3.507463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6.8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4.90566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17.15266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17.96117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57.9096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17.65291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6.510417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49.30108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10.15275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9.375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2.820513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3.656716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4.811321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25.72899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17.28155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43.78531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16.0368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6.076389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56.88172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9.107124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20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14.0625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4.038462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3.358209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4.811321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25.72899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19.12621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62.14689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17.27996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5.642361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45.16129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6.194987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21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16.875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5.192308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4.179104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25.72899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26.16505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64.97175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17.15564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13.45486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40.75269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6.597876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22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28.25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15.3125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4.358974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4.104478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4.622642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34.30532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28.1068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66.38418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17.52859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11.28472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41.6129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7.573092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23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1.125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12.8125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6.282051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12.61194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4.6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4.056604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17.15266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42.91262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107.3446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24.36599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9.548611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31.77419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10.17518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24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26.25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10.9375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4.038462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14.32836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3.8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4.056604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17.15266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49.56311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87.57062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23.12282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14.75694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78.01075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11.95774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25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11.875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4.230769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9.925373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4.9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3.584906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25.72899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31.5534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83.33333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19.8906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5.642361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56.93548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10.42397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11.25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2.948718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7.164179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3.773585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17.15266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23.73786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67.79661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20.51218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4.774306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68.33333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6.266293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27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10.625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12.8125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4.102564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17.08955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4.6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4.245283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8.576329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58.64078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110.1695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29.71159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9.548611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74.78495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15.41698</w:t>
            </w:r>
          </w:p>
        </w:tc>
      </w:tr>
      <w:tr>
        <w:tblPrEx/>
        <w:trPr>
          <w:trHeight w:val="300" w:hRule="atLeast"/>
        </w:trPr>
        <w:tc>
          <w:tcPr>
            <w:tcW w:w="14003" w:type="dxa"/>
            <w:gridSpan w:val="14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  <w:t xml:space="preserve">Table 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  <w:t>5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20"/>
                <w:szCs w:val="20"/>
                <w14:ligatures xmlns:w14="http://schemas.microsoft.com/office/word/2010/wordml" w14:val="none"/>
              </w:rPr>
              <w:t xml:space="preserve"> continues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28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26.875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13.75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4.423077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10.29851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4.150943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17.15266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32.18447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77.68362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22.87419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3.90625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46.98925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13.82084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10.125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11.875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3.525641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15.89552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4.8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4.716981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17.15266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50.58252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117.2316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30.95475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10.41667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75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14.96573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30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 xml:space="preserve">        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2.625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14.6875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6.794872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27.16418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 xml:space="preserve">             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4.9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4.056604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8.576329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 xml:space="preserve">  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99.61165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 xml:space="preserve">  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155.3672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32.69518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11.28472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70.37634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8.364884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31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 xml:space="preserve">        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2.375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11.5625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5.192308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10.8209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 xml:space="preserve">            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3.679245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8.576329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 xml:space="preserve">  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37.18447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 xml:space="preserve">    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62.14689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18.27449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5.642361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45.86022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10.26533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32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15.3125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5.25641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24.70149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4.433962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25.72899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66.1165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132.7684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29.33864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11.71875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59.94624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15.13756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33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10.9375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3.589744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11.56716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5.6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4.245283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25.72899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40.72816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121.4689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27.97116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9.548611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71.45161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14.50394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34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2.875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12.1875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4.423077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18.20896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4.056604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8.576329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74.41748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104.5198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26.85231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9.982639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75.43011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14.3121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35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14.0625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4.74359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19.32836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4.6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4.245283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25.72899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84.66019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104.5198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28.09547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13.88889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72.47312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13.32179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2.875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8.125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5.192308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5.671642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5.2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2.924528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17.15266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21.21359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42.37288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8.950771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9.982639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24.19355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8.318176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37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8.125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3.589744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3.731343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2.7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2.924528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8.576329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17.52427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14.12429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7.956241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5.642361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33.76344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5.28436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38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7.1875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3.333333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3.358209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4.7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3.207547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25.72899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18.00971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19.77401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9.696668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14.75694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36.50538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7.41424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10.9375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5.641026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4.477612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4.528302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25.72899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31.5534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32.48588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12.30731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5.208333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33.97849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7.262223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40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15.375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3.589744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3.358209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3.6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4.056604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17.15266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17.81553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14.12429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9.199403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3.038194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40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7.333804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41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16.25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11.875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2.884615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2.462687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3.962264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25.72899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25.92233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14.12429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11.31278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6.944444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36.66667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8.952938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42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4.6875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2.307692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2.686567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2.7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2.830189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17.15266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25.09709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14.12429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5.469915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5.208333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32.52688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5.012141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43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15.375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1.858974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2.014925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2.2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2.075472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8.576329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18.15534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14.12429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4.724018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6.076389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31.39785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6.388406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44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11.5625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4.615385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2.61194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3.207547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8.576329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14.56311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14.12429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8.702138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9.114583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22.84946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4.078331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45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2.625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10.625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3.333333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2.164179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2.3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2.830189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17.15266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22.13592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14.12429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5.345599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5.642361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23.76344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5.57867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1.5625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1.794872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1.268657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2.3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1.698113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8.576329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18.83495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14.12429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3.729488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6.076389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14.94624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2.760521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47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5.625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3.269231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2.761194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3.3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3.490566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17.15266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26.35922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14.12429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7.583292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7.378472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29.89247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6.901011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48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4.6875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3.141026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2.238806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3.7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3.301887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17.15266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31.60194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15.53672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7.583292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8.246528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25.96774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6.237336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3.125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2.8125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2.435897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1.716418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2.7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2.264151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8.576329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19.46602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14.12429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4.724018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4.340278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24.89247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5.11324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50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4.6875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2.435897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1.641791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2.7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2.54717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17.15266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18.59223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14.12429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3.356539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3.038194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28.11828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5.671889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51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3.25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4.375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2.692308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3.880597</w:t>
            </w:r>
          </w:p>
        </w:tc>
        <w:tc>
          <w:tcPr>
            <w:tcW w:w="9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3.962264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8.576329</w:t>
            </w:r>
          </w:p>
        </w:tc>
        <w:tc>
          <w:tcPr>
            <w:tcW w:w="10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23.78641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24.0113</w:t>
            </w:r>
          </w:p>
        </w:tc>
        <w:tc>
          <w:tcPr>
            <w:tcW w:w="741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5.842864</w:t>
            </w:r>
          </w:p>
        </w:tc>
        <w:tc>
          <w:tcPr>
            <w:tcW w:w="1059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12.58681</w:t>
            </w:r>
          </w:p>
        </w:tc>
        <w:tc>
          <w:tcPr>
            <w:tcW w:w="99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22.90323</w:t>
            </w:r>
          </w:p>
        </w:tc>
        <w:tc>
          <w:tcPr>
            <w:tcW w:w="81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5.641827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in</w:t>
            </w:r>
          </w:p>
        </w:tc>
        <w:tc>
          <w:tcPr>
            <w:tcW w:w="108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0.125</w:t>
            </w:r>
          </w:p>
        </w:tc>
        <w:tc>
          <w:tcPr>
            <w:tcW w:w="99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1.5625</w:t>
            </w:r>
          </w:p>
        </w:tc>
        <w:tc>
          <w:tcPr>
            <w:tcW w:w="99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1.794872</w:t>
            </w:r>
          </w:p>
        </w:tc>
        <w:tc>
          <w:tcPr>
            <w:tcW w:w="90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1.268657</w:t>
            </w:r>
          </w:p>
        </w:tc>
        <w:tc>
          <w:tcPr>
            <w:tcW w:w="90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</w:t>
            </w:r>
          </w:p>
        </w:tc>
        <w:tc>
          <w:tcPr>
            <w:tcW w:w="99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1.698113</w:t>
            </w:r>
          </w:p>
        </w:tc>
        <w:tc>
          <w:tcPr>
            <w:tcW w:w="108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8.576329</w:t>
            </w:r>
          </w:p>
        </w:tc>
        <w:tc>
          <w:tcPr>
            <w:tcW w:w="108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14.56311</w:t>
            </w:r>
          </w:p>
        </w:tc>
        <w:tc>
          <w:tcPr>
            <w:tcW w:w="99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14.12429</w:t>
            </w:r>
          </w:p>
        </w:tc>
        <w:tc>
          <w:tcPr>
            <w:tcW w:w="741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3.356539</w:t>
            </w:r>
          </w:p>
        </w:tc>
        <w:tc>
          <w:tcPr>
            <w:tcW w:w="1059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3.038194</w:t>
            </w:r>
          </w:p>
        </w:tc>
        <w:tc>
          <w:tcPr>
            <w:tcW w:w="99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14.94624</w:t>
            </w:r>
          </w:p>
        </w:tc>
        <w:tc>
          <w:tcPr>
            <w:tcW w:w="81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2.760521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ax</w:t>
            </w:r>
          </w:p>
        </w:tc>
        <w:tc>
          <w:tcPr>
            <w:tcW w:w="108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28.25</w:t>
            </w:r>
          </w:p>
        </w:tc>
        <w:tc>
          <w:tcPr>
            <w:tcW w:w="99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17.1875</w:t>
            </w:r>
          </w:p>
        </w:tc>
        <w:tc>
          <w:tcPr>
            <w:tcW w:w="99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34.10256</w:t>
            </w:r>
          </w:p>
        </w:tc>
        <w:tc>
          <w:tcPr>
            <w:tcW w:w="90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27.16418</w:t>
            </w:r>
          </w:p>
        </w:tc>
        <w:tc>
          <w:tcPr>
            <w:tcW w:w="90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8.9</w:t>
            </w:r>
          </w:p>
        </w:tc>
        <w:tc>
          <w:tcPr>
            <w:tcW w:w="99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5.09434</w:t>
            </w:r>
          </w:p>
        </w:tc>
        <w:tc>
          <w:tcPr>
            <w:tcW w:w="108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42.88165</w:t>
            </w:r>
          </w:p>
        </w:tc>
        <w:tc>
          <w:tcPr>
            <w:tcW w:w="108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99.61165</w:t>
            </w:r>
          </w:p>
        </w:tc>
        <w:tc>
          <w:tcPr>
            <w:tcW w:w="99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155.3672</w:t>
            </w:r>
          </w:p>
        </w:tc>
        <w:tc>
          <w:tcPr>
            <w:tcW w:w="741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32.69518</w:t>
            </w:r>
          </w:p>
        </w:tc>
        <w:tc>
          <w:tcPr>
            <w:tcW w:w="1059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14.75694</w:t>
            </w:r>
          </w:p>
        </w:tc>
        <w:tc>
          <w:tcPr>
            <w:tcW w:w="99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78.01075</w:t>
            </w:r>
          </w:p>
        </w:tc>
        <w:tc>
          <w:tcPr>
            <w:tcW w:w="810" w:type="dxa"/>
            <w:tcBorders/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15.41698</w:t>
            </w:r>
          </w:p>
        </w:tc>
      </w:tr>
      <w:tr>
        <w:tblPrEx/>
        <w:trPr>
          <w:trHeight w:val="300" w:hRule="atLeast"/>
        </w:trPr>
        <w:tc>
          <w:tcPr>
            <w:tcW w:w="1403" w:type="dxa"/>
            <w:tcBorders>
              <w:bottom w:val="single" w:sz="4" w:space="0" w:color="auto"/>
            </w:tcBorders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ean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5.078431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10.29412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4.480895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6.559848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4.817647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3.806881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21.35674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31.60385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53.06303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15.07152</w:t>
            </w:r>
          </w:p>
        </w:tc>
        <w:tc>
          <w:tcPr>
            <w:tcW w:w="1059" w:type="dxa"/>
            <w:tcBorders>
              <w:bottom w:val="single" w:sz="4" w:space="0" w:color="auto"/>
            </w:tcBorders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7.769948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41.11849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000000" w:fill="ffff00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7.332883</w:t>
            </w:r>
          </w:p>
        </w:tc>
      </w:tr>
    </w:tbl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left="-72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b/>
          <w:bCs/>
          <w:sz w:val="20"/>
          <w:szCs w:val="20"/>
        </w:rPr>
        <w:t xml:space="preserve">Table 6 </w:t>
      </w:r>
      <w:r>
        <w:rPr>
          <w:rFonts w:ascii="Times New Roman" w:cs="Times New Roman" w:hAnsi="Times New Roman"/>
          <w:sz w:val="20"/>
          <w:szCs w:val="20"/>
        </w:rPr>
        <w:t>Results of Ecological risk assessment (ERI) for the present study</w:t>
      </w:r>
    </w:p>
    <w:tbl>
      <w:tblPr>
        <w:tblW w:w="14580" w:type="dxa"/>
        <w:tblInd w:w="-815" w:type="dxa"/>
        <w:tblLook w:val="04A0" w:firstRow="1" w:lastRow="0" w:firstColumn="1" w:lastColumn="0" w:noHBand="0" w:noVBand="1"/>
      </w:tblPr>
      <w:tblGrid>
        <w:gridCol w:w="935"/>
        <w:gridCol w:w="1337"/>
        <w:gridCol w:w="958"/>
        <w:gridCol w:w="958"/>
        <w:gridCol w:w="958"/>
        <w:gridCol w:w="958"/>
        <w:gridCol w:w="958"/>
        <w:gridCol w:w="2778"/>
        <w:gridCol w:w="1469"/>
        <w:gridCol w:w="1949"/>
        <w:gridCol w:w="1330"/>
      </w:tblGrid>
      <w:tr>
        <w:trPr>
          <w:trHeight w:val="300" w:hRule="atLeast"/>
        </w:trPr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(a) Trace elements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ERI Hg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 xml:space="preserve">ERI Cu 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ERI Zn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ERI Ba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ERI Pb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ERI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Risk level (based on ERI)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ERI class range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ER Criteria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 xml:space="preserve">% in class </w:t>
            </w:r>
          </w:p>
        </w:tc>
      </w:tr>
      <w:tr>
        <w:tblPrEx/>
        <w:trPr>
          <w:trHeight w:val="300" w:hRule="atLeast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45.3125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4.358974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28.54369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52.08333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145.2985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Low risk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&lt; 150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 xml:space="preserve">Low risk 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13.7</w:t>
            </w: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56.25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3.397436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33.39806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39.0625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137.108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Low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150 - 300</w:t>
            </w: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50.9</w:t>
            </w: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34.375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4.102564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34.27184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45.57292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128.3223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Low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300 - 600</w:t>
            </w: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 xml:space="preserve">Considerable risk 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15.6</w:t>
            </w: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53.125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3.846154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34.27184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45.57292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146.8159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Low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&gt; 600</w:t>
            </w: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very high risk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19.6</w:t>
            </w: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5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43.75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4.294872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52.81553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52.08333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237.9437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6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3.076923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89.41748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32.55208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160.0465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7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40.625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4.679487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93.98058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34.72222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189.0073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8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62.5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4.166667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75.24272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45.57292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202.4823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9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43.75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3.205128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47.08738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10.85069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119.8932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10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62.5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3.910256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56.31068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21.70139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154.4223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11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79.6875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4.551282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60.87379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28.21181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193.3244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12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76.5625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34.10256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44.95146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71.61458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242.2311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13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46.875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4.487179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59.80583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26.04167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162.2097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14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45.3125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3.333333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57.6699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26.04167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147.3574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15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56.25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3.846154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66.1165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23.87153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170.0842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16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54.6875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2.564103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46.40777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13.02083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226.6802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17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73.4375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4.166667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40.09709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28.21181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195.9131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18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210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85.9375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4.358974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35.92233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32.55208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368.7709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Considerable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19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46.875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2.820513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34.56311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30.38194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199.6406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20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430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70.3125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4.038462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38.25243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28.21181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570.8152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Considerable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21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160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84.375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5.192308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52.3301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67.27431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369.1717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Considerable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22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1130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76.5625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4.358974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56.21359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56.42361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1323.559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Very high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23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64.0625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6.282051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85.82524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47.74306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248.9128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24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1050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54.6875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4.038462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99.12621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73.78472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1281.637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Very high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25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59.375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4.230769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63.1068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28.21181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254.9244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26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510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56.25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2.948718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47.47573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23.87153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640.546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Very high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27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64.0625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4.102564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117.2816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47.74306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658.1897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Very high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28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68.75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4.423077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64.36893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19.53125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1232.073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Very high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Table 6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 xml:space="preserve"> Continues 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280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48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29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405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59.375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3.525641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101.165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52.08333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621.149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Very high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30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73.4375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6.794872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199.2233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56.42361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440.8793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Considerable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31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57.8125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5.192308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74.36893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28.21181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260.5855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32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160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76.5625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5.25641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132.233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58.59375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432.6457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Considerable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33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560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54.6875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3.589744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81.45631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47.74306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747.4766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Very high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34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60.9375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4.423077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148.835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49.91319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379.1087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Considerable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35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170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70.3125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4.74359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169.3204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69.44444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483.8209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Considerable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36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40.625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5.192308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42.42718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49.91319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253.1577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37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40.625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3.589744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35.04854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28.21181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167.4751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38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35.9375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3.333333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36.01942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73.78472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199.075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39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54.6875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5.641026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63.1068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26.04167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229.477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40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615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37.5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3.589744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35.63107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15.19097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706.9118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Very high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41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650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59.375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2.884615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51.84466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34.72222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798.8265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Very high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42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23.4375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2.307692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50.19417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26.04167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106.981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Low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43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615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18.75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1.858974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36.31068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30.38194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702.3016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Very high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44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57.8125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4.615385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29.12621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45.57292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142.127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Low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45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53.125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3.333333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44.27184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28.21181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233.942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46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7.8125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1.794872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37.6699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30.38194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87.65922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Low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47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160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28.125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3.269231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52.71845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36.89236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281.005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48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23.4375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3.141026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63.20388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41.23264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191.015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49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14.0625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2.435897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38.93204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21.70139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202.1318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50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300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23.4375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2.435897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37.18447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15.19097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378.2488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Considerable risk</w:t>
            </w: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51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130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21.875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2.692308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47.57282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62.93403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265.0742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Moderate risk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Min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7.8125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1.794872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28.54369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10.85069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87.65922</w:t>
            </w:r>
          </w:p>
        </w:tc>
        <w:tc>
          <w:tcPr>
            <w:tcW w:w="28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Max</w:t>
            </w: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1130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85.9375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34.10256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199.2233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73.78472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1323.559</w:t>
            </w:r>
          </w:p>
        </w:tc>
        <w:tc>
          <w:tcPr>
            <w:tcW w:w="28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48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 xml:space="preserve">Mean 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203.1372549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51.47059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4.480895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63.20769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38.84974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361.1462</w:t>
            </w:r>
          </w:p>
        </w:tc>
        <w:tc>
          <w:tcPr>
            <w:tcW w:w="28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</w:tbl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b/>
          <w:bCs/>
          <w:sz w:val="20"/>
          <w:szCs w:val="20"/>
        </w:rPr>
        <w:t>Table 7</w:t>
      </w:r>
      <w:r>
        <w:rPr>
          <w:rFonts w:ascii="Times New Roman" w:cs="Times New Roman" w:hAnsi="Times New Roman"/>
          <w:sz w:val="20"/>
          <w:szCs w:val="20"/>
        </w:rPr>
        <w:t xml:space="preserve"> Correlation analysis showing the relationship between trace elements, oxides and PLI</w:t>
      </w:r>
    </w:p>
    <w:tbl>
      <w:tblPr>
        <w:tblW w:w="9780" w:type="dxa"/>
        <w:tblLook w:val="04A0" w:firstRow="1" w:lastRow="0" w:firstColumn="1" w:lastColumn="0" w:noHBand="0" w:noVBand="1"/>
      </w:tblPr>
      <w:tblGrid>
        <w:gridCol w:w="569"/>
        <w:gridCol w:w="522"/>
        <w:gridCol w:w="385"/>
        <w:gridCol w:w="385"/>
        <w:gridCol w:w="454"/>
        <w:gridCol w:w="454"/>
        <w:gridCol w:w="522"/>
        <w:gridCol w:w="516"/>
        <w:gridCol w:w="454"/>
        <w:gridCol w:w="454"/>
        <w:gridCol w:w="522"/>
        <w:gridCol w:w="449"/>
        <w:gridCol w:w="522"/>
        <w:gridCol w:w="516"/>
        <w:gridCol w:w="516"/>
        <w:gridCol w:w="516"/>
        <w:gridCol w:w="516"/>
        <w:gridCol w:w="516"/>
        <w:gridCol w:w="522"/>
        <w:gridCol w:w="472"/>
        <w:gridCol w:w="516"/>
        <w:gridCol w:w="516"/>
        <w:gridCol w:w="516"/>
        <w:gridCol w:w="569"/>
        <w:gridCol w:w="546"/>
        <w:gridCol w:w="392"/>
      </w:tblGrid>
      <w:tr>
        <w:trPr>
          <w:trHeight w:val="300" w:hRule="atLeast"/>
        </w:trPr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 xml:space="preserve"> Hg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Cu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Zn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Sr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Y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Nb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Mo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Ba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La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Ce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Pb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Zr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SiO2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CaO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MgO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SO2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K2O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Na2O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TiO2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MnO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P2O5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Cl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Fe2O3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Al2O3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PLI</w:t>
            </w: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 xml:space="preserve"> Hg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Cu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0.177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Zn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Sr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0.174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Y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Nb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0.72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Mo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-0.093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0.63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0.49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Ba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0.171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La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0.209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0.87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0.44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0.576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0.72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Ce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0.85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0.45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0.653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0.087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0.71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0.97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Pb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0.077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0.41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0.311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0.38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0.429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Zr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0.392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0.74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0.534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0.59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0.864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0.43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SiO2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0.294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0.295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0.37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0.135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CaO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-0.162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0.005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-0.147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MgO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-0.139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-0.266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0.048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0.148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SO2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0.002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-0.108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-0.053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0.169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-0.188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K2O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-0.167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-0.035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0.139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0.41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0.086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0.098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Na2O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0.002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0.037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0.057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0.274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TiO2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0.085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-0.037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-0.252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0.072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-0.308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0.083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MnO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-0.049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-0.262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-0.233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0.075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0.078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-0.078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P2O5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-0.039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-0.041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-0.093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0.095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0.164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Cl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0.192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0.206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0.099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0.071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-0.073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0.194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-0.146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-0.191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-0.182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Fe2O3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0.093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0.187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0.076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0.019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-0.105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0.117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0.187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Al2O3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0.312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-0.074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-0.426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0.076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-0.164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0.09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-0.047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0.296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0.296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PLI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0.521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0.41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0.212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-0.72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0.622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</w:t>
            </w: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0.982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0.321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0.511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-0.432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0.321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0.511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-0.312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0.112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  <w:t>-0.53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kern w:val="0"/>
                <w:sz w:val="12"/>
                <w:szCs w:val="12"/>
                <w14:ligatures xmlns:w14="http://schemas.microsoft.com/office/word/2010/wordml" w14:val="none"/>
              </w:rPr>
              <w:t>0.51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2"/>
                <w:szCs w:val="12"/>
                <w14:ligatures xmlns:w14="http://schemas.microsoft.com/office/word/2010/wordml" w14:val="none"/>
              </w:rPr>
            </w:pPr>
          </w:p>
        </w:tc>
      </w:tr>
    </w:tbl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16"/>
          <w:szCs w:val="16"/>
        </w:rPr>
      </w:pPr>
      <w:r>
        <w:rPr>
          <w:rFonts w:ascii="Times New Roman" w:cs="Times New Roman" w:hAnsi="Times New Roman"/>
          <w:sz w:val="16"/>
          <w:szCs w:val="16"/>
        </w:rPr>
        <w:t xml:space="preserve">**Bold correlation- significant at </w:t>
      </w:r>
      <w:r>
        <w:rPr>
          <w:rFonts w:ascii="Times New Roman" w:cs="Times New Roman" w:hAnsi="Times New Roman"/>
          <w:sz w:val="16"/>
          <w:szCs w:val="16"/>
        </w:rPr>
        <w:t>≥</w:t>
      </w:r>
      <w:r>
        <w:rPr>
          <w:rFonts w:ascii="Times New Roman" w:cs="Times New Roman" w:hAnsi="Times New Roman"/>
          <w:sz w:val="16"/>
          <w:szCs w:val="16"/>
        </w:rPr>
        <w:t>0.5</w:t>
      </w:r>
    </w:p>
    <w:p>
      <w:pPr>
        <w:pStyle w:val="style0"/>
        <w:rPr>
          <w:rFonts w:ascii="Times New Roman" w:cs="Times New Roman" w:hAnsi="Times New Roman"/>
          <w:sz w:val="16"/>
          <w:szCs w:val="16"/>
        </w:rPr>
      </w:pPr>
    </w:p>
    <w:tbl>
      <w:tblPr>
        <w:tblpPr w:leftFromText="180" w:rightFromText="180" w:topFromText="0" w:bottomFromText="0" w:vertAnchor="text" w:horzAnchor="page" w:tblpX="796" w:tblpY="-104"/>
        <w:tblW w:w="12238" w:type="dxa"/>
        <w:tblLook w:val="04A0" w:firstRow="1" w:lastRow="0" w:firstColumn="1" w:lastColumn="0" w:noHBand="0" w:noVBand="1"/>
      </w:tblPr>
      <w:tblGrid>
        <w:gridCol w:w="1030"/>
        <w:gridCol w:w="573"/>
        <w:gridCol w:w="678"/>
        <w:gridCol w:w="700"/>
        <w:gridCol w:w="700"/>
        <w:gridCol w:w="644"/>
        <w:gridCol w:w="644"/>
        <w:gridCol w:w="644"/>
        <w:gridCol w:w="644"/>
        <w:gridCol w:w="3701"/>
        <w:gridCol w:w="1324"/>
        <w:gridCol w:w="959"/>
      </w:tblGrid>
      <w:tr>
        <w:trPr>
          <w:trHeight w:val="300" w:hRule="atLeast"/>
        </w:trPr>
        <w:tc>
          <w:tcPr>
            <w:tcW w:w="10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24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Components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3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KMO and Bartlett's Test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 xml:space="preserve">Soil parameters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Kaiser-Meyer-Olkin Measure of Sampling Adequacy.</w:t>
            </w: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0.656</w:t>
            </w:r>
          </w:p>
        </w:tc>
      </w:tr>
      <w:tr>
        <w:tblPrEx/>
        <w:trPr>
          <w:trHeight w:val="300" w:hRule="atLeast"/>
        </w:trPr>
        <w:tc>
          <w:tcPr>
            <w:tcW w:w="10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 xml:space="preserve"> Hg</w:t>
            </w:r>
          </w:p>
        </w:tc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0.203</w:t>
            </w:r>
          </w:p>
        </w:tc>
        <w:tc>
          <w:tcPr>
            <w:tcW w:w="6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0.268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0.62</w:t>
            </w: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-0.102</w:t>
            </w: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0.165</w:t>
            </w: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-0.28</w:t>
            </w: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0.328</w:t>
            </w: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-0.136</w:t>
            </w:r>
          </w:p>
        </w:tc>
        <w:tc>
          <w:tcPr>
            <w:tcW w:w="3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Bartlett's Test of Sphericity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Approx. Chi-Square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814.201</w:t>
            </w: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Cu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0.774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-0.311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0.064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-0.198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0.112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-0.055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-0.042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0.157</w:t>
            </w:r>
          </w:p>
        </w:tc>
        <w:tc>
          <w:tcPr>
            <w:tcW w:w="3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df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300</w:t>
            </w: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Zn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0.358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-0.275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-0.114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0.428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0.22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-0.154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-0.03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0.27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Sig.</w:t>
            </w: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</w:t>
            </w: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Sr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0.79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0.505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-0.058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-0.079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-0.087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0.027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-0.144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-0.113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Y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0.599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-0.665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0.113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0.031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0.031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-0.003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0.017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Nb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0.743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-0.426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0.169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-0.064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-0.031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-0.031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0.164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Mo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0.244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-0.796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0.033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0.012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-0.074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0.028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0.232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-0.051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Ba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0.689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0.482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-0.197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-0.085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-0.178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-0.13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-0.083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La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0.938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0.199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0.012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-0.009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0.025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-0.016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-0.101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-0.092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Ce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0.95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0.178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0.097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-0.094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0.028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0.03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-0.083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-0.02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Pb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0.53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0.189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-0.239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0.475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-0.033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0.429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0.03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Zr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0.803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0.336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0.262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-0.026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0.114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0.107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0.05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SiO2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0.399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-0.054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-0.667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-0.126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-0.021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0.009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0.245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0.075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CaO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-0.16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0.381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0.202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0.367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-0.163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-0.509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0.381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-0.061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MgO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-0.28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0.23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-0.15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0.475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-0.413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0.349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0.184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SO2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-0.13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-0.004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-0.176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-0.545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0.316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0.256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0.454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0.112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K2O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0.189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0.233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-0.255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0.688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0.237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-0.056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0.187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Na2O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-0.2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0.355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-0.132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-0.287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0.146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-0.099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0.211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0.658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TiO2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-0.29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0.151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0.392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-0.215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-0.368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0.301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0.202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0.015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MnO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-0.26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0.171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-0.228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-0.015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0.462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-0.433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-0.345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0.129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P2O5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-0.23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-0.09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0.284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0.641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0.127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-0.027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0.075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Cl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0.163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-0.074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0.264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-0.086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-0.489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-0.528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-0.059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0.296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Fe2O3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0.022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-0.051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0.601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-0.201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0.253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-0.261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0.482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Al2O3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-0.03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-0.046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0.609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0.455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0.306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0.103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-0.137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PLI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0.632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0.432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0.561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0.412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0.765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0.512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0.564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0.561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Total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6.13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3.044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2.404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2.055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1.678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1.351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1.139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1.064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% of Variance</w:t>
            </w:r>
          </w:p>
        </w:tc>
        <w:tc>
          <w:tcPr>
            <w:tcW w:w="562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24.52</w:t>
            </w:r>
          </w:p>
        </w:tc>
        <w:tc>
          <w:tcPr>
            <w:tcW w:w="67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12.178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9.618</w:t>
            </w:r>
          </w:p>
        </w:tc>
        <w:tc>
          <w:tcPr>
            <w:tcW w:w="70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8.219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6.713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5.404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4.558</w:t>
            </w:r>
          </w:p>
        </w:tc>
        <w:tc>
          <w:tcPr>
            <w:tcW w:w="64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4.258</w:t>
            </w:r>
          </w:p>
        </w:tc>
        <w:tc>
          <w:tcPr>
            <w:tcW w:w="372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/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Cumulative %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24.52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36.696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46.314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54.533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61.246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66.651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71.209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75.466</w:t>
            </w:r>
          </w:p>
        </w:tc>
        <w:tc>
          <w:tcPr>
            <w:tcW w:w="37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</w:tbl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-609600</wp:posOffset>
                </wp:positionH>
                <wp:positionV relativeFrom="paragraph">
                  <wp:posOffset>-704850</wp:posOffset>
                </wp:positionV>
                <wp:extent cx="5819775" cy="390525"/>
                <wp:effectExtent l="0" t="0" r="9525" b="9525"/>
                <wp:wrapNone/>
                <wp:docPr id="1026" name="Text Box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819775" cy="39052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</w:rPr>
                              <w:t>Table 8</w:t>
                            </w:r>
                            <w:r>
                              <w:rPr>
                                <w:rFonts w:ascii="Times New Roman" w:cs="Times New Roman" w:hAnsi="Times New Roman"/>
                              </w:rPr>
                              <w:t xml:space="preserve"> Results of unrotated principal component analysis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26" fillcolor="white" stroked="f" style="position:absolute;margin-left:-48.0pt;margin-top:-55.5pt;width:458.25pt;height:30.75pt;z-index:2;mso-position-horizontal-relative:text;mso-position-vertical-relative:text;mso-width-percent:0;mso-width-relative:margin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imes New Roman" w:cs="Times New Roman" w:hAnsi="Times New Roman"/>
                        </w:rPr>
                      </w:pPr>
                      <w:r>
                        <w:rPr>
                          <w:rFonts w:ascii="Times New Roman" w:cs="Times New Roman" w:hAnsi="Times New Roman"/>
                          <w:b/>
                          <w:bCs/>
                        </w:rPr>
                        <w:t>Table 8</w:t>
                      </w:r>
                      <w:r>
                        <w:rPr>
                          <w:rFonts w:ascii="Times New Roman" w:cs="Times New Roman" w:hAnsi="Times New Roman"/>
                        </w:rPr>
                        <w:t xml:space="preserve"> Results of unrotated principal component analysis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/>
          <w:noProof/>
          <w:sz w:val="20"/>
          <w:szCs w:val="20"/>
        </w:rPr>
        <w:t xml:space="preserve"> </w:t>
      </w: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firstLine="720"/>
        <w:rPr>
          <w:rFonts w:ascii="Times New Roman" w:cs="Times New Roman" w:hAnsi="Times New Roman"/>
          <w:sz w:val="12"/>
          <w:szCs w:val="12"/>
        </w:rPr>
      </w:pPr>
    </w:p>
    <w:p>
      <w:pPr>
        <w:pStyle w:val="style0"/>
        <w:ind w:left="-540"/>
        <w:rPr>
          <w:rFonts w:ascii="Times New Roman" w:cs="Times New Roman" w:hAnsi="Times New Roman"/>
          <w:sz w:val="12"/>
          <w:szCs w:val="12"/>
        </w:rPr>
      </w:pPr>
      <w:r>
        <w:rPr>
          <w:rFonts w:ascii="Times New Roman" w:cs="Times New Roman" w:hAnsi="Times New Roman"/>
          <w:sz w:val="12"/>
          <w:szCs w:val="12"/>
        </w:rPr>
        <w:t>**Bold-significant component classes at ≥0.5</w:t>
      </w:r>
    </w:p>
    <w:p>
      <w:pPr>
        <w:pStyle w:val="style0"/>
        <w:rPr>
          <w:rFonts w:ascii="Times New Roman" w:cs="Times New Roman" w:hAnsi="Times New Roman"/>
          <w:sz w:val="18"/>
          <w:szCs w:val="18"/>
        </w:rPr>
      </w:pPr>
      <w:r>
        <w:rPr>
          <w:rFonts w:ascii="Times New Roman" w:cs="Times New Roman" w:hAnsi="Times New Roman"/>
          <w:b/>
          <w:bCs/>
          <w:sz w:val="18"/>
          <w:szCs w:val="18"/>
        </w:rPr>
        <w:t xml:space="preserve">Table </w:t>
      </w:r>
      <w:r>
        <w:rPr>
          <w:rFonts w:ascii="Times New Roman" w:cs="Times New Roman" w:hAnsi="Times New Roman"/>
          <w:b/>
          <w:bCs/>
          <w:sz w:val="18"/>
          <w:szCs w:val="18"/>
          <w:lang w:val="en-US"/>
        </w:rPr>
        <w:t>9</w:t>
      </w:r>
      <w:r>
        <w:rPr>
          <w:rFonts w:ascii="Times New Roman" w:cs="Times New Roman" w:hAnsi="Times New Roman"/>
          <w:sz w:val="18"/>
          <w:szCs w:val="18"/>
        </w:rPr>
        <w:t xml:space="preserve"> Summary of metrics used for ANN validation </w:t>
      </w:r>
    </w:p>
    <w:tbl>
      <w:tblPr>
        <w:tblStyle w:val="style154"/>
        <w:tblW w:w="12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478"/>
        <w:gridCol w:w="845"/>
        <w:gridCol w:w="1245"/>
        <w:gridCol w:w="1005"/>
        <w:gridCol w:w="1547"/>
        <w:gridCol w:w="900"/>
        <w:gridCol w:w="1571"/>
        <w:gridCol w:w="1253"/>
      </w:tblGrid>
      <w:tr>
        <w:trPr>
          <w:trHeight w:val="222" w:hRule="atLeast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          ANN 1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          ANN 2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           ANN 3</w:t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                ANN 4</w:t>
            </w:r>
          </w:p>
        </w:tc>
      </w:tr>
      <w:tr>
        <w:tblPrEx/>
        <w:trPr>
          <w:trHeight w:val="478" w:hRule="atLeast"/>
        </w:trPr>
        <w:tc>
          <w:tcPr>
            <w:tcW w:w="2160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Model validator/Optimizer</w:t>
            </w:r>
          </w:p>
        </w:tc>
        <w:tc>
          <w:tcPr>
            <w:tcW w:w="1478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Training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Testing 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Training </w:t>
            </w:r>
          </w:p>
        </w:tc>
        <w:tc>
          <w:tcPr>
            <w:tcW w:w="1005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Testing </w:t>
            </w:r>
          </w:p>
        </w:tc>
        <w:tc>
          <w:tcPr>
            <w:tcW w:w="1547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Training 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Testing </w:t>
            </w:r>
          </w:p>
        </w:tc>
        <w:tc>
          <w:tcPr>
            <w:tcW w:w="1571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Training</w:t>
            </w:r>
          </w:p>
        </w:tc>
        <w:tc>
          <w:tcPr>
            <w:tcW w:w="1253" w:type="dxa"/>
            <w:tcBorders>
              <w:top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Testing </w:t>
            </w:r>
          </w:p>
        </w:tc>
      </w:tr>
      <w:tr>
        <w:tblPrEx/>
        <w:trPr>
          <w:trHeight w:val="222" w:hRule="atLeast"/>
        </w:trPr>
        <w:tc>
          <w:tcPr>
            <w:tcW w:w="21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SOSE</w:t>
            </w:r>
          </w:p>
        </w:tc>
        <w:tc>
          <w:tcPr>
            <w:tcW w:w="147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0.524</w:t>
            </w:r>
          </w:p>
        </w:tc>
        <w:tc>
          <w:tcPr>
            <w:tcW w:w="84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0.066</w:t>
            </w:r>
          </w:p>
        </w:tc>
        <w:tc>
          <w:tcPr>
            <w:tcW w:w="124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0.712</w:t>
            </w:r>
          </w:p>
        </w:tc>
        <w:tc>
          <w:tcPr>
            <w:tcW w:w="10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0.587</w:t>
            </w:r>
          </w:p>
        </w:tc>
        <w:tc>
          <w:tcPr>
            <w:tcW w:w="154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0.236</w:t>
            </w:r>
          </w:p>
        </w:tc>
        <w:tc>
          <w:tcPr>
            <w:tcW w:w="9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0.183</w:t>
            </w:r>
          </w:p>
        </w:tc>
        <w:tc>
          <w:tcPr>
            <w:tcW w:w="15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0.110</w:t>
            </w:r>
          </w:p>
        </w:tc>
        <w:tc>
          <w:tcPr>
            <w:tcW w:w="125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0.337</w:t>
            </w:r>
          </w:p>
        </w:tc>
      </w:tr>
      <w:tr>
        <w:tblPrEx/>
        <w:trPr>
          <w:trHeight w:val="239" w:hRule="atLeast"/>
        </w:trPr>
        <w:tc>
          <w:tcPr>
            <w:tcW w:w="21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R</w:t>
            </w:r>
            <w:r>
              <w:rPr>
                <w:rFonts w:ascii="Times New Roman" w:cs="Times New Roman" w:hAnsi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7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-</w:t>
            </w:r>
          </w:p>
          <w:bookmarkStart w:id="0" w:name="_Hlk128011547"/>
        </w:tc>
        <w:tc>
          <w:tcPr>
            <w:tcW w:w="84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0.813</w:t>
            </w:r>
            <w:bookmarkEnd w:id="0"/>
          </w:p>
        </w:tc>
        <w:tc>
          <w:tcPr>
            <w:tcW w:w="124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-</w:t>
            </w:r>
          </w:p>
          <w:bookmarkStart w:id="1" w:name="_Hlk128011569"/>
        </w:tc>
        <w:tc>
          <w:tcPr>
            <w:tcW w:w="10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0.848</w:t>
            </w:r>
            <w:bookmarkEnd w:id="1"/>
          </w:p>
        </w:tc>
        <w:tc>
          <w:tcPr>
            <w:tcW w:w="154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-</w:t>
            </w:r>
          </w:p>
          <w:bookmarkStart w:id="2" w:name="_Hlk128015181"/>
        </w:tc>
        <w:tc>
          <w:tcPr>
            <w:tcW w:w="9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0.810</w:t>
            </w:r>
            <w:bookmarkEnd w:id="2"/>
          </w:p>
        </w:tc>
        <w:tc>
          <w:tcPr>
            <w:tcW w:w="15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-</w:t>
            </w:r>
          </w:p>
          <w:bookmarkStart w:id="3" w:name="_Hlk128015201"/>
        </w:tc>
        <w:tc>
          <w:tcPr>
            <w:tcW w:w="125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0.787</w:t>
            </w:r>
            <w:bookmarkEnd w:id="3"/>
          </w:p>
        </w:tc>
      </w:tr>
      <w:tr>
        <w:tblPrEx/>
        <w:trPr>
          <w:trHeight w:val="222" w:hRule="atLeast"/>
        </w:trPr>
        <w:tc>
          <w:tcPr>
            <w:tcW w:w="21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RE</w:t>
            </w:r>
          </w:p>
        </w:tc>
        <w:tc>
          <w:tcPr>
            <w:tcW w:w="147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0.090</w:t>
            </w:r>
          </w:p>
        </w:tc>
        <w:tc>
          <w:tcPr>
            <w:tcW w:w="84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0.432</w:t>
            </w:r>
          </w:p>
        </w:tc>
        <w:tc>
          <w:tcPr>
            <w:tcW w:w="124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0.121</w:t>
            </w:r>
          </w:p>
        </w:tc>
        <w:tc>
          <w:tcPr>
            <w:tcW w:w="10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0.349</w:t>
            </w:r>
          </w:p>
        </w:tc>
        <w:tc>
          <w:tcPr>
            <w:tcW w:w="154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0.177</w:t>
            </w:r>
          </w:p>
        </w:tc>
        <w:tc>
          <w:tcPr>
            <w:tcW w:w="9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0.246</w:t>
            </w:r>
          </w:p>
        </w:tc>
        <w:tc>
          <w:tcPr>
            <w:tcW w:w="15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0.084</w:t>
            </w:r>
          </w:p>
        </w:tc>
        <w:tc>
          <w:tcPr>
            <w:tcW w:w="125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0.539</w:t>
            </w:r>
          </w:p>
        </w:tc>
      </w:tr>
      <w:tr>
        <w:tblPrEx/>
        <w:trPr>
          <w:trHeight w:val="222" w:hRule="atLeast"/>
        </w:trPr>
        <w:tc>
          <w:tcPr>
            <w:tcW w:w="21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Residual plots</w:t>
            </w:r>
          </w:p>
        </w:tc>
        <w:tc>
          <w:tcPr>
            <w:tcW w:w="147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4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Fig.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4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0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Fig.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47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0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Fig.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7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tcW w:w="1253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Fig.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3</w:t>
            </w:r>
          </w:p>
        </w:tc>
      </w:tr>
      <w:tr>
        <w:tblPrEx/>
        <w:trPr>
          <w:trHeight w:val="239" w:hRule="atLeast"/>
        </w:trPr>
        <w:tc>
          <w:tcPr>
            <w:tcW w:w="216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Output activation</w:t>
            </w:r>
          </w:p>
        </w:tc>
        <w:tc>
          <w:tcPr>
            <w:tcW w:w="2323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Hyperbolic tangent activation function</w:t>
            </w:r>
          </w:p>
        </w:tc>
        <w:tc>
          <w:tcPr>
            <w:tcW w:w="2250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Hyperbolic tangent activation function </w:t>
            </w:r>
          </w:p>
          <w:bookmarkStart w:id="4" w:name="_Hlk128014794"/>
        </w:tc>
        <w:tc>
          <w:tcPr>
            <w:tcW w:w="2447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Identity activation function </w:t>
            </w:r>
            <w:bookmarkEnd w:id="4"/>
          </w:p>
        </w:tc>
        <w:tc>
          <w:tcPr>
            <w:tcW w:w="2824" w:type="dxa"/>
            <w:gridSpan w:val="2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          Identity activation function</w:t>
            </w:r>
          </w:p>
        </w:tc>
      </w:tr>
      <w:tr>
        <w:tblPrEx/>
        <w:trPr>
          <w:trHeight w:val="222" w:hRule="atLeast"/>
        </w:trPr>
        <w:tc>
          <w:tcPr>
            <w:tcW w:w="2160" w:type="dxa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Optimization algorithm </w:t>
            </w:r>
          </w:p>
        </w:tc>
        <w:tc>
          <w:tcPr>
            <w:tcW w:w="2323" w:type="dxa"/>
            <w:gridSpan w:val="2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Scaled conjugate optimizer 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Gradient descent optimizer</w:t>
            </w:r>
          </w:p>
        </w:tc>
        <w:tc>
          <w:tcPr>
            <w:tcW w:w="2447" w:type="dxa"/>
            <w:gridSpan w:val="2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Scaled conjugate optimizer</w:t>
            </w:r>
          </w:p>
        </w:tc>
        <w:tc>
          <w:tcPr>
            <w:tcW w:w="2824" w:type="dxa"/>
            <w:gridSpan w:val="2"/>
            <w:tcBorders>
              <w:bottom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Gradient descent optimizer</w:t>
            </w:r>
          </w:p>
        </w:tc>
      </w:tr>
    </w:tbl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tbl>
      <w:tblPr>
        <w:tblpPr w:leftFromText="180" w:rightFromText="180" w:topFromText="0" w:bottomFromText="0" w:horzAnchor="page" w:tblpX="346" w:tblpY="-240"/>
        <w:tblW w:w="6960" w:type="dxa"/>
        <w:tblLook w:val="04A0" w:firstRow="1" w:lastRow="0" w:firstColumn="1" w:lastColumn="0" w:noHBand="0" w:noVBand="1"/>
      </w:tblPr>
      <w:tblGrid>
        <w:gridCol w:w="960"/>
        <w:gridCol w:w="939"/>
        <w:gridCol w:w="981"/>
        <w:gridCol w:w="960"/>
        <w:gridCol w:w="240"/>
        <w:gridCol w:w="964"/>
        <w:gridCol w:w="1007"/>
        <w:gridCol w:w="909"/>
      </w:tblGrid>
      <w:tr>
        <w:trPr>
          <w:trHeight w:val="300" w:hRule="atLeast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noProof/>
                <w:color w:val="00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0" distR="0" simplePos="false" relativeHeight="3" behindDoc="false" locked="false" layoutInCell="true" allowOverlap="true">
                      <wp:simplePos x="0" y="0"/>
                      <wp:positionH relativeFrom="column">
                        <wp:posOffset>-279400</wp:posOffset>
                      </wp:positionH>
                      <wp:positionV relativeFrom="paragraph">
                        <wp:posOffset>-527685</wp:posOffset>
                      </wp:positionV>
                      <wp:extent cx="8105774" cy="295275"/>
                      <wp:effectExtent l="0" t="0" r="9525" b="9525"/>
                      <wp:wrapNone/>
                      <wp:docPr id="1027" name="Text Box 2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8105774" cy="295275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27">
                              <w:txbxContent>
                                <w:p>
                                  <w:pPr>
                                    <w:pStyle w:val="style0"/>
                                    <w:rPr>
                                      <w:rFonts w:ascii="Times New Roman" w:cs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cs="Times New Roman" w:hAnsi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Table 10</w:t>
                                  </w:r>
                                  <w:r>
                                    <w:rPr>
                                      <w:rFonts w:ascii="Times New Roman" w:cs="Times New Roman" w:hAnsi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cs="Times New Roman" w:hAnsi="Times New Roman"/>
                                      <w:sz w:val="18"/>
                                      <w:szCs w:val="18"/>
                                    </w:rPr>
                                    <w:t xml:space="preserve">Results of average daily dose exposure assessment </w:t>
                                  </w:r>
                                </w:p>
                              </w:txbxContent>
                            </wps:txbx>
                            <wps:bodyPr lIns="91440" rIns="91440" tIns="45720" bIns="45720" vert="horz" anchor="t" wrap="square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27" fillcolor="white" stroked="f" style="position:absolute;margin-left:-22.0pt;margin-top:-41.55pt;width:638.25pt;height:23.25pt;z-index:3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on="f" weight="0.5pt"/>
                      <v:fill/>
                      <v:textbox inset="7.2pt,3.6pt,7.2pt,3.6pt">
                        <w:txbxContent>
                          <w:p>
                            <w:pPr>
                              <w:pStyle w:val="style0"/>
                              <w:rPr>
                                <w:rFonts w:ascii="Times New Roman" w:cs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cs="Times New Roman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Table 10</w:t>
                            </w:r>
                            <w:r>
                              <w:rPr>
                                <w:rFonts w:ascii="Times New Roman" w:cs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 w:hAnsi="Times New Roman"/>
                                <w:sz w:val="18"/>
                                <w:szCs w:val="18"/>
                              </w:rPr>
                              <w:t xml:space="preserve">Results of average daily dose exposure assessment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Adult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Children population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Sample ID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ADD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:vertAlign w:val="subscript"/>
                <w14:ligatures xmlns:w14="http://schemas.microsoft.com/office/word/2010/wordml" w14:val="none"/>
              </w:rPr>
              <w:t>ing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ADD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:vertAlign w:val="subscript"/>
                <w14:ligatures xmlns:w14="http://schemas.microsoft.com/office/word/2010/wordml" w14:val="none"/>
              </w:rPr>
              <w:t>derm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ADD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:vertAlign w:val="subscript"/>
                <w14:ligatures xmlns:w14="http://schemas.microsoft.com/office/word/2010/wordml" w14:val="none"/>
              </w:rPr>
              <w:t>inh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ADD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:vertAlign w:val="subscript"/>
                <w14:ligatures xmlns:w14="http://schemas.microsoft.com/office/word/2010/wordml" w14:val="none"/>
              </w:rPr>
              <w:t>ing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ADD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:vertAlign w:val="subscript"/>
                <w14:ligatures xmlns:w14="http://schemas.microsoft.com/office/word/2010/wordml" w14:val="none"/>
              </w:rPr>
              <w:t>derm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ADD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:vertAlign w:val="subscript"/>
                <w14:ligatures xmlns:w14="http://schemas.microsoft.com/office/word/2010/wordml" w14:val="none"/>
              </w:rPr>
              <w:t>inh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0.014323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0.093125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9.74E-12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0.585632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0.465736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8.40E-11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0.025287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0.10408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1.68E-11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1.058741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0.575659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1.47E-10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0.012134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0.091836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8.81E-12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0.538767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0.445802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7.55E-11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0.013677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9.18E-12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0.546623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0.462566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8.07E-11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0.010968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0.090661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7.94E-12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0.478356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0.445252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6.78E-11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0.014363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0.095066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1.03E-11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0.624355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0.475776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9.13E-11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0.012027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8.69E-12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0.538021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0.456648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7.63E-11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0.008588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0.098291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1.28E-11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0.375214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0.423012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9.94E-11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0.015615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0.095328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1.15E-11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0.679638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0.397534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2.15E-10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0.016947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1.31E-11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0.785108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0.054789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1.35E-10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0.013677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9.18E-12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0.548767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0.545802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7.65E-11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0.010968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0.090661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7.94E-12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0.646623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0.463566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9.07E-11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0.008588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0.098291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1.28E-11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0.468356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0.475252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5.78E-11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0.015615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0.095328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1.15E-11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0.634355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0.575776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9.23E-11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0.007588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0.088291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1.38E-11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0.548021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0.456648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6.63E-11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0.017615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0.085328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1.25E-11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0.555632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0.665736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7.4E-11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0.016323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0.083125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9.84E-12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1.068741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0.574659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1.37E-10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0.035287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0.10508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1.58E-11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0.638767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0.545802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8.55E-11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19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0.013877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7.18E-12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0.576623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0.462566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9.07E-11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0.020968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0.090651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6.94E-12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1.258741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0.675659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1.47E-10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0.015363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0.096066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1.04E-11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0.238767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0.455802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7.55E-11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0.013027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0.07282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8.79E-12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0.646623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0.662566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9.07E-11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0.015323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0.083125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9.64E-12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0.678356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0.545252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5.78E-11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0.024287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0.10408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1.78E-11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0.524355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0.575776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9.23E-11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0.013134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0.091837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9.81E-12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0.548021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0.556648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7.73E-11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0.023677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9.19E-12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0.475214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0.523012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8.94E-11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0.010868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0.090662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8.94E-12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0.579638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0.497534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2.25E-10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0.014263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0.096066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1.04E-11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0.885108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0.064789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1.35E-10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29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0.010968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0.090661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7.94E-12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0.748767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0.445802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7.75E-11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Table 10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 xml:space="preserve"> continues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0.009588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0.098292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1.38E-11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0.346623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0.563566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8.07E-11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0.015715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0.095338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1.35E-11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0.498356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0.575252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5.78E-11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0.007688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0.078291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1.48E-11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0.457836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0.645252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5.78E-11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0.019615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0.075328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1.35E-11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0.424355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0.675776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8.13E-11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0.016333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0.073125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7.84E-12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0.638021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0.656648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8.63E-11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0.045287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0.20508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1.48E-11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0.475214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0.523012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8.94E-11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0.013887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7.28E-12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0.629638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0.387534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2.15E-10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0.030968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0.090851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6.95E-12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0.985108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0.064789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1.35E-10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0.009588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0.098291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1.28E-11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0.548767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0.545802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7.65E-11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39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0.017615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0.095328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2.15E-11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0.746623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0.563566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8.07E-11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0.007588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0.078291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1.38E-11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0.568356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0.575252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6.78E-11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0.027615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0.085328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2.25E-11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0.734355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0.775776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9.23E-11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0.016323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0.093125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8.74E-12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0.948021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0.656648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6.63E-11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0.045287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0.20508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2.68E-11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0.355632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0.965736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8.4E-11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0.054287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0.30408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3.78E-11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1.098741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0.674659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1.67E-10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0.023134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0.071837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7.81E-12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0.538767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0.645802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8.65E-11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0.043677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8.19E-12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0.876623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0.562566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8.07E-11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0.020868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0.090762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9.94E-12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0.924355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0.775776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6.13E-11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0.024263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0.086066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2.04E-11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0.438021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0.656648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8.63E-11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49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0.010768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0.050661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6.94E-12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0.775214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0.623012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4.94E-11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50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0.008588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0.097292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2.38E-11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0.879638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0.377534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3.15E-10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TSJ 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0.017715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0.095438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2.35E-11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0.985108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0.064789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1.35E-10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Min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0.007588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0.050661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6.94E-12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0.238767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0.054789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4.94E-11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Max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0.054287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0.30408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3.78E-11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1.258741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0.965736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3.15E-10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Mean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0.018269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0.098623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1.27E-11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0.653986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0.520134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4"/>
                <w:szCs w:val="14"/>
                <w14:ligatures xmlns:w14="http://schemas.microsoft.com/office/word/2010/wordml" w14:val="none"/>
              </w:rPr>
              <w:t>1.01E-10</w:t>
            </w:r>
          </w:p>
        </w:tc>
      </w:tr>
    </w:tbl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ind w:firstLine="72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tabs>
          <w:tab w:val="left" w:leader="none" w:pos="1456"/>
        </w:tabs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ab/>
      </w:r>
    </w:p>
    <w:p>
      <w:pPr>
        <w:pStyle w:val="style0"/>
        <w:tabs>
          <w:tab w:val="left" w:leader="none" w:pos="1456"/>
        </w:tabs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tabs>
          <w:tab w:val="left" w:leader="none" w:pos="1456"/>
        </w:tabs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b/>
          <w:bCs/>
          <w:sz w:val="20"/>
          <w:szCs w:val="20"/>
        </w:rPr>
        <w:t>Table 11</w:t>
      </w:r>
      <w:r>
        <w:rPr>
          <w:rFonts w:ascii="Times New Roman" w:cs="Times New Roman" w:hAnsi="Times New Roman"/>
          <w:sz w:val="20"/>
          <w:szCs w:val="20"/>
        </w:rPr>
        <w:t xml:space="preserve"> Results of non-carcinogenic risk (hazard index) assessment of soils</w:t>
      </w:r>
    </w:p>
    <w:tbl>
      <w:tblPr>
        <w:tblW w:w="722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1160"/>
        <w:gridCol w:w="940"/>
        <w:gridCol w:w="939"/>
        <w:gridCol w:w="1301"/>
      </w:tblGrid>
      <w:tr>
        <w:trPr>
          <w:trHeight w:val="300" w:hRule="atLeast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Adult population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31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 xml:space="preserve">Children population 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Sample 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Hi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:vertAlign w:val="subscript"/>
                <w14:ligatures xmlns:w14="http://schemas.microsoft.com/office/word/2010/wordml" w14:val="none"/>
              </w:rPr>
              <w:t>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Hi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:vertAlign w:val="subscript"/>
                <w14:ligatures xmlns:w14="http://schemas.microsoft.com/office/word/2010/wordml" w14:val="none"/>
              </w:rPr>
              <w:t>derm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Hi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:vertAlign w:val="subscript"/>
                <w14:ligatures xmlns:w14="http://schemas.microsoft.com/office/word/2010/wordml" w14:val="none"/>
              </w:rPr>
              <w:t>inh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Hi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:vertAlign w:val="subscript"/>
                <w14:ligatures xmlns:w14="http://schemas.microsoft.com/office/word/2010/wordml" w14:val="none"/>
              </w:rPr>
              <w:t>ing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Hi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:vertAlign w:val="subscript"/>
                <w14:ligatures xmlns:w14="http://schemas.microsoft.com/office/word/2010/wordml" w14:val="none"/>
              </w:rPr>
              <w:t>derm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Hi</w:t>
            </w: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:vertAlign w:val="subscript"/>
                <w14:ligatures xmlns:w14="http://schemas.microsoft.com/office/word/2010/wordml" w14:val="none"/>
              </w:rPr>
              <w:t>inh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6.244673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53.94511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4.54E-09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279.2845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264.4577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4.02E-08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4.656912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52.27635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4.40E-09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206.1249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249.3081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2.90E-08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6.030752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53.65129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5.41E-09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265.6976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261.6441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3.71E-08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6.005493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53.71493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5.39E-09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264.6534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261.3977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4.79E-08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4.958255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53.57869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4.63E-09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219.6597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252.1064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2.25E-10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5.09072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52.70326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3.82E-09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224.9509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253.3063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4.19E-08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5.536722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53.14716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4.03E-09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243.842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257.1143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3.68E-08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4.053795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51.76433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9.61E-09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180.0285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243.9087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3.43E-08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5.307016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52.92745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3.98E-09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234.3295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237.1734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4.40E-08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6.931113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54.54255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5.08E-09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304.7079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269.7053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2.40E-08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6.030752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53.65129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5.4098E-09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205.6976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241.6441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4.70773E-08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6.005493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53.71493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5.39E-09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234.6534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262.3977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3.79E-08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4.958255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53.57869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4.6285E-09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209.6597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252.1064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2.24938E-10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5.09072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52.70326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3.8186E-09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324.9509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213.3063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3.18803E-08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7.536722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65.14716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5.0291E-09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343.842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217.1143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4.67539E-08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4.053795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51.76433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9.6056E-09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229.2845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234.4577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3.02461E-08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5.307016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52.92745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3.9776E-09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207.1249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259.3081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2.70233E-08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7.244673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43.94511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6.5405E-09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255.6976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221.6441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3.71773E-08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5.656912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55.27635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4.4988E-09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244.6534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251.3977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3.79035E-08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6.040752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56.65129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6.4098E-09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209.6597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232.1064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2.21938E-10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7.005493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63.71493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5.4904E-09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234.9509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253.3063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3.18803E-08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4.958255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43.57869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4.3285E-09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243.842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258.1143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3.7539E-08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5.09072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52.70326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3.8186E-09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190.0285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233.9087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4.43056E-08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6.536722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55.14716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5.0291E-09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224.3295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277.1734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5.40221E-08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4.063795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53.76433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9.7056E-09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305.7079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259.7053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2.34938E-10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5.707016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51.92745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4.9776E-09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364.6534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241.3977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5.79035E-08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6.831113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53.54255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5.0718E-09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229.6597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212.1064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3.24938E-10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6.040752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53.55129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5.3098E-09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234.9509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243.3063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3.18803E-08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6.030752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53.65129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5.4098E-09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253.842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258.1143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4.67539E-08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6.005493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53.71493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5.3904E-09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190.0285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213.9087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3.53056E-08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4.958255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53.57869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4.6285E-09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231.4295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287.1034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5.40221E-08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7.09072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42.70326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5.8186E-09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305.7079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249.7053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0.000000034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4.536722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54.14716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6.0291E-09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206.6976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251.6441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5.70773E-08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4.073795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52.76433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9.7056E-09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235.6534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261.3977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4.79035E-08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5.407016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53.92745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3.9876E-09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205.6597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232.1064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3.24938E-10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4.931113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44.54255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3.0818E-09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424.9509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313.3063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2.18803E-08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6.040752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54.65129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5.6098E-09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243.842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317.1143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3.67539E-08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7.005493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56.71493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4.3904E-09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209.2845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244.4577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4.02461E-08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4.858255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54.57869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4.7285E-09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217.1249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269.3081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3.70233E-08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4.053795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53.76433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9.7056E-09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245.6976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251.6441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4.71773E-08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5.307016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52.92745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3.9776E-09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264.6534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231.3977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4.79035E-08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6.731113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55.54255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5.0918E-09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279.2845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264.4577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4.02461E-08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7.030752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50.65129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6.4098E-09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236.1249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259.3081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2.80233E-08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7.005493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55.71493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5.2904E-09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255.6976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251.6441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3.80773E-08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4.758255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52.57869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4.4285E-09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265.6534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251.3977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5.79035E-08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5.08072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51.70326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4.8186E-09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239.6597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242.1064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5.24938E-10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5.536722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61.14716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5.1291E-09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234.9509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203.3063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3.18803E-08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6.707016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55.92745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5.9776E-09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243.842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207.1143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3.67539E-08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7.831113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55.54255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5.0718E-09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170.0285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203.9087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5.43056E-08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5.040752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54.55129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5.4098E-09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234.3295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337.1734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5.40221E-08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TSJ 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6.020752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43.65129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4.4098E-09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305.7079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266.7053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3.80773E-08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Min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4.053795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42.70326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3.0818E-09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170.0285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203.3063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2.21938E-10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Max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7.831113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65.14716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9.7056E-09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424.9509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337.1734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5.79035E-08</w:t>
            </w:r>
          </w:p>
        </w:tc>
      </w:tr>
      <w:tr>
        <w:tblPrEx/>
        <w:trPr>
          <w:trHeight w:val="300" w:hRule="atLeast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Mean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5.706201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53.29838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5.3808E-09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247.3819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250.6461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3.4826E-08</w:t>
            </w:r>
          </w:p>
        </w:tc>
      </w:tr>
    </w:tbl>
    <w:p>
      <w:pPr>
        <w:pStyle w:val="style0"/>
        <w:tabs>
          <w:tab w:val="left" w:leader="none" w:pos="1456"/>
        </w:tabs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tabs>
          <w:tab w:val="left" w:leader="none" w:pos="1456"/>
        </w:tabs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tabs>
          <w:tab w:val="left" w:leader="none" w:pos="1456"/>
        </w:tabs>
        <w:rPr>
          <w:rFonts w:ascii="Times New Roman" w:cs="Times New Roman" w:hAnsi="Times New Roman"/>
          <w:sz w:val="20"/>
          <w:szCs w:val="20"/>
        </w:rPr>
      </w:pPr>
    </w:p>
    <w:p>
      <w:pPr>
        <w:pStyle w:val="style0"/>
        <w:tabs>
          <w:tab w:val="left" w:leader="none" w:pos="1456"/>
        </w:tabs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Table </w:t>
      </w:r>
      <w:r>
        <w:rPr>
          <w:rFonts w:ascii="Times New Roman" w:cs="Times New Roman" w:hAnsi="Times New Roman"/>
          <w:sz w:val="20"/>
          <w:szCs w:val="20"/>
        </w:rPr>
        <w:t>12</w:t>
      </w:r>
      <w:r>
        <w:rPr>
          <w:rFonts w:ascii="Times New Roman" w:cs="Times New Roman" w:hAnsi="Times New Roman"/>
          <w:sz w:val="20"/>
          <w:szCs w:val="20"/>
        </w:rPr>
        <w:t xml:space="preserve"> </w:t>
      </w:r>
      <w:r>
        <w:rPr>
          <w:rFonts w:ascii="Times New Roman" w:cs="Times New Roman" w:hAnsi="Times New Roman"/>
          <w:sz w:val="20"/>
          <w:szCs w:val="20"/>
        </w:rPr>
        <w:t>S</w:t>
      </w:r>
      <w:r>
        <w:rPr>
          <w:rFonts w:ascii="Times New Roman" w:cs="Times New Roman" w:hAnsi="Times New Roman"/>
          <w:sz w:val="20"/>
          <w:szCs w:val="20"/>
        </w:rPr>
        <w:t xml:space="preserve">tatistical summary results of cancer risk (CR) and lifetime cancer risk (LCR) of </w:t>
      </w:r>
      <w:r>
        <w:rPr>
          <w:rFonts w:ascii="Times New Roman" w:cs="Times New Roman" w:hAnsi="Times New Roman"/>
          <w:sz w:val="20"/>
          <w:szCs w:val="20"/>
        </w:rPr>
        <w:t>carcinogens</w:t>
      </w:r>
    </w:p>
    <w:tbl>
      <w:tblPr>
        <w:tblW w:w="10968" w:type="dxa"/>
        <w:tblLook w:val="04A0" w:firstRow="1" w:lastRow="0" w:firstColumn="1" w:lastColumn="0" w:noHBand="0" w:noVBand="1"/>
      </w:tblPr>
      <w:tblGrid>
        <w:gridCol w:w="1040"/>
        <w:gridCol w:w="960"/>
        <w:gridCol w:w="979"/>
        <w:gridCol w:w="923"/>
        <w:gridCol w:w="978"/>
        <w:gridCol w:w="960"/>
        <w:gridCol w:w="958"/>
        <w:gridCol w:w="979"/>
        <w:gridCol w:w="923"/>
        <w:gridCol w:w="978"/>
        <w:gridCol w:w="1294"/>
      </w:tblGrid>
      <w:tr>
        <w:trPr>
          <w:trHeight w:val="300" w:hRule="atLeast"/>
        </w:trPr>
        <w:tc>
          <w:tcPr>
            <w:tcW w:w="10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 xml:space="preserve">                              ADULTS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 xml:space="preserve">                            CHILDREN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Carcinogen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Statistics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Cr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:vertAlign w:val="subscript"/>
                <w14:ligatures xmlns:w14="http://schemas.microsoft.com/office/word/2010/wordml" w14:val="none"/>
              </w:rPr>
              <w:t>ingest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Cr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:vertAlign w:val="subscript"/>
                <w14:ligatures xmlns:w14="http://schemas.microsoft.com/office/word/2010/wordml" w14:val="none"/>
              </w:rPr>
              <w:t>inh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Cr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:vertAlign w:val="subscript"/>
                <w14:ligatures xmlns:w14="http://schemas.microsoft.com/office/word/2010/wordml" w14:val="none"/>
              </w:rPr>
              <w:t>derm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LCR (Adult)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Cr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:vertAlign w:val="subscript"/>
                <w14:ligatures xmlns:w14="http://schemas.microsoft.com/office/word/2010/wordml" w14:val="none"/>
              </w:rPr>
              <w:t>ingest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Cr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:vertAlign w:val="subscript"/>
                <w14:ligatures xmlns:w14="http://schemas.microsoft.com/office/word/2010/wordml" w14:val="none"/>
              </w:rPr>
              <w:t>inh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Cr</w:t>
            </w: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:vertAlign w:val="subscript"/>
                <w14:ligatures xmlns:w14="http://schemas.microsoft.com/office/word/2010/wordml" w14:val="none"/>
              </w:rPr>
              <w:t>derm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LCR (Children)</w:t>
            </w:r>
          </w:p>
        </w:tc>
      </w:tr>
      <w:tr>
        <w:tblPrEx/>
        <w:trPr>
          <w:trHeight w:val="300" w:hRule="atLeast"/>
        </w:trPr>
        <w:tc>
          <w:tcPr>
            <w:tcW w:w="10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Pb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Min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0.001819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1.35E-12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0.024945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2.03E-11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0.075718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1.15E-11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0.122683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1.28E-10</w:t>
            </w:r>
          </w:p>
        </w:tc>
      </w:tr>
      <w:tr>
        <w:tblPrEx/>
        <w:trPr>
          <w:trHeight w:val="300" w:hRule="atLeast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Max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0.005378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6.27E-12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0.039604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0.364495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0.245279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3.56E-11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0.163836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1.244517</w:t>
            </w:r>
          </w:p>
        </w:tc>
      </w:tr>
      <w:tr>
        <w:tblPrEx/>
        <w:trPr>
          <w:trHeight w:val="300" w:hRule="atLeast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Mean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0.002323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3.02E-12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0.027449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0.097576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0.099549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1.39E-11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0.135452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0.75667</w:t>
            </w:r>
          </w:p>
        </w:tc>
      </w:tr>
      <w:tr>
        <w:tblPrEx/>
        <w:trPr>
          <w:trHeight w:val="300" w:hRule="atLeast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Min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3.394907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2.44E-09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51.37198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3.21E-08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146.0122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2.63E-08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238.4649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2.10E-07</w:t>
            </w:r>
          </w:p>
        </w:tc>
      </w:tr>
      <w:tr>
        <w:tblPrEx/>
        <w:trPr>
          <w:trHeight w:val="300" w:hRule="atLeast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Max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4.652968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1.08E-08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53.53004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524.3614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164.8615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2.20E-08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260.1969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2592.998</w:t>
            </w:r>
          </w:p>
        </w:tc>
      </w:tr>
      <w:tr>
        <w:tblPrEx/>
        <w:trPr>
          <w:trHeight w:val="300" w:hRule="atLeast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Mean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3.85202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3.51E-09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52.43614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179.9605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168.7926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2.19E-08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259.2998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1460.308</w:t>
            </w:r>
          </w:p>
        </w:tc>
      </w:tr>
      <w:tr>
        <w:tblPrEx/>
        <w:trPr>
          <w:trHeight w:val="300" w:hRule="atLeast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Cr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Min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0.167386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1.40E-10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1.739955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2.26E-09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7.438914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3.01E-09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8.182163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1.71E-08</w:t>
            </w:r>
          </w:p>
        </w:tc>
      </w:tr>
      <w:tr>
        <w:tblPrEx/>
        <w:trPr>
          <w:trHeight w:val="300" w:hRule="atLeast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Max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0.381933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3.47E-10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2.064502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19.43024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18.13597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2.43E-09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10.86209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117.7192</w:t>
            </w:r>
          </w:p>
        </w:tc>
      </w:tr>
      <w:tr>
        <w:tblPrEx/>
        <w:trPr>
          <w:trHeight w:val="300" w:hRule="atLeast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Mean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0.290455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2.26E-10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1.833024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8.344929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11.97192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1.71E-09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9.512845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72.24921</w:t>
            </w:r>
          </w:p>
        </w:tc>
      </w:tr>
      <w:tr>
        <w:tblPrEx/>
        <w:trPr>
          <w:trHeight w:val="300" w:hRule="atLeast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</w:tr>
      <w:tr>
        <w:tblPrEx/>
        <w:trPr>
          <w:trHeight w:val="300" w:hRule="atLeast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Sr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Min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0.002201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1.14E-12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0.021177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761.0927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0.062968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9.82E-12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0.039693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2.12E-10</w:t>
            </w:r>
          </w:p>
        </w:tc>
      </w:tr>
      <w:tr>
        <w:tblPrEx/>
        <w:trPr>
          <w:trHeight w:val="300" w:hRule="atLeast"/>
        </w:trPr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Max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0.004708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3.28E-12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0.014684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1402.09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0.210609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3.10E-11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0.084806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1.358021</w:t>
            </w:r>
          </w:p>
        </w:tc>
      </w:tr>
      <w:tr>
        <w:tblPrEx/>
        <w:trPr>
          <w:trHeight w:val="300" w:hRule="atLeast"/>
        </w:trPr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Mean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0.00409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2.44E-12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0.014065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0.06385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0.154802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2.12E-11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0.079269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kern w:val="0"/>
                <w:sz w:val="16"/>
                <w:szCs w:val="16"/>
                <w14:ligatures xmlns:w14="http://schemas.microsoft.com/office/word/2010/wordml" w14:val="none"/>
              </w:rPr>
              <w:t>0.690239</w:t>
            </w:r>
          </w:p>
        </w:tc>
      </w:tr>
    </w:tbl>
    <w:p>
      <w:pPr>
        <w:pStyle w:val="style0"/>
        <w:tabs>
          <w:tab w:val="left" w:leader="none" w:pos="1456"/>
        </w:tabs>
        <w:rPr>
          <w:rFonts w:ascii="Times New Roman" w:cs="Times New Roman" w:hAnsi="Times New Roman"/>
          <w:sz w:val="20"/>
          <w:szCs w:val="20"/>
        </w:rPr>
      </w:pPr>
    </w:p>
    <w:sect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8B03A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8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Grid1"/>
    <w:basedOn w:val="style105"/>
    <w:next w:val="style154"/>
    <w:uiPriority w:val="39"/>
    <w:pPr>
      <w:spacing w:after="0" w:lineRule="auto" w:line="240"/>
    </w:pPr>
    <w:rPr>
      <w:kern w:val="0"/>
      <w14:ligatures xmlns:w14="http://schemas.microsoft.com/office/word/2010/wordml"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  <w:style w:type="paragraph" w:customStyle="1" w:styleId="style4098">
    <w:name w:val="msonormal"/>
    <w:basedOn w:val="style0"/>
    <w:next w:val="style4098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kern w:val="0"/>
      <w:sz w:val="24"/>
      <w:szCs w:val="24"/>
      <w14:ligatures xmlns:w14="http://schemas.microsoft.com/office/word/2010/wordml" w14:val="none"/>
    </w:rPr>
  </w:style>
  <w:style w:type="paragraph" w:customStyle="1" w:styleId="style4099">
    <w:name w:val="xl65"/>
    <w:basedOn w:val="style0"/>
    <w:next w:val="style4099"/>
    <w:pPr>
      <w:shd w:val="clear" w:color="000000" w:fill="ffff00"/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kern w:val="0"/>
      <w:sz w:val="24"/>
      <w:szCs w:val="24"/>
      <w14:ligatures xmlns:w14="http://schemas.microsoft.com/office/word/2010/wordml" w14:val="none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Header Char_4dcfd47e-7771-4d5d-877f-564df457d532"/>
    <w:basedOn w:val="style65"/>
    <w:next w:val="style4100"/>
    <w:link w:val="style31"/>
    <w:uiPriority w:val="99"/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1">
    <w:name w:val="Footer Char_39fe0dd4-a432-4485-ac28-baf2c3a8e196"/>
    <w:basedOn w:val="style65"/>
    <w:next w:val="style4101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Words>5399</Words>
  <Pages>18</Pages>
  <Characters>26954</Characters>
  <Application>WPS Office</Application>
  <DocSecurity>0</DocSecurity>
  <Paragraphs>5798</Paragraphs>
  <ScaleCrop>false</ScaleCrop>
  <LinksUpToDate>false</LinksUpToDate>
  <CharactersWithSpaces>28071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2023-02-28T12:21:00Z</dcterms:created>
  <dc:creator>Benjamin Omang</dc:creator>
  <lastModifiedBy>Infinix X604</lastModifiedBy>
  <dcterms:modified xsi:type="dcterms:W3CDTF">2023-03-01T08:45:45Z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e8241376-fb95-4439-a451-56c9436f43e9</vt:lpwstr>
  </property>
  <property fmtid="{D5CDD505-2E9C-101B-9397-08002B2CF9AE}" pid="3" name="ICV">
    <vt:lpwstr>aae839e9f12548b390a9c598f025652a</vt:lpwstr>
  </property>
</Properties>
</file>