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</w:t>
      </w:r>
      <w:proofErr w:type="gramStart"/>
      <w:r w:rsidRPr="00A26F20">
        <w:rPr>
          <w:rFonts w:ascii="Arial" w:hAnsi="Arial"/>
          <w:sz w:val="20"/>
        </w:rPr>
        <w:t>A</w:t>
      </w:r>
      <w:proofErr w:type="gramEnd"/>
      <w:r w:rsidRPr="00A26F20">
        <w:rPr>
          <w:rFonts w:ascii="Arial" w:hAnsi="Arial"/>
          <w:sz w:val="20"/>
        </w:rPr>
        <w:t xml:space="preserve">, Sainsbury P, Craig J. Consolidated criteria for reporting qualitative research (COREQ): a 32-item checklist for interviews and focus groups. </w:t>
      </w:r>
      <w:proofErr w:type="gramStart"/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</w:t>
      </w:r>
      <w:proofErr w:type="gramEnd"/>
      <w:r w:rsidRPr="00A26F20">
        <w:rPr>
          <w:rFonts w:ascii="Arial" w:hAnsi="Arial"/>
          <w:sz w:val="20"/>
        </w:rPr>
        <w:t xml:space="preserve"> 2007. Volume 19, Number 6: pp. 349 – 357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18"/>
        <w:gridCol w:w="4353"/>
        <w:gridCol w:w="2197"/>
      </w:tblGrid>
      <w:tr w:rsidR="00185383" w:rsidRPr="0091109C">
        <w:tc>
          <w:tcPr>
            <w:tcW w:w="2952" w:type="dxa"/>
            <w:shd w:val="clear" w:color="auto" w:fill="C0C0C0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534893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i/>
                <w:sz w:val="22"/>
              </w:rPr>
            </w:pPr>
            <w:r w:rsidRPr="00534893">
              <w:rPr>
                <w:rFonts w:ascii="Arial" w:hAnsi="Arial" w:cs="Times"/>
                <w:b/>
                <w:i/>
                <w:sz w:val="22"/>
                <w:szCs w:val="20"/>
              </w:rPr>
              <w:t>Personal Characteristics</w:t>
            </w:r>
            <w:r w:rsidRPr="00534893">
              <w:rPr>
                <w:rFonts w:ascii="Arial" w:hAnsi="Arial" w:cs="Helvetica"/>
                <w:b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534893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Interviewer/facilitator</w:t>
            </w:r>
          </w:p>
        </w:tc>
        <w:tc>
          <w:tcPr>
            <w:tcW w:w="4446" w:type="dxa"/>
          </w:tcPr>
          <w:p w:rsidR="00790794" w:rsidRPr="00991380" w:rsidRDefault="00790794" w:rsidP="005348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Default="00534893" w:rsidP="00534893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Deborah Lewis Principal Investigator  </w:t>
            </w:r>
          </w:p>
          <w:p w:rsidR="000D3378" w:rsidRPr="0091109C" w:rsidRDefault="00C561BF" w:rsidP="00E80B5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page 8, para</w:t>
            </w:r>
            <w:r w:rsidR="00E80B5E">
              <w:rPr>
                <w:rFonts w:ascii="Arial" w:eastAsiaTheme="minorHAnsi" w:hAnsi="Arial" w:cstheme="minorBidi"/>
                <w:sz w:val="22"/>
              </w:rPr>
              <w:t>.</w:t>
            </w:r>
            <w:r>
              <w:rPr>
                <w:rFonts w:ascii="Arial" w:eastAsiaTheme="minorHAnsi" w:hAnsi="Arial" w:cstheme="minorBidi"/>
                <w:sz w:val="22"/>
              </w:rPr>
              <w:t>1.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0D3378" w:rsidRDefault="00534893" w:rsidP="00BD1F48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BSc, MSc and </w:t>
            </w:r>
            <w:r w:rsidR="000D3378">
              <w:rPr>
                <w:rFonts w:ascii="Arial" w:eastAsiaTheme="minorHAnsi" w:hAnsi="Arial" w:cstheme="minorBidi"/>
                <w:sz w:val="22"/>
              </w:rPr>
              <w:t>Post-Graduate S</w:t>
            </w:r>
            <w:r w:rsidR="00776974">
              <w:rPr>
                <w:rFonts w:ascii="Arial" w:eastAsiaTheme="minorHAnsi" w:hAnsi="Arial" w:cstheme="minorBidi"/>
                <w:sz w:val="22"/>
              </w:rPr>
              <w:t>tudent Lancaster University, International Observatory on End of Life Care</w:t>
            </w:r>
            <w:r w:rsidR="00BD1F48">
              <w:rPr>
                <w:rFonts w:ascii="Arial" w:eastAsiaTheme="minorHAnsi" w:hAnsi="Arial" w:cstheme="minorBidi"/>
                <w:sz w:val="22"/>
              </w:rPr>
              <w:t>.</w:t>
            </w:r>
            <w:r w:rsidR="000D3378"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  <w:p w:rsidR="00790794" w:rsidRPr="0091109C" w:rsidRDefault="006B1367" w:rsidP="00B01F0B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Background, page 6, para.2</w:t>
            </w:r>
            <w:r w:rsidR="00B01F0B">
              <w:rPr>
                <w:rFonts w:ascii="Arial" w:eastAsiaTheme="minorHAnsi" w:hAnsi="Arial" w:cstheme="minorBidi"/>
                <w:sz w:val="22"/>
              </w:rPr>
              <w:t>.</w:t>
            </w:r>
            <w:bookmarkStart w:id="0" w:name="_GoBack"/>
            <w:bookmarkEnd w:id="0"/>
            <w:r w:rsidR="000D3378"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0D3378" w:rsidRDefault="00534893" w:rsidP="00BD1F48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Senior Lecturer in Higher Education. Registered Specialist Nurse Practitioner/Lecturer </w:t>
            </w:r>
            <w:r w:rsidR="00BD1F48">
              <w:rPr>
                <w:rFonts w:ascii="Arial" w:eastAsiaTheme="minorHAnsi" w:hAnsi="Arial" w:cstheme="minorBidi"/>
                <w:sz w:val="22"/>
              </w:rPr>
              <w:t>(UK)</w:t>
            </w:r>
          </w:p>
          <w:p w:rsidR="00790794" w:rsidRPr="0091109C" w:rsidRDefault="006B1367" w:rsidP="00E80B5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Reflexivity, </w:t>
            </w:r>
            <w:r w:rsidR="00E80B5E">
              <w:rPr>
                <w:rFonts w:ascii="Arial" w:eastAsiaTheme="minorHAnsi" w:hAnsi="Arial" w:cstheme="minorBidi"/>
                <w:sz w:val="22"/>
              </w:rPr>
              <w:t xml:space="preserve">page </w:t>
            </w:r>
            <w:r w:rsidR="000D3378">
              <w:rPr>
                <w:rFonts w:ascii="Arial" w:eastAsiaTheme="minorHAnsi" w:hAnsi="Arial" w:cstheme="minorBidi"/>
                <w:sz w:val="22"/>
              </w:rPr>
              <w:t>7, para.1.</w:t>
            </w:r>
            <w:r w:rsidR="00534893">
              <w:rPr>
                <w:rFonts w:ascii="Arial" w:eastAsiaTheme="minorHAnsi" w:hAnsi="Arial" w:cstheme="minorBidi"/>
                <w:sz w:val="22"/>
              </w:rPr>
              <w:t xml:space="preserve"> 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34893" w:rsidP="00534893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Female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4E5900" w:rsidRDefault="00E80B5E" w:rsidP="00E80B5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C</w:t>
            </w:r>
            <w:r w:rsidR="000D3378">
              <w:rPr>
                <w:rFonts w:ascii="Arial" w:eastAsiaTheme="minorHAnsi" w:hAnsi="Arial" w:cstheme="minorBidi"/>
                <w:sz w:val="22"/>
              </w:rPr>
              <w:t>onducted research for MSc</w:t>
            </w:r>
            <w:r>
              <w:rPr>
                <w:rFonts w:ascii="Arial" w:eastAsiaTheme="minorHAnsi" w:hAnsi="Arial" w:cstheme="minorBidi"/>
                <w:sz w:val="22"/>
              </w:rPr>
              <w:t xml:space="preserve"> and successfully completed </w:t>
            </w:r>
            <w:r w:rsidR="006B1367">
              <w:rPr>
                <w:rFonts w:ascii="Arial" w:eastAsiaTheme="minorHAnsi" w:hAnsi="Arial" w:cstheme="minorBidi"/>
                <w:sz w:val="22"/>
              </w:rPr>
              <w:t>first 2 years of</w:t>
            </w:r>
            <w:r>
              <w:rPr>
                <w:rFonts w:ascii="Arial" w:eastAsiaTheme="minorHAnsi" w:hAnsi="Arial" w:cstheme="minorBidi"/>
                <w:sz w:val="22"/>
              </w:rPr>
              <w:t xml:space="preserve"> PhD blended learning </w:t>
            </w:r>
            <w:proofErr w:type="spellStart"/>
            <w:r>
              <w:rPr>
                <w:rFonts w:ascii="Arial" w:eastAsiaTheme="minorHAnsi" w:hAnsi="Arial" w:cstheme="minorBidi"/>
                <w:sz w:val="22"/>
              </w:rPr>
              <w:t>programme</w:t>
            </w:r>
            <w:proofErr w:type="spellEnd"/>
            <w:r>
              <w:rPr>
                <w:rFonts w:ascii="Arial" w:eastAsiaTheme="minorHAnsi" w:hAnsi="Arial" w:cstheme="minorBidi"/>
                <w:sz w:val="22"/>
              </w:rPr>
              <w:t xml:space="preserve"> [</w:t>
            </w:r>
            <w:proofErr w:type="spellStart"/>
            <w:r>
              <w:rPr>
                <w:rFonts w:ascii="Arial" w:eastAsiaTheme="minorHAnsi" w:hAnsi="Arial" w:cstheme="minorBidi"/>
                <w:sz w:val="22"/>
              </w:rPr>
              <w:t>MRes</w:t>
            </w:r>
            <w:proofErr w:type="spellEnd"/>
            <w:r>
              <w:rPr>
                <w:rFonts w:ascii="Arial" w:eastAsiaTheme="minorHAnsi" w:hAnsi="Arial" w:cstheme="minorBidi"/>
                <w:sz w:val="22"/>
              </w:rPr>
              <w:t xml:space="preserve">]. Lancaster University. Background, page </w:t>
            </w:r>
            <w:r w:rsidR="006B1367">
              <w:rPr>
                <w:rFonts w:ascii="Arial" w:eastAsiaTheme="minorHAnsi" w:hAnsi="Arial" w:cstheme="minorBidi"/>
                <w:sz w:val="22"/>
              </w:rPr>
              <w:t>6, para</w:t>
            </w:r>
            <w:r>
              <w:rPr>
                <w:rFonts w:ascii="Arial" w:eastAsiaTheme="minorHAnsi" w:hAnsi="Arial" w:cstheme="minorBidi"/>
                <w:sz w:val="22"/>
              </w:rPr>
              <w:t>.</w:t>
            </w:r>
            <w:r w:rsidR="006B1367">
              <w:rPr>
                <w:rFonts w:ascii="Arial" w:eastAsiaTheme="minorHAnsi" w:hAnsi="Arial" w:cstheme="minorBidi"/>
                <w:sz w:val="22"/>
              </w:rPr>
              <w:t>2</w:t>
            </w:r>
          </w:p>
          <w:p w:rsidR="004E5900" w:rsidRDefault="004E5900" w:rsidP="00E80B5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:rsidR="00790794" w:rsidRPr="0091109C" w:rsidRDefault="006B1367" w:rsidP="00E80B5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  </w:t>
            </w:r>
            <w:r w:rsidR="00776974"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534893"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952117" w:rsidRPr="0091109C">
        <w:tc>
          <w:tcPr>
            <w:tcW w:w="2952" w:type="dxa"/>
          </w:tcPr>
          <w:p w:rsidR="00790794" w:rsidRPr="00534893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i/>
                <w:sz w:val="22"/>
              </w:rPr>
            </w:pPr>
            <w:r w:rsidRPr="00534893">
              <w:rPr>
                <w:rFonts w:ascii="Arial" w:hAnsi="Arial" w:cs="Times"/>
                <w:b/>
                <w:i/>
                <w:sz w:val="22"/>
                <w:szCs w:val="20"/>
              </w:rPr>
              <w:lastRenderedPageBreak/>
              <w:t>Relationship with participants</w:t>
            </w:r>
            <w:r w:rsidRPr="00534893">
              <w:rPr>
                <w:rFonts w:ascii="Arial" w:hAnsi="Arial" w:cs="Helvetica"/>
                <w:b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0B6B6B" w:rsidRDefault="000B6B6B" w:rsidP="00CF05D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All p</w:t>
            </w:r>
            <w:r w:rsidR="00E80B5E">
              <w:rPr>
                <w:rFonts w:ascii="Arial" w:eastAsiaTheme="minorHAnsi" w:hAnsi="Arial" w:cstheme="minorBidi"/>
                <w:sz w:val="22"/>
              </w:rPr>
              <w:t>articipants re</w:t>
            </w:r>
            <w:r>
              <w:rPr>
                <w:rFonts w:ascii="Arial" w:eastAsiaTheme="minorHAnsi" w:hAnsi="Arial" w:cstheme="minorBidi"/>
                <w:sz w:val="22"/>
              </w:rPr>
              <w:t xml:space="preserve">cruited </w:t>
            </w:r>
            <w:r w:rsidR="00E80B5E">
              <w:rPr>
                <w:rFonts w:ascii="Arial" w:eastAsiaTheme="minorHAnsi" w:hAnsi="Arial" w:cstheme="minorBidi"/>
                <w:sz w:val="22"/>
              </w:rPr>
              <w:t>via internal email</w:t>
            </w:r>
            <w:r>
              <w:rPr>
                <w:rFonts w:ascii="Arial" w:eastAsiaTheme="minorHAnsi" w:hAnsi="Arial" w:cstheme="minorBidi"/>
                <w:sz w:val="22"/>
              </w:rPr>
              <w:t xml:space="preserve"> circulated at two research sites</w:t>
            </w:r>
            <w:r w:rsidR="00FB2EC3">
              <w:rPr>
                <w:rFonts w:ascii="Arial" w:eastAsiaTheme="minorHAnsi" w:hAnsi="Arial" w:cstheme="minorBidi"/>
                <w:sz w:val="22"/>
              </w:rPr>
              <w:t xml:space="preserve">. This </w:t>
            </w:r>
            <w:r w:rsidR="007B05A4">
              <w:rPr>
                <w:rFonts w:ascii="Arial" w:eastAsiaTheme="minorHAnsi" w:hAnsi="Arial" w:cstheme="minorBidi"/>
                <w:sz w:val="22"/>
              </w:rPr>
              <w:t xml:space="preserve">sample </w:t>
            </w:r>
            <w:r w:rsidR="00FB2EC3">
              <w:rPr>
                <w:rFonts w:ascii="Arial" w:eastAsiaTheme="minorHAnsi" w:hAnsi="Arial" w:cstheme="minorBidi"/>
                <w:sz w:val="22"/>
              </w:rPr>
              <w:t xml:space="preserve">included three participants who had met the researcher on a previous unrelated visit to one of the research sites. </w:t>
            </w:r>
          </w:p>
          <w:p w:rsidR="00E80B5E" w:rsidRDefault="00CF05D0" w:rsidP="00CF05D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</w:t>
            </w:r>
            <w:r w:rsidR="00FB2EC3"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477E43">
              <w:rPr>
                <w:rFonts w:ascii="Arial" w:eastAsiaTheme="minorHAnsi" w:hAnsi="Arial" w:cstheme="minorBidi"/>
                <w:sz w:val="22"/>
              </w:rPr>
              <w:t xml:space="preserve">sampling and recruitment </w:t>
            </w:r>
            <w:r w:rsidR="00FB2EC3">
              <w:rPr>
                <w:rFonts w:ascii="Arial" w:eastAsiaTheme="minorHAnsi" w:hAnsi="Arial" w:cstheme="minorBidi"/>
                <w:sz w:val="22"/>
              </w:rPr>
              <w:t>page</w:t>
            </w:r>
            <w:r w:rsidR="007B05A4">
              <w:rPr>
                <w:rFonts w:ascii="Arial" w:eastAsiaTheme="minorHAnsi" w:hAnsi="Arial" w:cstheme="minorBidi"/>
                <w:sz w:val="22"/>
              </w:rPr>
              <w:t xml:space="preserve"> 7, para.</w:t>
            </w:r>
            <w:r w:rsidR="00477E43">
              <w:rPr>
                <w:rFonts w:ascii="Arial" w:eastAsiaTheme="minorHAnsi" w:hAnsi="Arial" w:cstheme="minorBidi"/>
                <w:sz w:val="22"/>
              </w:rPr>
              <w:t>3</w:t>
            </w:r>
            <w:r w:rsidR="00B01F0B">
              <w:rPr>
                <w:rFonts w:ascii="Arial" w:eastAsiaTheme="minorHAnsi" w:hAnsi="Arial" w:cstheme="minorBidi"/>
                <w:sz w:val="22"/>
              </w:rPr>
              <w:t>.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B01F0B"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  <w:p w:rsidR="00CF05D0" w:rsidRPr="0091109C" w:rsidRDefault="00CF05D0" w:rsidP="00CF05D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7B05A4" w:rsidP="00C830E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The researcher’s interest in the topic was included in the Participant Information Sheet and discussed individually with participants prior to interview questioning.  </w:t>
            </w:r>
            <w:r w:rsidR="001203E6">
              <w:rPr>
                <w:rFonts w:ascii="Arial" w:eastAsiaTheme="minorHAnsi" w:hAnsi="Arial" w:cstheme="minorBidi"/>
                <w:sz w:val="22"/>
              </w:rPr>
              <w:t xml:space="preserve">Methods, page </w:t>
            </w:r>
            <w:r w:rsidR="00C830E0">
              <w:rPr>
                <w:rFonts w:ascii="Arial" w:eastAsiaTheme="minorHAnsi" w:hAnsi="Arial" w:cstheme="minorBidi"/>
                <w:sz w:val="22"/>
              </w:rPr>
              <w:t>7, para.2 and page 8, para.1</w:t>
            </w:r>
            <w:r w:rsidR="001203E6">
              <w:rPr>
                <w:rFonts w:ascii="Arial" w:eastAsiaTheme="minorHAnsi" w:hAnsi="Arial" w:cstheme="minorBidi"/>
                <w:sz w:val="22"/>
              </w:rPr>
              <w:t xml:space="preserve">   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:rsidR="00790794" w:rsidRPr="001539DF" w:rsidRDefault="00790794" w:rsidP="0053489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477E43" w:rsidP="00477E43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Neutral stance on the topic taken by the researcher.  </w:t>
            </w:r>
            <w:r w:rsidR="00C830E0">
              <w:rPr>
                <w:rFonts w:ascii="Arial" w:eastAsiaTheme="minorHAnsi" w:hAnsi="Arial" w:cstheme="minorBidi"/>
                <w:sz w:val="22"/>
              </w:rPr>
              <w:t>Background, reflexivity, page 7, para.1.</w:t>
            </w:r>
          </w:p>
        </w:tc>
      </w:tr>
      <w:tr w:rsidR="00952117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C561BF" w:rsidP="00477E43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The study took a </w:t>
            </w:r>
            <w:r w:rsidR="00776974">
              <w:rPr>
                <w:rFonts w:ascii="Arial" w:eastAsiaTheme="minorHAnsi" w:hAnsi="Arial" w:cstheme="minorBidi"/>
                <w:sz w:val="22"/>
              </w:rPr>
              <w:t>constructivist approach</w:t>
            </w:r>
            <w:r>
              <w:rPr>
                <w:rFonts w:ascii="Arial" w:eastAsiaTheme="minorHAnsi" w:hAnsi="Arial" w:cstheme="minorBidi"/>
                <w:sz w:val="22"/>
              </w:rPr>
              <w:t>.</w:t>
            </w:r>
            <w:r w:rsidR="00C830E0">
              <w:rPr>
                <w:rFonts w:ascii="Arial" w:eastAsiaTheme="minorHAnsi" w:hAnsi="Arial" w:cstheme="minorBidi"/>
                <w:sz w:val="22"/>
              </w:rPr>
              <w:t xml:space="preserve"> Background, philosophical approach, </w:t>
            </w:r>
            <w:r w:rsidR="00477E43">
              <w:rPr>
                <w:rFonts w:ascii="Arial" w:eastAsiaTheme="minorHAnsi" w:hAnsi="Arial" w:cstheme="minorBidi"/>
                <w:sz w:val="22"/>
              </w:rPr>
              <w:t>page 6, para.2.</w:t>
            </w:r>
            <w:r w:rsidR="00776974"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952117" w:rsidRPr="0091109C">
        <w:tc>
          <w:tcPr>
            <w:tcW w:w="2952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776974" w:rsidP="00477E43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Purposive sampling</w:t>
            </w:r>
            <w:r w:rsidR="00477E43">
              <w:rPr>
                <w:rFonts w:ascii="Arial" w:eastAsiaTheme="minorHAnsi" w:hAnsi="Arial" w:cstheme="minorBidi"/>
                <w:sz w:val="22"/>
              </w:rPr>
              <w:t>. Methods, sampling and recruitment, page 7, para.3.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477E43" w:rsidP="005C2E48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Invitation to participate sent by </w:t>
            </w:r>
            <w:r w:rsidR="00776974">
              <w:rPr>
                <w:rFonts w:ascii="Arial" w:eastAsiaTheme="minorHAnsi" w:hAnsi="Arial" w:cstheme="minorBidi"/>
                <w:sz w:val="22"/>
              </w:rPr>
              <w:t>Internal email to all staff</w:t>
            </w:r>
            <w:r>
              <w:rPr>
                <w:rFonts w:ascii="Arial" w:eastAsiaTheme="minorHAnsi" w:hAnsi="Arial" w:cstheme="minorBidi"/>
                <w:sz w:val="22"/>
              </w:rPr>
              <w:t>.</w:t>
            </w:r>
            <w:r w:rsidR="00776974">
              <w:rPr>
                <w:rFonts w:ascii="Arial" w:eastAsiaTheme="minorHAnsi" w:hAnsi="Arial" w:cstheme="minorBidi"/>
                <w:sz w:val="22"/>
              </w:rPr>
              <w:t xml:space="preserve"> Participant Information Sheet </w:t>
            </w:r>
            <w:r>
              <w:rPr>
                <w:rFonts w:ascii="Arial" w:eastAsiaTheme="minorHAnsi" w:hAnsi="Arial" w:cstheme="minorBidi"/>
                <w:sz w:val="22"/>
              </w:rPr>
              <w:t xml:space="preserve">and Consent Form supplied </w:t>
            </w:r>
            <w:r w:rsidR="00776974">
              <w:rPr>
                <w:rFonts w:ascii="Arial" w:eastAsiaTheme="minorHAnsi" w:hAnsi="Arial" w:cstheme="minorBidi"/>
                <w:sz w:val="22"/>
              </w:rPr>
              <w:t>to staff who expressed an interest.</w:t>
            </w:r>
            <w:r>
              <w:rPr>
                <w:rFonts w:ascii="Arial" w:eastAsiaTheme="minorHAnsi" w:hAnsi="Arial" w:cstheme="minorBidi"/>
                <w:sz w:val="22"/>
              </w:rPr>
              <w:t xml:space="preserve"> Methods, </w:t>
            </w:r>
            <w:r w:rsidR="005C2E48">
              <w:rPr>
                <w:rFonts w:ascii="Arial" w:eastAsiaTheme="minorHAnsi" w:hAnsi="Arial" w:cstheme="minorBidi"/>
                <w:sz w:val="22"/>
              </w:rPr>
              <w:t>s</w:t>
            </w:r>
            <w:r>
              <w:rPr>
                <w:rFonts w:ascii="Arial" w:eastAsiaTheme="minorHAnsi" w:hAnsi="Arial" w:cstheme="minorBidi"/>
                <w:sz w:val="22"/>
              </w:rPr>
              <w:t xml:space="preserve">ampling and </w:t>
            </w:r>
            <w:r w:rsidR="005C2E48">
              <w:rPr>
                <w:rFonts w:ascii="Arial" w:eastAsiaTheme="minorHAnsi" w:hAnsi="Arial" w:cstheme="minorBidi"/>
                <w:sz w:val="22"/>
              </w:rPr>
              <w:t>r</w:t>
            </w:r>
            <w:r>
              <w:rPr>
                <w:rFonts w:ascii="Arial" w:eastAsiaTheme="minorHAnsi" w:hAnsi="Arial" w:cstheme="minorBidi"/>
                <w:sz w:val="22"/>
              </w:rPr>
              <w:t xml:space="preserve">ecruitment, page 7, para.3.  </w:t>
            </w:r>
            <w:r w:rsidR="00776974"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776974" w:rsidP="0077697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21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C2E48" w:rsidP="005C2E48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No staff who requested a Participant Information Sheet dropped out. Participant Information Sheets were only supplied to those who expressed an interest. Methods, sampling and recruitment, page 7, para.3.   </w:t>
            </w:r>
            <w:r w:rsidR="00776974">
              <w:rPr>
                <w:rFonts w:ascii="Arial" w:eastAsiaTheme="minorHAnsi" w:hAnsi="Arial" w:cstheme="minorBidi"/>
                <w:sz w:val="22"/>
              </w:rPr>
              <w:t xml:space="preserve">  </w:t>
            </w:r>
          </w:p>
        </w:tc>
      </w:tr>
      <w:tr w:rsidR="00952117" w:rsidRPr="0091109C">
        <w:tc>
          <w:tcPr>
            <w:tcW w:w="2952" w:type="dxa"/>
          </w:tcPr>
          <w:p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C2E48" w:rsidP="00185383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Data collected in an </w:t>
            </w:r>
            <w:r w:rsidR="00776974">
              <w:rPr>
                <w:rFonts w:ascii="Arial" w:eastAsiaTheme="minorHAnsi" w:hAnsi="Arial" w:cstheme="minorBidi"/>
                <w:sz w:val="22"/>
              </w:rPr>
              <w:t xml:space="preserve">interview room </w:t>
            </w:r>
            <w:r>
              <w:rPr>
                <w:rFonts w:ascii="Arial" w:eastAsiaTheme="minorHAnsi" w:hAnsi="Arial" w:cstheme="minorBidi"/>
                <w:sz w:val="22"/>
              </w:rPr>
              <w:t xml:space="preserve">on-site, but sited away from clinical areas. Methods, data collection and analysis, page </w:t>
            </w:r>
            <w:r w:rsidR="00185383">
              <w:rPr>
                <w:rFonts w:ascii="Arial" w:eastAsiaTheme="minorHAnsi" w:hAnsi="Arial" w:cstheme="minorBidi"/>
                <w:sz w:val="22"/>
              </w:rPr>
              <w:t>8, para.1</w:t>
            </w:r>
            <w:r>
              <w:rPr>
                <w:rFonts w:ascii="Arial" w:eastAsiaTheme="minorHAnsi" w:hAnsi="Arial" w:cstheme="minorBidi"/>
                <w:sz w:val="22"/>
              </w:rPr>
              <w:t xml:space="preserve">.  </w:t>
            </w:r>
            <w:r w:rsidR="00776974">
              <w:rPr>
                <w:rFonts w:ascii="Arial" w:eastAsiaTheme="minorHAnsi" w:hAnsi="Arial" w:cstheme="minorBidi"/>
                <w:sz w:val="22"/>
              </w:rPr>
              <w:t xml:space="preserve"> 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185383" w:rsidRDefault="00952117" w:rsidP="0095211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  <w:r w:rsidR="00185383">
              <w:rPr>
                <w:rFonts w:ascii="Arial" w:eastAsiaTheme="minorHAnsi" w:hAnsi="Arial" w:cstheme="minorBidi"/>
                <w:sz w:val="22"/>
              </w:rPr>
              <w:t xml:space="preserve">. </w:t>
            </w:r>
          </w:p>
          <w:p w:rsidR="00790794" w:rsidRPr="00185383" w:rsidRDefault="00185383" w:rsidP="00952117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data collection and analysis, page 8, para.1.   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:rsidR="00185383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Times"/>
                <w:sz w:val="22"/>
                <w:szCs w:val="20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e.g. demographic data, </w:t>
            </w:r>
          </w:p>
          <w:p w:rsidR="0079079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  <w:p w:rsidR="00185383" w:rsidRDefault="00185383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  <w:p w:rsidR="00185383" w:rsidRDefault="00185383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  <w:p w:rsidR="00185383" w:rsidRDefault="00185383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  <w:p w:rsidR="00185383" w:rsidRDefault="00185383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  <w:p w:rsidR="00185383" w:rsidRPr="004772CF" w:rsidRDefault="00185383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185383" w:rsidP="00185383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Professionals from medicine, nursing and therapists from Allied </w:t>
            </w:r>
            <w:r w:rsidR="00952117">
              <w:rPr>
                <w:rFonts w:ascii="Arial" w:eastAsiaTheme="minorHAnsi" w:hAnsi="Arial" w:cstheme="minorBidi"/>
                <w:sz w:val="22"/>
              </w:rPr>
              <w:t>Health Professions</w:t>
            </w:r>
            <w:r>
              <w:rPr>
                <w:rFonts w:ascii="Arial" w:eastAsiaTheme="minorHAnsi" w:hAnsi="Arial" w:cstheme="minorBidi"/>
                <w:sz w:val="22"/>
              </w:rPr>
              <w:t xml:space="preserve">. All participants had some experienced relating to </w:t>
            </w:r>
            <w:r w:rsidR="00952117">
              <w:rPr>
                <w:rFonts w:ascii="Arial" w:eastAsiaTheme="minorHAnsi" w:hAnsi="Arial" w:cstheme="minorBidi"/>
                <w:sz w:val="22"/>
              </w:rPr>
              <w:t xml:space="preserve">assisted dying in </w:t>
            </w:r>
            <w:r>
              <w:rPr>
                <w:rFonts w:ascii="Arial" w:eastAsiaTheme="minorHAnsi" w:hAnsi="Arial" w:cstheme="minorBidi"/>
                <w:sz w:val="22"/>
              </w:rPr>
              <w:t xml:space="preserve">clinical </w:t>
            </w:r>
            <w:r w:rsidR="00952117">
              <w:rPr>
                <w:rFonts w:ascii="Arial" w:eastAsiaTheme="minorHAnsi" w:hAnsi="Arial" w:cstheme="minorBidi"/>
                <w:sz w:val="22"/>
              </w:rPr>
              <w:t>practice.</w:t>
            </w:r>
            <w:r>
              <w:rPr>
                <w:rFonts w:ascii="Arial" w:eastAsiaTheme="minorHAnsi" w:hAnsi="Arial" w:cstheme="minorBidi"/>
                <w:sz w:val="22"/>
              </w:rPr>
              <w:t xml:space="preserve"> Methods, Sampling and recruitment, page 7, Table 2.  </w:t>
            </w:r>
            <w:r w:rsidR="00952117"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952117" w:rsidRPr="0091109C">
        <w:tc>
          <w:tcPr>
            <w:tcW w:w="2952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952117" w:rsidP="00192C3B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Unable to pilot in the United Kingdom as illegal. </w:t>
            </w:r>
            <w:r w:rsidR="009C4ECF">
              <w:rPr>
                <w:rFonts w:ascii="Arial" w:eastAsiaTheme="minorHAnsi" w:hAnsi="Arial" w:cstheme="minorBidi"/>
                <w:sz w:val="22"/>
              </w:rPr>
              <w:t>Q</w:t>
            </w:r>
            <w:r>
              <w:rPr>
                <w:rFonts w:ascii="Arial" w:eastAsiaTheme="minorHAnsi" w:hAnsi="Arial" w:cstheme="minorBidi"/>
                <w:sz w:val="22"/>
              </w:rPr>
              <w:t xml:space="preserve">uestioning guide </w:t>
            </w:r>
            <w:r w:rsidR="00192C3B">
              <w:rPr>
                <w:rFonts w:ascii="Arial" w:eastAsiaTheme="minorHAnsi" w:hAnsi="Arial" w:cstheme="minorBidi"/>
                <w:sz w:val="22"/>
              </w:rPr>
              <w:t>included in the paper.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192C3B">
              <w:rPr>
                <w:rFonts w:ascii="Arial" w:eastAsiaTheme="minorHAnsi" w:hAnsi="Arial" w:cstheme="minorBidi"/>
                <w:sz w:val="22"/>
              </w:rPr>
              <w:t xml:space="preserve">Methods, data collection and analysis, Box 2, page 8. </w:t>
            </w:r>
            <w:r w:rsidR="009C4ECF">
              <w:rPr>
                <w:rFonts w:ascii="Arial" w:eastAsiaTheme="minorHAnsi" w:hAnsi="Arial" w:cstheme="minorBidi"/>
                <w:sz w:val="22"/>
              </w:rPr>
              <w:t xml:space="preserve">  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:rsidR="00790794" w:rsidRPr="004772CF" w:rsidRDefault="00790794" w:rsidP="0095211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952117" w:rsidP="0095211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No.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192C3B" w:rsidP="00192C3B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I</w:t>
            </w:r>
            <w:r w:rsidR="00952117">
              <w:rPr>
                <w:rFonts w:ascii="Arial" w:eastAsiaTheme="minorHAnsi" w:hAnsi="Arial" w:cstheme="minorBidi"/>
                <w:sz w:val="22"/>
              </w:rPr>
              <w:t xml:space="preserve">nterviews </w:t>
            </w:r>
            <w:r>
              <w:rPr>
                <w:rFonts w:ascii="Arial" w:eastAsiaTheme="minorHAnsi" w:hAnsi="Arial" w:cstheme="minorBidi"/>
                <w:sz w:val="22"/>
              </w:rPr>
              <w:t xml:space="preserve">were </w:t>
            </w:r>
            <w:r w:rsidR="00952117">
              <w:rPr>
                <w:rFonts w:ascii="Arial" w:eastAsiaTheme="minorHAnsi" w:hAnsi="Arial" w:cstheme="minorBidi"/>
                <w:sz w:val="22"/>
              </w:rPr>
              <w:t>audio-recorded.</w:t>
            </w:r>
            <w:r>
              <w:rPr>
                <w:rFonts w:ascii="Arial" w:eastAsiaTheme="minorHAnsi" w:hAnsi="Arial" w:cstheme="minorBidi"/>
                <w:sz w:val="22"/>
              </w:rPr>
              <w:t xml:space="preserve"> Methods, data collection and analysis, page 8.</w:t>
            </w:r>
            <w:r w:rsidR="00952117"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:rsidR="00790794" w:rsidRPr="0091109C" w:rsidRDefault="00952117" w:rsidP="0095211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Yes, field notes made during and after interviews. </w:t>
            </w:r>
            <w:r w:rsidR="00192C3B">
              <w:rPr>
                <w:rFonts w:ascii="Arial" w:eastAsiaTheme="minorHAnsi" w:hAnsi="Arial" w:cstheme="minorBidi"/>
                <w:sz w:val="22"/>
              </w:rPr>
              <w:t>Methods, data collection and analysis, page 8.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:rsidR="00790794" w:rsidRPr="00A9799C" w:rsidRDefault="00790794" w:rsidP="0095211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1C144E" w:rsidRDefault="00192C3B" w:rsidP="001C144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The average length of interviews was 2</w:t>
            </w:r>
            <w:r w:rsidR="001C144E">
              <w:rPr>
                <w:rFonts w:ascii="Arial" w:eastAsiaTheme="minorHAnsi" w:hAnsi="Arial" w:cstheme="minorBidi"/>
                <w:sz w:val="22"/>
              </w:rPr>
              <w:t>3</w:t>
            </w:r>
            <w:r>
              <w:rPr>
                <w:rFonts w:ascii="Arial" w:eastAsiaTheme="minorHAnsi" w:hAnsi="Arial" w:cstheme="minorBidi"/>
                <w:sz w:val="22"/>
              </w:rPr>
              <w:t xml:space="preserve"> minutes. </w:t>
            </w:r>
          </w:p>
          <w:p w:rsidR="00790794" w:rsidRPr="0091109C" w:rsidRDefault="001C144E" w:rsidP="001C144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data collection and analysis, page 8.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952117" w:rsidP="0095211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No, as not appropriate to the theoretical approach taken.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1C144E" w:rsidRDefault="00952117" w:rsidP="001C144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No, but a member-checking exercise took place </w:t>
            </w:r>
            <w:r w:rsidR="001C144E">
              <w:rPr>
                <w:rFonts w:ascii="Arial" w:eastAsiaTheme="minorHAnsi" w:hAnsi="Arial" w:cstheme="minorBidi"/>
                <w:sz w:val="22"/>
              </w:rPr>
              <w:t xml:space="preserve">to strengthen rigor with </w:t>
            </w:r>
            <w:r>
              <w:rPr>
                <w:rFonts w:ascii="Arial" w:eastAsiaTheme="minorHAnsi" w:hAnsi="Arial" w:cstheme="minorBidi"/>
                <w:sz w:val="22"/>
              </w:rPr>
              <w:t>provisional results discussed with participants.</w:t>
            </w:r>
          </w:p>
          <w:p w:rsidR="00790794" w:rsidRDefault="001C144E" w:rsidP="00C40E9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C40E9E">
              <w:rPr>
                <w:rFonts w:ascii="Arial" w:eastAsiaTheme="minorHAnsi" w:hAnsi="Arial" w:cstheme="minorBidi"/>
                <w:sz w:val="22"/>
              </w:rPr>
              <w:t>validity, reliability and rigor, page 10, para.1.</w:t>
            </w:r>
          </w:p>
          <w:p w:rsidR="00C40E9E" w:rsidRDefault="00C40E9E" w:rsidP="00C40E9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:rsidR="00C40E9E" w:rsidRPr="0091109C" w:rsidRDefault="00C40E9E" w:rsidP="00C40E9E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952117" w:rsidRDefault="00952117" w:rsidP="00A12328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One </w:t>
            </w:r>
            <w:r w:rsidR="00A12328">
              <w:rPr>
                <w:rFonts w:ascii="Arial" w:eastAsiaTheme="minorHAnsi" w:hAnsi="Arial" w:cstheme="minorBidi"/>
                <w:sz w:val="22"/>
              </w:rPr>
              <w:t xml:space="preserve">coder – DL working under supervision.  </w:t>
            </w:r>
            <w:r w:rsidR="00A12328"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A12328">
              <w:rPr>
                <w:rFonts w:ascii="Arial" w:eastAsiaTheme="minorHAnsi" w:hAnsi="Arial" w:cstheme="minorBidi"/>
                <w:sz w:val="22"/>
              </w:rPr>
              <w:t xml:space="preserve">data collection and analysis, </w:t>
            </w:r>
            <w:r w:rsidR="00A12328">
              <w:rPr>
                <w:rFonts w:ascii="Arial" w:eastAsiaTheme="minorHAnsi" w:hAnsi="Arial" w:cstheme="minorBidi"/>
                <w:sz w:val="22"/>
              </w:rPr>
              <w:t xml:space="preserve">page </w:t>
            </w:r>
            <w:r w:rsidR="00A12328">
              <w:rPr>
                <w:rFonts w:ascii="Arial" w:eastAsiaTheme="minorHAnsi" w:hAnsi="Arial" w:cstheme="minorBidi"/>
                <w:sz w:val="22"/>
              </w:rPr>
              <w:t>9, para.1.</w:t>
            </w:r>
          </w:p>
          <w:p w:rsidR="00A12328" w:rsidRPr="0091109C" w:rsidRDefault="00A12328" w:rsidP="00A12328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CD5E2A" w:rsidRDefault="00A12328" w:rsidP="00CD5E2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Yes, Braun and Clarke’s </w:t>
            </w:r>
            <w:r w:rsidR="00CD5E2A">
              <w:rPr>
                <w:rFonts w:ascii="Arial" w:eastAsiaTheme="minorHAnsi" w:hAnsi="Arial" w:cstheme="minorBidi"/>
                <w:sz w:val="22"/>
              </w:rPr>
              <w:t xml:space="preserve">(2006) five stage </w:t>
            </w:r>
            <w:r>
              <w:rPr>
                <w:rFonts w:ascii="Arial" w:eastAsiaTheme="minorHAnsi" w:hAnsi="Arial" w:cstheme="minorBidi"/>
                <w:sz w:val="22"/>
              </w:rPr>
              <w:t>schema</w:t>
            </w:r>
            <w:r w:rsidR="00CD5E2A">
              <w:rPr>
                <w:rFonts w:ascii="Arial" w:eastAsiaTheme="minorHAnsi" w:hAnsi="Arial" w:cstheme="minorBidi"/>
                <w:sz w:val="22"/>
              </w:rPr>
              <w:t>.</w:t>
            </w:r>
          </w:p>
          <w:p w:rsidR="00790794" w:rsidRPr="0091109C" w:rsidRDefault="00CD5E2A" w:rsidP="00CD5E2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data collection and analysis, </w:t>
            </w:r>
            <w:r>
              <w:rPr>
                <w:rFonts w:ascii="Arial" w:eastAsiaTheme="minorHAnsi" w:hAnsi="Arial" w:cstheme="minorBidi"/>
                <w:sz w:val="22"/>
              </w:rPr>
              <w:t>page 9, Box 3.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CD5E2A" w:rsidP="00CD5E2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Themes derived </w:t>
            </w:r>
            <w:r w:rsidR="00952117">
              <w:rPr>
                <w:rFonts w:ascii="Arial" w:eastAsiaTheme="minorHAnsi" w:hAnsi="Arial" w:cstheme="minorBidi"/>
                <w:sz w:val="22"/>
              </w:rPr>
              <w:t>from the data.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  <w:r>
              <w:rPr>
                <w:rFonts w:ascii="Arial" w:eastAsiaTheme="minorHAnsi" w:hAnsi="Arial" w:cstheme="minorBidi"/>
                <w:sz w:val="22"/>
              </w:rPr>
              <w:t>Methods, data collection and analysis, page 9</w:t>
            </w:r>
            <w:r>
              <w:rPr>
                <w:rFonts w:ascii="Arial" w:eastAsiaTheme="minorHAnsi" w:hAnsi="Arial" w:cstheme="minorBidi"/>
                <w:sz w:val="22"/>
              </w:rPr>
              <w:t>.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Default="0095211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Mic</w:t>
            </w:r>
            <w:r w:rsidR="00E328D6">
              <w:rPr>
                <w:rFonts w:ascii="Arial" w:eastAsiaTheme="minorHAnsi" w:hAnsi="Arial" w:cstheme="minorBidi"/>
                <w:sz w:val="22"/>
              </w:rPr>
              <w:t>r</w:t>
            </w:r>
            <w:r>
              <w:rPr>
                <w:rFonts w:ascii="Arial" w:eastAsiaTheme="minorHAnsi" w:hAnsi="Arial" w:cstheme="minorBidi"/>
                <w:sz w:val="22"/>
              </w:rPr>
              <w:t>osoft Word only</w:t>
            </w:r>
            <w:r w:rsidR="00E328D6">
              <w:rPr>
                <w:rFonts w:ascii="Arial" w:eastAsiaTheme="minorHAnsi" w:hAnsi="Arial" w:cstheme="minorBidi"/>
                <w:sz w:val="22"/>
              </w:rPr>
              <w:t>.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  <w:p w:rsidR="00E328D6" w:rsidRPr="0091109C" w:rsidRDefault="00E328D6" w:rsidP="00E328D6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data collection and analysis, page 9</w:t>
            </w:r>
            <w:r>
              <w:rPr>
                <w:rFonts w:ascii="Arial" w:eastAsiaTheme="minorHAnsi" w:hAnsi="Arial" w:cstheme="minorBidi"/>
                <w:sz w:val="22"/>
              </w:rPr>
              <w:t>, para.1</w:t>
            </w:r>
            <w:r>
              <w:rPr>
                <w:rFonts w:ascii="Arial" w:eastAsiaTheme="minorHAnsi" w:hAnsi="Arial" w:cstheme="minorBidi"/>
                <w:sz w:val="22"/>
              </w:rPr>
              <w:t>.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5D6C4A" w:rsidRDefault="005D6C4A" w:rsidP="005D6C4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</w:t>
            </w:r>
            <w:r w:rsidR="00E328D6">
              <w:rPr>
                <w:rFonts w:ascii="Arial" w:eastAsiaTheme="minorHAnsi" w:hAnsi="Arial" w:cstheme="minorBidi"/>
                <w:sz w:val="22"/>
              </w:rPr>
              <w:t>. M</w:t>
            </w:r>
            <w:r>
              <w:rPr>
                <w:rFonts w:ascii="Arial" w:eastAsiaTheme="minorHAnsi" w:hAnsi="Arial" w:cstheme="minorBidi"/>
                <w:sz w:val="22"/>
              </w:rPr>
              <w:t xml:space="preserve">ember-checking </w:t>
            </w:r>
            <w:r w:rsidR="00E328D6">
              <w:rPr>
                <w:rFonts w:ascii="Arial" w:eastAsiaTheme="minorHAnsi" w:hAnsi="Arial" w:cstheme="minorBidi"/>
                <w:sz w:val="22"/>
              </w:rPr>
              <w:t>in an Open Invitation Research Summary w</w:t>
            </w:r>
            <w:r>
              <w:rPr>
                <w:rFonts w:ascii="Arial" w:eastAsiaTheme="minorHAnsi" w:hAnsi="Arial" w:cstheme="minorBidi"/>
                <w:sz w:val="22"/>
              </w:rPr>
              <w:t xml:space="preserve">ith </w:t>
            </w:r>
            <w:r w:rsidR="00E328D6">
              <w:rPr>
                <w:rFonts w:ascii="Arial" w:eastAsiaTheme="minorHAnsi" w:hAnsi="Arial" w:cstheme="minorBidi"/>
                <w:sz w:val="22"/>
              </w:rPr>
              <w:t xml:space="preserve">the </w:t>
            </w:r>
            <w:r>
              <w:rPr>
                <w:rFonts w:ascii="Arial" w:eastAsiaTheme="minorHAnsi" w:hAnsi="Arial" w:cstheme="minorBidi"/>
                <w:sz w:val="22"/>
              </w:rPr>
              <w:t xml:space="preserve">provisional results discussed with participants.  </w:t>
            </w:r>
          </w:p>
          <w:p w:rsidR="00E328D6" w:rsidRDefault="00E328D6" w:rsidP="005D6C4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validity, reliability and rigor, page 10, para.1. </w:t>
            </w:r>
          </w:p>
          <w:p w:rsidR="00790794" w:rsidRPr="0091109C" w:rsidRDefault="00790794" w:rsidP="005D6C4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328D6" w:rsidP="00E328D6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All quotations presented attributed to a participant. </w:t>
            </w:r>
            <w:r w:rsidR="005D6C4A">
              <w:rPr>
                <w:rFonts w:ascii="Arial" w:eastAsiaTheme="minorHAnsi" w:hAnsi="Arial" w:cstheme="minorBidi"/>
                <w:sz w:val="22"/>
              </w:rPr>
              <w:t xml:space="preserve"> R</w:t>
            </w:r>
            <w:r w:rsidR="00EE7287">
              <w:rPr>
                <w:rFonts w:ascii="Arial" w:eastAsiaTheme="minorHAnsi" w:hAnsi="Arial" w:cstheme="minorBidi"/>
                <w:sz w:val="22"/>
              </w:rPr>
              <w:t>esults</w:t>
            </w:r>
            <w:r>
              <w:rPr>
                <w:rFonts w:ascii="Arial" w:eastAsiaTheme="minorHAnsi" w:hAnsi="Arial" w:cstheme="minorBidi"/>
                <w:sz w:val="22"/>
              </w:rPr>
              <w:t xml:space="preserve">, pages 10-19.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328D6" w:rsidP="004E590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The results section pages 10-19 highlights some, but, for brevity, not all of ma</w:t>
            </w:r>
            <w:r w:rsidR="004E5900">
              <w:rPr>
                <w:rFonts w:ascii="Arial" w:eastAsiaTheme="minorHAnsi" w:hAnsi="Arial" w:cstheme="minorBidi"/>
                <w:sz w:val="22"/>
              </w:rPr>
              <w:t xml:space="preserve">in </w:t>
            </w:r>
            <w:r>
              <w:rPr>
                <w:rFonts w:ascii="Arial" w:eastAsiaTheme="minorHAnsi" w:hAnsi="Arial" w:cstheme="minorBidi"/>
                <w:sz w:val="22"/>
              </w:rPr>
              <w:t xml:space="preserve">and subthemes identified in Table </w:t>
            </w:r>
            <w:r w:rsidR="00687937">
              <w:rPr>
                <w:rFonts w:ascii="Arial" w:eastAsiaTheme="minorHAnsi" w:hAnsi="Arial" w:cstheme="minorBidi"/>
                <w:sz w:val="22"/>
              </w:rPr>
              <w:t>3, page 30.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4E5900" w:rsidP="004E590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Main themes identified in Results, pages 10-19. </w:t>
            </w:r>
          </w:p>
        </w:tc>
      </w:tr>
      <w:tr w:rsidR="00952117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4E5900" w:rsidP="004E5900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Diversity of opinions, major and minor themes discussed in Discussion, pages 19-23.  </w:t>
            </w:r>
          </w:p>
        </w:tc>
      </w:tr>
    </w:tbl>
    <w:p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F20"/>
    <w:rsid w:val="000B6B6B"/>
    <w:rsid w:val="000D3378"/>
    <w:rsid w:val="001203E6"/>
    <w:rsid w:val="00185383"/>
    <w:rsid w:val="00192C3B"/>
    <w:rsid w:val="001C144E"/>
    <w:rsid w:val="002259FE"/>
    <w:rsid w:val="002D56FF"/>
    <w:rsid w:val="003F6026"/>
    <w:rsid w:val="00477E43"/>
    <w:rsid w:val="004A5645"/>
    <w:rsid w:val="004E5900"/>
    <w:rsid w:val="00534893"/>
    <w:rsid w:val="0057511E"/>
    <w:rsid w:val="005C2E48"/>
    <w:rsid w:val="005D6C4A"/>
    <w:rsid w:val="00687937"/>
    <w:rsid w:val="006B1367"/>
    <w:rsid w:val="006B47BC"/>
    <w:rsid w:val="0076482B"/>
    <w:rsid w:val="00776974"/>
    <w:rsid w:val="00790794"/>
    <w:rsid w:val="007B05A4"/>
    <w:rsid w:val="0083437F"/>
    <w:rsid w:val="00836F90"/>
    <w:rsid w:val="00901283"/>
    <w:rsid w:val="00952117"/>
    <w:rsid w:val="009C4ECF"/>
    <w:rsid w:val="00A12328"/>
    <w:rsid w:val="00A26F20"/>
    <w:rsid w:val="00A52F44"/>
    <w:rsid w:val="00B01F0B"/>
    <w:rsid w:val="00BC4D2B"/>
    <w:rsid w:val="00BD1F48"/>
    <w:rsid w:val="00BD49FC"/>
    <w:rsid w:val="00C40E9E"/>
    <w:rsid w:val="00C561BF"/>
    <w:rsid w:val="00C830E0"/>
    <w:rsid w:val="00C834E2"/>
    <w:rsid w:val="00CD5E2A"/>
    <w:rsid w:val="00CF05D0"/>
    <w:rsid w:val="00D01D39"/>
    <w:rsid w:val="00E328D6"/>
    <w:rsid w:val="00E80B5E"/>
    <w:rsid w:val="00EA34CF"/>
    <w:rsid w:val="00EE175F"/>
    <w:rsid w:val="00EE7287"/>
    <w:rsid w:val="00FB2EC3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1098</Words>
  <Characters>6261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7345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Deborah Lewis</cp:lastModifiedBy>
  <cp:revision>3</cp:revision>
  <cp:lastPrinted>2019-07-03T06:46:00Z</cp:lastPrinted>
  <dcterms:created xsi:type="dcterms:W3CDTF">2019-07-03T06:46:00Z</dcterms:created>
  <dcterms:modified xsi:type="dcterms:W3CDTF">2019-07-03T06:51:00Z</dcterms:modified>
</cp:coreProperties>
</file>