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CC9" w:rsidRDefault="00237CC9" w:rsidP="00237CC9">
      <w:pPr>
        <w:spacing w:after="120"/>
        <w:jc w:val="both"/>
        <w:rPr>
          <w:rFonts w:ascii="Times New Roman" w:hAnsi="Times New Roman"/>
          <w:sz w:val="20"/>
          <w:szCs w:val="20"/>
        </w:rPr>
      </w:pPr>
      <w:proofErr w:type="gramStart"/>
      <w:r>
        <w:rPr>
          <w:rFonts w:ascii="Times New Roman" w:hAnsi="Times New Roman"/>
          <w:b/>
          <w:sz w:val="20"/>
          <w:szCs w:val="20"/>
        </w:rPr>
        <w:t>Supplementary Table 1</w:t>
      </w:r>
      <w:r>
        <w:rPr>
          <w:rFonts w:ascii="Times New Roman" w:hAnsi="Times New Roman"/>
          <w:sz w:val="20"/>
          <w:szCs w:val="20"/>
        </w:rPr>
        <w:t>.</w:t>
      </w:r>
      <w:proofErr w:type="gramEnd"/>
      <w:r>
        <w:rPr>
          <w:rFonts w:ascii="Times New Roman" w:hAnsi="Times New Roman"/>
          <w:sz w:val="20"/>
          <w:szCs w:val="20"/>
        </w:rPr>
        <w:t xml:space="preserve"> Complete list of differentially expressed proteins.</w:t>
      </w:r>
    </w:p>
    <w:p w:rsidR="00237CC9" w:rsidRDefault="00237CC9" w:rsidP="00237CC9">
      <w:pPr>
        <w:spacing w:after="120"/>
        <w:jc w:val="both"/>
        <w:rPr>
          <w:rFonts w:ascii="Times New Roman" w:hAnsi="Times New Roman"/>
        </w:rPr>
      </w:pPr>
      <w:r>
        <w:rPr>
          <w:rFonts w:ascii="Times New Roman" w:hAnsi="Times New Roman"/>
        </w:rPr>
        <w:t>[</w:t>
      </w:r>
      <w:proofErr w:type="gramStart"/>
      <w:r>
        <w:rPr>
          <w:rFonts w:ascii="Times New Roman" w:hAnsi="Times New Roman"/>
        </w:rPr>
        <w:t>file</w:t>
      </w:r>
      <w:proofErr w:type="gramEnd"/>
      <w:r>
        <w:rPr>
          <w:rFonts w:ascii="Times New Roman" w:hAnsi="Times New Roman"/>
        </w:rPr>
        <w:t xml:space="preserve"> Fig 1 summary.xls]</w:t>
      </w:r>
    </w:p>
    <w:p w:rsidR="00237CC9" w:rsidRDefault="00237CC9" w:rsidP="00237CC9">
      <w:pPr>
        <w:spacing w:after="120"/>
        <w:jc w:val="both"/>
        <w:rPr>
          <w:rFonts w:ascii="Times New Roman" w:hAnsi="Times New Roman"/>
          <w:b/>
        </w:rPr>
      </w:pPr>
      <w:r>
        <w:rPr>
          <w:rFonts w:ascii="Times New Roman" w:hAnsi="Times New Roman"/>
          <w:b/>
        </w:rPr>
        <w:t xml:space="preserve"> </w:t>
      </w:r>
    </w:p>
    <w:p w:rsidR="00237CC9" w:rsidRDefault="00237CC9" w:rsidP="00237CC9">
      <w:pPr>
        <w:spacing w:after="120"/>
        <w:jc w:val="both"/>
        <w:rPr>
          <w:rFonts w:ascii="Times New Roman" w:hAnsi="Times New Roman"/>
        </w:rPr>
      </w:pPr>
      <w:proofErr w:type="gramStart"/>
      <w:r>
        <w:rPr>
          <w:rFonts w:ascii="Times New Roman" w:hAnsi="Times New Roman"/>
          <w:b/>
        </w:rPr>
        <w:t>Supplementary Figure S1</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Differential protein expression when comparing band A (female pandas with cataracts) to band B (female pandas without cataracts).</w:t>
      </w:r>
      <w:proofErr w:type="gramEnd"/>
      <w:r>
        <w:rPr>
          <w:rFonts w:ascii="Times New Roman" w:hAnsi="Times New Roman"/>
        </w:rPr>
        <w:t xml:space="preserve"> </w:t>
      </w:r>
      <w:r>
        <w:rPr>
          <w:rFonts w:ascii="Times New Roman" w:hAnsi="Times New Roman"/>
          <w:b/>
        </w:rPr>
        <w:t>(a)</w:t>
      </w:r>
      <w:r>
        <w:rPr>
          <w:rFonts w:ascii="Times New Roman" w:hAnsi="Times New Roman"/>
        </w:rPr>
        <w:t xml:space="preserve"> The number of </w:t>
      </w:r>
      <w:proofErr w:type="spellStart"/>
      <w:r>
        <w:rPr>
          <w:rFonts w:ascii="Times New Roman" w:hAnsi="Times New Roman"/>
        </w:rPr>
        <w:t>upregulated</w:t>
      </w:r>
      <w:proofErr w:type="spellEnd"/>
      <w:r>
        <w:rPr>
          <w:rFonts w:ascii="Times New Roman" w:hAnsi="Times New Roman"/>
        </w:rPr>
        <w:t xml:space="preserve"> and </w:t>
      </w:r>
      <w:proofErr w:type="spellStart"/>
      <w:r>
        <w:rPr>
          <w:rFonts w:ascii="Times New Roman" w:hAnsi="Times New Roman"/>
        </w:rPr>
        <w:t>downregulated</w:t>
      </w:r>
      <w:proofErr w:type="spellEnd"/>
      <w:r>
        <w:rPr>
          <w:rFonts w:ascii="Times New Roman" w:hAnsi="Times New Roman"/>
        </w:rPr>
        <w:t xml:space="preserve"> proteins in band </w:t>
      </w:r>
      <w:proofErr w:type="gramStart"/>
      <w:r>
        <w:rPr>
          <w:rFonts w:ascii="Times New Roman" w:hAnsi="Times New Roman"/>
        </w:rPr>
        <w:t>A</w:t>
      </w:r>
      <w:proofErr w:type="gramEnd"/>
      <w:r>
        <w:rPr>
          <w:rFonts w:ascii="Times New Roman" w:hAnsi="Times New Roman"/>
        </w:rPr>
        <w:t xml:space="preserve"> compared to band B. </w:t>
      </w:r>
      <w:r>
        <w:rPr>
          <w:rFonts w:ascii="Times New Roman" w:hAnsi="Times New Roman"/>
          <w:b/>
        </w:rPr>
        <w:t>(b)</w:t>
      </w:r>
      <w:r>
        <w:rPr>
          <w:rFonts w:ascii="Times New Roman" w:hAnsi="Times New Roman"/>
        </w:rPr>
        <w:t xml:space="preserve"> Volcano plot showing the most meaningful differentially expressed proteins in band A compared to band B by plotting significance on the y-axis against fold-change on the x-axis. Proteins to the left (green dots) are </w:t>
      </w:r>
      <w:proofErr w:type="spellStart"/>
      <w:r>
        <w:rPr>
          <w:rFonts w:ascii="Times New Roman" w:hAnsi="Times New Roman"/>
        </w:rPr>
        <w:t>downregulated</w:t>
      </w:r>
      <w:proofErr w:type="spellEnd"/>
      <w:r>
        <w:rPr>
          <w:rFonts w:ascii="Times New Roman" w:hAnsi="Times New Roman"/>
        </w:rPr>
        <w:t xml:space="preserve"> and those to the right (red dots) are </w:t>
      </w:r>
      <w:proofErr w:type="spellStart"/>
      <w:r>
        <w:rPr>
          <w:rFonts w:ascii="Times New Roman" w:hAnsi="Times New Roman"/>
        </w:rPr>
        <w:t>upregulated</w:t>
      </w:r>
      <w:proofErr w:type="spellEnd"/>
      <w:r>
        <w:rPr>
          <w:rFonts w:ascii="Times New Roman" w:hAnsi="Times New Roman"/>
        </w:rPr>
        <w:t xml:space="preserve"> according to the statistical threshold, below which the proteins are not considered to be differentially expressed (black dots).</w:t>
      </w:r>
    </w:p>
    <w:p w:rsidR="00237CC9" w:rsidRDefault="00237CC9" w:rsidP="00237CC9">
      <w:pPr>
        <w:spacing w:after="120"/>
        <w:jc w:val="both"/>
        <w:rPr>
          <w:rFonts w:ascii="Times New Roman" w:hAnsi="Times New Roman"/>
        </w:rPr>
      </w:pPr>
      <w:proofErr w:type="gramStart"/>
      <w:r>
        <w:rPr>
          <w:rFonts w:ascii="Times New Roman" w:hAnsi="Times New Roman"/>
          <w:b/>
        </w:rPr>
        <w:t>Supplementary Figure S2</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Differential protein expression when comparing band A (female pandas with cataracts) to band C (male pandas without cataracts).</w:t>
      </w:r>
      <w:proofErr w:type="gramEnd"/>
      <w:r>
        <w:rPr>
          <w:rFonts w:ascii="Times New Roman" w:hAnsi="Times New Roman"/>
        </w:rPr>
        <w:t xml:space="preserve"> </w:t>
      </w:r>
      <w:r>
        <w:rPr>
          <w:rFonts w:ascii="Times New Roman" w:hAnsi="Times New Roman"/>
          <w:b/>
        </w:rPr>
        <w:t>(a)</w:t>
      </w:r>
      <w:r>
        <w:rPr>
          <w:rFonts w:ascii="Times New Roman" w:hAnsi="Times New Roman"/>
        </w:rPr>
        <w:t xml:space="preserve"> The number of </w:t>
      </w:r>
      <w:proofErr w:type="spellStart"/>
      <w:r>
        <w:rPr>
          <w:rFonts w:ascii="Times New Roman" w:hAnsi="Times New Roman"/>
        </w:rPr>
        <w:t>upregulated</w:t>
      </w:r>
      <w:proofErr w:type="spellEnd"/>
      <w:r>
        <w:rPr>
          <w:rFonts w:ascii="Times New Roman" w:hAnsi="Times New Roman"/>
        </w:rPr>
        <w:t xml:space="preserve"> and </w:t>
      </w:r>
      <w:proofErr w:type="spellStart"/>
      <w:r>
        <w:rPr>
          <w:rFonts w:ascii="Times New Roman" w:hAnsi="Times New Roman"/>
        </w:rPr>
        <w:t>downregulated</w:t>
      </w:r>
      <w:proofErr w:type="spellEnd"/>
      <w:r>
        <w:rPr>
          <w:rFonts w:ascii="Times New Roman" w:hAnsi="Times New Roman"/>
        </w:rPr>
        <w:t xml:space="preserve"> proteins in </w:t>
      </w:r>
      <w:proofErr w:type="gramStart"/>
      <w:r>
        <w:rPr>
          <w:rFonts w:ascii="Times New Roman" w:hAnsi="Times New Roman"/>
        </w:rPr>
        <w:t>band</w:t>
      </w:r>
      <w:proofErr w:type="gramEnd"/>
      <w:r>
        <w:rPr>
          <w:rFonts w:ascii="Times New Roman" w:hAnsi="Times New Roman"/>
        </w:rPr>
        <w:t xml:space="preserve"> A compared to band C. </w:t>
      </w:r>
      <w:r>
        <w:rPr>
          <w:rFonts w:ascii="Times New Roman" w:hAnsi="Times New Roman"/>
          <w:b/>
        </w:rPr>
        <w:t>(b)</w:t>
      </w:r>
      <w:r>
        <w:rPr>
          <w:rFonts w:ascii="Times New Roman" w:hAnsi="Times New Roman"/>
        </w:rPr>
        <w:t xml:space="preserve"> Volcano plot showing the most meaningful differentially expressed proteins in band A compared to band C by plotting significance on the y-axis against fold-change on the x-axis. Proteins to the left (green dots) are </w:t>
      </w:r>
      <w:proofErr w:type="spellStart"/>
      <w:r>
        <w:rPr>
          <w:rFonts w:ascii="Times New Roman" w:hAnsi="Times New Roman"/>
        </w:rPr>
        <w:t>downregulated</w:t>
      </w:r>
      <w:proofErr w:type="spellEnd"/>
      <w:r>
        <w:rPr>
          <w:rFonts w:ascii="Times New Roman" w:hAnsi="Times New Roman"/>
        </w:rPr>
        <w:t xml:space="preserve"> and those to the right (red dots) are </w:t>
      </w:r>
      <w:proofErr w:type="spellStart"/>
      <w:r>
        <w:rPr>
          <w:rFonts w:ascii="Times New Roman" w:hAnsi="Times New Roman"/>
        </w:rPr>
        <w:t>upregulated</w:t>
      </w:r>
      <w:proofErr w:type="spellEnd"/>
      <w:r>
        <w:rPr>
          <w:rFonts w:ascii="Times New Roman" w:hAnsi="Times New Roman"/>
        </w:rPr>
        <w:t xml:space="preserve"> according to the statistical threshold, below which the proteins are not considered to be differentially expressed (black dots).</w:t>
      </w:r>
    </w:p>
    <w:p w:rsidR="00237CC9" w:rsidRDefault="00237CC9" w:rsidP="00237CC9">
      <w:pPr>
        <w:spacing w:after="120"/>
        <w:jc w:val="both"/>
        <w:rPr>
          <w:rFonts w:ascii="Times New Roman" w:hAnsi="Times New Roman"/>
        </w:rPr>
      </w:pPr>
      <w:proofErr w:type="gramStart"/>
      <w:r>
        <w:rPr>
          <w:rFonts w:ascii="Times New Roman" w:hAnsi="Times New Roman"/>
          <w:b/>
        </w:rPr>
        <w:t>Supplementary Figure S3</w:t>
      </w:r>
      <w:r>
        <w:rPr>
          <w:rFonts w:ascii="Times New Roman" w:hAnsi="Times New Roman"/>
        </w:rPr>
        <w:t>.</w:t>
      </w:r>
      <w:proofErr w:type="gramEnd"/>
      <w:r>
        <w:rPr>
          <w:rFonts w:ascii="Times New Roman" w:hAnsi="Times New Roman"/>
        </w:rPr>
        <w:t xml:space="preserve"> Heat map showing the expression levels of the identified differentially regulated proteins (y-axis) in each specimen (x-axis). Each row represents the amount of each protein expressed in each specimen, with darker colors indicating greater abundance, and each column represents the amount of all the different proteins expressed in each group. The top </w:t>
      </w:r>
      <w:proofErr w:type="spellStart"/>
      <w:r>
        <w:rPr>
          <w:rFonts w:ascii="Times New Roman" w:hAnsi="Times New Roman"/>
        </w:rPr>
        <w:t>tree</w:t>
      </w:r>
      <w:proofErr w:type="spellEnd"/>
      <w:r>
        <w:rPr>
          <w:rFonts w:ascii="Times New Roman" w:hAnsi="Times New Roman"/>
        </w:rPr>
        <w:t xml:space="preserve"> shows the results of clustering analysis for different groups of protein data, and the left tree shows the results of clustering analysis for different groups of protein data.</w:t>
      </w:r>
    </w:p>
    <w:p w:rsidR="00237CC9" w:rsidRDefault="00237CC9" w:rsidP="00237CC9">
      <w:r>
        <w:t xml:space="preserve"> </w:t>
      </w:r>
    </w:p>
    <w:p w:rsidR="00BE02B6" w:rsidRPr="00237CC9" w:rsidRDefault="00BE02B6"/>
    <w:sectPr w:rsidR="00BE02B6" w:rsidRPr="00237CC9" w:rsidSect="00BE02B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37CC9"/>
    <w:rsid w:val="00000D5F"/>
    <w:rsid w:val="00003E18"/>
    <w:rsid w:val="00012746"/>
    <w:rsid w:val="00024593"/>
    <w:rsid w:val="00034E3E"/>
    <w:rsid w:val="0003719C"/>
    <w:rsid w:val="00065808"/>
    <w:rsid w:val="00074516"/>
    <w:rsid w:val="00091C27"/>
    <w:rsid w:val="00094B05"/>
    <w:rsid w:val="000A020E"/>
    <w:rsid w:val="000A41A4"/>
    <w:rsid w:val="000C0E11"/>
    <w:rsid w:val="000C5D28"/>
    <w:rsid w:val="000E7A06"/>
    <w:rsid w:val="000F201D"/>
    <w:rsid w:val="001123D7"/>
    <w:rsid w:val="0012273F"/>
    <w:rsid w:val="00125EDB"/>
    <w:rsid w:val="00130734"/>
    <w:rsid w:val="00132E2B"/>
    <w:rsid w:val="00134773"/>
    <w:rsid w:val="00156294"/>
    <w:rsid w:val="00163EF4"/>
    <w:rsid w:val="00165349"/>
    <w:rsid w:val="001727BA"/>
    <w:rsid w:val="00182C39"/>
    <w:rsid w:val="0019218E"/>
    <w:rsid w:val="00194145"/>
    <w:rsid w:val="001A62EB"/>
    <w:rsid w:val="001A6FD5"/>
    <w:rsid w:val="001B230B"/>
    <w:rsid w:val="001C2985"/>
    <w:rsid w:val="001E3FB8"/>
    <w:rsid w:val="001F44C8"/>
    <w:rsid w:val="0020270B"/>
    <w:rsid w:val="00226AD0"/>
    <w:rsid w:val="00226BD7"/>
    <w:rsid w:val="00227145"/>
    <w:rsid w:val="00234F06"/>
    <w:rsid w:val="00237CC9"/>
    <w:rsid w:val="00241975"/>
    <w:rsid w:val="0026322B"/>
    <w:rsid w:val="002744EB"/>
    <w:rsid w:val="002943B3"/>
    <w:rsid w:val="00295774"/>
    <w:rsid w:val="002A1439"/>
    <w:rsid w:val="002B29D9"/>
    <w:rsid w:val="002B63F4"/>
    <w:rsid w:val="002C2470"/>
    <w:rsid w:val="002C32A5"/>
    <w:rsid w:val="002C375F"/>
    <w:rsid w:val="002C427F"/>
    <w:rsid w:val="002D415D"/>
    <w:rsid w:val="002D5C72"/>
    <w:rsid w:val="002D7D6A"/>
    <w:rsid w:val="002E2356"/>
    <w:rsid w:val="002E2F8B"/>
    <w:rsid w:val="002F3C77"/>
    <w:rsid w:val="0030198E"/>
    <w:rsid w:val="003215B0"/>
    <w:rsid w:val="00341EB9"/>
    <w:rsid w:val="00344704"/>
    <w:rsid w:val="003719D0"/>
    <w:rsid w:val="003921AD"/>
    <w:rsid w:val="003C11B4"/>
    <w:rsid w:val="003C7A2F"/>
    <w:rsid w:val="003C7EB7"/>
    <w:rsid w:val="003D0F83"/>
    <w:rsid w:val="003F3B1B"/>
    <w:rsid w:val="003F5FA1"/>
    <w:rsid w:val="003F7AD8"/>
    <w:rsid w:val="004044C3"/>
    <w:rsid w:val="004141AD"/>
    <w:rsid w:val="004330AF"/>
    <w:rsid w:val="00436795"/>
    <w:rsid w:val="004549D9"/>
    <w:rsid w:val="00457EEA"/>
    <w:rsid w:val="00462845"/>
    <w:rsid w:val="004A25D4"/>
    <w:rsid w:val="004A39B5"/>
    <w:rsid w:val="004A49DE"/>
    <w:rsid w:val="004B1921"/>
    <w:rsid w:val="004C1763"/>
    <w:rsid w:val="004C26CD"/>
    <w:rsid w:val="004E58C5"/>
    <w:rsid w:val="00502258"/>
    <w:rsid w:val="00510156"/>
    <w:rsid w:val="00513945"/>
    <w:rsid w:val="0051480D"/>
    <w:rsid w:val="00527A47"/>
    <w:rsid w:val="00530CD5"/>
    <w:rsid w:val="0053174A"/>
    <w:rsid w:val="00533B9B"/>
    <w:rsid w:val="00533F6F"/>
    <w:rsid w:val="005432BA"/>
    <w:rsid w:val="00550A23"/>
    <w:rsid w:val="00553C5B"/>
    <w:rsid w:val="005669CA"/>
    <w:rsid w:val="00573764"/>
    <w:rsid w:val="0058681A"/>
    <w:rsid w:val="00586AFF"/>
    <w:rsid w:val="005979B1"/>
    <w:rsid w:val="005A198B"/>
    <w:rsid w:val="005B73AC"/>
    <w:rsid w:val="005C5C2A"/>
    <w:rsid w:val="005C6742"/>
    <w:rsid w:val="005C7534"/>
    <w:rsid w:val="005D2FE2"/>
    <w:rsid w:val="005F1E56"/>
    <w:rsid w:val="006062DA"/>
    <w:rsid w:val="006163A1"/>
    <w:rsid w:val="006333D6"/>
    <w:rsid w:val="0063710F"/>
    <w:rsid w:val="0063746C"/>
    <w:rsid w:val="006422D9"/>
    <w:rsid w:val="00665318"/>
    <w:rsid w:val="006678AE"/>
    <w:rsid w:val="006814EC"/>
    <w:rsid w:val="00681CAB"/>
    <w:rsid w:val="006874A5"/>
    <w:rsid w:val="006936FC"/>
    <w:rsid w:val="006C1502"/>
    <w:rsid w:val="006C578C"/>
    <w:rsid w:val="006E0997"/>
    <w:rsid w:val="006E6F3C"/>
    <w:rsid w:val="006F20C6"/>
    <w:rsid w:val="006F43EB"/>
    <w:rsid w:val="0070036D"/>
    <w:rsid w:val="00702FF3"/>
    <w:rsid w:val="007038E4"/>
    <w:rsid w:val="00710169"/>
    <w:rsid w:val="00713263"/>
    <w:rsid w:val="00735E04"/>
    <w:rsid w:val="00743BAF"/>
    <w:rsid w:val="007572C7"/>
    <w:rsid w:val="0075791C"/>
    <w:rsid w:val="00762434"/>
    <w:rsid w:val="00765658"/>
    <w:rsid w:val="00771946"/>
    <w:rsid w:val="00784321"/>
    <w:rsid w:val="007A06FC"/>
    <w:rsid w:val="007A3D55"/>
    <w:rsid w:val="007A6E35"/>
    <w:rsid w:val="007B28AF"/>
    <w:rsid w:val="007D209E"/>
    <w:rsid w:val="007D7E3A"/>
    <w:rsid w:val="007E20D5"/>
    <w:rsid w:val="007E2A12"/>
    <w:rsid w:val="007E7E89"/>
    <w:rsid w:val="007F2B4E"/>
    <w:rsid w:val="008138D2"/>
    <w:rsid w:val="008209B9"/>
    <w:rsid w:val="008340D5"/>
    <w:rsid w:val="00837955"/>
    <w:rsid w:val="00837C1A"/>
    <w:rsid w:val="008471E8"/>
    <w:rsid w:val="00866B9E"/>
    <w:rsid w:val="0086795D"/>
    <w:rsid w:val="00870E10"/>
    <w:rsid w:val="00883F3E"/>
    <w:rsid w:val="0088524D"/>
    <w:rsid w:val="008854A2"/>
    <w:rsid w:val="0088691C"/>
    <w:rsid w:val="008926DE"/>
    <w:rsid w:val="008B27CF"/>
    <w:rsid w:val="008B560D"/>
    <w:rsid w:val="008C0F69"/>
    <w:rsid w:val="008C0F8E"/>
    <w:rsid w:val="008D0BFB"/>
    <w:rsid w:val="008D1C92"/>
    <w:rsid w:val="008D2638"/>
    <w:rsid w:val="008D7FCF"/>
    <w:rsid w:val="008E3B0C"/>
    <w:rsid w:val="008F4656"/>
    <w:rsid w:val="008F6ACA"/>
    <w:rsid w:val="00903B6E"/>
    <w:rsid w:val="00904D0D"/>
    <w:rsid w:val="0091347F"/>
    <w:rsid w:val="00921388"/>
    <w:rsid w:val="00921D88"/>
    <w:rsid w:val="0092579F"/>
    <w:rsid w:val="00930FAC"/>
    <w:rsid w:val="009362B6"/>
    <w:rsid w:val="00942264"/>
    <w:rsid w:val="00946A56"/>
    <w:rsid w:val="0095072C"/>
    <w:rsid w:val="00953CFF"/>
    <w:rsid w:val="00963A60"/>
    <w:rsid w:val="00983EAD"/>
    <w:rsid w:val="009A2E7E"/>
    <w:rsid w:val="009A55B9"/>
    <w:rsid w:val="009B323B"/>
    <w:rsid w:val="009C5609"/>
    <w:rsid w:val="009D36B2"/>
    <w:rsid w:val="009D51CA"/>
    <w:rsid w:val="009E1F90"/>
    <w:rsid w:val="009E20E4"/>
    <w:rsid w:val="009E3C95"/>
    <w:rsid w:val="00A0181B"/>
    <w:rsid w:val="00A05060"/>
    <w:rsid w:val="00A1740E"/>
    <w:rsid w:val="00A20D3B"/>
    <w:rsid w:val="00A25BF2"/>
    <w:rsid w:val="00A26DDC"/>
    <w:rsid w:val="00A430ED"/>
    <w:rsid w:val="00A4722E"/>
    <w:rsid w:val="00A474D0"/>
    <w:rsid w:val="00A528FF"/>
    <w:rsid w:val="00A63745"/>
    <w:rsid w:val="00A6685C"/>
    <w:rsid w:val="00A72C73"/>
    <w:rsid w:val="00A75270"/>
    <w:rsid w:val="00A821DD"/>
    <w:rsid w:val="00A841EE"/>
    <w:rsid w:val="00A86229"/>
    <w:rsid w:val="00A913E8"/>
    <w:rsid w:val="00AA21E2"/>
    <w:rsid w:val="00AB0F3D"/>
    <w:rsid w:val="00AC159D"/>
    <w:rsid w:val="00AC338B"/>
    <w:rsid w:val="00AC60FE"/>
    <w:rsid w:val="00AE45CD"/>
    <w:rsid w:val="00AE6635"/>
    <w:rsid w:val="00AF1DAC"/>
    <w:rsid w:val="00AF4384"/>
    <w:rsid w:val="00AF4B9A"/>
    <w:rsid w:val="00AF7EAA"/>
    <w:rsid w:val="00B00B0F"/>
    <w:rsid w:val="00B23CA7"/>
    <w:rsid w:val="00B25125"/>
    <w:rsid w:val="00B35C3D"/>
    <w:rsid w:val="00B5121A"/>
    <w:rsid w:val="00B52BAC"/>
    <w:rsid w:val="00B54774"/>
    <w:rsid w:val="00B64EE2"/>
    <w:rsid w:val="00B65D51"/>
    <w:rsid w:val="00B670D8"/>
    <w:rsid w:val="00B72CEB"/>
    <w:rsid w:val="00B843BD"/>
    <w:rsid w:val="00B84659"/>
    <w:rsid w:val="00B929DA"/>
    <w:rsid w:val="00B936DE"/>
    <w:rsid w:val="00BA4BDB"/>
    <w:rsid w:val="00BA5B49"/>
    <w:rsid w:val="00BD3E5A"/>
    <w:rsid w:val="00BE02B6"/>
    <w:rsid w:val="00BE1A47"/>
    <w:rsid w:val="00BE3E19"/>
    <w:rsid w:val="00BF3054"/>
    <w:rsid w:val="00BF33AF"/>
    <w:rsid w:val="00C03B77"/>
    <w:rsid w:val="00C05F61"/>
    <w:rsid w:val="00C06CF5"/>
    <w:rsid w:val="00C12EED"/>
    <w:rsid w:val="00C21FA9"/>
    <w:rsid w:val="00C221B8"/>
    <w:rsid w:val="00C66710"/>
    <w:rsid w:val="00C667A6"/>
    <w:rsid w:val="00C73F0E"/>
    <w:rsid w:val="00C74D4D"/>
    <w:rsid w:val="00C803B5"/>
    <w:rsid w:val="00C83B4D"/>
    <w:rsid w:val="00C869FB"/>
    <w:rsid w:val="00C86C51"/>
    <w:rsid w:val="00C90623"/>
    <w:rsid w:val="00C9747B"/>
    <w:rsid w:val="00CA0797"/>
    <w:rsid w:val="00CA43CE"/>
    <w:rsid w:val="00CB08B7"/>
    <w:rsid w:val="00CB613E"/>
    <w:rsid w:val="00CC13D6"/>
    <w:rsid w:val="00CC4236"/>
    <w:rsid w:val="00CD6BF8"/>
    <w:rsid w:val="00CE7B4F"/>
    <w:rsid w:val="00CF600E"/>
    <w:rsid w:val="00D213F4"/>
    <w:rsid w:val="00D4093A"/>
    <w:rsid w:val="00D46EC4"/>
    <w:rsid w:val="00D5059B"/>
    <w:rsid w:val="00D50B78"/>
    <w:rsid w:val="00D520CF"/>
    <w:rsid w:val="00D5447A"/>
    <w:rsid w:val="00D54B1B"/>
    <w:rsid w:val="00D63384"/>
    <w:rsid w:val="00D734A1"/>
    <w:rsid w:val="00D80B41"/>
    <w:rsid w:val="00D85F4B"/>
    <w:rsid w:val="00DB00C3"/>
    <w:rsid w:val="00DB284F"/>
    <w:rsid w:val="00DB3B46"/>
    <w:rsid w:val="00DB72C4"/>
    <w:rsid w:val="00DD2337"/>
    <w:rsid w:val="00DE0628"/>
    <w:rsid w:val="00DE7DDD"/>
    <w:rsid w:val="00E05A1B"/>
    <w:rsid w:val="00E0625F"/>
    <w:rsid w:val="00E2159B"/>
    <w:rsid w:val="00E23382"/>
    <w:rsid w:val="00E30B86"/>
    <w:rsid w:val="00E33C01"/>
    <w:rsid w:val="00E45100"/>
    <w:rsid w:val="00E51BE5"/>
    <w:rsid w:val="00E51E67"/>
    <w:rsid w:val="00E52FF8"/>
    <w:rsid w:val="00E84A7D"/>
    <w:rsid w:val="00E966BE"/>
    <w:rsid w:val="00EA6559"/>
    <w:rsid w:val="00EA7F1F"/>
    <w:rsid w:val="00EB7BD8"/>
    <w:rsid w:val="00EC677B"/>
    <w:rsid w:val="00ED72F3"/>
    <w:rsid w:val="00EE3998"/>
    <w:rsid w:val="00EE69EA"/>
    <w:rsid w:val="00EF6E7A"/>
    <w:rsid w:val="00F1109B"/>
    <w:rsid w:val="00F15E5C"/>
    <w:rsid w:val="00F53E9D"/>
    <w:rsid w:val="00F53F43"/>
    <w:rsid w:val="00F542ED"/>
    <w:rsid w:val="00F606B0"/>
    <w:rsid w:val="00F62BBD"/>
    <w:rsid w:val="00F654F2"/>
    <w:rsid w:val="00F729B9"/>
    <w:rsid w:val="00F81EF7"/>
    <w:rsid w:val="00F83FAB"/>
    <w:rsid w:val="00F844F1"/>
    <w:rsid w:val="00FB66B7"/>
    <w:rsid w:val="00FC1F24"/>
    <w:rsid w:val="00FE1F3A"/>
    <w:rsid w:val="00FF7E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CC9"/>
    <w:pPr>
      <w:spacing w:before="100" w:beforeAutospacing="1" w:after="200" w:line="273" w:lineRule="auto"/>
    </w:pPr>
    <w:rPr>
      <w:rFonts w:ascii="Calibri" w:eastAsia="宋体" w:hAnsi="Calibri"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529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2023-03-15T01:23:00Z</dcterms:created>
  <dcterms:modified xsi:type="dcterms:W3CDTF">2023-03-15T01:23:00Z</dcterms:modified>
</cp:coreProperties>
</file>