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A6909" w14:textId="77777777" w:rsidR="002F3EF6" w:rsidRDefault="002F3EF6" w:rsidP="002F3EF6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Table 1A: SOCIO-DEMOGRAPHIC CHARACTERISTICS OF MOTHERS                    n=360</w:t>
      </w:r>
    </w:p>
    <w:tbl>
      <w:tblPr>
        <w:tblW w:w="0" w:type="auto"/>
        <w:tblInd w:w="-108" w:type="dxa"/>
        <w:tblBorders>
          <w:top w:val="thinThickSmallGap" w:sz="24" w:space="0" w:color="auto"/>
          <w:left w:val="none" w:sz="4" w:space="0" w:color="auto"/>
          <w:bottom w:val="thickThinSmallGap" w:sz="2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8"/>
      </w:tblGrid>
      <w:tr w:rsidR="002F3EF6" w14:paraId="72A2F17F" w14:textId="77777777" w:rsidTr="009E18A9">
        <w:tblPrEx>
          <w:tblCellMar>
            <w:top w:w="0" w:type="dxa"/>
            <w:bottom w:w="0" w:type="dxa"/>
          </w:tblCellMar>
        </w:tblPrEx>
        <w:tc>
          <w:tcPr>
            <w:tcW w:w="9576" w:type="dxa"/>
            <w:shd w:val="clear" w:color="auto" w:fill="auto"/>
          </w:tcPr>
          <w:p w14:paraId="5FAC5E1A" w14:textId="77777777" w:rsidR="002F3EF6" w:rsidRDefault="002F3EF6" w:rsidP="009E18A9">
            <w:pPr>
              <w:tabs>
                <w:tab w:val="left" w:pos="3180"/>
                <w:tab w:val="left" w:pos="6660"/>
              </w:tabs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Variables</w:t>
            </w:r>
            <w:r>
              <w:rPr>
                <w:rFonts w:ascii="Times New Roman" w:hAnsi="Times New Roman"/>
                <w:b/>
                <w:bCs/>
              </w:rPr>
              <w:tab/>
              <w:t>Frequency</w:t>
            </w:r>
            <w:r>
              <w:rPr>
                <w:rFonts w:ascii="Times New Roman" w:hAnsi="Times New Roman"/>
                <w:b/>
                <w:bCs/>
              </w:rPr>
              <w:tab/>
              <w:t>Percentage = 100</w:t>
            </w:r>
          </w:p>
        </w:tc>
      </w:tr>
    </w:tbl>
    <w:p w14:paraId="70177E1C" w14:textId="77777777" w:rsidR="002F3EF6" w:rsidRDefault="002F3EF6" w:rsidP="002F3EF6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Age group (years)</w:t>
      </w:r>
    </w:p>
    <w:p w14:paraId="504DE471" w14:textId="77777777" w:rsidR="002F3EF6" w:rsidRDefault="002F3EF6" w:rsidP="002F3EF6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15-24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41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11.4</w:t>
      </w:r>
    </w:p>
    <w:p w14:paraId="5741AF05" w14:textId="77777777" w:rsidR="002F3EF6" w:rsidRDefault="002F3EF6" w:rsidP="002F3EF6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25-34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249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69.2</w:t>
      </w:r>
    </w:p>
    <w:p w14:paraId="0DE44935" w14:textId="77777777" w:rsidR="002F3EF6" w:rsidRDefault="002F3EF6" w:rsidP="002F3EF6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35-44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70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                    </w:t>
      </w:r>
      <w:r>
        <w:rPr>
          <w:rFonts w:ascii="Times New Roman" w:hAnsi="Times New Roman"/>
          <w:bCs/>
          <w:sz w:val="24"/>
          <w:szCs w:val="24"/>
        </w:rPr>
        <w:tab/>
        <w:t xml:space="preserve">            19.4</w:t>
      </w:r>
    </w:p>
    <w:p w14:paraId="09D9296F" w14:textId="77777777" w:rsidR="002F3EF6" w:rsidRDefault="002F3EF6" w:rsidP="002F3EF6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6B173D1F" w14:textId="77777777" w:rsidR="002F3EF6" w:rsidRDefault="002F3EF6" w:rsidP="002F3EF6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Highest Level of Education</w:t>
      </w:r>
    </w:p>
    <w:p w14:paraId="7590B822" w14:textId="77777777" w:rsidR="002F3EF6" w:rsidRDefault="002F3EF6" w:rsidP="002F3EF6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No formal education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18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5.0</w:t>
      </w:r>
    </w:p>
    <w:p w14:paraId="4BF4E384" w14:textId="77777777" w:rsidR="002F3EF6" w:rsidRDefault="002F3EF6" w:rsidP="002F3EF6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Primary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20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5.5</w:t>
      </w:r>
    </w:p>
    <w:p w14:paraId="0CC91FD7" w14:textId="77777777" w:rsidR="002F3EF6" w:rsidRDefault="002F3EF6" w:rsidP="002F3EF6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Secondary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108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30.0</w:t>
      </w:r>
    </w:p>
    <w:p w14:paraId="1AD72944" w14:textId="77777777" w:rsidR="002F3EF6" w:rsidRDefault="002F3EF6" w:rsidP="002F3EF6">
      <w:pPr>
        <w:spacing w:after="0" w:line="360" w:lineRule="auto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 xml:space="preserve">Tertiary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214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59.5</w:t>
      </w:r>
    </w:p>
    <w:p w14:paraId="4B56C4FC" w14:textId="77777777" w:rsidR="002F3EF6" w:rsidRDefault="002F3EF6" w:rsidP="002F3EF6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Occupational Status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14:paraId="5ACFC2A0" w14:textId="77777777" w:rsidR="002F3EF6" w:rsidRDefault="002F3EF6" w:rsidP="002F3EF6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Artisan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31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8.5</w:t>
      </w:r>
    </w:p>
    <w:p w14:paraId="6F6A4E1C" w14:textId="77777777" w:rsidR="002F3EF6" w:rsidRDefault="002F3EF6" w:rsidP="002F3EF6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Civil servant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99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27.5</w:t>
      </w:r>
    </w:p>
    <w:p w14:paraId="5C438E24" w14:textId="77777777" w:rsidR="002F3EF6" w:rsidRDefault="002F3EF6" w:rsidP="002F3EF6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Farming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3.0</w:t>
      </w:r>
    </w:p>
    <w:p w14:paraId="26B0F297" w14:textId="77777777" w:rsidR="002F3EF6" w:rsidRDefault="002F3EF6" w:rsidP="002F3EF6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Trading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8.5</w:t>
      </w:r>
    </w:p>
    <w:p w14:paraId="6D5759D4" w14:textId="77777777" w:rsidR="002F3EF6" w:rsidRDefault="002F3EF6" w:rsidP="002F3E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Student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9.5</w:t>
      </w:r>
    </w:p>
    <w:p w14:paraId="4B1E0516" w14:textId="77777777" w:rsidR="002F3EF6" w:rsidRDefault="002F3EF6" w:rsidP="002F3E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B60C8F" w14:textId="77777777" w:rsidR="002F3EF6" w:rsidRDefault="002F3EF6" w:rsidP="002F3E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Unemployed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155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43.0</w:t>
      </w:r>
    </w:p>
    <w:p w14:paraId="380CB58C" w14:textId="77777777" w:rsidR="002F3EF6" w:rsidRDefault="002F3EF6" w:rsidP="002F3EF6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Religion </w:t>
      </w:r>
    </w:p>
    <w:p w14:paraId="5A9D8F67" w14:textId="77777777" w:rsidR="002F3EF6" w:rsidRDefault="002F3EF6" w:rsidP="002F3EF6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Christianity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232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64.5</w:t>
      </w:r>
    </w:p>
    <w:p w14:paraId="6993508F" w14:textId="77777777" w:rsidR="002F3EF6" w:rsidRDefault="002F3EF6" w:rsidP="002F3EF6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Islam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128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35.5</w:t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14:paraId="53867E9A" w14:textId="77777777" w:rsidR="002F3EF6" w:rsidRDefault="002F3EF6" w:rsidP="002F3EF6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Traditional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0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0</w:t>
      </w:r>
    </w:p>
    <w:tbl>
      <w:tblPr>
        <w:tblW w:w="9705" w:type="dxa"/>
        <w:tblInd w:w="-72" w:type="dxa"/>
        <w:tblBorders>
          <w:top w:val="singl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5"/>
      </w:tblGrid>
      <w:tr w:rsidR="002F3EF6" w14:paraId="2D4FDFD7" w14:textId="77777777" w:rsidTr="009E18A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9705" w:type="dxa"/>
          </w:tcPr>
          <w:p w14:paraId="69B3AF10" w14:textId="77777777" w:rsidR="002F3EF6" w:rsidRDefault="002F3EF6" w:rsidP="009E18A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i/>
              </w:rPr>
              <w:t>Source: Author’s Work</w:t>
            </w:r>
          </w:p>
        </w:tc>
      </w:tr>
    </w:tbl>
    <w:p w14:paraId="6C4B0B93" w14:textId="77777777" w:rsidR="002F3EF6" w:rsidRDefault="002F3EF6" w:rsidP="002F3EF6">
      <w:pPr>
        <w:spacing w:after="0" w:line="240" w:lineRule="auto"/>
        <w:rPr>
          <w:rFonts w:ascii="Times New Roman" w:hAnsi="Times New Roman"/>
          <w:b/>
          <w:bCs/>
        </w:rPr>
      </w:pPr>
    </w:p>
    <w:p w14:paraId="160809C1" w14:textId="77777777" w:rsidR="002F3EF6" w:rsidRDefault="002F3EF6" w:rsidP="002F3EF6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</w:t>
      </w:r>
    </w:p>
    <w:p w14:paraId="4D6AF4A0" w14:textId="77777777" w:rsidR="002F3EF6" w:rsidRDefault="002F3EF6" w:rsidP="002F3EF6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Table 1B: Descriptive Statistics of Mothers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8"/>
        <w:gridCol w:w="719"/>
        <w:gridCol w:w="996"/>
        <w:gridCol w:w="1472"/>
        <w:gridCol w:w="1128"/>
      </w:tblGrid>
      <w:tr w:rsidR="002F3EF6" w14:paraId="0EC9AC0C" w14:textId="77777777" w:rsidTr="009E18A9">
        <w:tblPrEx>
          <w:tblCellMar>
            <w:top w:w="0" w:type="dxa"/>
            <w:bottom w:w="0" w:type="dxa"/>
          </w:tblCellMar>
        </w:tblPrEx>
        <w:tc>
          <w:tcPr>
            <w:tcW w:w="334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376ADB" w14:textId="77777777" w:rsidR="002F3EF6" w:rsidRDefault="002F3EF6" w:rsidP="009E18A9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7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0B0709" w14:textId="77777777" w:rsidR="002F3EF6" w:rsidRDefault="002F3EF6" w:rsidP="009E18A9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Min.</w:t>
            </w:r>
          </w:p>
        </w:tc>
        <w:tc>
          <w:tcPr>
            <w:tcW w:w="9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19B5F2" w14:textId="77777777" w:rsidR="002F3EF6" w:rsidRDefault="002F3EF6" w:rsidP="009E18A9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Max.</w:t>
            </w:r>
          </w:p>
        </w:tc>
        <w:tc>
          <w:tcPr>
            <w:tcW w:w="14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65B7F0" w14:textId="77777777" w:rsidR="002F3EF6" w:rsidRDefault="002F3EF6" w:rsidP="009E18A9">
            <w:pPr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Mean (SD)</w:t>
            </w:r>
          </w:p>
        </w:tc>
        <w:tc>
          <w:tcPr>
            <w:tcW w:w="1128" w:type="dxa"/>
            <w:tcBorders>
              <w:left w:val="nil"/>
              <w:bottom w:val="single" w:sz="4" w:space="0" w:color="auto"/>
              <w:right w:val="nil"/>
            </w:tcBorders>
          </w:tcPr>
          <w:p w14:paraId="444E66C7" w14:textId="77777777" w:rsidR="002F3EF6" w:rsidRDefault="002F3EF6" w:rsidP="009E18A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Median </w:t>
            </w:r>
          </w:p>
        </w:tc>
      </w:tr>
      <w:tr w:rsidR="002F3EF6" w14:paraId="723E8088" w14:textId="77777777" w:rsidTr="009E18A9">
        <w:tblPrEx>
          <w:tblCellMar>
            <w:top w:w="0" w:type="dxa"/>
            <w:bottom w:w="0" w:type="dxa"/>
          </w:tblCellMar>
        </w:tblPrEx>
        <w:tc>
          <w:tcPr>
            <w:tcW w:w="3348" w:type="dxa"/>
            <w:tcBorders>
              <w:left w:val="nil"/>
              <w:right w:val="nil"/>
            </w:tcBorders>
            <w:shd w:val="clear" w:color="auto" w:fill="auto"/>
          </w:tcPr>
          <w:p w14:paraId="69DA1456" w14:textId="77777777" w:rsidR="002F3EF6" w:rsidRDefault="002F3EF6" w:rsidP="009E18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Age (yrs.)</w:t>
            </w:r>
          </w:p>
          <w:p w14:paraId="6E4B081F" w14:textId="77777777" w:rsidR="002F3EF6" w:rsidRDefault="002F3EF6" w:rsidP="009E18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Estimated gestational age (wks.)</w:t>
            </w:r>
          </w:p>
          <w:p w14:paraId="4F838825" w14:textId="77777777" w:rsidR="002F3EF6" w:rsidRDefault="002F3EF6" w:rsidP="009E18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Parity </w:t>
            </w:r>
          </w:p>
          <w:p w14:paraId="040AC917" w14:textId="77777777" w:rsidR="002F3EF6" w:rsidRDefault="002F3EF6" w:rsidP="009E18A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Weight of mothers (kg)</w:t>
            </w:r>
          </w:p>
        </w:tc>
        <w:tc>
          <w:tcPr>
            <w:tcW w:w="719" w:type="dxa"/>
            <w:tcBorders>
              <w:left w:val="nil"/>
              <w:right w:val="nil"/>
            </w:tcBorders>
            <w:shd w:val="clear" w:color="auto" w:fill="auto"/>
          </w:tcPr>
          <w:p w14:paraId="2CD11C12" w14:textId="77777777" w:rsidR="002F3EF6" w:rsidRDefault="002F3EF6" w:rsidP="009E18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  <w:p w14:paraId="6D2EB887" w14:textId="77777777" w:rsidR="002F3EF6" w:rsidRDefault="002F3EF6" w:rsidP="009E18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37</w:t>
            </w:r>
          </w:p>
          <w:p w14:paraId="3469F2A7" w14:textId="77777777" w:rsidR="002F3EF6" w:rsidRDefault="002F3EF6" w:rsidP="009E18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  <w:p w14:paraId="5F8EC1D0" w14:textId="77777777" w:rsidR="002F3EF6" w:rsidRDefault="002F3EF6" w:rsidP="009E18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52</w:t>
            </w:r>
          </w:p>
        </w:tc>
        <w:tc>
          <w:tcPr>
            <w:tcW w:w="996" w:type="dxa"/>
            <w:tcBorders>
              <w:left w:val="nil"/>
              <w:right w:val="nil"/>
            </w:tcBorders>
            <w:shd w:val="clear" w:color="auto" w:fill="auto"/>
          </w:tcPr>
          <w:p w14:paraId="02AE3DE7" w14:textId="77777777" w:rsidR="002F3EF6" w:rsidRDefault="002F3EF6" w:rsidP="009E18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43</w:t>
            </w:r>
          </w:p>
          <w:p w14:paraId="71898BA0" w14:textId="77777777" w:rsidR="002F3EF6" w:rsidRDefault="002F3EF6" w:rsidP="009E18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42</w:t>
            </w:r>
          </w:p>
          <w:p w14:paraId="44BE689F" w14:textId="77777777" w:rsidR="002F3EF6" w:rsidRDefault="002F3EF6" w:rsidP="009E18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  <w:p w14:paraId="57C0711B" w14:textId="77777777" w:rsidR="002F3EF6" w:rsidRDefault="002F3EF6" w:rsidP="009E18A9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472" w:type="dxa"/>
            <w:tcBorders>
              <w:left w:val="nil"/>
              <w:right w:val="nil"/>
            </w:tcBorders>
            <w:shd w:val="clear" w:color="auto" w:fill="auto"/>
          </w:tcPr>
          <w:p w14:paraId="0CBFEE61" w14:textId="77777777" w:rsidR="002F3EF6" w:rsidRDefault="002F3EF6" w:rsidP="009E18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29.48 (4.83)</w:t>
            </w:r>
          </w:p>
          <w:p w14:paraId="3A28C359" w14:textId="77777777" w:rsidR="002F3EF6" w:rsidRDefault="002F3EF6" w:rsidP="009E18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39.17 (1.35)</w:t>
            </w:r>
          </w:p>
          <w:p w14:paraId="48DB0B71" w14:textId="77777777" w:rsidR="002F3EF6" w:rsidRDefault="002F3EF6" w:rsidP="009E18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1.51 (1.60)</w:t>
            </w:r>
          </w:p>
          <w:p w14:paraId="1652CD4A" w14:textId="77777777" w:rsidR="002F3EF6" w:rsidRDefault="002F3EF6" w:rsidP="009E18A9">
            <w:pPr>
              <w:spacing w:after="160" w:line="259" w:lineRule="auto"/>
            </w:pPr>
            <w:r>
              <w:rPr>
                <w:rFonts w:ascii="Times New Roman" w:hAnsi="Times New Roman"/>
                <w:sz w:val="24"/>
                <w:szCs w:val="24"/>
              </w:rPr>
              <w:t>71.33 (9.74)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019A3E31" w14:textId="77777777" w:rsidR="002F3EF6" w:rsidRDefault="002F3EF6" w:rsidP="009E18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29.00</w:t>
            </w:r>
          </w:p>
          <w:p w14:paraId="15509B05" w14:textId="77777777" w:rsidR="002F3EF6" w:rsidRDefault="002F3EF6" w:rsidP="009E18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39.00</w:t>
            </w:r>
          </w:p>
          <w:p w14:paraId="5057D1A7" w14:textId="77777777" w:rsidR="002F3EF6" w:rsidRDefault="002F3EF6" w:rsidP="009E18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1.00</w:t>
            </w:r>
          </w:p>
          <w:p w14:paraId="5412D9E8" w14:textId="77777777" w:rsidR="002F3EF6" w:rsidRDefault="002F3EF6" w:rsidP="009E18A9">
            <w:pPr>
              <w:spacing w:after="160" w:line="259" w:lineRule="auto"/>
            </w:pPr>
            <w:r>
              <w:rPr>
                <w:rFonts w:ascii="Times New Roman" w:hAnsi="Times New Roman"/>
                <w:sz w:val="24"/>
                <w:szCs w:val="24"/>
              </w:rPr>
              <w:t>70.00</w:t>
            </w:r>
          </w:p>
        </w:tc>
      </w:tr>
    </w:tbl>
    <w:p w14:paraId="62D5C6C8" w14:textId="77777777" w:rsidR="002F3EF6" w:rsidRDefault="002F3EF6" w:rsidP="002F3EF6">
      <w:pPr>
        <w:spacing w:after="0" w:line="240" w:lineRule="auto"/>
      </w:pPr>
    </w:p>
    <w:p w14:paraId="3E37DDB8" w14:textId="77777777" w:rsidR="002F3EF6" w:rsidRDefault="002F3EF6" w:rsidP="002F3EF6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Table 2:  OBSTETRIC CHARACTERISTICS OF MOTHERS                n=360</w:t>
      </w:r>
    </w:p>
    <w:tbl>
      <w:tblPr>
        <w:tblW w:w="0" w:type="auto"/>
        <w:tblInd w:w="-108" w:type="dxa"/>
        <w:tblBorders>
          <w:top w:val="thinThickSmallGap" w:sz="24" w:space="0" w:color="auto"/>
          <w:left w:val="none" w:sz="4" w:space="0" w:color="auto"/>
          <w:bottom w:val="thickThinSmallGap" w:sz="2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42"/>
      </w:tblGrid>
      <w:tr w:rsidR="002F3EF6" w14:paraId="71BEC4F2" w14:textId="77777777" w:rsidTr="009E18A9">
        <w:tblPrEx>
          <w:tblCellMar>
            <w:top w:w="0" w:type="dxa"/>
            <w:bottom w:w="0" w:type="dxa"/>
          </w:tblCellMar>
        </w:tblPrEx>
        <w:tc>
          <w:tcPr>
            <w:tcW w:w="9242" w:type="dxa"/>
            <w:shd w:val="clear" w:color="auto" w:fill="auto"/>
          </w:tcPr>
          <w:p w14:paraId="0041A760" w14:textId="77777777" w:rsidR="002F3EF6" w:rsidRDefault="002F3EF6" w:rsidP="009E18A9">
            <w:pPr>
              <w:tabs>
                <w:tab w:val="left" w:pos="3180"/>
                <w:tab w:val="left" w:pos="6660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Variables</w:t>
            </w:r>
            <w:r>
              <w:rPr>
                <w:rFonts w:ascii="Times New Roman" w:hAnsi="Times New Roman"/>
                <w:b/>
                <w:bCs/>
              </w:rPr>
              <w:tab/>
              <w:t>Frequency</w:t>
            </w:r>
            <w:r>
              <w:rPr>
                <w:rFonts w:ascii="Times New Roman" w:hAnsi="Times New Roman"/>
                <w:b/>
                <w:bCs/>
              </w:rPr>
              <w:tab/>
              <w:t>Percentage = 100</w:t>
            </w:r>
          </w:p>
        </w:tc>
      </w:tr>
    </w:tbl>
    <w:p w14:paraId="3E966529" w14:textId="77777777" w:rsidR="002F3EF6" w:rsidRDefault="002F3EF6" w:rsidP="002F3EF6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Parity </w:t>
      </w:r>
    </w:p>
    <w:p w14:paraId="2AB3B7AD" w14:textId="77777777" w:rsidR="002F3EF6" w:rsidRDefault="002F3EF6" w:rsidP="002F3E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117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32.5</w:t>
      </w:r>
    </w:p>
    <w:p w14:paraId="4B9A4343" w14:textId="77777777" w:rsidR="002F3EF6" w:rsidRDefault="002F3EF6" w:rsidP="002F3E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27.5</w:t>
      </w:r>
    </w:p>
    <w:p w14:paraId="78132BE4" w14:textId="77777777" w:rsidR="002F3EF6" w:rsidRDefault="002F3EF6" w:rsidP="002F3E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65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18.1</w:t>
      </w:r>
    </w:p>
    <w:p w14:paraId="1287BFC5" w14:textId="77777777" w:rsidR="002F3EF6" w:rsidRDefault="002F3EF6" w:rsidP="002F3E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11.9</w:t>
      </w:r>
    </w:p>
    <w:p w14:paraId="7CD49871" w14:textId="77777777" w:rsidR="002F3EF6" w:rsidRDefault="002F3EF6" w:rsidP="002F3E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3.9</w:t>
      </w:r>
    </w:p>
    <w:p w14:paraId="02E929E1" w14:textId="77777777" w:rsidR="002F3EF6" w:rsidRDefault="002F3EF6" w:rsidP="002F3E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&amp; above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6.1</w:t>
      </w:r>
    </w:p>
    <w:p w14:paraId="45F855E9" w14:textId="77777777" w:rsidR="002F3EF6" w:rsidRDefault="002F3EF6" w:rsidP="002F3EF6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Estimated gestational age at delivery</w:t>
      </w:r>
    </w:p>
    <w:p w14:paraId="630495D3" w14:textId="77777777" w:rsidR="002F3EF6" w:rsidRDefault="002F3EF6" w:rsidP="002F3EF6">
      <w:pPr>
        <w:spacing w:after="0" w:line="320" w:lineRule="atLeast"/>
        <w:ind w:right="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37 wks. - 37 wks. 6days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45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12.5</w:t>
      </w:r>
    </w:p>
    <w:p w14:paraId="41F4A9C0" w14:textId="77777777" w:rsidR="002F3EF6" w:rsidRDefault="002F3EF6" w:rsidP="002F3EF6">
      <w:pPr>
        <w:spacing w:after="0" w:line="320" w:lineRule="atLeast"/>
        <w:ind w:right="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38 wks. - 38 wks. 6days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68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18.9</w:t>
      </w:r>
    </w:p>
    <w:p w14:paraId="62210C61" w14:textId="77777777" w:rsidR="002F3EF6" w:rsidRDefault="002F3EF6" w:rsidP="002F3EF6">
      <w:pPr>
        <w:spacing w:after="0" w:line="320" w:lineRule="atLeast"/>
        <w:ind w:right="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39 wks. – 39 wks. 6days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102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28.3</w:t>
      </w:r>
    </w:p>
    <w:p w14:paraId="28E4D914" w14:textId="77777777" w:rsidR="002F3EF6" w:rsidRDefault="002F3EF6" w:rsidP="002F3EF6">
      <w:pPr>
        <w:spacing w:after="0" w:line="320" w:lineRule="atLeast"/>
        <w:ind w:right="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40 wks. – 40 wks. 6days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83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23.1</w:t>
      </w:r>
    </w:p>
    <w:p w14:paraId="6E68A70F" w14:textId="77777777" w:rsidR="002F3EF6" w:rsidRDefault="002F3EF6" w:rsidP="002F3EF6">
      <w:pPr>
        <w:spacing w:after="0" w:line="320" w:lineRule="atLeast"/>
        <w:ind w:right="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41 wks. – 41 wks. 6days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49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13.6</w:t>
      </w:r>
    </w:p>
    <w:p w14:paraId="3FDDDFA3" w14:textId="77777777" w:rsidR="002F3EF6" w:rsidRDefault="002F3EF6" w:rsidP="002F3E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42 wks. – 42 wks. 6 days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3.6</w:t>
      </w:r>
    </w:p>
    <w:p w14:paraId="3DD94D5A" w14:textId="77777777" w:rsidR="002F3EF6" w:rsidRDefault="002F3EF6" w:rsidP="002F3EF6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Mode of delivery</w:t>
      </w:r>
    </w:p>
    <w:p w14:paraId="54794711" w14:textId="77777777" w:rsidR="002F3EF6" w:rsidRDefault="002F3EF6" w:rsidP="002F3E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SVD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62.5</w:t>
      </w:r>
    </w:p>
    <w:p w14:paraId="4BA83B0E" w14:textId="77777777" w:rsidR="002F3EF6" w:rsidRDefault="002F3EF6" w:rsidP="002F3E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37.5</w:t>
      </w:r>
    </w:p>
    <w:p w14:paraId="0FEE66CC" w14:textId="77777777" w:rsidR="002F3EF6" w:rsidRDefault="002F3EF6" w:rsidP="002F3EF6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Baby’s gender</w:t>
      </w:r>
    </w:p>
    <w:p w14:paraId="47EA6A5D" w14:textId="77777777" w:rsidR="002F3EF6" w:rsidRDefault="002F3EF6" w:rsidP="002F3EF6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Male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193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53.6 </w:t>
      </w:r>
    </w:p>
    <w:p w14:paraId="06FF4BDA" w14:textId="77777777" w:rsidR="002F3EF6" w:rsidRDefault="002F3EF6" w:rsidP="002F3EF6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Female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167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46.4</w:t>
      </w:r>
    </w:p>
    <w:p w14:paraId="0B0DAA6A" w14:textId="77777777" w:rsidR="002F3EF6" w:rsidRDefault="002F3EF6" w:rsidP="002F3EF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Sex ratio at birth = </w:t>
      </w:r>
      <w:r>
        <w:rPr>
          <w:rFonts w:ascii="Times New Roman" w:hAnsi="Times New Roman"/>
          <w:bCs/>
          <w:sz w:val="24"/>
          <w:szCs w:val="24"/>
        </w:rPr>
        <w:t>1.16: 1</w:t>
      </w:r>
    </w:p>
    <w:tbl>
      <w:tblPr>
        <w:tblW w:w="9705" w:type="dxa"/>
        <w:tblInd w:w="-72" w:type="dxa"/>
        <w:tblBorders>
          <w:top w:val="singl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5"/>
      </w:tblGrid>
      <w:tr w:rsidR="002F3EF6" w14:paraId="4B03A655" w14:textId="77777777" w:rsidTr="009E18A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9705" w:type="dxa"/>
          </w:tcPr>
          <w:p w14:paraId="264F4B2C" w14:textId="77777777" w:rsidR="002F3EF6" w:rsidRDefault="002F3EF6" w:rsidP="009E18A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i/>
              </w:rPr>
              <w:t>Source: Author’s Work</w:t>
            </w:r>
          </w:p>
        </w:tc>
      </w:tr>
    </w:tbl>
    <w:p w14:paraId="6610F26E" w14:textId="77777777" w:rsidR="002F3EF6" w:rsidRDefault="002F3EF6" w:rsidP="002F3EF6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</w:p>
    <w:p w14:paraId="333140DA" w14:textId="77777777" w:rsidR="002F3EF6" w:rsidRDefault="002F3EF6" w:rsidP="002F3EF6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Table 3: Percentage distribution of birth Weight of babies</w:t>
      </w:r>
      <w:r>
        <w:rPr>
          <w:rFonts w:ascii="Times New Roman" w:hAnsi="Times New Roman"/>
          <w:b/>
          <w:bCs/>
        </w:rPr>
        <w:t xml:space="preserve">               n=360</w:t>
      </w:r>
    </w:p>
    <w:tbl>
      <w:tblPr>
        <w:tblW w:w="0" w:type="auto"/>
        <w:tblInd w:w="-108" w:type="dxa"/>
        <w:tblBorders>
          <w:top w:val="thinThickSmallGap" w:sz="24" w:space="0" w:color="auto"/>
          <w:left w:val="none" w:sz="4" w:space="0" w:color="auto"/>
          <w:bottom w:val="thickThinSmallGap" w:sz="2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42"/>
      </w:tblGrid>
      <w:tr w:rsidR="002F3EF6" w14:paraId="0666C84E" w14:textId="77777777" w:rsidTr="009E18A9">
        <w:tblPrEx>
          <w:tblCellMar>
            <w:top w:w="0" w:type="dxa"/>
            <w:bottom w:w="0" w:type="dxa"/>
          </w:tblCellMar>
        </w:tblPrEx>
        <w:tc>
          <w:tcPr>
            <w:tcW w:w="9242" w:type="dxa"/>
            <w:shd w:val="clear" w:color="auto" w:fill="auto"/>
          </w:tcPr>
          <w:p w14:paraId="0391AB57" w14:textId="77777777" w:rsidR="002F3EF6" w:rsidRDefault="002F3EF6" w:rsidP="009E18A9">
            <w:pPr>
              <w:tabs>
                <w:tab w:val="left" w:pos="3180"/>
                <w:tab w:val="left" w:pos="6660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Variables</w:t>
            </w:r>
            <w:r>
              <w:rPr>
                <w:rFonts w:ascii="Times New Roman" w:hAnsi="Times New Roman"/>
                <w:b/>
                <w:bCs/>
              </w:rPr>
              <w:tab/>
              <w:t>Frequency</w:t>
            </w:r>
            <w:r>
              <w:rPr>
                <w:rFonts w:ascii="Times New Roman" w:hAnsi="Times New Roman"/>
                <w:b/>
                <w:bCs/>
              </w:rPr>
              <w:tab/>
              <w:t>Percentage = 100</w:t>
            </w:r>
          </w:p>
        </w:tc>
      </w:tr>
    </w:tbl>
    <w:p w14:paraId="301F0572" w14:textId="77777777" w:rsidR="002F3EF6" w:rsidRDefault="002F3EF6" w:rsidP="002F3EF6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CFWE (Dare’s) (kg)</w:t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</w:p>
    <w:p w14:paraId="3120A73A" w14:textId="77777777" w:rsidR="002F3EF6" w:rsidRDefault="002F3EF6" w:rsidP="002F3EF6">
      <w:pPr>
        <w:spacing w:after="0" w:line="240" w:lineRule="auto"/>
        <w:ind w:left="60" w:right="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2.5 – 2.99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7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2.0</w:t>
      </w:r>
    </w:p>
    <w:p w14:paraId="4CBC3A7B" w14:textId="77777777" w:rsidR="002F3EF6" w:rsidRDefault="002F3EF6" w:rsidP="002F3EF6">
      <w:pPr>
        <w:spacing w:after="0" w:line="240" w:lineRule="auto"/>
        <w:ind w:left="60" w:right="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3.0 – 3.49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95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26.5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14:paraId="6C1C556D" w14:textId="77777777" w:rsidR="002F3EF6" w:rsidRDefault="002F3EF6" w:rsidP="002F3EF6">
      <w:pPr>
        <w:spacing w:after="0" w:line="240" w:lineRule="auto"/>
        <w:ind w:left="60" w:right="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3.5 – 3.99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211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58.5</w:t>
      </w:r>
    </w:p>
    <w:p w14:paraId="16062126" w14:textId="77777777" w:rsidR="002F3EF6" w:rsidRDefault="002F3EF6" w:rsidP="002F3EF6">
      <w:pPr>
        <w:spacing w:after="0" w:line="240" w:lineRule="auto"/>
        <w:ind w:left="60" w:right="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4.0 – 4.49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40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11.0</w:t>
      </w:r>
    </w:p>
    <w:p w14:paraId="04326DAC" w14:textId="77777777" w:rsidR="002F3EF6" w:rsidRDefault="002F3EF6" w:rsidP="002F3EF6">
      <w:pPr>
        <w:spacing w:after="0" w:line="240" w:lineRule="auto"/>
        <w:ind w:left="60" w:right="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4.5 – 4.99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7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2.0</w:t>
      </w:r>
    </w:p>
    <w:p w14:paraId="1DA6222C" w14:textId="77777777" w:rsidR="002F3EF6" w:rsidRDefault="002F3EF6" w:rsidP="002F3EF6">
      <w:pPr>
        <w:spacing w:after="0" w:line="240" w:lineRule="auto"/>
        <w:ind w:left="60" w:right="6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Mean (SD)              3.65 (0.34)</w:t>
      </w:r>
    </w:p>
    <w:p w14:paraId="0979BECA" w14:textId="77777777" w:rsidR="002F3EF6" w:rsidRDefault="002F3EF6" w:rsidP="002F3EF6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1E9905D4" w14:textId="77777777" w:rsidR="002F3EF6" w:rsidRDefault="002F3EF6" w:rsidP="002F3EF6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UFWE (kg) </w:t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</w:p>
    <w:p w14:paraId="6F816390" w14:textId="77777777" w:rsidR="002F3EF6" w:rsidRDefault="002F3EF6" w:rsidP="002F3EF6">
      <w:pPr>
        <w:spacing w:after="0" w:line="240" w:lineRule="auto"/>
        <w:ind w:left="60" w:right="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2.0 – 2.49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20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5.5</w:t>
      </w:r>
    </w:p>
    <w:p w14:paraId="51D58B70" w14:textId="77777777" w:rsidR="002F3EF6" w:rsidRDefault="002F3EF6" w:rsidP="002F3EF6">
      <w:pPr>
        <w:spacing w:after="0" w:line="240" w:lineRule="auto"/>
        <w:ind w:right="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2.5 – 2.99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119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33.0</w:t>
      </w:r>
    </w:p>
    <w:p w14:paraId="085338E8" w14:textId="77777777" w:rsidR="002F3EF6" w:rsidRDefault="002F3EF6" w:rsidP="002F3EF6">
      <w:pPr>
        <w:spacing w:after="0" w:line="240" w:lineRule="auto"/>
        <w:ind w:left="60" w:right="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3.0 – 3.49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187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52.0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14:paraId="7BBAE15D" w14:textId="77777777" w:rsidR="002F3EF6" w:rsidRDefault="002F3EF6" w:rsidP="002F3EF6">
      <w:pPr>
        <w:spacing w:after="0" w:line="240" w:lineRule="auto"/>
        <w:ind w:left="60" w:right="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3.5 – 3.99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29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8.0</w:t>
      </w:r>
    </w:p>
    <w:p w14:paraId="4B6498C2" w14:textId="77777777" w:rsidR="002F3EF6" w:rsidRDefault="002F3EF6" w:rsidP="002F3EF6">
      <w:pPr>
        <w:spacing w:after="0" w:line="240" w:lineRule="auto"/>
        <w:ind w:left="60" w:right="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4.0 – 4.49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4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1.0</w:t>
      </w:r>
    </w:p>
    <w:p w14:paraId="6D451A93" w14:textId="77777777" w:rsidR="002F3EF6" w:rsidRDefault="002F3EF6" w:rsidP="002F3EF6">
      <w:pPr>
        <w:spacing w:after="0" w:line="240" w:lineRule="auto"/>
        <w:ind w:left="60" w:right="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4.5 – 4.99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2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0.5</w:t>
      </w:r>
    </w:p>
    <w:p w14:paraId="0F1959EA" w14:textId="77777777" w:rsidR="002F3EF6" w:rsidRDefault="002F3EF6" w:rsidP="002F3EF6">
      <w:pPr>
        <w:spacing w:after="0" w:line="240" w:lineRule="auto"/>
        <w:ind w:left="60" w:right="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Mean (SD)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r>
        <w:rPr>
          <w:rFonts w:ascii="Times New Roman" w:hAnsi="Times New Roman"/>
          <w:b/>
          <w:color w:val="000000"/>
          <w:sz w:val="24"/>
          <w:szCs w:val="24"/>
        </w:rPr>
        <w:t>3.07 (0.37)</w:t>
      </w:r>
    </w:p>
    <w:p w14:paraId="5A9B17AF" w14:textId="77777777" w:rsidR="002F3EF6" w:rsidRDefault="002F3EF6" w:rsidP="002F3EF6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0AE87ED3" w14:textId="77777777" w:rsidR="002F3EF6" w:rsidRDefault="002F3EF6" w:rsidP="002F3EF6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ABW (kg)</w:t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</w:p>
    <w:p w14:paraId="14562DDC" w14:textId="77777777" w:rsidR="002F3EF6" w:rsidRDefault="002F3EF6" w:rsidP="002F3EF6">
      <w:pPr>
        <w:spacing w:after="0" w:line="240" w:lineRule="auto"/>
        <w:ind w:left="60" w:right="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2.0 – 2.49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13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3.6</w:t>
      </w:r>
    </w:p>
    <w:p w14:paraId="492A1628" w14:textId="77777777" w:rsidR="002F3EF6" w:rsidRDefault="002F3EF6" w:rsidP="002F3EF6">
      <w:pPr>
        <w:spacing w:after="0" w:line="240" w:lineRule="auto"/>
        <w:ind w:right="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2.5 – 2.99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63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17.5</w:t>
      </w:r>
    </w:p>
    <w:p w14:paraId="6EA0D013" w14:textId="77777777" w:rsidR="002F3EF6" w:rsidRDefault="002F3EF6" w:rsidP="002F3EF6">
      <w:pPr>
        <w:spacing w:after="0" w:line="240" w:lineRule="auto"/>
        <w:ind w:left="60" w:right="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3.0 – 3.49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175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48.6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14:paraId="2A5B570C" w14:textId="77777777" w:rsidR="002F3EF6" w:rsidRDefault="002F3EF6" w:rsidP="002F3EF6">
      <w:pPr>
        <w:spacing w:after="0" w:line="240" w:lineRule="auto"/>
        <w:ind w:left="60" w:right="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3.5 – 3.99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94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26.1</w:t>
      </w:r>
    </w:p>
    <w:p w14:paraId="0D2741CD" w14:textId="77777777" w:rsidR="002F3EF6" w:rsidRDefault="002F3EF6" w:rsidP="002F3EF6">
      <w:pPr>
        <w:spacing w:after="0" w:line="240" w:lineRule="auto"/>
        <w:ind w:left="60" w:right="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4.0 – 4.49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11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3.1</w:t>
      </w:r>
    </w:p>
    <w:p w14:paraId="3614122A" w14:textId="77777777" w:rsidR="002F3EF6" w:rsidRDefault="002F3EF6" w:rsidP="002F3EF6">
      <w:pPr>
        <w:spacing w:after="0" w:line="240" w:lineRule="auto"/>
        <w:ind w:left="60" w:right="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4.5 – 4.99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4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1.1</w:t>
      </w:r>
    </w:p>
    <w:p w14:paraId="3B09B40B" w14:textId="77777777" w:rsidR="002F3EF6" w:rsidRDefault="002F3EF6" w:rsidP="002F3EF6">
      <w:pPr>
        <w:spacing w:after="0" w:line="240" w:lineRule="auto"/>
        <w:ind w:left="60" w:right="6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Mean (SD)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r>
        <w:rPr>
          <w:rFonts w:ascii="Times New Roman" w:hAnsi="Times New Roman"/>
          <w:b/>
          <w:color w:val="000000"/>
          <w:sz w:val="24"/>
          <w:szCs w:val="24"/>
        </w:rPr>
        <w:t>3.24 (0.42)</w:t>
      </w:r>
    </w:p>
    <w:p w14:paraId="7E4CDB37" w14:textId="77777777" w:rsidR="002F3EF6" w:rsidRDefault="002F3EF6" w:rsidP="002F3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582C949" w14:textId="77777777" w:rsidR="002F3EF6" w:rsidRDefault="002F3EF6" w:rsidP="002F3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Grouped ABW</w:t>
      </w:r>
    </w:p>
    <w:p w14:paraId="6570DC8B" w14:textId="77777777" w:rsidR="002F3EF6" w:rsidRDefault="002F3EF6" w:rsidP="002F3E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Low birth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3.6</w:t>
      </w:r>
    </w:p>
    <w:p w14:paraId="35C9B755" w14:textId="77777777" w:rsidR="002F3EF6" w:rsidRDefault="002F3EF6" w:rsidP="002F3E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Normal birth weight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92.5</w:t>
      </w:r>
    </w:p>
    <w:p w14:paraId="168B14DE" w14:textId="77777777" w:rsidR="002F3EF6" w:rsidRDefault="002F3EF6" w:rsidP="002F3E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Macrosomic birth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3.9</w:t>
      </w:r>
    </w:p>
    <w:tbl>
      <w:tblPr>
        <w:tblW w:w="9705" w:type="dxa"/>
        <w:tblInd w:w="-72" w:type="dxa"/>
        <w:tblBorders>
          <w:top w:val="singl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5"/>
      </w:tblGrid>
      <w:tr w:rsidR="002F3EF6" w14:paraId="1CEFADC1" w14:textId="77777777" w:rsidTr="009E18A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9705" w:type="dxa"/>
          </w:tcPr>
          <w:p w14:paraId="70AC4C15" w14:textId="77777777" w:rsidR="002F3EF6" w:rsidRDefault="002F3EF6" w:rsidP="009E18A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i/>
              </w:rPr>
              <w:t>Source: Author’s Work</w:t>
            </w:r>
          </w:p>
        </w:tc>
      </w:tr>
    </w:tbl>
    <w:p w14:paraId="31E97CC9" w14:textId="77777777" w:rsidR="002F3EF6" w:rsidRDefault="002F3EF6" w:rsidP="002F3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5650348" w14:textId="77777777" w:rsidR="002F3EF6" w:rsidRDefault="002F3EF6" w:rsidP="002F3EF6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sz w:val="24"/>
          <w:szCs w:val="24"/>
        </w:rPr>
        <w:t>Table 4: Assessment of accuracy of Clinical Fetal Weight estimation in predicting the Actual Birth Weight</w:t>
      </w:r>
    </w:p>
    <w:p w14:paraId="6F3BE04F" w14:textId="77777777" w:rsidR="002F3EF6" w:rsidRDefault="002F3EF6" w:rsidP="002F3EF6">
      <w:pPr>
        <w:spacing w:after="0" w:line="240" w:lineRule="auto"/>
        <w:jc w:val="center"/>
      </w:pPr>
    </w:p>
    <w:tbl>
      <w:tblPr>
        <w:tblW w:w="4858" w:type="pct"/>
        <w:tblInd w:w="-108" w:type="dxa"/>
        <w:tblBorders>
          <w:top w:val="single" w:sz="4" w:space="0" w:color="auto"/>
          <w:left w:val="none" w:sz="4" w:space="0" w:color="auto"/>
          <w:bottom w:val="single" w:sz="4" w:space="0" w:color="auto"/>
          <w:right w:val="non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5"/>
        <w:gridCol w:w="2876"/>
        <w:gridCol w:w="1713"/>
      </w:tblGrid>
      <w:tr w:rsidR="002F3EF6" w14:paraId="249787A5" w14:textId="77777777" w:rsidTr="009E18A9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2477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71919E7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Indices for accuracy</w:t>
            </w:r>
          </w:p>
        </w:tc>
        <w:tc>
          <w:tcPr>
            <w:tcW w:w="158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039FA4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Values </w:t>
            </w:r>
          </w:p>
        </w:tc>
        <w:tc>
          <w:tcPr>
            <w:tcW w:w="942" w:type="pct"/>
            <w:tcBorders>
              <w:left w:val="nil"/>
              <w:bottom w:val="single" w:sz="4" w:space="0" w:color="auto"/>
            </w:tcBorders>
          </w:tcPr>
          <w:p w14:paraId="2B101F8F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p-value  </w:t>
            </w:r>
          </w:p>
        </w:tc>
      </w:tr>
      <w:tr w:rsidR="002F3EF6" w14:paraId="6CA46489" w14:textId="77777777" w:rsidTr="009E18A9">
        <w:tblPrEx>
          <w:tblCellMar>
            <w:top w:w="0" w:type="dxa"/>
            <w:bottom w:w="0" w:type="dxa"/>
          </w:tblCellMar>
        </w:tblPrEx>
        <w:trPr>
          <w:trHeight w:val="5905"/>
        </w:trPr>
        <w:tc>
          <w:tcPr>
            <w:tcW w:w="2477" w:type="pct"/>
            <w:tcBorders>
              <w:right w:val="nil"/>
            </w:tcBorders>
            <w:shd w:val="clear" w:color="auto" w:fill="auto"/>
          </w:tcPr>
          <w:p w14:paraId="643B7E7C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Overall Actual Birth Weight</w:t>
            </w:r>
          </w:p>
          <w:p w14:paraId="59704811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Mean percentage error (SD)</w:t>
            </w:r>
          </w:p>
          <w:p w14:paraId="43899908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Mean absolute percentage error (SD)</w:t>
            </w:r>
          </w:p>
          <w:p w14:paraId="10C08E1E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Correlation co-efficient (r)</w:t>
            </w:r>
          </w:p>
          <w:p w14:paraId="4618CFF1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Correct estimate within 10% of ABW</w:t>
            </w:r>
          </w:p>
          <w:p w14:paraId="40EE2F7C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Categories of birth Weight (kg)</w:t>
            </w:r>
          </w:p>
          <w:p w14:paraId="0CA08736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&lt;2.5 kg</w:t>
            </w:r>
          </w:p>
          <w:p w14:paraId="056FC9F5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Mean percentage error (SD)</w:t>
            </w:r>
          </w:p>
          <w:p w14:paraId="2CA37D58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Mean absolute percentage error (SD)</w:t>
            </w:r>
          </w:p>
          <w:p w14:paraId="170C5B6F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Correlation co-efficient (r)</w:t>
            </w:r>
          </w:p>
          <w:p w14:paraId="501C6938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Correct estimate within 10% of ABW</w:t>
            </w:r>
          </w:p>
          <w:p w14:paraId="6CFD7683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 – 3.99 kg</w:t>
            </w:r>
          </w:p>
          <w:p w14:paraId="52B87261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Mean percentage error</w:t>
            </w:r>
          </w:p>
          <w:p w14:paraId="0908D792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Mean percentage absolute error</w:t>
            </w:r>
          </w:p>
          <w:p w14:paraId="3342B7D5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Correlation co-efficient (r)</w:t>
            </w:r>
          </w:p>
          <w:p w14:paraId="21933E46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Correct estimate within 10% of ABW</w:t>
            </w:r>
          </w:p>
          <w:p w14:paraId="28C8B961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&gt;/=4.0 kg</w:t>
            </w:r>
          </w:p>
          <w:p w14:paraId="377C8FB0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Mean percentage error</w:t>
            </w:r>
          </w:p>
          <w:p w14:paraId="40A1176C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Mean percentage absolute error</w:t>
            </w:r>
          </w:p>
          <w:p w14:paraId="7F0C64D2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Correlation co-efficient (r)</w:t>
            </w:r>
          </w:p>
          <w:p w14:paraId="1984BD49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Correct estimate within 10% of ABW</w:t>
            </w:r>
          </w:p>
        </w:tc>
        <w:tc>
          <w:tcPr>
            <w:tcW w:w="1581" w:type="pct"/>
            <w:tcBorders>
              <w:left w:val="nil"/>
              <w:right w:val="nil"/>
            </w:tcBorders>
            <w:shd w:val="clear" w:color="auto" w:fill="auto"/>
          </w:tcPr>
          <w:p w14:paraId="145E49B4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3E2A01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-13.78 (12.33)</w:t>
            </w:r>
          </w:p>
          <w:p w14:paraId="6BDE10E6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14.89 (12.54)</w:t>
            </w:r>
          </w:p>
          <w:p w14:paraId="413B2BA9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0.53</w:t>
            </w:r>
          </w:p>
          <w:p w14:paraId="1606CE09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41.5%</w:t>
            </w:r>
          </w:p>
          <w:p w14:paraId="1E1AE85E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51215D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799DA4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-48.74 (17.01)</w:t>
            </w:r>
          </w:p>
          <w:p w14:paraId="3CA1608A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48.74 (17.01)</w:t>
            </w:r>
          </w:p>
          <w:p w14:paraId="16015E4F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0.22</w:t>
            </w:r>
          </w:p>
          <w:p w14:paraId="4D8BBDD0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0.0%</w:t>
            </w:r>
          </w:p>
          <w:p w14:paraId="04FDA87C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35614F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-13.29 (11.56)</w:t>
            </w:r>
          </w:p>
          <w:p w14:paraId="24E2D962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14.14 (10.50)</w:t>
            </w:r>
          </w:p>
          <w:p w14:paraId="2DBA5B98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0.62</w:t>
            </w:r>
          </w:p>
          <w:p w14:paraId="6158ABA3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71.5%</w:t>
            </w:r>
          </w:p>
          <w:p w14:paraId="21BD68C1" w14:textId="77777777" w:rsidR="002F3EF6" w:rsidRDefault="002F3EF6" w:rsidP="009E18A9">
            <w:pPr>
              <w:spacing w:after="0" w:line="360" w:lineRule="auto"/>
            </w:pPr>
          </w:p>
          <w:p w14:paraId="7A687419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2.44 (8.61)</w:t>
            </w:r>
          </w:p>
          <w:p w14:paraId="143AE7EF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7.10 (5.08)</w:t>
            </w:r>
          </w:p>
          <w:p w14:paraId="32E07140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0.026</w:t>
            </w:r>
          </w:p>
          <w:p w14:paraId="67656B48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52.9 %</w:t>
            </w:r>
          </w:p>
        </w:tc>
        <w:tc>
          <w:tcPr>
            <w:tcW w:w="942" w:type="pct"/>
            <w:tcBorders>
              <w:left w:val="nil"/>
            </w:tcBorders>
          </w:tcPr>
          <w:p w14:paraId="38D18A7D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BAB560" w14:textId="77777777" w:rsidR="002F3EF6" w:rsidRDefault="002F3EF6" w:rsidP="009E18A9">
            <w:pPr>
              <w:spacing w:after="0" w:line="360" w:lineRule="auto"/>
            </w:pPr>
          </w:p>
          <w:p w14:paraId="6ACD0727" w14:textId="77777777" w:rsidR="002F3EF6" w:rsidRDefault="002F3EF6" w:rsidP="009E18A9">
            <w:pPr>
              <w:spacing w:after="0" w:line="360" w:lineRule="auto"/>
            </w:pPr>
          </w:p>
          <w:p w14:paraId="569856DB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&lt;0.001</w:t>
            </w:r>
          </w:p>
          <w:p w14:paraId="2D48FAC8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0.022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≈</w:t>
            </w:r>
          </w:p>
          <w:p w14:paraId="63C9A1B9" w14:textId="77777777" w:rsidR="002F3EF6" w:rsidRDefault="002F3EF6" w:rsidP="009E18A9">
            <w:pPr>
              <w:spacing w:after="0" w:line="360" w:lineRule="auto"/>
            </w:pPr>
          </w:p>
          <w:p w14:paraId="494E1298" w14:textId="77777777" w:rsidR="002F3EF6" w:rsidRDefault="002F3EF6" w:rsidP="009E18A9">
            <w:pPr>
              <w:spacing w:after="0" w:line="360" w:lineRule="auto"/>
            </w:pPr>
          </w:p>
          <w:p w14:paraId="532C29A2" w14:textId="77777777" w:rsidR="002F3EF6" w:rsidRDefault="002F3EF6" w:rsidP="009E18A9">
            <w:pPr>
              <w:spacing w:after="0" w:line="360" w:lineRule="auto"/>
            </w:pPr>
          </w:p>
          <w:p w14:paraId="60461294" w14:textId="77777777" w:rsidR="002F3EF6" w:rsidRDefault="002F3EF6" w:rsidP="009E18A9">
            <w:pPr>
              <w:spacing w:after="0" w:line="360" w:lineRule="auto"/>
            </w:pPr>
          </w:p>
          <w:p w14:paraId="7B4392BA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0.487</w:t>
            </w:r>
          </w:p>
          <w:p w14:paraId="6A60D70A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------</w:t>
            </w:r>
          </w:p>
          <w:p w14:paraId="20268303" w14:textId="77777777" w:rsidR="002F3EF6" w:rsidRDefault="002F3EF6" w:rsidP="009E18A9">
            <w:pPr>
              <w:spacing w:after="0" w:line="360" w:lineRule="auto"/>
            </w:pPr>
          </w:p>
          <w:p w14:paraId="007CBE8B" w14:textId="77777777" w:rsidR="002F3EF6" w:rsidRDefault="002F3EF6" w:rsidP="009E18A9">
            <w:pPr>
              <w:spacing w:after="0" w:line="360" w:lineRule="auto"/>
            </w:pPr>
          </w:p>
          <w:p w14:paraId="4CA693AA" w14:textId="77777777" w:rsidR="002F3EF6" w:rsidRDefault="002F3EF6" w:rsidP="009E18A9">
            <w:pPr>
              <w:spacing w:after="0" w:line="360" w:lineRule="auto"/>
            </w:pPr>
          </w:p>
          <w:p w14:paraId="2D7BD14D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&lt;0.001</w:t>
            </w:r>
          </w:p>
          <w:p w14:paraId="02195589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&lt;0.001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≈</w:t>
            </w:r>
          </w:p>
          <w:p w14:paraId="20F32517" w14:textId="77777777" w:rsidR="002F3EF6" w:rsidRDefault="002F3EF6" w:rsidP="009E18A9">
            <w:pPr>
              <w:spacing w:after="0" w:line="360" w:lineRule="auto"/>
            </w:pPr>
          </w:p>
          <w:p w14:paraId="2AE29F4D" w14:textId="77777777" w:rsidR="002F3EF6" w:rsidRDefault="002F3EF6" w:rsidP="009E18A9">
            <w:pPr>
              <w:spacing w:after="0" w:line="360" w:lineRule="auto"/>
            </w:pPr>
          </w:p>
          <w:p w14:paraId="53062370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8A710E" w14:textId="77777777" w:rsidR="002F3EF6" w:rsidRDefault="002F3EF6" w:rsidP="009E18A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0.934</w:t>
            </w:r>
          </w:p>
          <w:p w14:paraId="331FF91C" w14:textId="77777777" w:rsidR="002F3EF6" w:rsidRDefault="002F3EF6" w:rsidP="009E18A9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0.395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≈</w:t>
            </w:r>
          </w:p>
        </w:tc>
      </w:tr>
    </w:tbl>
    <w:p w14:paraId="79B1D2E7" w14:textId="77777777" w:rsidR="002F3EF6" w:rsidRDefault="002F3EF6" w:rsidP="002F3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Note: % absolute error was calculated as |{[(ABW- EBW)/ABW] X 100}|</w:t>
      </w:r>
    </w:p>
    <w:p w14:paraId="35F4E0EE" w14:textId="77777777" w:rsidR="002F3EF6" w:rsidRDefault="002F3EF6" w:rsidP="002F3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Key: ≈ represents chi-square test </w:t>
      </w:r>
    </w:p>
    <w:p w14:paraId="0E65CB6D" w14:textId="77777777" w:rsidR="002F3EF6" w:rsidRDefault="002F3EF6" w:rsidP="002F3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239DA94" w14:textId="77777777" w:rsidR="002F3EF6" w:rsidRDefault="002F3EF6" w:rsidP="002F3EF6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sz w:val="24"/>
          <w:szCs w:val="24"/>
        </w:rPr>
        <w:t>Table 5: Assessment of accuracy of Ultrasound Fetal Weight Estimations in predicting the Actual Birth Weight</w:t>
      </w:r>
    </w:p>
    <w:p w14:paraId="308352A2" w14:textId="77777777" w:rsidR="002F3EF6" w:rsidRDefault="002F3EF6" w:rsidP="002F3EF6">
      <w:pPr>
        <w:spacing w:after="0" w:line="240" w:lineRule="auto"/>
        <w:jc w:val="center"/>
      </w:pPr>
    </w:p>
    <w:tbl>
      <w:tblPr>
        <w:tblW w:w="9355" w:type="dxa"/>
        <w:tblInd w:w="-108" w:type="dxa"/>
        <w:tblBorders>
          <w:top w:val="single" w:sz="4" w:space="0" w:color="auto"/>
          <w:left w:val="none" w:sz="4" w:space="0" w:color="auto"/>
          <w:bottom w:val="single" w:sz="4" w:space="0" w:color="auto"/>
          <w:right w:val="non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5"/>
        <w:gridCol w:w="2700"/>
        <w:gridCol w:w="1710"/>
      </w:tblGrid>
      <w:tr w:rsidR="002F3EF6" w14:paraId="39A900B0" w14:textId="77777777" w:rsidTr="009E18A9">
        <w:tblPrEx>
          <w:tblCellMar>
            <w:top w:w="0" w:type="dxa"/>
            <w:bottom w:w="0" w:type="dxa"/>
          </w:tblCellMar>
        </w:tblPrEx>
        <w:tc>
          <w:tcPr>
            <w:tcW w:w="494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905D5DC" w14:textId="77777777" w:rsidR="002F3EF6" w:rsidRDefault="002F3EF6" w:rsidP="009E18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Indices for accuracy</w:t>
            </w:r>
          </w:p>
        </w:tc>
        <w:tc>
          <w:tcPr>
            <w:tcW w:w="27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EA3DED" w14:textId="77777777" w:rsidR="002F3EF6" w:rsidRDefault="002F3EF6" w:rsidP="009E18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Values </w:t>
            </w:r>
          </w:p>
        </w:tc>
        <w:tc>
          <w:tcPr>
            <w:tcW w:w="171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856813E" w14:textId="77777777" w:rsidR="002F3EF6" w:rsidRDefault="002F3EF6" w:rsidP="009E18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p-value</w:t>
            </w:r>
          </w:p>
        </w:tc>
      </w:tr>
      <w:tr w:rsidR="002F3EF6" w14:paraId="66D9C2D4" w14:textId="77777777" w:rsidTr="009E18A9">
        <w:tblPrEx>
          <w:tblCellMar>
            <w:top w:w="0" w:type="dxa"/>
            <w:bottom w:w="0" w:type="dxa"/>
          </w:tblCellMar>
        </w:tblPrEx>
        <w:tc>
          <w:tcPr>
            <w:tcW w:w="4945" w:type="dxa"/>
            <w:tcBorders>
              <w:right w:val="nil"/>
            </w:tcBorders>
            <w:shd w:val="clear" w:color="auto" w:fill="auto"/>
          </w:tcPr>
          <w:p w14:paraId="238C3F9F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Overall Weight (kg)</w:t>
            </w:r>
          </w:p>
          <w:p w14:paraId="56718EE0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Mean percentage error</w:t>
            </w:r>
          </w:p>
          <w:p w14:paraId="5D831897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Mean absolute percentage error</w:t>
            </w:r>
          </w:p>
          <w:p w14:paraId="0953444E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Correlation co-efficient (r)</w:t>
            </w:r>
          </w:p>
          <w:p w14:paraId="5A7029F1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Correct estimate within 10% of ABW</w:t>
            </w:r>
          </w:p>
          <w:p w14:paraId="1C05F8F1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&lt;2.5 kg </w:t>
            </w:r>
          </w:p>
          <w:p w14:paraId="2C2BE8BA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Mean percentage error</w:t>
            </w:r>
          </w:p>
          <w:p w14:paraId="2B8C03BC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Mean absolute percentage error</w:t>
            </w:r>
          </w:p>
          <w:p w14:paraId="357806CF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Correlation co-efficient (r)</w:t>
            </w:r>
          </w:p>
          <w:p w14:paraId="58A9FFED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Correct estimate within 10% of ABW</w:t>
            </w:r>
          </w:p>
          <w:p w14:paraId="0CCC00F1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2.5 – 3.99 kg</w:t>
            </w:r>
          </w:p>
          <w:p w14:paraId="094CC8DD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Mean percentage error</w:t>
            </w:r>
          </w:p>
          <w:p w14:paraId="61C2794F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Mean percentage absolute error</w:t>
            </w:r>
          </w:p>
          <w:p w14:paraId="7CB4C049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Correlation co-efficient (r)</w:t>
            </w:r>
          </w:p>
          <w:p w14:paraId="3D41A2A3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Correct estimate within 10% of ABW</w:t>
            </w:r>
          </w:p>
          <w:p w14:paraId="1A091345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&gt;/=4.0 kg (Macrosomic)</w:t>
            </w:r>
          </w:p>
          <w:p w14:paraId="6934FF8D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Mean percentage error</w:t>
            </w:r>
          </w:p>
          <w:p w14:paraId="313CBAFC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Mean percentage absolute error</w:t>
            </w:r>
          </w:p>
          <w:p w14:paraId="01DE2B92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Correlation co-efficient(r)</w:t>
            </w:r>
          </w:p>
          <w:p w14:paraId="433A213C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Correct estimate within 10% of ABW</w:t>
            </w:r>
          </w:p>
        </w:tc>
        <w:tc>
          <w:tcPr>
            <w:tcW w:w="2700" w:type="dxa"/>
            <w:tcBorders>
              <w:left w:val="nil"/>
              <w:right w:val="nil"/>
            </w:tcBorders>
            <w:shd w:val="clear" w:color="auto" w:fill="auto"/>
          </w:tcPr>
          <w:p w14:paraId="2819C02F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EE9D31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4.38 (11.42)</w:t>
            </w:r>
          </w:p>
          <w:p w14:paraId="23116401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9.81 (7.29)</w:t>
            </w:r>
          </w:p>
          <w:p w14:paraId="6D362FEF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0.55</w:t>
            </w:r>
          </w:p>
          <w:p w14:paraId="52D9DF28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55.0%</w:t>
            </w:r>
          </w:p>
          <w:p w14:paraId="0B52DAC6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9F9E39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-12.58 (4.86)</w:t>
            </w:r>
          </w:p>
          <w:p w14:paraId="7A859E56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12.58 (4.86)</w:t>
            </w:r>
          </w:p>
          <w:p w14:paraId="73183AD5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0.26</w:t>
            </w:r>
          </w:p>
          <w:p w14:paraId="0395E54F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34.4%</w:t>
            </w:r>
          </w:p>
          <w:p w14:paraId="288AB8C7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DF8328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4.49 (11.02)</w:t>
            </w:r>
          </w:p>
          <w:p w14:paraId="55B77FB4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9.47 (7.20)</w:t>
            </w:r>
          </w:p>
          <w:p w14:paraId="7BAB0510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0.21</w:t>
            </w:r>
          </w:p>
          <w:p w14:paraId="6AEE2D7F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74.2%</w:t>
            </w:r>
          </w:p>
          <w:p w14:paraId="4E54568C" w14:textId="77777777" w:rsidR="002F3EF6" w:rsidRDefault="002F3EF6" w:rsidP="009E18A9">
            <w:pPr>
              <w:spacing w:line="240" w:lineRule="auto"/>
            </w:pPr>
          </w:p>
          <w:p w14:paraId="14892AFA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18.24 (5.78)</w:t>
            </w:r>
          </w:p>
          <w:p w14:paraId="6D4284CC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18.24 (5.78)</w:t>
            </w:r>
          </w:p>
          <w:p w14:paraId="2BED66FE" w14:textId="77777777" w:rsidR="002F3EF6" w:rsidRDefault="002F3EF6" w:rsidP="009E18A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0.03</w:t>
            </w:r>
          </w:p>
          <w:p w14:paraId="4D94F2DE" w14:textId="77777777" w:rsidR="002F3EF6" w:rsidRDefault="002F3EF6" w:rsidP="009E18A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57.1%</w:t>
            </w:r>
          </w:p>
        </w:tc>
        <w:tc>
          <w:tcPr>
            <w:tcW w:w="1710" w:type="dxa"/>
            <w:tcBorders>
              <w:left w:val="nil"/>
            </w:tcBorders>
            <w:shd w:val="clear" w:color="auto" w:fill="auto"/>
          </w:tcPr>
          <w:p w14:paraId="66360B42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5AD04C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14:paraId="30F5CDF9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EBA58B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&lt;0.001</w:t>
            </w:r>
          </w:p>
          <w:p w14:paraId="4B3AA867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0.155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≈</w:t>
            </w:r>
          </w:p>
          <w:p w14:paraId="245B4845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  <w:p w14:paraId="5CF0322B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C170D2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14:paraId="6911C98E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0.394</w:t>
            </w:r>
          </w:p>
          <w:p w14:paraId="6A6E3F4D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&lt;0.001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≈</w:t>
            </w:r>
          </w:p>
          <w:p w14:paraId="227F4A56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538529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14:paraId="0728270D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14:paraId="2A6ED732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0.298</w:t>
            </w:r>
          </w:p>
          <w:p w14:paraId="794258DA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&lt;0.001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≈</w:t>
            </w:r>
          </w:p>
          <w:p w14:paraId="01578C2D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A939E5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14:paraId="751ECBB9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14:paraId="397A7321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0.934</w:t>
            </w:r>
          </w:p>
          <w:p w14:paraId="299F7F0C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0.046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≈</w:t>
            </w:r>
          </w:p>
        </w:tc>
      </w:tr>
    </w:tbl>
    <w:p w14:paraId="4B142631" w14:textId="77777777" w:rsidR="002F3EF6" w:rsidRDefault="002F3EF6" w:rsidP="002F3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Note: % absolute error was calculated as |{[(ABW- EBW)/ABW] X 100}|</w:t>
      </w:r>
    </w:p>
    <w:p w14:paraId="5F0A0435" w14:textId="77777777" w:rsidR="002F3EF6" w:rsidRDefault="002F3EF6" w:rsidP="002F3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Key: ≈ represents chi-square test</w:t>
      </w:r>
    </w:p>
    <w:p w14:paraId="1E50605D" w14:textId="77777777" w:rsidR="002F3EF6" w:rsidRDefault="002F3EF6" w:rsidP="002F3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C8D93F9" w14:textId="77777777" w:rsidR="002F3EF6" w:rsidRDefault="002F3EF6" w:rsidP="002F3EF6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sz w:val="24"/>
          <w:szCs w:val="24"/>
        </w:rPr>
        <w:t>Table 6: Comparison between Clinical Fetal Weight and Ultrasound Fetal Weight Estimations in predicting the Actual Birth Weight</w:t>
      </w:r>
    </w:p>
    <w:p w14:paraId="2E72762C" w14:textId="77777777" w:rsidR="002F3EF6" w:rsidRDefault="002F3EF6" w:rsidP="002F3EF6">
      <w:pPr>
        <w:spacing w:after="0" w:line="240" w:lineRule="auto"/>
        <w:jc w:val="center"/>
      </w:pPr>
    </w:p>
    <w:tbl>
      <w:tblPr>
        <w:tblW w:w="9630" w:type="dxa"/>
        <w:tblInd w:w="-108" w:type="dxa"/>
        <w:tblBorders>
          <w:top w:val="single" w:sz="4" w:space="0" w:color="auto"/>
          <w:left w:val="none" w:sz="4" w:space="0" w:color="auto"/>
          <w:bottom w:val="single" w:sz="4" w:space="0" w:color="auto"/>
          <w:right w:val="non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0"/>
        <w:gridCol w:w="1620"/>
        <w:gridCol w:w="1530"/>
        <w:gridCol w:w="2520"/>
      </w:tblGrid>
      <w:tr w:rsidR="002F3EF6" w14:paraId="1B741620" w14:textId="77777777" w:rsidTr="009E18A9">
        <w:tblPrEx>
          <w:tblCellMar>
            <w:top w:w="0" w:type="dxa"/>
            <w:bottom w:w="0" w:type="dxa"/>
          </w:tblCellMar>
        </w:tblPrEx>
        <w:tc>
          <w:tcPr>
            <w:tcW w:w="3960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82C5118" w14:textId="77777777" w:rsidR="002F3EF6" w:rsidRDefault="002F3EF6" w:rsidP="009E18A9">
            <w:pPr>
              <w:spacing w:before="24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300120" w14:textId="77777777" w:rsidR="002F3EF6" w:rsidRDefault="002F3EF6" w:rsidP="009E18A9">
            <w:pPr>
              <w:spacing w:before="24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CFWE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A808C2" w14:textId="77777777" w:rsidR="002F3EF6" w:rsidRDefault="002F3EF6" w:rsidP="009E18A9">
            <w:pPr>
              <w:spacing w:before="24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UFWE</w:t>
            </w:r>
          </w:p>
        </w:tc>
        <w:tc>
          <w:tcPr>
            <w:tcW w:w="252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464D60A" w14:textId="77777777" w:rsidR="002F3EF6" w:rsidRDefault="002F3EF6" w:rsidP="009E18A9">
            <w:pPr>
              <w:spacing w:before="24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Test statistic    p-value</w:t>
            </w:r>
          </w:p>
        </w:tc>
      </w:tr>
      <w:tr w:rsidR="002F3EF6" w14:paraId="5DAED42A" w14:textId="77777777" w:rsidTr="009E18A9">
        <w:tblPrEx>
          <w:tblCellMar>
            <w:top w:w="0" w:type="dxa"/>
            <w:bottom w:w="0" w:type="dxa"/>
          </w:tblCellMar>
        </w:tblPrEx>
        <w:tc>
          <w:tcPr>
            <w:tcW w:w="3960" w:type="dxa"/>
            <w:tcBorders>
              <w:right w:val="nil"/>
            </w:tcBorders>
            <w:shd w:val="clear" w:color="auto" w:fill="auto"/>
          </w:tcPr>
          <w:p w14:paraId="4F8190F5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Overall Weight (kg)</w:t>
            </w:r>
          </w:p>
          <w:p w14:paraId="38A2DDD9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Mean percentage error</w:t>
            </w:r>
          </w:p>
          <w:p w14:paraId="5B259550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Mean absolute percentage error</w:t>
            </w:r>
          </w:p>
          <w:p w14:paraId="4BDE02D7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Correct estimate within 10% of ABW</w:t>
            </w:r>
          </w:p>
          <w:p w14:paraId="1F1FD7B6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&lt;2.5 kg</w:t>
            </w:r>
          </w:p>
          <w:p w14:paraId="23A32049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Mean percentage error</w:t>
            </w:r>
          </w:p>
          <w:p w14:paraId="441A48B7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Mean absolute percentage error</w:t>
            </w:r>
          </w:p>
          <w:p w14:paraId="3F647729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Correct estimate within 10% of ABW</w:t>
            </w:r>
          </w:p>
          <w:p w14:paraId="0C3C4234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 – 3.99 kg</w:t>
            </w:r>
          </w:p>
          <w:p w14:paraId="7EC4845A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Mean percentage error</w:t>
            </w:r>
          </w:p>
          <w:p w14:paraId="54166B21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Mean percentage absolute error</w:t>
            </w:r>
          </w:p>
          <w:p w14:paraId="7B18A355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Correct estimate within 10% of ABW</w:t>
            </w:r>
          </w:p>
          <w:p w14:paraId="7B3EE59E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&gt;/=4.0 kg (Macrosomic)</w:t>
            </w:r>
          </w:p>
          <w:p w14:paraId="36FBD469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Mean percentage error</w:t>
            </w:r>
          </w:p>
          <w:p w14:paraId="76109D47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Mean percentage absolute error</w:t>
            </w:r>
          </w:p>
          <w:p w14:paraId="766EA487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Correct estimate within 10% of ABW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14:paraId="0DAAB313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A4A642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-13.78 (12.33)</w:t>
            </w:r>
          </w:p>
          <w:p w14:paraId="0F8B2153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14.89 (12.54)</w:t>
            </w:r>
          </w:p>
          <w:p w14:paraId="678A1D7B" w14:textId="77777777" w:rsidR="002F3EF6" w:rsidRDefault="002F3EF6" w:rsidP="009E18A9">
            <w:pPr>
              <w:spacing w:line="259" w:lineRule="auto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41.5%</w:t>
            </w:r>
          </w:p>
          <w:p w14:paraId="3899D798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F0A8E1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-48.74 (17.01)</w:t>
            </w:r>
          </w:p>
          <w:p w14:paraId="2B8B7E3B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48.74 (17.01)</w:t>
            </w:r>
          </w:p>
          <w:p w14:paraId="217663A5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0.0%</w:t>
            </w:r>
          </w:p>
          <w:p w14:paraId="55D9777C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C9BDA2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-13.29 (11.56)</w:t>
            </w:r>
          </w:p>
          <w:p w14:paraId="607CA918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14.14 (10.50)</w:t>
            </w:r>
          </w:p>
          <w:p w14:paraId="296FF53B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71.5%</w:t>
            </w:r>
          </w:p>
          <w:p w14:paraId="471FA768" w14:textId="77777777" w:rsidR="002F3EF6" w:rsidRDefault="002F3EF6" w:rsidP="009E18A9">
            <w:pPr>
              <w:spacing w:line="240" w:lineRule="auto"/>
            </w:pPr>
          </w:p>
          <w:p w14:paraId="24662BDB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2.44 (8.61)</w:t>
            </w:r>
          </w:p>
          <w:p w14:paraId="7EAD39AF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7.10 (5.08)</w:t>
            </w:r>
          </w:p>
          <w:p w14:paraId="568AF991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52.9 %</w:t>
            </w:r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auto"/>
          </w:tcPr>
          <w:p w14:paraId="2C95076B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4A623E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4.38 (11.42)</w:t>
            </w:r>
          </w:p>
          <w:p w14:paraId="7CA7E493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9.81 (7.29)</w:t>
            </w:r>
          </w:p>
          <w:p w14:paraId="4FF8C593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55.0%</w:t>
            </w:r>
          </w:p>
          <w:p w14:paraId="15C08114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24AC97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-12.58 (4.86)</w:t>
            </w:r>
          </w:p>
          <w:p w14:paraId="3AFDEBE8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12.58 (4.86)</w:t>
            </w:r>
          </w:p>
          <w:p w14:paraId="3A4FEEF6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34.4%</w:t>
            </w:r>
          </w:p>
          <w:p w14:paraId="278F1861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A6FFE1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4.49 (11.02)</w:t>
            </w:r>
          </w:p>
          <w:p w14:paraId="1CB32EE3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9.47 (7.20)</w:t>
            </w:r>
          </w:p>
          <w:p w14:paraId="211A6D45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74.2%</w:t>
            </w:r>
          </w:p>
          <w:p w14:paraId="0DDEA964" w14:textId="77777777" w:rsidR="002F3EF6" w:rsidRDefault="002F3EF6" w:rsidP="009E18A9">
            <w:pPr>
              <w:spacing w:line="240" w:lineRule="auto"/>
            </w:pPr>
          </w:p>
          <w:p w14:paraId="32151315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18.24 (5.78)</w:t>
            </w:r>
          </w:p>
          <w:p w14:paraId="6D89D77B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18.24 (5.78)</w:t>
            </w:r>
          </w:p>
          <w:p w14:paraId="5C1C7521" w14:textId="77777777" w:rsidR="002F3EF6" w:rsidRDefault="002F3EF6" w:rsidP="009E18A9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57.1%</w:t>
            </w:r>
          </w:p>
        </w:tc>
        <w:tc>
          <w:tcPr>
            <w:tcW w:w="2520" w:type="dxa"/>
            <w:tcBorders>
              <w:left w:val="nil"/>
            </w:tcBorders>
            <w:shd w:val="clear" w:color="auto" w:fill="auto"/>
          </w:tcPr>
          <w:p w14:paraId="4AC65F1C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3B9322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20.50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&lt;0.001</w:t>
            </w:r>
          </w:p>
          <w:p w14:paraId="038850A7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6.65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0.001</w:t>
            </w:r>
          </w:p>
          <w:p w14:paraId="1F8ACD38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-1.86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  <w:rtl/>
                <w:lang w:bidi="he-IL"/>
              </w:rPr>
              <w:t>﬩﬩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0.064</w:t>
            </w:r>
          </w:p>
          <w:p w14:paraId="2AEF99D0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EC8A71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-38.78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&lt;0.001</w:t>
            </w:r>
          </w:p>
          <w:p w14:paraId="4187EEA3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38.78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&lt;0.001</w:t>
            </w:r>
          </w:p>
          <w:p w14:paraId="16DAB809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-7.18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  <w:rtl/>
                <w:lang w:bidi="he-IL"/>
              </w:rPr>
              <w:t>﬩﬩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&lt;0.001</w:t>
            </w:r>
          </w:p>
          <w:p w14:paraId="5FD2FC6C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2A9C31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21.12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**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&lt;0.001</w:t>
            </w:r>
          </w:p>
          <w:p w14:paraId="49B6DF4A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6.96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**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&lt;0.001</w:t>
            </w:r>
          </w:p>
          <w:p w14:paraId="07A0EB69" w14:textId="77777777" w:rsidR="002F3EF6" w:rsidRDefault="002F3EF6" w:rsidP="009E18A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-0.32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  <w:rtl/>
                <w:lang w:bidi="he-IL"/>
              </w:rPr>
              <w:t>﬩﬩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0.750</w:t>
            </w:r>
          </w:p>
          <w:p w14:paraId="4373C03C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A29444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-28.91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**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&lt;0.001</w:t>
            </w:r>
          </w:p>
          <w:p w14:paraId="5A1EBFB5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-27.47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**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&lt;0.001</w:t>
            </w:r>
          </w:p>
          <w:p w14:paraId="68AD55C6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-0.57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  <w:rtl/>
                <w:lang w:bidi="he-IL"/>
              </w:rPr>
              <w:t>﬩﬩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0.569</w:t>
            </w:r>
          </w:p>
          <w:p w14:paraId="5CC070A8" w14:textId="77777777" w:rsidR="002F3EF6" w:rsidRDefault="002F3EF6" w:rsidP="009E18A9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70E481F" w14:textId="77777777" w:rsidR="002F3EF6" w:rsidRDefault="002F3EF6" w:rsidP="002F3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Note: % absolute error was calculated as |{[(ABW- EBW)/ABW] X 100}|</w:t>
      </w:r>
    </w:p>
    <w:p w14:paraId="19F18037" w14:textId="77777777" w:rsidR="002F3EF6" w:rsidRDefault="002F3EF6" w:rsidP="002F3E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Key: </w:t>
      </w:r>
      <w:r>
        <w:rPr>
          <w:rFonts w:ascii="Times New Roman" w:hAnsi="Times New Roman"/>
          <w:b/>
          <w:sz w:val="24"/>
          <w:szCs w:val="24"/>
          <w:rtl/>
          <w:lang w:bidi="he-IL"/>
        </w:rPr>
        <w:t>﬩﬩</w:t>
      </w:r>
      <w:r>
        <w:rPr>
          <w:rFonts w:ascii="Times New Roman" w:hAnsi="Times New Roman"/>
          <w:b/>
          <w:sz w:val="24"/>
          <w:szCs w:val="24"/>
        </w:rPr>
        <w:t xml:space="preserve"> represents Poisson z-test while ** represents Independent samples t-test</w:t>
      </w:r>
    </w:p>
    <w:p w14:paraId="60D0853C" w14:textId="77777777" w:rsidR="002F3EF6" w:rsidRDefault="002F3EF6" w:rsidP="002F3E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CFWE: Clinical Fetal Weight Estimation; UFWE: Ultrasound Fetal Weight Estimation</w:t>
      </w:r>
    </w:p>
    <w:p w14:paraId="2D65023F" w14:textId="77777777" w:rsidR="001760E5" w:rsidRDefault="002F3EF6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EF6"/>
    <w:rsid w:val="002F3EF6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99832"/>
  <w15:chartTrackingRefBased/>
  <w15:docId w15:val="{A0339110-6E0A-421C-B777-AB87F3813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EF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888</Words>
  <Characters>5062</Characters>
  <Application>Microsoft Office Word</Application>
  <DocSecurity>0</DocSecurity>
  <Lines>42</Lines>
  <Paragraphs>11</Paragraphs>
  <ScaleCrop>false</ScaleCrop>
  <Company>Springer Nature</Company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2023-03-02T06:09:00Z</dcterms:created>
  <dcterms:modified xsi:type="dcterms:W3CDTF">2023-03-02T06:09:00Z</dcterms:modified>
</cp:coreProperties>
</file>