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AED74" w14:textId="47FE0BD1" w:rsidR="009B0026" w:rsidRDefault="009B0026" w:rsidP="00D121D4">
      <w:pPr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  <w:r>
        <w:rPr>
          <w:rFonts w:ascii="Times New Roman" w:hAnsi="Times New Roman" w:cs="Times New Roman"/>
          <w:b/>
          <w:color w:val="000000"/>
          <w:sz w:val="30"/>
          <w:szCs w:val="30"/>
        </w:rPr>
        <w:t>S</w:t>
      </w:r>
      <w:r w:rsidRPr="00BB09B0">
        <w:rPr>
          <w:rFonts w:ascii="Times New Roman" w:hAnsi="Times New Roman" w:cs="Times New Roman"/>
          <w:b/>
          <w:color w:val="000000"/>
          <w:sz w:val="30"/>
          <w:szCs w:val="30"/>
        </w:rPr>
        <w:t>upporting Information</w:t>
      </w:r>
      <w:r w:rsidR="00D121D4">
        <w:rPr>
          <w:rFonts w:ascii="Times New Roman" w:hAnsi="Times New Roman" w:cs="Times New Roman"/>
          <w:b/>
          <w:color w:val="000000"/>
          <w:sz w:val="30"/>
          <w:szCs w:val="30"/>
        </w:rPr>
        <w:t xml:space="preserve"> </w:t>
      </w:r>
    </w:p>
    <w:p w14:paraId="2E54AD6C" w14:textId="1976B1B9" w:rsidR="00D121D4" w:rsidRDefault="00D121D4" w:rsidP="00D121D4">
      <w:pPr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  <w:r>
        <w:rPr>
          <w:rFonts w:ascii="Times New Roman" w:hAnsi="Times New Roman" w:cs="Times New Roman" w:hint="eastAsia"/>
          <w:b/>
          <w:color w:val="000000"/>
          <w:sz w:val="30"/>
          <w:szCs w:val="30"/>
        </w:rPr>
        <w:t>f</w:t>
      </w:r>
      <w:r>
        <w:rPr>
          <w:rFonts w:ascii="Times New Roman" w:hAnsi="Times New Roman" w:cs="Times New Roman"/>
          <w:b/>
          <w:color w:val="000000"/>
          <w:sz w:val="30"/>
          <w:szCs w:val="30"/>
        </w:rPr>
        <w:t>or</w:t>
      </w:r>
    </w:p>
    <w:p w14:paraId="5A084800" w14:textId="77777777" w:rsidR="00D121D4" w:rsidRPr="00D121D4" w:rsidRDefault="00D121D4" w:rsidP="00D121D4">
      <w:pPr>
        <w:jc w:val="center"/>
        <w:rPr>
          <w:rFonts w:ascii="Times New Roman" w:hAnsi="Times New Roman" w:cs="Times New Roman"/>
          <w:b/>
          <w:color w:val="000000"/>
          <w:sz w:val="28"/>
          <w:szCs w:val="30"/>
        </w:rPr>
      </w:pPr>
      <w:bookmarkStart w:id="0" w:name="_Hlk53427015"/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Generating C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 xml:space="preserve">ircularly </w:t>
      </w:r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P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 xml:space="preserve">olarized </w:t>
      </w:r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L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>ight</w:t>
      </w:r>
      <w:bookmarkEnd w:id="0"/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 xml:space="preserve"> </w:t>
      </w:r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 xml:space="preserve">from </w:t>
      </w:r>
      <w:bookmarkStart w:id="1" w:name="_Hlk53426932"/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C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>lustering‐</w:t>
      </w:r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T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 xml:space="preserve">riggered </w:t>
      </w:r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E</w:t>
      </w:r>
      <w:r w:rsidRPr="00D121D4">
        <w:rPr>
          <w:rFonts w:ascii="Times New Roman" w:hAnsi="Times New Roman" w:cs="Times New Roman"/>
          <w:b/>
          <w:color w:val="000000"/>
          <w:sz w:val="28"/>
          <w:szCs w:val="30"/>
        </w:rPr>
        <w:t>mission</w:t>
      </w:r>
      <w:bookmarkEnd w:id="1"/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 xml:space="preserve"> Using </w:t>
      </w:r>
      <w:bookmarkStart w:id="2" w:name="_Hlk61634128"/>
      <w:r w:rsidRPr="00D121D4">
        <w:rPr>
          <w:rFonts w:ascii="Times New Roman" w:hAnsi="Times New Roman" w:cs="Times New Roman" w:hint="eastAsia"/>
          <w:b/>
          <w:color w:val="000000"/>
          <w:sz w:val="28"/>
          <w:szCs w:val="30"/>
        </w:rPr>
        <w:t>Solid Phase Molecular Self-Assembly</w:t>
      </w:r>
    </w:p>
    <w:bookmarkEnd w:id="2"/>
    <w:p w14:paraId="3D8F6FEF" w14:textId="4D353F23" w:rsidR="00D121D4" w:rsidRPr="00337277" w:rsidRDefault="00D121D4" w:rsidP="00D121D4">
      <w:pP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Peilong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Liao,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Shihao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Zang,</w:t>
      </w:r>
      <w:r w:rsidRPr="00240A3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Tongyue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Wu,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Hongjun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Wenkai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i/>
          <w:sz w:val="24"/>
          <w:szCs w:val="24"/>
        </w:rPr>
        <w:t>，</w:t>
      </w:r>
      <w:proofErr w:type="spellStart"/>
      <w:r w:rsidRPr="00B13AFF">
        <w:rPr>
          <w:rFonts w:ascii="Times New Roman" w:hAnsi="Times New Roman" w:cs="Times New Roman"/>
          <w:i/>
          <w:sz w:val="24"/>
          <w:szCs w:val="24"/>
        </w:rPr>
        <w:t>Jianbin</w:t>
      </w:r>
      <w:proofErr w:type="spellEnd"/>
      <w:r w:rsidRPr="00B13AFF">
        <w:rPr>
          <w:rFonts w:ascii="Times New Roman" w:hAnsi="Times New Roman" w:cs="Times New Roman"/>
          <w:i/>
          <w:sz w:val="24"/>
          <w:szCs w:val="24"/>
        </w:rPr>
        <w:t xml:space="preserve"> Huang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B13AFF">
        <w:rPr>
          <w:rFonts w:ascii="Times New Roman" w:hAnsi="Times New Roman" w:cs="Times New Roman"/>
          <w:i/>
          <w:sz w:val="24"/>
          <w:szCs w:val="24"/>
        </w:rPr>
        <w:t xml:space="preserve"> Yun Yan</w:t>
      </w:r>
      <w:r w:rsidRPr="00337277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*</w:t>
      </w:r>
    </w:p>
    <w:p w14:paraId="3A189400" w14:textId="70BC2F6F" w:rsidR="00D121D4" w:rsidRDefault="00D121D4" w:rsidP="00D121D4">
      <w:pPr>
        <w:rPr>
          <w:rFonts w:ascii="Times New Roman" w:hAnsi="Times New Roman" w:cs="Times New Roman"/>
          <w:b/>
          <w:color w:val="000000"/>
          <w:sz w:val="30"/>
          <w:szCs w:val="30"/>
        </w:rPr>
      </w:pPr>
    </w:p>
    <w:p w14:paraId="7E74A6C3" w14:textId="77777777" w:rsidR="00F53981" w:rsidRDefault="00F53981" w:rsidP="00D121D4">
      <w:pPr>
        <w:rPr>
          <w:rFonts w:ascii="Times New Roman" w:hAnsi="Times New Roman" w:cs="Times New Roman" w:hint="eastAsia"/>
          <w:b/>
          <w:color w:val="000000"/>
          <w:sz w:val="30"/>
          <w:szCs w:val="30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6802790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184477A" w14:textId="158E0C67" w:rsidR="00AA14F8" w:rsidRPr="00AA14F8" w:rsidRDefault="00AA14F8" w:rsidP="00AA14F8">
          <w:pPr>
            <w:pStyle w:val="TOC"/>
            <w:jc w:val="center"/>
            <w:rPr>
              <w:rFonts w:ascii="Times New Roman" w:hAnsi="Times New Roman" w:cs="Times New Roman"/>
              <w:color w:val="auto"/>
            </w:rPr>
          </w:pPr>
          <w:r w:rsidRPr="00AA14F8">
            <w:rPr>
              <w:rFonts w:ascii="Times New Roman" w:hAnsi="Times New Roman" w:cs="Times New Roman"/>
              <w:color w:val="auto"/>
              <w:lang w:val="zh-CN"/>
            </w:rPr>
            <w:t>Content</w:t>
          </w:r>
        </w:p>
        <w:p w14:paraId="725A72C9" w14:textId="4CC31E03" w:rsidR="00AB27A8" w:rsidRDefault="00AA14F8">
          <w:pPr>
            <w:pStyle w:val="TOC2"/>
            <w:tabs>
              <w:tab w:val="right" w:leader="dot" w:pos="8296"/>
            </w:tabs>
            <w:rPr>
              <w:noProof/>
            </w:rPr>
          </w:pPr>
          <w:r w:rsidRPr="00AA14F8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AA14F8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AA14F8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63817321" w:history="1">
            <w:r w:rsidR="00AB27A8" w:rsidRPr="00E24958">
              <w:rPr>
                <w:rStyle w:val="a4"/>
                <w:rFonts w:ascii="Times New Roman" w:hAnsi="Times New Roman" w:cs="Times New Roman"/>
                <w:noProof/>
              </w:rPr>
              <w:t>Part 1. Characterizations</w:t>
            </w:r>
            <w:r w:rsidR="00AB27A8">
              <w:rPr>
                <w:noProof/>
                <w:webHidden/>
              </w:rPr>
              <w:tab/>
            </w:r>
            <w:r w:rsidR="00AB27A8">
              <w:rPr>
                <w:noProof/>
                <w:webHidden/>
              </w:rPr>
              <w:fldChar w:fldCharType="begin"/>
            </w:r>
            <w:r w:rsidR="00AB27A8">
              <w:rPr>
                <w:noProof/>
                <w:webHidden/>
              </w:rPr>
              <w:instrText xml:space="preserve"> PAGEREF _Toc63817321 \h </w:instrText>
            </w:r>
            <w:r w:rsidR="00AB27A8">
              <w:rPr>
                <w:noProof/>
                <w:webHidden/>
              </w:rPr>
            </w:r>
            <w:r w:rsidR="00AB27A8">
              <w:rPr>
                <w:noProof/>
                <w:webHidden/>
              </w:rPr>
              <w:fldChar w:fldCharType="separate"/>
            </w:r>
            <w:r w:rsidR="00AB27A8">
              <w:rPr>
                <w:noProof/>
                <w:webHidden/>
              </w:rPr>
              <w:t>1</w:t>
            </w:r>
            <w:r w:rsidR="00AB27A8">
              <w:rPr>
                <w:noProof/>
                <w:webHidden/>
              </w:rPr>
              <w:fldChar w:fldCharType="end"/>
            </w:r>
          </w:hyperlink>
        </w:p>
        <w:p w14:paraId="12F2815C" w14:textId="144689C7" w:rsidR="00AB27A8" w:rsidRDefault="00AB27A8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63817322" w:history="1">
            <w:r w:rsidRPr="00E24958">
              <w:rPr>
                <w:rStyle w:val="a4"/>
                <w:rFonts w:ascii="Times New Roman" w:hAnsi="Times New Roman" w:cs="Times New Roman"/>
                <w:noProof/>
                <w:lang w:val="en-GB"/>
              </w:rPr>
              <w:t xml:space="preserve">Part </w:t>
            </w:r>
            <w:r w:rsidRPr="00E24958">
              <w:rPr>
                <w:rStyle w:val="a4"/>
                <w:rFonts w:ascii="Times New Roman" w:hAnsi="Times New Roman" w:cs="Times New Roman"/>
                <w:noProof/>
              </w:rPr>
              <w:t>2. The CTE characteristics of α-poly-L-lysine(PLL) aqueous solution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_Toc63817322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594F1B" w14:textId="7C02C96C" w:rsidR="00AB27A8" w:rsidRDefault="00AB27A8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63817323" w:history="1">
            <w:r w:rsidRPr="00E24958">
              <w:rPr>
                <w:rStyle w:val="a4"/>
                <w:rFonts w:ascii="Times New Roman" w:hAnsi="Times New Roman" w:cs="Times New Roman"/>
                <w:noProof/>
              </w:rPr>
              <w:t>Part 3. The CTE characteristics of PLL-OL aqueous solutions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_Toc63817323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3CB0DA" w14:textId="4B61215B" w:rsidR="00AB27A8" w:rsidRDefault="00AB27A8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63817324" w:history="1">
            <w:r w:rsidRPr="00E24958">
              <w:rPr>
                <w:rStyle w:val="a4"/>
                <w:rFonts w:ascii="Times New Roman" w:hAnsi="Times New Roman" w:cs="Times New Roman"/>
                <w:noProof/>
              </w:rPr>
              <w:t>Part 4. The composition and structure characterization of PLL-OL film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_Toc63817324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59605A" w14:textId="4AE8F569" w:rsidR="00AB27A8" w:rsidRDefault="00AB27A8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63817325" w:history="1">
            <w:r w:rsidRPr="00E24958">
              <w:rPr>
                <w:rStyle w:val="a4"/>
                <w:rFonts w:ascii="Times New Roman" w:hAnsi="Times New Roman" w:cs="Times New Roman"/>
                <w:noProof/>
              </w:rPr>
              <w:t>Part 5. Supplementary for the humidity responsive CTE-based CPL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_Toc63817325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D24FA3" w14:textId="37BEFAAB" w:rsidR="00AB27A8" w:rsidRDefault="00AB27A8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63817326" w:history="1">
            <w:r w:rsidRPr="00E24958">
              <w:rPr>
                <w:rStyle w:val="a4"/>
                <w:rFonts w:ascii="Times New Roman" w:hAnsi="Times New Roman" w:cs="Times New Roman"/>
                <w:noProof/>
              </w:rPr>
              <w:t>Part 6. Supplementary for the Color tunable CPL through FRET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_Toc63817326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B6F04F" w14:textId="4D87EB4B" w:rsidR="00AA14F8" w:rsidRDefault="00AA14F8">
          <w:r w:rsidRPr="00AA14F8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043D0283" w14:textId="54806DFD" w:rsidR="0071079C" w:rsidRDefault="0071079C" w:rsidP="00D121D4">
      <w:pPr>
        <w:rPr>
          <w:rFonts w:ascii="Times New Roman" w:hAnsi="Times New Roman" w:cs="Times New Roman"/>
          <w:b/>
          <w:color w:val="000000"/>
          <w:sz w:val="30"/>
          <w:szCs w:val="30"/>
        </w:rPr>
      </w:pPr>
    </w:p>
    <w:p w14:paraId="66981861" w14:textId="77777777" w:rsidR="00AB27A8" w:rsidRDefault="00AB27A8" w:rsidP="00D121D4">
      <w:pPr>
        <w:rPr>
          <w:rFonts w:ascii="Times New Roman" w:hAnsi="Times New Roman" w:cs="Times New Roman" w:hint="eastAsia"/>
          <w:b/>
          <w:color w:val="000000"/>
          <w:sz w:val="30"/>
          <w:szCs w:val="30"/>
        </w:rPr>
      </w:pPr>
      <w:bookmarkStart w:id="3" w:name="_GoBack"/>
      <w:bookmarkEnd w:id="3"/>
    </w:p>
    <w:p w14:paraId="4A10DCBE" w14:textId="79DCAF70" w:rsidR="0071079C" w:rsidRPr="0071079C" w:rsidRDefault="002E276E" w:rsidP="0071079C">
      <w:pPr>
        <w:pStyle w:val="2"/>
        <w:rPr>
          <w:rFonts w:ascii="Times New Roman" w:hAnsi="Times New Roman" w:cs="Times New Roman"/>
          <w:sz w:val="24"/>
        </w:rPr>
      </w:pPr>
      <w:bookmarkStart w:id="4" w:name="_Toc63817321"/>
      <w:r>
        <w:rPr>
          <w:rFonts w:ascii="Times New Roman" w:hAnsi="Times New Roman" w:cs="Times New Roman" w:hint="eastAsia"/>
          <w:sz w:val="24"/>
        </w:rPr>
        <w:lastRenderedPageBreak/>
        <w:t xml:space="preserve">Part </w:t>
      </w:r>
      <w:r w:rsidR="0071079C" w:rsidRPr="0071079C">
        <w:rPr>
          <w:rFonts w:ascii="Times New Roman" w:hAnsi="Times New Roman" w:cs="Times New Roman"/>
          <w:sz w:val="24"/>
        </w:rPr>
        <w:t>1. Characterizations</w:t>
      </w:r>
      <w:bookmarkEnd w:id="4"/>
    </w:p>
    <w:p w14:paraId="20261BE6" w14:textId="5D6B7354" w:rsidR="0071079C" w:rsidRDefault="0071079C" w:rsidP="0071079C">
      <w:pPr>
        <w:pStyle w:val="ExperimentalSection"/>
        <w:snapToGrid w:val="0"/>
        <w:spacing w:after="120" w:line="480" w:lineRule="auto"/>
        <w:ind w:firstLineChars="150" w:firstLine="360"/>
        <w:rPr>
          <w:sz w:val="24"/>
          <w:szCs w:val="24"/>
        </w:rPr>
      </w:pPr>
      <w:r w:rsidRPr="00CE695A">
        <w:rPr>
          <w:sz w:val="24"/>
          <w:szCs w:val="24"/>
        </w:rPr>
        <w:t>X-ray diffraction (XRD) measurements were performed using a Rigaku Dmax-2400 diffractometer with Cu Kα radiation. The solid samples were placed on clean glass slides for small-angle range tests.</w:t>
      </w:r>
      <w:r w:rsidRPr="00CE695A">
        <w:t xml:space="preserve"> </w:t>
      </w:r>
      <w:r w:rsidRPr="00012B8C">
        <w:rPr>
          <w:sz w:val="24"/>
          <w:szCs w:val="24"/>
        </w:rPr>
        <w:t xml:space="preserve">Small angle X-ray scattering (SAXS) and </w:t>
      </w:r>
      <w:proofErr w:type="gramStart"/>
      <w:r w:rsidRPr="00012B8C">
        <w:rPr>
          <w:sz w:val="24"/>
          <w:szCs w:val="24"/>
        </w:rPr>
        <w:t>wide</w:t>
      </w:r>
      <w:r>
        <w:rPr>
          <w:sz w:val="24"/>
          <w:szCs w:val="24"/>
        </w:rPr>
        <w:t xml:space="preserve"> </w:t>
      </w:r>
      <w:r w:rsidRPr="00012B8C">
        <w:rPr>
          <w:sz w:val="24"/>
          <w:szCs w:val="24"/>
        </w:rPr>
        <w:t>angle</w:t>
      </w:r>
      <w:proofErr w:type="gramEnd"/>
      <w:r w:rsidRPr="00012B8C">
        <w:rPr>
          <w:sz w:val="24"/>
          <w:szCs w:val="24"/>
        </w:rPr>
        <w:t xml:space="preserve"> X-ray scattering (WAXS)</w:t>
      </w:r>
      <w:r>
        <w:rPr>
          <w:sz w:val="24"/>
          <w:szCs w:val="24"/>
        </w:rPr>
        <w:t xml:space="preserve"> measurements </w:t>
      </w:r>
      <w:r w:rsidRPr="00CE695A">
        <w:rPr>
          <w:sz w:val="24"/>
          <w:szCs w:val="24"/>
        </w:rPr>
        <w:t xml:space="preserve">were performed using </w:t>
      </w:r>
      <w:proofErr w:type="spellStart"/>
      <w:r w:rsidRPr="00012B8C">
        <w:rPr>
          <w:sz w:val="24"/>
          <w:szCs w:val="24"/>
        </w:rPr>
        <w:t>ganesha</w:t>
      </w:r>
      <w:proofErr w:type="spellEnd"/>
      <w:r w:rsidRPr="00012B8C">
        <w:rPr>
          <w:sz w:val="24"/>
          <w:szCs w:val="24"/>
        </w:rPr>
        <w:t xml:space="preserve"> small angle x-ray scattering system of </w:t>
      </w:r>
      <w:r w:rsidRPr="0023348D">
        <w:rPr>
          <w:rFonts w:hint="eastAsia"/>
          <w:sz w:val="24"/>
        </w:rPr>
        <w:t>S</w:t>
      </w:r>
      <w:r w:rsidRPr="0023348D">
        <w:rPr>
          <w:sz w:val="24"/>
        </w:rPr>
        <w:t>AXSLAB</w:t>
      </w:r>
      <w:r w:rsidRPr="00012B8C">
        <w:rPr>
          <w:sz w:val="24"/>
          <w:szCs w:val="24"/>
        </w:rPr>
        <w:t xml:space="preserve"> company</w:t>
      </w:r>
      <w:r>
        <w:rPr>
          <w:sz w:val="24"/>
          <w:szCs w:val="24"/>
        </w:rPr>
        <w:t xml:space="preserve"> </w:t>
      </w:r>
      <w:r w:rsidRPr="00CE695A">
        <w:rPr>
          <w:sz w:val="24"/>
          <w:szCs w:val="24"/>
        </w:rPr>
        <w:t>with Cu Kα radiation</w:t>
      </w:r>
      <w:r>
        <w:rPr>
          <w:rFonts w:asciiTheme="minorEastAsia" w:eastAsiaTheme="minorEastAsia" w:hAnsiTheme="minorEastAsia" w:hint="eastAsia"/>
          <w:sz w:val="24"/>
          <w:szCs w:val="24"/>
          <w:lang w:eastAsia="zh-CN"/>
        </w:rPr>
        <w:t>.</w:t>
      </w:r>
      <w:r w:rsidRPr="00012B8C">
        <w:rPr>
          <w:sz w:val="24"/>
          <w:szCs w:val="24"/>
        </w:rPr>
        <w:t xml:space="preserve"> </w:t>
      </w:r>
      <w:r w:rsidRPr="00CE695A">
        <w:rPr>
          <w:sz w:val="24"/>
          <w:szCs w:val="24"/>
        </w:rPr>
        <w:t>TGA experiments were carried out under nitrogen flow on TA Instrument Q600 SDT at a heating rate of 10 °C/min.</w:t>
      </w:r>
      <w:r w:rsidRPr="00CE695A">
        <w:t xml:space="preserve"> </w:t>
      </w:r>
      <w:r w:rsidRPr="00CE695A">
        <w:rPr>
          <w:sz w:val="24"/>
          <w:szCs w:val="24"/>
        </w:rPr>
        <w:t xml:space="preserve">Elemental Analysis (EA) of the </w:t>
      </w:r>
      <w:r>
        <w:rPr>
          <w:sz w:val="24"/>
          <w:szCs w:val="24"/>
        </w:rPr>
        <w:t>PLL-</w:t>
      </w:r>
      <w:proofErr w:type="spellStart"/>
      <w:r>
        <w:rPr>
          <w:sz w:val="24"/>
          <w:szCs w:val="24"/>
        </w:rPr>
        <w:t>NaOA</w:t>
      </w:r>
      <w:proofErr w:type="spellEnd"/>
      <w:r>
        <w:rPr>
          <w:sz w:val="24"/>
          <w:szCs w:val="24"/>
        </w:rPr>
        <w:t xml:space="preserve"> film </w:t>
      </w:r>
      <w:r w:rsidRPr="00CE695A">
        <w:rPr>
          <w:sz w:val="24"/>
          <w:szCs w:val="24"/>
        </w:rPr>
        <w:t xml:space="preserve">were carried out on </w:t>
      </w:r>
      <w:proofErr w:type="spellStart"/>
      <w:r w:rsidRPr="00CE695A">
        <w:rPr>
          <w:sz w:val="24"/>
          <w:szCs w:val="24"/>
        </w:rPr>
        <w:t>Vario</w:t>
      </w:r>
      <w:proofErr w:type="spellEnd"/>
      <w:r w:rsidRPr="00CE695A">
        <w:rPr>
          <w:sz w:val="24"/>
          <w:szCs w:val="24"/>
        </w:rPr>
        <w:t xml:space="preserve"> EL elemental </w:t>
      </w:r>
      <w:proofErr w:type="spellStart"/>
      <w:r w:rsidRPr="00CE695A">
        <w:rPr>
          <w:sz w:val="24"/>
          <w:szCs w:val="24"/>
        </w:rPr>
        <w:t>analyzer</w:t>
      </w:r>
      <w:proofErr w:type="spellEnd"/>
      <w:r w:rsidRPr="00CE695A">
        <w:rPr>
          <w:sz w:val="24"/>
          <w:szCs w:val="24"/>
        </w:rPr>
        <w:t xml:space="preserve"> with 0.1% accuracy for C, H and N. The fluorescence spectrum, fluorescence lifetime, and quantum yield of liquid samples were all given by the Edinburgh Instruments Limited FLS980 steady-state transient fluorescence / phosphorescence spectrometer (77-500K). Liquid samples can be directly measured in a quartz cell.</w:t>
      </w:r>
      <w:r>
        <w:rPr>
          <w:sz w:val="24"/>
          <w:szCs w:val="24"/>
        </w:rPr>
        <w:t xml:space="preserve"> </w:t>
      </w:r>
      <w:bookmarkStart w:id="5" w:name="_Hlk63086590"/>
      <w:r>
        <w:rPr>
          <w:sz w:val="24"/>
          <w:szCs w:val="24"/>
        </w:rPr>
        <w:t xml:space="preserve">UV-Vis spectrum </w:t>
      </w:r>
      <w:proofErr w:type="gramStart"/>
      <w:r>
        <w:rPr>
          <w:sz w:val="24"/>
          <w:szCs w:val="24"/>
        </w:rPr>
        <w:t>were</w:t>
      </w:r>
      <w:proofErr w:type="gramEnd"/>
      <w:r>
        <w:rPr>
          <w:sz w:val="24"/>
          <w:szCs w:val="24"/>
        </w:rPr>
        <w:t xml:space="preserve"> given by </w:t>
      </w:r>
      <w:r w:rsidRPr="00FF0FD3">
        <w:rPr>
          <w:sz w:val="24"/>
          <w:szCs w:val="24"/>
        </w:rPr>
        <w:t>Shimadzu UV-1800</w:t>
      </w:r>
      <w:r>
        <w:rPr>
          <w:sz w:val="24"/>
          <w:szCs w:val="24"/>
        </w:rPr>
        <w:t xml:space="preserve"> </w:t>
      </w:r>
      <w:r w:rsidRPr="00CE695A">
        <w:rPr>
          <w:sz w:val="24"/>
          <w:szCs w:val="24"/>
        </w:rPr>
        <w:t>spectrometer</w:t>
      </w:r>
      <w:r>
        <w:rPr>
          <w:rFonts w:asciiTheme="minorEastAsia" w:eastAsiaTheme="minorEastAsia" w:hAnsiTheme="minorEastAsia" w:hint="eastAsia"/>
          <w:sz w:val="24"/>
          <w:szCs w:val="24"/>
          <w:lang w:eastAsia="zh-CN"/>
        </w:rPr>
        <w:t>.</w:t>
      </w:r>
      <w:bookmarkEnd w:id="5"/>
      <w:r>
        <w:rPr>
          <w:sz w:val="24"/>
          <w:szCs w:val="24"/>
        </w:rPr>
        <w:t xml:space="preserve"> </w:t>
      </w:r>
      <w:r w:rsidRPr="00CE695A">
        <w:t xml:space="preserve"> </w:t>
      </w:r>
      <w:r w:rsidRPr="00CE695A">
        <w:rPr>
          <w:sz w:val="24"/>
          <w:szCs w:val="24"/>
        </w:rPr>
        <w:t>The</w:t>
      </w:r>
      <w:r>
        <w:rPr>
          <w:sz w:val="24"/>
          <w:szCs w:val="24"/>
        </w:rPr>
        <w:t xml:space="preserve"> TEM</w:t>
      </w:r>
      <w:r w:rsidRPr="00CE695A">
        <w:rPr>
          <w:sz w:val="24"/>
          <w:szCs w:val="24"/>
        </w:rPr>
        <w:t xml:space="preserve"> photos of the samples were taken on a JEM-2100F transmission electron microscope. The acceleration voltage was 200 kV. Film samples were prepared by resin-embedded sections.</w:t>
      </w:r>
      <w:r w:rsidRPr="00CE695A">
        <w:t xml:space="preserve"> </w:t>
      </w:r>
      <w:r w:rsidRPr="00B23AB3">
        <w:rPr>
          <w:sz w:val="24"/>
          <w:szCs w:val="24"/>
        </w:rPr>
        <w:t xml:space="preserve">The dynamic light </w:t>
      </w:r>
      <w:proofErr w:type="gramStart"/>
      <w:r w:rsidRPr="00B23AB3">
        <w:rPr>
          <w:sz w:val="24"/>
          <w:szCs w:val="24"/>
        </w:rPr>
        <w:t>scattering</w:t>
      </w:r>
      <w:r w:rsidRPr="003A7C9E">
        <w:rPr>
          <w:rFonts w:hint="eastAsia"/>
          <w:sz w:val="24"/>
          <w:szCs w:val="24"/>
        </w:rPr>
        <w:t>(</w:t>
      </w:r>
      <w:proofErr w:type="gramEnd"/>
      <w:r w:rsidRPr="003A7C9E">
        <w:rPr>
          <w:sz w:val="24"/>
          <w:szCs w:val="24"/>
        </w:rPr>
        <w:t>DLS)</w:t>
      </w:r>
      <w:r w:rsidRPr="00B23AB3">
        <w:rPr>
          <w:sz w:val="24"/>
          <w:szCs w:val="24"/>
        </w:rPr>
        <w:t xml:space="preserve"> spectrum </w:t>
      </w:r>
      <w:r>
        <w:rPr>
          <w:sz w:val="24"/>
          <w:szCs w:val="24"/>
        </w:rPr>
        <w:t>were</w:t>
      </w:r>
      <w:r w:rsidRPr="00B23AB3">
        <w:rPr>
          <w:sz w:val="24"/>
          <w:szCs w:val="24"/>
        </w:rPr>
        <w:t xml:space="preserve"> given by Brookhaven's Nano</w:t>
      </w:r>
      <w:r w:rsidR="002E276E"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B23AB3">
        <w:rPr>
          <w:sz w:val="24"/>
          <w:szCs w:val="24"/>
        </w:rPr>
        <w:t xml:space="preserve">DLS highly sensitive particle size </w:t>
      </w:r>
      <w:proofErr w:type="spellStart"/>
      <w:r w:rsidRPr="00B23AB3">
        <w:rPr>
          <w:sz w:val="24"/>
          <w:szCs w:val="24"/>
        </w:rPr>
        <w:t>analyzer</w:t>
      </w:r>
      <w:proofErr w:type="spellEnd"/>
      <w:r w:rsidRPr="00B23AB3">
        <w:rPr>
          <w:sz w:val="24"/>
          <w:szCs w:val="24"/>
        </w:rPr>
        <w:t xml:space="preserve">. The sample </w:t>
      </w:r>
      <w:r>
        <w:rPr>
          <w:sz w:val="24"/>
          <w:szCs w:val="24"/>
        </w:rPr>
        <w:t>was</w:t>
      </w:r>
      <w:r w:rsidRPr="00B23AB3">
        <w:rPr>
          <w:sz w:val="24"/>
          <w:szCs w:val="24"/>
        </w:rPr>
        <w:t xml:space="preserve"> filtered through a 450 nm filter </w:t>
      </w:r>
      <w:r>
        <w:rPr>
          <w:sz w:val="24"/>
          <w:szCs w:val="24"/>
        </w:rPr>
        <w:t>before test</w:t>
      </w:r>
      <w:r w:rsidRPr="00B23AB3">
        <w:rPr>
          <w:sz w:val="24"/>
          <w:szCs w:val="24"/>
        </w:rPr>
        <w:t>, and the experimental results are processed by volume distribution.</w:t>
      </w:r>
      <w:r>
        <w:rPr>
          <w:sz w:val="24"/>
          <w:szCs w:val="24"/>
        </w:rPr>
        <w:t xml:space="preserve"> </w:t>
      </w:r>
      <w:r w:rsidRPr="00CE695A">
        <w:rPr>
          <w:sz w:val="24"/>
          <w:szCs w:val="24"/>
        </w:rPr>
        <w:t>CD spectra were recorded by a JASCO J-</w:t>
      </w:r>
      <w:r>
        <w:rPr>
          <w:sz w:val="24"/>
          <w:szCs w:val="24"/>
        </w:rPr>
        <w:t>1500</w:t>
      </w:r>
      <w:r w:rsidRPr="00CE695A">
        <w:rPr>
          <w:sz w:val="24"/>
          <w:szCs w:val="24"/>
        </w:rPr>
        <w:t xml:space="preserve"> spectrometer at range of 2</w:t>
      </w:r>
      <w:r>
        <w:rPr>
          <w:sz w:val="24"/>
          <w:szCs w:val="24"/>
        </w:rPr>
        <w:t>5</w:t>
      </w:r>
      <w:r w:rsidRPr="00CE695A">
        <w:rPr>
          <w:sz w:val="24"/>
          <w:szCs w:val="24"/>
        </w:rPr>
        <w:t>0-</w:t>
      </w:r>
      <w:r>
        <w:rPr>
          <w:sz w:val="24"/>
          <w:szCs w:val="24"/>
        </w:rPr>
        <w:t>700</w:t>
      </w:r>
      <w:r w:rsidRPr="00CE695A">
        <w:rPr>
          <w:sz w:val="24"/>
          <w:szCs w:val="24"/>
        </w:rPr>
        <w:t xml:space="preserve"> nm with scanning speed of 200 nm/min,</w:t>
      </w:r>
      <w:r>
        <w:rPr>
          <w:sz w:val="24"/>
          <w:szCs w:val="24"/>
        </w:rPr>
        <w:t xml:space="preserve"> </w:t>
      </w:r>
      <w:r w:rsidRPr="00CE695A">
        <w:rPr>
          <w:sz w:val="24"/>
          <w:szCs w:val="24"/>
        </w:rPr>
        <w:t xml:space="preserve">response time of 1 s, and bandwidth of </w:t>
      </w:r>
      <w:r>
        <w:rPr>
          <w:sz w:val="24"/>
          <w:szCs w:val="24"/>
        </w:rPr>
        <w:t>3</w:t>
      </w:r>
      <w:r w:rsidRPr="00CE695A">
        <w:rPr>
          <w:sz w:val="24"/>
          <w:szCs w:val="24"/>
        </w:rPr>
        <w:t xml:space="preserve"> nm. </w:t>
      </w:r>
      <w:r>
        <w:rPr>
          <w:sz w:val="24"/>
          <w:szCs w:val="24"/>
        </w:rPr>
        <w:t>CPL spectra were recorded by CPL-200</w:t>
      </w:r>
      <w:r w:rsidRPr="00CE695A">
        <w:rPr>
          <w:sz w:val="24"/>
          <w:szCs w:val="24"/>
        </w:rPr>
        <w:t xml:space="preserve"> spectrometer at range of </w:t>
      </w:r>
      <w:r>
        <w:rPr>
          <w:sz w:val="24"/>
          <w:szCs w:val="24"/>
        </w:rPr>
        <w:t>400</w:t>
      </w:r>
      <w:r w:rsidRPr="00CE695A">
        <w:rPr>
          <w:sz w:val="24"/>
          <w:szCs w:val="24"/>
        </w:rPr>
        <w:t>-</w:t>
      </w:r>
      <w:r>
        <w:rPr>
          <w:sz w:val="24"/>
          <w:szCs w:val="24"/>
        </w:rPr>
        <w:t>700</w:t>
      </w:r>
      <w:r w:rsidRPr="00CE695A">
        <w:rPr>
          <w:sz w:val="24"/>
          <w:szCs w:val="24"/>
        </w:rPr>
        <w:t xml:space="preserve"> nm</w:t>
      </w:r>
      <w:r>
        <w:rPr>
          <w:sz w:val="24"/>
          <w:szCs w:val="24"/>
        </w:rPr>
        <w:t xml:space="preserve"> with the HT of the </w:t>
      </w:r>
      <w:r w:rsidRPr="000C59BF">
        <w:rPr>
          <w:sz w:val="24"/>
          <w:szCs w:val="24"/>
        </w:rPr>
        <w:t>Excitation light sourc</w:t>
      </w:r>
      <w:r>
        <w:rPr>
          <w:sz w:val="24"/>
          <w:szCs w:val="24"/>
        </w:rPr>
        <w:t>e of 600-800 V,</w:t>
      </w:r>
      <w:r w:rsidRPr="00A025D5">
        <w:t xml:space="preserve"> </w:t>
      </w:r>
      <w:r w:rsidRPr="00CE695A">
        <w:rPr>
          <w:sz w:val="24"/>
          <w:szCs w:val="24"/>
        </w:rPr>
        <w:t>scanning speed of</w:t>
      </w:r>
      <w:r w:rsidRPr="00A025D5">
        <w:rPr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Pr="00A025D5">
        <w:rPr>
          <w:sz w:val="24"/>
          <w:szCs w:val="24"/>
        </w:rPr>
        <w:t xml:space="preserve">00 nm/min, response time of </w:t>
      </w:r>
      <w:r>
        <w:rPr>
          <w:sz w:val="24"/>
          <w:szCs w:val="24"/>
        </w:rPr>
        <w:t>2</w:t>
      </w:r>
      <w:r w:rsidRPr="00A025D5">
        <w:rPr>
          <w:sz w:val="24"/>
          <w:szCs w:val="24"/>
        </w:rPr>
        <w:t xml:space="preserve"> s.</w:t>
      </w:r>
      <w:r w:rsidRPr="00A025D5">
        <w:t xml:space="preserve"> </w:t>
      </w:r>
      <w:r w:rsidRPr="00A025D5">
        <w:rPr>
          <w:sz w:val="24"/>
          <w:szCs w:val="24"/>
        </w:rPr>
        <w:t>The g value is calculated after reasonable smoothing and baseline correction</w:t>
      </w:r>
      <w:r>
        <w:rPr>
          <w:sz w:val="24"/>
          <w:szCs w:val="24"/>
        </w:rPr>
        <w:t>.</w:t>
      </w:r>
      <w:r w:rsidR="00303E7F" w:rsidRPr="00303E7F">
        <w:t xml:space="preserve"> </w:t>
      </w:r>
      <w:r w:rsidR="00303E7F" w:rsidRPr="00303E7F">
        <w:rPr>
          <w:sz w:val="24"/>
          <w:szCs w:val="24"/>
        </w:rPr>
        <w:t xml:space="preserve"> </w:t>
      </w:r>
      <w:r w:rsidR="00303E7F">
        <w:rPr>
          <w:sz w:val="24"/>
          <w:szCs w:val="24"/>
        </w:rPr>
        <w:lastRenderedPageBreak/>
        <w:t xml:space="preserve">The XPS </w:t>
      </w:r>
      <w:r w:rsidR="00303E7F" w:rsidRPr="00303E7F">
        <w:rPr>
          <w:sz w:val="24"/>
          <w:szCs w:val="24"/>
        </w:rPr>
        <w:t>spectrum w</w:t>
      </w:r>
      <w:r w:rsidR="00303E7F">
        <w:rPr>
          <w:sz w:val="24"/>
          <w:szCs w:val="24"/>
        </w:rPr>
        <w:t>as</w:t>
      </w:r>
      <w:r w:rsidR="00303E7F" w:rsidRPr="00303E7F">
        <w:rPr>
          <w:sz w:val="24"/>
          <w:szCs w:val="24"/>
        </w:rPr>
        <w:t xml:space="preserve"> given by AXIS Supra</w:t>
      </w:r>
      <w:r w:rsidR="00303E7F">
        <w:rPr>
          <w:sz w:val="24"/>
          <w:szCs w:val="24"/>
        </w:rPr>
        <w:t xml:space="preserve"> </w:t>
      </w:r>
      <w:r w:rsidR="00303E7F" w:rsidRPr="00303E7F">
        <w:rPr>
          <w:sz w:val="24"/>
          <w:szCs w:val="24"/>
        </w:rPr>
        <w:t>X-ray Photoelectron Spectrometer.</w:t>
      </w:r>
      <w:r w:rsidR="00303E7F">
        <w:rPr>
          <w:sz w:val="24"/>
          <w:szCs w:val="24"/>
        </w:rPr>
        <w:t xml:space="preserve"> And the FT-IR </w:t>
      </w:r>
      <w:r w:rsidR="00303E7F" w:rsidRPr="00303E7F">
        <w:rPr>
          <w:sz w:val="24"/>
          <w:szCs w:val="24"/>
        </w:rPr>
        <w:t>spectrum</w:t>
      </w:r>
      <w:r w:rsidR="00303E7F">
        <w:rPr>
          <w:sz w:val="24"/>
          <w:szCs w:val="24"/>
        </w:rPr>
        <w:t xml:space="preserve">s were </w:t>
      </w:r>
      <w:r w:rsidR="00303E7F" w:rsidRPr="00303E7F">
        <w:rPr>
          <w:sz w:val="24"/>
          <w:szCs w:val="24"/>
        </w:rPr>
        <w:t>given by</w:t>
      </w:r>
      <w:r w:rsidR="00303E7F">
        <w:rPr>
          <w:sz w:val="24"/>
          <w:szCs w:val="24"/>
        </w:rPr>
        <w:t xml:space="preserve"> NICOLET</w:t>
      </w:r>
      <w:r w:rsidR="00303E7F" w:rsidRPr="00303E7F">
        <w:rPr>
          <w:sz w:val="24"/>
          <w:szCs w:val="24"/>
        </w:rPr>
        <w:t xml:space="preserve"> </w:t>
      </w:r>
      <w:r w:rsidR="00303E7F">
        <w:rPr>
          <w:sz w:val="24"/>
          <w:szCs w:val="24"/>
        </w:rPr>
        <w:t>IS</w:t>
      </w:r>
      <w:r w:rsidR="00303E7F" w:rsidRPr="00303E7F">
        <w:rPr>
          <w:sz w:val="24"/>
          <w:szCs w:val="24"/>
        </w:rPr>
        <w:t>50</w:t>
      </w:r>
      <w:r w:rsidR="00303E7F">
        <w:rPr>
          <w:sz w:val="24"/>
          <w:szCs w:val="24"/>
        </w:rPr>
        <w:t xml:space="preserve"> </w:t>
      </w:r>
      <w:r w:rsidR="00303E7F" w:rsidRPr="00303E7F">
        <w:rPr>
          <w:sz w:val="24"/>
          <w:szCs w:val="24"/>
        </w:rPr>
        <w:t>Fourier transform infrared spectrometer</w:t>
      </w:r>
      <w:r w:rsidR="00303E7F">
        <w:rPr>
          <w:sz w:val="24"/>
          <w:szCs w:val="24"/>
        </w:rPr>
        <w:t xml:space="preserve"> through attenuated total </w:t>
      </w:r>
      <w:proofErr w:type="gramStart"/>
      <w:r w:rsidR="00303E7F">
        <w:rPr>
          <w:sz w:val="24"/>
          <w:szCs w:val="24"/>
        </w:rPr>
        <w:t>reflection(</w:t>
      </w:r>
      <w:proofErr w:type="gramEnd"/>
      <w:r w:rsidR="00303E7F">
        <w:rPr>
          <w:sz w:val="24"/>
          <w:szCs w:val="24"/>
        </w:rPr>
        <w:t>ATR)</w:t>
      </w:r>
      <w:r w:rsidR="00303E7F">
        <w:rPr>
          <w:rFonts w:asciiTheme="minorEastAsia" w:eastAsiaTheme="minorEastAsia" w:hAnsiTheme="minorEastAsia" w:hint="eastAsia"/>
          <w:sz w:val="24"/>
          <w:szCs w:val="24"/>
          <w:lang w:eastAsia="zh-CN"/>
        </w:rPr>
        <w:t>.</w:t>
      </w:r>
      <w:r w:rsidR="00303E7F">
        <w:rPr>
          <w:sz w:val="24"/>
          <w:szCs w:val="24"/>
        </w:rPr>
        <w:t xml:space="preserve">  </w:t>
      </w:r>
    </w:p>
    <w:p w14:paraId="6884C5A2" w14:textId="22BD3E82" w:rsidR="0071079C" w:rsidRPr="0071079C" w:rsidRDefault="002E276E" w:rsidP="0071079C">
      <w:pPr>
        <w:pStyle w:val="2"/>
        <w:rPr>
          <w:rFonts w:ascii="Times New Roman" w:hAnsi="Times New Roman" w:cs="Times New Roman"/>
          <w:sz w:val="24"/>
        </w:rPr>
      </w:pPr>
      <w:bookmarkStart w:id="6" w:name="_Toc63817322"/>
      <w:r>
        <w:rPr>
          <w:rFonts w:ascii="Times New Roman" w:hAnsi="Times New Roman" w:cs="Times New Roman" w:hint="eastAsia"/>
          <w:sz w:val="24"/>
          <w:lang w:val="en-GB"/>
        </w:rPr>
        <w:t xml:space="preserve">Part </w:t>
      </w:r>
      <w:r w:rsidR="0071079C" w:rsidRPr="0071079C">
        <w:rPr>
          <w:rFonts w:ascii="Times New Roman" w:hAnsi="Times New Roman" w:cs="Times New Roman"/>
          <w:sz w:val="24"/>
        </w:rPr>
        <w:t xml:space="preserve">2. </w:t>
      </w:r>
      <w:bookmarkStart w:id="7" w:name="_Hlk62306876"/>
      <w:r w:rsidR="0071079C" w:rsidRPr="0071079C">
        <w:rPr>
          <w:rFonts w:ascii="Times New Roman" w:hAnsi="Times New Roman" w:cs="Times New Roman"/>
          <w:sz w:val="24"/>
        </w:rPr>
        <w:t>The CTE characteristics of α-poly-L-</w:t>
      </w:r>
      <w:proofErr w:type="gramStart"/>
      <w:r w:rsidR="0071079C" w:rsidRPr="0071079C">
        <w:rPr>
          <w:rFonts w:ascii="Times New Roman" w:hAnsi="Times New Roman" w:cs="Times New Roman"/>
          <w:sz w:val="24"/>
        </w:rPr>
        <w:t>lysine(</w:t>
      </w:r>
      <w:proofErr w:type="gramEnd"/>
      <w:r w:rsidR="0071079C" w:rsidRPr="0071079C">
        <w:rPr>
          <w:rFonts w:ascii="Times New Roman" w:hAnsi="Times New Roman" w:cs="Times New Roman"/>
          <w:sz w:val="24"/>
        </w:rPr>
        <w:t>PLL) aqueous solution</w:t>
      </w:r>
      <w:bookmarkEnd w:id="6"/>
      <w:bookmarkEnd w:id="7"/>
    </w:p>
    <w:p w14:paraId="1D0EBC24" w14:textId="040E2DC3" w:rsidR="00165EB8" w:rsidRPr="0071079C" w:rsidRDefault="00165EB8" w:rsidP="0071079C">
      <w:pPr>
        <w:widowControl w:val="0"/>
        <w:spacing w:after="0"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</w:pPr>
      <w:bookmarkStart w:id="8" w:name="_Hlk62307107"/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PLL is a typical CT</w:t>
      </w:r>
      <w:r w:rsid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E</w:t>
      </w:r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luminescent material with characteristic concentration-</w:t>
      </w:r>
      <w:r w:rsidR="00B8338B" w:rsidRP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dependent luminescence</w:t>
      </w:r>
      <w:bookmarkStart w:id="9" w:name="_Hlk63696331"/>
      <w:r w:rsidR="0081409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,</w:t>
      </w:r>
      <w:bookmarkEnd w:id="9"/>
      <w:r w:rsidR="0081409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wave-dependent luminescence</w:t>
      </w:r>
      <w:r w:rsidR="0081409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and silence in CPL, </w:t>
      </w:r>
      <w:r w:rsidR="00814098">
        <w:rPr>
          <w:rFonts w:ascii="Times New Roman" w:hAnsi="Times New Roman" w:cs="Times New Roman"/>
          <w:kern w:val="0"/>
          <w:sz w:val="24"/>
          <w:szCs w:val="24"/>
          <w:lang w:val="en-GB"/>
        </w:rPr>
        <w:t>w</w:t>
      </w:r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hich is attributed to its heterogeneous micelle aggregation structure in solution. (</w:t>
      </w:r>
      <w:r w:rsidR="000E27BE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Figure S</w:t>
      </w:r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1 and </w:t>
      </w:r>
      <w:r w:rsidR="000E27BE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Figure S</w:t>
      </w:r>
      <w:r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2 respectively support this conclusion in terms of fluorescence properties and aggregate structure)</w:t>
      </w:r>
      <w:bookmarkEnd w:id="8"/>
    </w:p>
    <w:p w14:paraId="47C3F90C" w14:textId="6EFBF138" w:rsidR="001669F3" w:rsidRDefault="00814098" w:rsidP="001669F3">
      <w:pPr>
        <w:keepNext/>
      </w:pPr>
      <w:r>
        <w:rPr>
          <w:noProof/>
        </w:rPr>
        <w:drawing>
          <wp:inline distT="0" distB="0" distL="0" distR="0" wp14:anchorId="10512AA5" wp14:editId="0BED31DC">
            <wp:extent cx="5228590" cy="240724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560" cy="24182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F567F4" w14:textId="178F0552" w:rsidR="00DB4907" w:rsidRPr="00B74E2A" w:rsidRDefault="000E27BE" w:rsidP="00814098">
      <w:r>
        <w:rPr>
          <w:rFonts w:ascii="Times New Roman" w:hAnsi="Times New Roman" w:cs="Times New Roman"/>
          <w:b/>
          <w:bCs/>
          <w:sz w:val="22"/>
        </w:rPr>
        <w:t>Figure S</w:t>
      </w:r>
      <w:r w:rsidR="00D121D4" w:rsidRPr="005253F0">
        <w:rPr>
          <w:rFonts w:ascii="Times New Roman" w:hAnsi="Times New Roman" w:cs="Times New Roman"/>
          <w:b/>
          <w:bCs/>
          <w:sz w:val="22"/>
        </w:rPr>
        <w:t>1</w:t>
      </w:r>
      <w:r w:rsidR="001669F3" w:rsidRPr="005253F0">
        <w:rPr>
          <w:rFonts w:ascii="Times New Roman" w:hAnsi="Times New Roman" w:cs="Times New Roman"/>
          <w:b/>
          <w:bCs/>
          <w:sz w:val="22"/>
        </w:rPr>
        <w:t>.</w:t>
      </w:r>
      <w:r w:rsidR="00D121D4" w:rsidRPr="005253F0">
        <w:rPr>
          <w:rFonts w:ascii="Times New Roman" w:hAnsi="Times New Roman" w:cs="Times New Roman"/>
          <w:b/>
          <w:bCs/>
          <w:sz w:val="22"/>
        </w:rPr>
        <w:t xml:space="preserve"> The </w:t>
      </w:r>
      <w:proofErr w:type="spellStart"/>
      <w:r w:rsidR="00165EB8" w:rsidRPr="005253F0">
        <w:rPr>
          <w:rFonts w:ascii="Times New Roman" w:hAnsi="Times New Roman" w:cs="Times New Roman"/>
          <w:b/>
          <w:bCs/>
          <w:sz w:val="22"/>
        </w:rPr>
        <w:t>F</w:t>
      </w:r>
      <w:r w:rsidR="00165EB8" w:rsidRPr="005253F0">
        <w:rPr>
          <w:rFonts w:ascii="Times New Roman" w:hAnsi="Times New Roman" w:cs="Times New Roman" w:hint="eastAsia"/>
          <w:b/>
          <w:bCs/>
          <w:sz w:val="22"/>
        </w:rPr>
        <w:t>lourescence</w:t>
      </w:r>
      <w:proofErr w:type="spellEnd"/>
      <w:r w:rsidR="00D121D4" w:rsidRPr="005253F0">
        <w:rPr>
          <w:rFonts w:ascii="Times New Roman" w:hAnsi="Times New Roman" w:cs="Times New Roman"/>
          <w:b/>
          <w:bCs/>
          <w:sz w:val="22"/>
        </w:rPr>
        <w:t xml:space="preserve"> properties of PLL aqueous solutions</w:t>
      </w:r>
      <w:r w:rsidR="00D121D4" w:rsidRPr="005253F0">
        <w:rPr>
          <w:rFonts w:ascii="Times New Roman" w:hAnsi="Times New Roman" w:cs="Times New Roman" w:hint="eastAsia"/>
          <w:b/>
          <w:bCs/>
          <w:sz w:val="22"/>
        </w:rPr>
        <w:t>.</w:t>
      </w:r>
      <w:r w:rsidR="001669F3" w:rsidRPr="005253F0">
        <w:rPr>
          <w:rFonts w:ascii="Times New Roman" w:hAnsi="Times New Roman" w:cs="Times New Roman"/>
          <w:b/>
          <w:bCs/>
          <w:sz w:val="22"/>
        </w:rPr>
        <w:t xml:space="preserve"> </w:t>
      </w:r>
      <w:r w:rsidR="00BC184B" w:rsidRPr="00BC184B">
        <w:rPr>
          <w:rFonts w:ascii="Times New Roman" w:hAnsi="Times New Roman" w:cs="Times New Roman"/>
          <w:b/>
          <w:sz w:val="22"/>
        </w:rPr>
        <w:t>a</w:t>
      </w:r>
      <w:r w:rsidR="001669F3" w:rsidRPr="00BC184B">
        <w:rPr>
          <w:rFonts w:ascii="Times New Roman" w:hAnsi="Times New Roman" w:cs="Times New Roman"/>
          <w:sz w:val="22"/>
        </w:rPr>
        <w:t xml:space="preserve"> </w:t>
      </w:r>
      <w:r w:rsidR="001669F3" w:rsidRPr="005253F0">
        <w:rPr>
          <w:rFonts w:ascii="Times New Roman" w:hAnsi="Times New Roman" w:cs="Times New Roman"/>
          <w:sz w:val="22"/>
        </w:rPr>
        <w:t xml:space="preserve">Photographs taken under 365 nm UV light and </w:t>
      </w:r>
      <w:r w:rsidR="00BC184B" w:rsidRPr="00BC184B">
        <w:rPr>
          <w:rFonts w:ascii="Times New Roman" w:hAnsi="Times New Roman" w:cs="Times New Roman"/>
          <w:b/>
          <w:sz w:val="22"/>
        </w:rPr>
        <w:t>b</w:t>
      </w:r>
      <w:r w:rsidR="001669F3" w:rsidRPr="005253F0">
        <w:rPr>
          <w:rFonts w:ascii="Times New Roman" w:hAnsi="Times New Roman" w:cs="Times New Roman"/>
          <w:sz w:val="22"/>
        </w:rPr>
        <w:t xml:space="preserve"> emission spectra (</w:t>
      </w:r>
      <w:r w:rsidR="001669F3" w:rsidRPr="005253F0">
        <w:rPr>
          <w:rFonts w:ascii="Times New Roman" w:hAnsi="Times New Roman" w:cs="Times New Roman"/>
          <w:sz w:val="22"/>
          <w:lang w:val="el-GR"/>
        </w:rPr>
        <w:t>λ</w:t>
      </w:r>
      <w:r w:rsidR="001669F3" w:rsidRPr="005253F0">
        <w:rPr>
          <w:rFonts w:ascii="Times New Roman" w:hAnsi="Times New Roman" w:cs="Times New Roman"/>
          <w:sz w:val="22"/>
          <w:vertAlign w:val="subscript"/>
        </w:rPr>
        <w:t>ex</w:t>
      </w:r>
      <w:r w:rsidR="001669F3" w:rsidRPr="005253F0">
        <w:rPr>
          <w:rFonts w:ascii="Times New Roman" w:hAnsi="Times New Roman" w:cs="Times New Roman"/>
          <w:sz w:val="22"/>
        </w:rPr>
        <w:t xml:space="preserve"> = 365 nm) of PLL aqueous solutions at different concentrations</w:t>
      </w:r>
      <w:r w:rsidR="00B74E2A" w:rsidRPr="005253F0">
        <w:rPr>
          <w:rFonts w:ascii="Times New Roman" w:hAnsi="Times New Roman" w:cs="Times New Roman"/>
          <w:sz w:val="22"/>
        </w:rPr>
        <w:t>.</w:t>
      </w:r>
      <w:r w:rsidR="001669F3" w:rsidRPr="005253F0">
        <w:rPr>
          <w:rFonts w:ascii="Times New Roman" w:hAnsi="Times New Roman" w:cs="Times New Roman"/>
          <w:sz w:val="22"/>
        </w:rPr>
        <w:t xml:space="preserve"> </w:t>
      </w:r>
      <w:r w:rsidR="00BC184B" w:rsidRPr="00BC184B">
        <w:rPr>
          <w:rFonts w:ascii="Times New Roman" w:hAnsi="Times New Roman" w:cs="Times New Roman"/>
          <w:b/>
          <w:sz w:val="22"/>
        </w:rPr>
        <w:t>c</w:t>
      </w:r>
      <w:r w:rsidR="001669F3" w:rsidRPr="00BC184B">
        <w:rPr>
          <w:rFonts w:ascii="Times New Roman" w:hAnsi="Times New Roman" w:cs="Times New Roman"/>
          <w:sz w:val="22"/>
        </w:rPr>
        <w:t xml:space="preserve"> </w:t>
      </w:r>
      <w:r w:rsidR="00B74E2A" w:rsidRPr="005253F0">
        <w:rPr>
          <w:rFonts w:ascii="Times New Roman" w:hAnsi="Times New Roman" w:cs="Times New Roman"/>
          <w:sz w:val="22"/>
        </w:rPr>
        <w:t>E</w:t>
      </w:r>
      <w:r w:rsidR="001669F3" w:rsidRPr="005253F0">
        <w:rPr>
          <w:rFonts w:ascii="Times New Roman" w:hAnsi="Times New Roman" w:cs="Times New Roman"/>
          <w:sz w:val="22"/>
        </w:rPr>
        <w:t>mission spectra of PLL (0.1 M) at different excitation wavelength</w:t>
      </w:r>
      <w:r w:rsidR="00B74E2A" w:rsidRPr="005253F0">
        <w:rPr>
          <w:rFonts w:ascii="Times New Roman" w:hAnsi="Times New Roman" w:cs="Times New Roman"/>
          <w:sz w:val="22"/>
        </w:rPr>
        <w:t>.</w:t>
      </w:r>
      <w:r w:rsidR="001669F3" w:rsidRPr="005253F0">
        <w:rPr>
          <w:rFonts w:ascii="Times New Roman" w:hAnsi="Times New Roman" w:cs="Times New Roman"/>
          <w:sz w:val="22"/>
        </w:rPr>
        <w:t xml:space="preserve"> </w:t>
      </w:r>
      <w:r w:rsidR="00BC184B" w:rsidRPr="00BC184B">
        <w:rPr>
          <w:rFonts w:ascii="Times New Roman" w:hAnsi="Times New Roman" w:cs="Times New Roman"/>
          <w:b/>
          <w:sz w:val="22"/>
        </w:rPr>
        <w:t>d</w:t>
      </w:r>
      <w:r w:rsidR="00814098" w:rsidRPr="00814098">
        <w:rPr>
          <w:rFonts w:ascii="Times New Roman" w:hAnsi="Times New Roman" w:cs="Times New Roman"/>
          <w:sz w:val="20"/>
          <w:szCs w:val="21"/>
        </w:rPr>
        <w:t xml:space="preserve"> </w:t>
      </w:r>
      <w:bookmarkStart w:id="10" w:name="_Hlk63771008"/>
      <w:r w:rsidR="00814098">
        <w:rPr>
          <w:rFonts w:ascii="Times New Roman" w:hAnsi="Times New Roman" w:cs="Times New Roman"/>
          <w:sz w:val="20"/>
          <w:szCs w:val="21"/>
        </w:rPr>
        <w:t xml:space="preserve">CPL spectra </w:t>
      </w:r>
      <w:r w:rsidR="00814098" w:rsidRPr="005253F0">
        <w:rPr>
          <w:rFonts w:ascii="Times New Roman" w:hAnsi="Times New Roman" w:cs="Times New Roman"/>
          <w:sz w:val="22"/>
        </w:rPr>
        <w:t>(</w:t>
      </w:r>
      <w:bookmarkStart w:id="11" w:name="_Hlk63696457"/>
      <w:r w:rsidR="00814098" w:rsidRPr="005253F0">
        <w:rPr>
          <w:rFonts w:ascii="Times New Roman" w:hAnsi="Times New Roman" w:cs="Times New Roman"/>
          <w:sz w:val="22"/>
          <w:lang w:val="el-GR"/>
        </w:rPr>
        <w:t>λ</w:t>
      </w:r>
      <w:r w:rsidR="00814098" w:rsidRPr="005253F0">
        <w:rPr>
          <w:rFonts w:ascii="Times New Roman" w:hAnsi="Times New Roman" w:cs="Times New Roman"/>
          <w:sz w:val="22"/>
          <w:vertAlign w:val="subscript"/>
        </w:rPr>
        <w:t>ex</w:t>
      </w:r>
      <w:r w:rsidR="00814098" w:rsidRPr="005253F0">
        <w:rPr>
          <w:rFonts w:ascii="Times New Roman" w:hAnsi="Times New Roman" w:cs="Times New Roman"/>
          <w:sz w:val="22"/>
        </w:rPr>
        <w:t xml:space="preserve"> =</w:t>
      </w:r>
      <w:bookmarkEnd w:id="11"/>
      <w:r w:rsidR="00814098" w:rsidRPr="005253F0">
        <w:rPr>
          <w:rFonts w:ascii="Times New Roman" w:hAnsi="Times New Roman" w:cs="Times New Roman"/>
          <w:sz w:val="22"/>
        </w:rPr>
        <w:t xml:space="preserve"> 3</w:t>
      </w:r>
      <w:r w:rsidR="005F32A0">
        <w:rPr>
          <w:rFonts w:ascii="Times New Roman" w:hAnsi="Times New Roman" w:cs="Times New Roman" w:hint="eastAsia"/>
          <w:sz w:val="22"/>
        </w:rPr>
        <w:t>50</w:t>
      </w:r>
      <w:r w:rsidR="00814098" w:rsidRPr="005253F0">
        <w:rPr>
          <w:rFonts w:ascii="Times New Roman" w:hAnsi="Times New Roman" w:cs="Times New Roman"/>
          <w:sz w:val="22"/>
        </w:rPr>
        <w:t xml:space="preserve"> nm)</w:t>
      </w:r>
      <w:r w:rsidR="00814098">
        <w:rPr>
          <w:rFonts w:ascii="Times New Roman" w:hAnsi="Times New Roman" w:cs="Times New Roman"/>
          <w:sz w:val="20"/>
          <w:szCs w:val="21"/>
        </w:rPr>
        <w:t xml:space="preserve"> of</w:t>
      </w:r>
      <w:r w:rsidR="00814098" w:rsidRPr="00814098">
        <w:rPr>
          <w:rFonts w:ascii="Times New Roman" w:hAnsi="Times New Roman" w:cs="Times New Roman"/>
          <w:sz w:val="22"/>
        </w:rPr>
        <w:t xml:space="preserve"> </w:t>
      </w:r>
      <w:r w:rsidR="00814098" w:rsidRPr="005253F0">
        <w:rPr>
          <w:rFonts w:ascii="Times New Roman" w:hAnsi="Times New Roman" w:cs="Times New Roman"/>
          <w:sz w:val="22"/>
        </w:rPr>
        <w:t>PLL (0.1 M)</w:t>
      </w:r>
      <w:r w:rsidR="00814098">
        <w:rPr>
          <w:rFonts w:ascii="Times New Roman" w:hAnsi="Times New Roman" w:cs="Times New Roman"/>
          <w:sz w:val="22"/>
        </w:rPr>
        <w:t xml:space="preserve"> </w:t>
      </w:r>
      <w:r w:rsidR="00814098" w:rsidRPr="005253F0">
        <w:rPr>
          <w:rFonts w:ascii="Times New Roman" w:hAnsi="Times New Roman" w:cs="Times New Roman"/>
          <w:sz w:val="22"/>
        </w:rPr>
        <w:t>aqueous solutions</w:t>
      </w:r>
      <w:r w:rsidR="00814098">
        <w:rPr>
          <w:rFonts w:ascii="Times New Roman" w:hAnsi="Times New Roman" w:cs="Times New Roman"/>
          <w:sz w:val="22"/>
        </w:rPr>
        <w:t>.</w:t>
      </w:r>
      <w:bookmarkEnd w:id="10"/>
    </w:p>
    <w:p w14:paraId="5217B55B" w14:textId="77777777" w:rsidR="00781EAC" w:rsidRPr="00814098" w:rsidRDefault="00781EAC" w:rsidP="00781EAC"/>
    <w:p w14:paraId="572155B2" w14:textId="40C50462" w:rsidR="001669F3" w:rsidRDefault="00BC184B" w:rsidP="00DB4907">
      <w:r>
        <w:rPr>
          <w:noProof/>
        </w:rPr>
        <w:lastRenderedPageBreak/>
        <w:drawing>
          <wp:inline distT="0" distB="0" distL="0" distR="0" wp14:anchorId="7C806888" wp14:editId="214C1079">
            <wp:extent cx="5247720" cy="270581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24" cy="2717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34AA84" w14:textId="4A29187A" w:rsidR="00A1703B" w:rsidRPr="005F32A0" w:rsidRDefault="000E27BE" w:rsidP="00DB4907">
      <w:pPr>
        <w:rPr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165EB8" w:rsidRPr="005253F0">
        <w:rPr>
          <w:rFonts w:ascii="Times New Roman" w:hAnsi="Times New Roman" w:cs="Times New Roman" w:hint="eastAsia"/>
          <w:b/>
          <w:bCs/>
          <w:sz w:val="22"/>
        </w:rPr>
        <w:t>2</w:t>
      </w:r>
      <w:r w:rsidR="00165EB8" w:rsidRPr="005253F0">
        <w:rPr>
          <w:rFonts w:ascii="Times New Roman" w:hAnsi="Times New Roman" w:cs="Times New Roman"/>
          <w:b/>
          <w:bCs/>
          <w:sz w:val="22"/>
        </w:rPr>
        <w:t xml:space="preserve">. The </w:t>
      </w:r>
      <w:r w:rsidR="00165EB8" w:rsidRPr="005253F0">
        <w:rPr>
          <w:rFonts w:ascii="Times New Roman" w:eastAsia="MS Mincho" w:hAnsi="Times New Roman" w:cs="Times New Roman"/>
          <w:b/>
          <w:kern w:val="0"/>
          <w:sz w:val="22"/>
          <w:lang w:val="en-GB" w:eastAsia="ja-JP"/>
        </w:rPr>
        <w:t>aggregate structure</w:t>
      </w:r>
      <w:r w:rsidR="00165EB8" w:rsidRPr="005253F0">
        <w:rPr>
          <w:rFonts w:ascii="Times New Roman" w:hAnsi="Times New Roman" w:cs="Times New Roman"/>
          <w:b/>
          <w:bCs/>
          <w:sz w:val="22"/>
        </w:rPr>
        <w:t xml:space="preserve"> of PLL aqueous solutions</w:t>
      </w:r>
      <w:r w:rsidR="00165EB8" w:rsidRPr="005253F0">
        <w:rPr>
          <w:rFonts w:ascii="Times New Roman" w:hAnsi="Times New Roman" w:cs="Times New Roman" w:hint="eastAsia"/>
          <w:b/>
          <w:bCs/>
          <w:sz w:val="22"/>
        </w:rPr>
        <w:t>.</w:t>
      </w:r>
      <w:r w:rsidR="00C30809" w:rsidRPr="005253F0">
        <w:rPr>
          <w:rFonts w:ascii="Times New Roman" w:hAnsi="Times New Roman" w:cs="Times New Roman"/>
          <w:b/>
          <w:bCs/>
          <w:sz w:val="22"/>
        </w:rPr>
        <w:t xml:space="preserve"> </w:t>
      </w:r>
      <w:r w:rsidR="00BC184B" w:rsidRPr="00BC184B">
        <w:rPr>
          <w:rFonts w:ascii="Times New Roman" w:hAnsi="Times New Roman" w:cs="Times New Roman"/>
          <w:b/>
          <w:sz w:val="22"/>
        </w:rPr>
        <w:t>a</w:t>
      </w:r>
      <w:r w:rsidR="00BC184B">
        <w:rPr>
          <w:rFonts w:ascii="Times New Roman" w:hAnsi="Times New Roman" w:cs="Times New Roman"/>
          <w:sz w:val="22"/>
        </w:rPr>
        <w:t xml:space="preserve"> </w:t>
      </w:r>
      <w:r w:rsidR="008A1E3B" w:rsidRPr="005253F0">
        <w:rPr>
          <w:rFonts w:ascii="Times New Roman" w:hAnsi="Times New Roman" w:cs="Times New Roman"/>
          <w:sz w:val="22"/>
        </w:rPr>
        <w:t xml:space="preserve">TEM and </w:t>
      </w:r>
      <w:r w:rsidR="00BC184B" w:rsidRPr="00BC184B">
        <w:rPr>
          <w:rFonts w:ascii="Times New Roman" w:hAnsi="Times New Roman" w:cs="Times New Roman"/>
          <w:b/>
          <w:sz w:val="22"/>
        </w:rPr>
        <w:t>b</w:t>
      </w:r>
      <w:r w:rsidR="008A1E3B" w:rsidRPr="005253F0">
        <w:rPr>
          <w:rFonts w:ascii="Times New Roman" w:hAnsi="Times New Roman" w:cs="Times New Roman"/>
          <w:sz w:val="22"/>
        </w:rPr>
        <w:t xml:space="preserve"> DLS spectra of 0.001-0.6 M PLL aqueous solutions</w:t>
      </w:r>
    </w:p>
    <w:p w14:paraId="426530BF" w14:textId="77777777" w:rsidR="00912576" w:rsidRDefault="00912576" w:rsidP="005F32A0">
      <w:pPr>
        <w:pStyle w:val="2"/>
        <w:rPr>
          <w:rFonts w:ascii="Times New Roman" w:hAnsi="Times New Roman" w:cs="Times New Roman"/>
          <w:sz w:val="24"/>
        </w:rPr>
      </w:pPr>
    </w:p>
    <w:p w14:paraId="057EAF16" w14:textId="42654718" w:rsidR="00673C2A" w:rsidRPr="005F32A0" w:rsidRDefault="002E276E" w:rsidP="005F32A0">
      <w:pPr>
        <w:pStyle w:val="2"/>
        <w:rPr>
          <w:rFonts w:ascii="Times New Roman" w:hAnsi="Times New Roman" w:cs="Times New Roman"/>
          <w:sz w:val="24"/>
        </w:rPr>
      </w:pPr>
      <w:bookmarkStart w:id="12" w:name="_Toc63817323"/>
      <w:r>
        <w:rPr>
          <w:rFonts w:ascii="Times New Roman" w:hAnsi="Times New Roman" w:cs="Times New Roman" w:hint="eastAsia"/>
          <w:sz w:val="24"/>
        </w:rPr>
        <w:t xml:space="preserve">Part </w:t>
      </w:r>
      <w:r w:rsidR="005F32A0">
        <w:rPr>
          <w:rFonts w:ascii="Times New Roman" w:hAnsi="Times New Roman" w:cs="Times New Roman" w:hint="eastAsia"/>
          <w:sz w:val="24"/>
        </w:rPr>
        <w:t>3</w:t>
      </w:r>
      <w:r w:rsidR="00B8338B" w:rsidRPr="0071079C">
        <w:rPr>
          <w:rFonts w:ascii="Times New Roman" w:hAnsi="Times New Roman" w:cs="Times New Roman"/>
          <w:sz w:val="24"/>
        </w:rPr>
        <w:t xml:space="preserve">. </w:t>
      </w:r>
      <w:r w:rsidR="00B8338B" w:rsidRPr="00B8338B"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>he CTE characteristics of PLL-</w:t>
      </w:r>
      <w:r w:rsidR="00B8338B" w:rsidRPr="00B8338B">
        <w:rPr>
          <w:rFonts w:ascii="Times New Roman" w:hAnsi="Times New Roman" w:cs="Times New Roman"/>
          <w:sz w:val="24"/>
        </w:rPr>
        <w:t>OL aqueous solutions</w:t>
      </w:r>
      <w:bookmarkEnd w:id="12"/>
      <w:r w:rsidR="00B8338B" w:rsidRPr="00B8338B">
        <w:rPr>
          <w:rFonts w:ascii="Times New Roman" w:hAnsi="Times New Roman" w:cs="Times New Roman"/>
          <w:sz w:val="24"/>
        </w:rPr>
        <w:t xml:space="preserve"> </w:t>
      </w:r>
    </w:p>
    <w:p w14:paraId="281C9AC8" w14:textId="2C054C35" w:rsidR="00B8338B" w:rsidRPr="00B8338B" w:rsidRDefault="002E276E" w:rsidP="00B8338B">
      <w:pPr>
        <w:widowControl w:val="0"/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PLL-</w:t>
      </w:r>
      <w:r w:rsidR="00B8338B" w:rsidRPr="00B8338B">
        <w:rPr>
          <w:rFonts w:ascii="Times New Roman" w:hAnsi="Times New Roman" w:cs="Times New Roman"/>
          <w:sz w:val="24"/>
        </w:rPr>
        <w:t>OL aqueous solutions</w:t>
      </w:r>
      <w:r w:rsidR="00B8338B">
        <w:rPr>
          <w:rFonts w:ascii="Times New Roman" w:hAnsi="Times New Roman" w:cs="Times New Roman"/>
          <w:sz w:val="24"/>
        </w:rPr>
        <w:t xml:space="preserve"> at</w:t>
      </w:r>
      <w:r w:rsidR="00B8338B">
        <w:rPr>
          <w:rFonts w:ascii="Times New Roman" w:hAnsi="Times New Roman" w:cs="Times New Roman" w:hint="eastAsia"/>
          <w:sz w:val="24"/>
        </w:rPr>
        <w:t xml:space="preserve"> </w:t>
      </w:r>
      <w:r w:rsidR="00B8338B">
        <w:rPr>
          <w:rFonts w:ascii="Times New Roman" w:hAnsi="Times New Roman" w:cs="Times New Roman"/>
          <w:sz w:val="24"/>
        </w:rPr>
        <w:t xml:space="preserve">the ratio </w:t>
      </w:r>
      <w:r w:rsidR="00B8338B" w:rsidRPr="00B8338B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B8338B" w:rsidRPr="00B8338B">
        <w:rPr>
          <w:rFonts w:ascii="Times New Roman" w:hAnsi="Times New Roman" w:cs="Times New Roman"/>
          <w:sz w:val="24"/>
          <w:szCs w:val="24"/>
        </w:rPr>
        <w:t>Lys:OL</w:t>
      </w:r>
      <w:proofErr w:type="spellEnd"/>
      <w:r w:rsidR="00B8338B">
        <w:rPr>
          <w:rFonts w:ascii="Times New Roman" w:hAnsi="Times New Roman" w:cs="Times New Roman"/>
          <w:sz w:val="24"/>
          <w:szCs w:val="24"/>
        </w:rPr>
        <w:t>=</w:t>
      </w:r>
      <w:r w:rsidR="00B8338B" w:rsidRPr="00B8338B">
        <w:rPr>
          <w:rFonts w:ascii="Times New Roman" w:hAnsi="Times New Roman" w:cs="Times New Roman"/>
          <w:sz w:val="24"/>
          <w:szCs w:val="24"/>
        </w:rPr>
        <w:t>1:1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showed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typical CT</w:t>
      </w:r>
      <w:r w:rsid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E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luminescent material with characteristic concentration-</w:t>
      </w:r>
      <w:r w:rsidR="00B8338B" w:rsidRP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dependent luminescence and wave-</w:t>
      </w:r>
      <w:r w:rsidR="00B8338B" w:rsidRPr="00B8338B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dependent luminescence, which is attributed to its heterogeneous </w:t>
      </w:r>
      <w:proofErr w:type="gramStart"/>
      <w:r w:rsidR="0085370C" w:rsidRPr="0085370C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vesicles</w:t>
      </w:r>
      <w:proofErr w:type="gramEnd"/>
      <w:r w:rsidR="0085370C" w:rsidRPr="0085370C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aggregation structure in solution. (</w:t>
      </w:r>
      <w:r w:rsidR="000E27BE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Figure S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5F32A0">
        <w:rPr>
          <w:rFonts w:asciiTheme="minorEastAsia" w:hAnsiTheme="minorEastAsia" w:cs="Times New Roman" w:hint="eastAsia"/>
          <w:kern w:val="0"/>
          <w:sz w:val="24"/>
          <w:szCs w:val="24"/>
          <w:lang w:val="en-GB"/>
        </w:rPr>
        <w:t>3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and </w:t>
      </w:r>
      <w:r w:rsidR="000E27BE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Figure S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r w:rsidR="005F32A0">
        <w:rPr>
          <w:rFonts w:asciiTheme="minorEastAsia" w:hAnsiTheme="minorEastAsia" w:cs="Times New Roman" w:hint="eastAsia"/>
          <w:kern w:val="0"/>
          <w:sz w:val="24"/>
          <w:szCs w:val="24"/>
          <w:lang w:val="en-GB"/>
        </w:rPr>
        <w:t>4</w:t>
      </w:r>
      <w:r w:rsidR="00B8338B" w:rsidRPr="00165EB8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respectively support this conclusion in terms of fluorescence properties and aggregate structure)</w:t>
      </w:r>
    </w:p>
    <w:p w14:paraId="3F7E4617" w14:textId="77777777" w:rsidR="00B8338B" w:rsidRPr="00B8338B" w:rsidRDefault="00B8338B" w:rsidP="00B8338B"/>
    <w:p w14:paraId="4168D9E7" w14:textId="76ABDB2B" w:rsidR="00CB36D0" w:rsidRDefault="0071627E" w:rsidP="00DB4907">
      <w:r>
        <w:rPr>
          <w:noProof/>
        </w:rPr>
        <w:lastRenderedPageBreak/>
        <w:drawing>
          <wp:inline distT="0" distB="0" distL="0" distR="0" wp14:anchorId="48B99A7F" wp14:editId="4CE57DC6">
            <wp:extent cx="5151120" cy="275844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97"/>
                    <a:stretch/>
                  </pic:blipFill>
                  <pic:spPr bwMode="auto">
                    <a:xfrm>
                      <a:off x="0" y="0"/>
                      <a:ext cx="5189535" cy="277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554E3B" w14:textId="5FFB3CF2" w:rsidR="00CB36D0" w:rsidRDefault="000E27BE" w:rsidP="00DB490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5F32A0">
        <w:rPr>
          <w:rFonts w:ascii="Times New Roman" w:hAnsi="Times New Roman" w:cs="Times New Roman" w:hint="eastAsia"/>
          <w:b/>
          <w:bCs/>
          <w:sz w:val="22"/>
        </w:rPr>
        <w:t>3</w:t>
      </w:r>
      <w:r w:rsidR="00CB36D0" w:rsidRPr="005253F0">
        <w:rPr>
          <w:rFonts w:ascii="Times New Roman" w:hAnsi="Times New Roman" w:cs="Times New Roman"/>
          <w:b/>
          <w:bCs/>
          <w:sz w:val="22"/>
        </w:rPr>
        <w:t>.</w:t>
      </w:r>
      <w:r w:rsidR="0085370C" w:rsidRPr="005253F0">
        <w:rPr>
          <w:rFonts w:ascii="Times New Roman" w:hAnsi="Times New Roman" w:cs="Times New Roman"/>
          <w:b/>
          <w:bCs/>
          <w:sz w:val="22"/>
        </w:rPr>
        <w:t xml:space="preserve"> The </w:t>
      </w:r>
      <w:r w:rsidR="002E276E">
        <w:rPr>
          <w:rFonts w:ascii="Times New Roman" w:hAnsi="Times New Roman" w:cs="Times New Roman" w:hint="eastAsia"/>
          <w:b/>
          <w:bCs/>
          <w:sz w:val="22"/>
        </w:rPr>
        <w:t>f</w:t>
      </w:r>
      <w:r w:rsidR="002E276E" w:rsidRPr="005253F0">
        <w:rPr>
          <w:rFonts w:ascii="Times New Roman" w:hAnsi="Times New Roman" w:cs="Times New Roman"/>
          <w:b/>
          <w:bCs/>
          <w:sz w:val="22"/>
        </w:rPr>
        <w:t>luorescence</w:t>
      </w:r>
      <w:r w:rsidR="002E276E">
        <w:rPr>
          <w:rFonts w:ascii="Times New Roman" w:hAnsi="Times New Roman" w:cs="Times New Roman"/>
          <w:b/>
          <w:bCs/>
          <w:sz w:val="22"/>
        </w:rPr>
        <w:t xml:space="preserve"> properties of PLL-</w:t>
      </w:r>
      <w:r w:rsidR="0085370C" w:rsidRPr="005253F0">
        <w:rPr>
          <w:rFonts w:ascii="Times New Roman" w:hAnsi="Times New Roman" w:cs="Times New Roman"/>
          <w:b/>
          <w:bCs/>
          <w:sz w:val="22"/>
        </w:rPr>
        <w:t>OL aqueous solutions</w:t>
      </w:r>
      <w:r w:rsidR="0085370C" w:rsidRPr="005253F0">
        <w:rPr>
          <w:rFonts w:ascii="Times New Roman" w:hAnsi="Times New Roman" w:cs="Times New Roman" w:hint="eastAsia"/>
          <w:b/>
          <w:bCs/>
          <w:sz w:val="22"/>
        </w:rPr>
        <w:t>.</w:t>
      </w:r>
      <w:r w:rsidR="00CB36D0" w:rsidRPr="005253F0">
        <w:rPr>
          <w:rFonts w:ascii="Times New Roman" w:hAnsi="Times New Roman" w:cs="Times New Roman"/>
          <w:b/>
          <w:bCs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a</w:t>
      </w:r>
      <w:r w:rsidR="00615EB8">
        <w:rPr>
          <w:rFonts w:ascii="Times New Roman" w:hAnsi="Times New Roman" w:cs="Times New Roman"/>
          <w:sz w:val="22"/>
        </w:rPr>
        <w:t xml:space="preserve"> </w:t>
      </w:r>
      <w:r w:rsidR="00CB36D0" w:rsidRPr="005253F0">
        <w:rPr>
          <w:rFonts w:ascii="Times New Roman" w:hAnsi="Times New Roman" w:cs="Times New Roman"/>
          <w:sz w:val="22"/>
        </w:rPr>
        <w:t xml:space="preserve">Photographs taken under 365 nm UV light and </w:t>
      </w:r>
      <w:r w:rsidR="00615EB8" w:rsidRPr="00615EB8">
        <w:rPr>
          <w:rFonts w:ascii="Times New Roman" w:hAnsi="Times New Roman" w:cs="Times New Roman"/>
          <w:b/>
          <w:sz w:val="22"/>
        </w:rPr>
        <w:t>b</w:t>
      </w:r>
      <w:r w:rsidR="00CB36D0" w:rsidRPr="005253F0">
        <w:rPr>
          <w:rFonts w:ascii="Times New Roman" w:hAnsi="Times New Roman" w:cs="Times New Roman"/>
          <w:sz w:val="22"/>
        </w:rPr>
        <w:t xml:space="preserve"> emission spectra (</w:t>
      </w:r>
      <w:r w:rsidR="00CB36D0" w:rsidRPr="005253F0">
        <w:rPr>
          <w:rFonts w:ascii="Times New Roman" w:hAnsi="Times New Roman" w:cs="Times New Roman"/>
          <w:sz w:val="22"/>
          <w:lang w:val="el-GR"/>
        </w:rPr>
        <w:t>λ</w:t>
      </w:r>
      <w:r w:rsidR="00CB36D0" w:rsidRPr="005253F0">
        <w:rPr>
          <w:rFonts w:ascii="Times New Roman" w:hAnsi="Times New Roman" w:cs="Times New Roman"/>
          <w:sz w:val="22"/>
          <w:vertAlign w:val="subscript"/>
        </w:rPr>
        <w:t>ex</w:t>
      </w:r>
      <w:r w:rsidR="00CB36D0" w:rsidRPr="005253F0">
        <w:rPr>
          <w:rFonts w:ascii="Times New Roman" w:hAnsi="Times New Roman" w:cs="Times New Roman"/>
          <w:sz w:val="22"/>
        </w:rPr>
        <w:t xml:space="preserve"> = 365 nm) of </w:t>
      </w:r>
      <w:bookmarkStart w:id="13" w:name="_Hlk62306910"/>
      <w:r w:rsidR="00CB36D0" w:rsidRPr="005253F0">
        <w:rPr>
          <w:rFonts w:ascii="Times New Roman" w:hAnsi="Times New Roman" w:cs="Times New Roman"/>
          <w:sz w:val="22"/>
        </w:rPr>
        <w:t>PLL-</w:t>
      </w:r>
      <w:proofErr w:type="spellStart"/>
      <w:r w:rsidR="00CB36D0" w:rsidRPr="005253F0">
        <w:rPr>
          <w:rFonts w:ascii="Times New Roman" w:hAnsi="Times New Roman" w:cs="Times New Roman"/>
          <w:sz w:val="22"/>
        </w:rPr>
        <w:t>NaOL</w:t>
      </w:r>
      <w:proofErr w:type="spellEnd"/>
      <w:r w:rsidR="00CB36D0" w:rsidRPr="005253F0">
        <w:rPr>
          <w:rFonts w:ascii="Times New Roman" w:hAnsi="Times New Roman" w:cs="Times New Roman"/>
          <w:sz w:val="22"/>
        </w:rPr>
        <w:t xml:space="preserve"> aqueous solutions</w:t>
      </w:r>
      <w:bookmarkEnd w:id="13"/>
      <w:r w:rsidR="00CB36D0" w:rsidRPr="005253F0">
        <w:rPr>
          <w:rFonts w:ascii="Times New Roman" w:hAnsi="Times New Roman" w:cs="Times New Roman"/>
          <w:sz w:val="22"/>
        </w:rPr>
        <w:t xml:space="preserve"> at different </w:t>
      </w:r>
      <w:proofErr w:type="gramStart"/>
      <w:r w:rsidR="00CB36D0" w:rsidRPr="005253F0">
        <w:rPr>
          <w:rFonts w:ascii="Times New Roman" w:hAnsi="Times New Roman" w:cs="Times New Roman"/>
          <w:sz w:val="22"/>
        </w:rPr>
        <w:t>concentrations(</w:t>
      </w:r>
      <w:proofErr w:type="spellStart"/>
      <w:proofErr w:type="gramEnd"/>
      <w:r w:rsidR="00CB36D0" w:rsidRPr="005253F0">
        <w:rPr>
          <w:rFonts w:ascii="Times New Roman" w:hAnsi="Times New Roman" w:cs="Times New Roman"/>
          <w:sz w:val="22"/>
        </w:rPr>
        <w:t>Lys:OL</w:t>
      </w:r>
      <w:proofErr w:type="spellEnd"/>
      <w:r w:rsidR="00CB36D0" w:rsidRPr="005253F0">
        <w:rPr>
          <w:rFonts w:ascii="Times New Roman" w:hAnsi="Times New Roman" w:cs="Times New Roman"/>
          <w:sz w:val="22"/>
        </w:rPr>
        <w:t>=1:1)</w:t>
      </w:r>
      <w:r w:rsidR="00B74E2A" w:rsidRPr="005253F0">
        <w:rPr>
          <w:rFonts w:ascii="Times New Roman" w:hAnsi="Times New Roman" w:cs="Times New Roman" w:hint="eastAsia"/>
          <w:sz w:val="22"/>
        </w:rPr>
        <w:t>.</w:t>
      </w:r>
      <w:r w:rsidR="00B74E2A" w:rsidRPr="005253F0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c</w:t>
      </w:r>
      <w:r w:rsidR="00CB36D0" w:rsidRPr="005253F0">
        <w:rPr>
          <w:rFonts w:ascii="Times New Roman" w:hAnsi="Times New Roman" w:cs="Times New Roman"/>
          <w:sz w:val="22"/>
        </w:rPr>
        <w:t xml:space="preserve"> </w:t>
      </w:r>
      <w:r w:rsidR="005F32A0" w:rsidRPr="005F32A0">
        <w:rPr>
          <w:rFonts w:ascii="Times New Roman" w:hAnsi="Times New Roman" w:cs="Times New Roman"/>
          <w:sz w:val="22"/>
        </w:rPr>
        <w:t>CPL spectra (</w:t>
      </w:r>
      <w:proofErr w:type="spellStart"/>
      <w:r w:rsidR="005F32A0" w:rsidRPr="005F32A0">
        <w:rPr>
          <w:rFonts w:ascii="Times New Roman" w:hAnsi="Times New Roman" w:cs="Times New Roman"/>
          <w:sz w:val="22"/>
        </w:rPr>
        <w:t>λex</w:t>
      </w:r>
      <w:proofErr w:type="spellEnd"/>
      <w:r w:rsidR="005F32A0" w:rsidRPr="005F32A0">
        <w:rPr>
          <w:rFonts w:ascii="Times New Roman" w:hAnsi="Times New Roman" w:cs="Times New Roman"/>
          <w:sz w:val="22"/>
        </w:rPr>
        <w:t xml:space="preserve"> = 3</w:t>
      </w:r>
      <w:r w:rsidR="005F32A0">
        <w:rPr>
          <w:rFonts w:ascii="Times New Roman" w:hAnsi="Times New Roman" w:cs="Times New Roman" w:hint="eastAsia"/>
          <w:sz w:val="22"/>
        </w:rPr>
        <w:t>50</w:t>
      </w:r>
      <w:r w:rsidR="005F32A0" w:rsidRPr="005F32A0">
        <w:rPr>
          <w:rFonts w:ascii="Times New Roman" w:hAnsi="Times New Roman" w:cs="Times New Roman"/>
          <w:sz w:val="22"/>
        </w:rPr>
        <w:t xml:space="preserve"> nm) of PLL (</w:t>
      </w:r>
      <w:r w:rsidR="005F32A0" w:rsidRPr="005253F0">
        <w:rPr>
          <w:rFonts w:ascii="Times New Roman" w:hAnsi="Times New Roman" w:cs="Times New Roman"/>
          <w:sz w:val="22"/>
        </w:rPr>
        <w:t>50 mM, 1:1</w:t>
      </w:r>
      <w:r w:rsidR="005F32A0" w:rsidRPr="005F32A0">
        <w:rPr>
          <w:rFonts w:ascii="Times New Roman" w:hAnsi="Times New Roman" w:cs="Times New Roman"/>
          <w:sz w:val="22"/>
        </w:rPr>
        <w:t xml:space="preserve">) aqueous </w:t>
      </w:r>
      <w:proofErr w:type="gramStart"/>
      <w:r w:rsidR="005F32A0" w:rsidRPr="005F32A0">
        <w:rPr>
          <w:rFonts w:ascii="Times New Roman" w:hAnsi="Times New Roman" w:cs="Times New Roman"/>
          <w:sz w:val="22"/>
        </w:rPr>
        <w:t>solutions.</w:t>
      </w:r>
      <w:r w:rsidR="00B74E2A" w:rsidRPr="005253F0">
        <w:rPr>
          <w:rFonts w:ascii="Times New Roman" w:hAnsi="Times New Roman" w:cs="Times New Roman"/>
          <w:sz w:val="22"/>
        </w:rPr>
        <w:t>.</w:t>
      </w:r>
      <w:proofErr w:type="gramEnd"/>
      <w:r w:rsidR="00CB36D0" w:rsidRPr="005253F0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d</w:t>
      </w:r>
      <w:bookmarkStart w:id="14" w:name="_Hlk63786941"/>
      <w:r w:rsidR="00CB36D0" w:rsidRPr="005253F0">
        <w:rPr>
          <w:rFonts w:ascii="Times New Roman" w:hAnsi="Times New Roman" w:cs="Times New Roman"/>
          <w:sz w:val="22"/>
        </w:rPr>
        <w:t xml:space="preserve"> </w:t>
      </w:r>
      <w:r w:rsidR="00B74E2A" w:rsidRPr="005253F0">
        <w:rPr>
          <w:rFonts w:ascii="Times New Roman" w:hAnsi="Times New Roman" w:cs="Times New Roman"/>
          <w:sz w:val="22"/>
        </w:rPr>
        <w:t>L</w:t>
      </w:r>
      <w:r w:rsidR="00CB36D0" w:rsidRPr="005253F0">
        <w:rPr>
          <w:rFonts w:ascii="Times New Roman" w:hAnsi="Times New Roman" w:cs="Times New Roman"/>
          <w:sz w:val="22"/>
        </w:rPr>
        <w:t>ifetimes of PLL-</w:t>
      </w:r>
      <w:proofErr w:type="spellStart"/>
      <w:r w:rsidR="00CB36D0" w:rsidRPr="005253F0">
        <w:rPr>
          <w:rFonts w:ascii="Times New Roman" w:hAnsi="Times New Roman" w:cs="Times New Roman"/>
          <w:sz w:val="22"/>
        </w:rPr>
        <w:t>NaOL</w:t>
      </w:r>
      <w:proofErr w:type="spellEnd"/>
      <w:r w:rsidR="00CB36D0" w:rsidRPr="005253F0">
        <w:rPr>
          <w:rFonts w:ascii="Times New Roman" w:hAnsi="Times New Roman" w:cs="Times New Roman"/>
          <w:sz w:val="22"/>
        </w:rPr>
        <w:t xml:space="preserve"> (50 mM, 1:1) aqueous solutions monitored at 39</w:t>
      </w:r>
      <w:r w:rsidR="008674C3">
        <w:rPr>
          <w:rFonts w:ascii="Times New Roman" w:hAnsi="Times New Roman" w:cs="Times New Roman" w:hint="eastAsia"/>
          <w:sz w:val="22"/>
        </w:rPr>
        <w:t>7</w:t>
      </w:r>
      <w:r w:rsidR="005F32A0" w:rsidRPr="005253F0">
        <w:rPr>
          <w:rFonts w:ascii="Times New Roman" w:hAnsi="Times New Roman" w:cs="Times New Roman"/>
          <w:sz w:val="22"/>
        </w:rPr>
        <w:t>(</w:t>
      </w:r>
      <w:proofErr w:type="spellStart"/>
      <w:r w:rsidR="005F32A0" w:rsidRPr="005253F0">
        <w:rPr>
          <w:rFonts w:ascii="Times New Roman" w:hAnsi="Times New Roman" w:cs="Times New Roman"/>
          <w:sz w:val="22"/>
        </w:rPr>
        <w:t>λex</w:t>
      </w:r>
      <w:proofErr w:type="spellEnd"/>
      <w:r w:rsidR="005F32A0" w:rsidRPr="005253F0">
        <w:rPr>
          <w:rFonts w:ascii="Times New Roman" w:hAnsi="Times New Roman" w:cs="Times New Roman"/>
          <w:sz w:val="22"/>
        </w:rPr>
        <w:t xml:space="preserve"> = 3</w:t>
      </w:r>
      <w:r w:rsidR="008674C3">
        <w:rPr>
          <w:rFonts w:ascii="Times New Roman" w:hAnsi="Times New Roman" w:cs="Times New Roman" w:hint="eastAsia"/>
          <w:sz w:val="22"/>
        </w:rPr>
        <w:t>1</w:t>
      </w:r>
      <w:r w:rsidR="005F32A0">
        <w:rPr>
          <w:rFonts w:ascii="Times New Roman" w:hAnsi="Times New Roman" w:cs="Times New Roman" w:hint="eastAsia"/>
          <w:sz w:val="22"/>
        </w:rPr>
        <w:t>0</w:t>
      </w:r>
      <w:r w:rsidR="005F32A0" w:rsidRPr="005253F0">
        <w:rPr>
          <w:rFonts w:ascii="Times New Roman" w:hAnsi="Times New Roman" w:cs="Times New Roman"/>
          <w:sz w:val="22"/>
        </w:rPr>
        <w:t xml:space="preserve"> nm)</w:t>
      </w:r>
      <w:r w:rsidR="00CB36D0" w:rsidRPr="005253F0">
        <w:rPr>
          <w:rFonts w:ascii="Times New Roman" w:hAnsi="Times New Roman" w:cs="Times New Roman"/>
          <w:sz w:val="22"/>
        </w:rPr>
        <w:t>, 42</w:t>
      </w:r>
      <w:r w:rsidR="008674C3">
        <w:rPr>
          <w:rFonts w:ascii="Times New Roman" w:hAnsi="Times New Roman" w:cs="Times New Roman" w:hint="eastAsia"/>
          <w:sz w:val="22"/>
        </w:rPr>
        <w:t>6</w:t>
      </w:r>
      <w:r w:rsidR="008674C3" w:rsidRPr="005253F0">
        <w:rPr>
          <w:rFonts w:ascii="Times New Roman" w:hAnsi="Times New Roman" w:cs="Times New Roman"/>
          <w:sz w:val="22"/>
        </w:rPr>
        <w:t>(</w:t>
      </w:r>
      <w:proofErr w:type="spellStart"/>
      <w:r w:rsidR="008674C3" w:rsidRPr="005253F0">
        <w:rPr>
          <w:rFonts w:ascii="Times New Roman" w:hAnsi="Times New Roman" w:cs="Times New Roman"/>
          <w:sz w:val="22"/>
        </w:rPr>
        <w:t>λex</w:t>
      </w:r>
      <w:proofErr w:type="spellEnd"/>
      <w:r w:rsidR="008674C3" w:rsidRPr="005253F0">
        <w:rPr>
          <w:rFonts w:ascii="Times New Roman" w:hAnsi="Times New Roman" w:cs="Times New Roman"/>
          <w:sz w:val="22"/>
        </w:rPr>
        <w:t xml:space="preserve"> = 3</w:t>
      </w:r>
      <w:r w:rsidR="008674C3">
        <w:rPr>
          <w:rFonts w:ascii="Times New Roman" w:hAnsi="Times New Roman" w:cs="Times New Roman" w:hint="eastAsia"/>
          <w:sz w:val="22"/>
        </w:rPr>
        <w:t>60</w:t>
      </w:r>
      <w:r w:rsidR="008674C3" w:rsidRPr="005253F0">
        <w:rPr>
          <w:rFonts w:ascii="Times New Roman" w:hAnsi="Times New Roman" w:cs="Times New Roman"/>
          <w:sz w:val="22"/>
        </w:rPr>
        <w:t xml:space="preserve"> nm)</w:t>
      </w:r>
      <w:r w:rsidR="00CB36D0" w:rsidRPr="005253F0">
        <w:rPr>
          <w:rFonts w:ascii="Times New Roman" w:hAnsi="Times New Roman" w:cs="Times New Roman"/>
          <w:sz w:val="22"/>
        </w:rPr>
        <w:t xml:space="preserve"> and 4</w:t>
      </w:r>
      <w:r w:rsidR="008674C3">
        <w:rPr>
          <w:rFonts w:ascii="Times New Roman" w:hAnsi="Times New Roman" w:cs="Times New Roman" w:hint="eastAsia"/>
          <w:sz w:val="22"/>
        </w:rPr>
        <w:t>51</w:t>
      </w:r>
      <w:r w:rsidR="008674C3">
        <w:rPr>
          <w:rFonts w:ascii="Times New Roman" w:hAnsi="Times New Roman" w:cs="Times New Roman"/>
          <w:sz w:val="22"/>
        </w:rPr>
        <w:t xml:space="preserve"> </w:t>
      </w:r>
      <w:r w:rsidR="008674C3">
        <w:rPr>
          <w:rFonts w:ascii="Times New Roman" w:hAnsi="Times New Roman" w:cs="Times New Roman" w:hint="eastAsia"/>
          <w:sz w:val="22"/>
        </w:rPr>
        <w:t>nm</w:t>
      </w:r>
      <w:r w:rsidR="008674C3">
        <w:rPr>
          <w:rFonts w:ascii="Times New Roman" w:hAnsi="Times New Roman" w:cs="Times New Roman"/>
          <w:sz w:val="22"/>
        </w:rPr>
        <w:t xml:space="preserve"> </w:t>
      </w:r>
      <w:r w:rsidR="008674C3" w:rsidRPr="005253F0">
        <w:rPr>
          <w:rFonts w:ascii="Times New Roman" w:hAnsi="Times New Roman" w:cs="Times New Roman"/>
          <w:sz w:val="22"/>
        </w:rPr>
        <w:t>(</w:t>
      </w:r>
      <w:proofErr w:type="spellStart"/>
      <w:r w:rsidR="008674C3" w:rsidRPr="005253F0">
        <w:rPr>
          <w:rFonts w:ascii="Times New Roman" w:hAnsi="Times New Roman" w:cs="Times New Roman"/>
          <w:sz w:val="22"/>
        </w:rPr>
        <w:t>λex</w:t>
      </w:r>
      <w:proofErr w:type="spellEnd"/>
      <w:r w:rsidR="008674C3" w:rsidRPr="005253F0">
        <w:rPr>
          <w:rFonts w:ascii="Times New Roman" w:hAnsi="Times New Roman" w:cs="Times New Roman"/>
          <w:sz w:val="22"/>
        </w:rPr>
        <w:t xml:space="preserve"> = 3</w:t>
      </w:r>
      <w:r w:rsidR="008674C3">
        <w:rPr>
          <w:rFonts w:ascii="Times New Roman" w:hAnsi="Times New Roman" w:cs="Times New Roman" w:hint="eastAsia"/>
          <w:sz w:val="22"/>
        </w:rPr>
        <w:t>90</w:t>
      </w:r>
      <w:r w:rsidR="008674C3" w:rsidRPr="005253F0">
        <w:rPr>
          <w:rFonts w:ascii="Times New Roman" w:hAnsi="Times New Roman" w:cs="Times New Roman"/>
          <w:sz w:val="22"/>
        </w:rPr>
        <w:t xml:space="preserve"> nm)</w:t>
      </w:r>
      <w:r w:rsidR="00CB36D0" w:rsidRPr="005253F0">
        <w:rPr>
          <w:rFonts w:ascii="Times New Roman" w:hAnsi="Times New Roman" w:cs="Times New Roman"/>
          <w:sz w:val="22"/>
        </w:rPr>
        <w:t>.</w:t>
      </w:r>
    </w:p>
    <w:bookmarkEnd w:id="14"/>
    <w:p w14:paraId="445DEA0E" w14:textId="77777777" w:rsidR="00912576" w:rsidRPr="005253F0" w:rsidRDefault="00912576" w:rsidP="00DB4907">
      <w:pPr>
        <w:rPr>
          <w:rFonts w:ascii="Times New Roman" w:hAnsi="Times New Roman" w:cs="Times New Roman"/>
          <w:sz w:val="22"/>
        </w:rPr>
      </w:pPr>
    </w:p>
    <w:p w14:paraId="4B2223D9" w14:textId="77777777" w:rsidR="001669F3" w:rsidRDefault="001669F3" w:rsidP="001669F3">
      <w:pPr>
        <w:keepNext/>
      </w:pPr>
      <w:r w:rsidRPr="008D63DB">
        <w:rPr>
          <w:noProof/>
        </w:rPr>
        <w:drawing>
          <wp:inline distT="0" distB="0" distL="0" distR="0" wp14:anchorId="6DB3ACA9" wp14:editId="73FA6CBD">
            <wp:extent cx="5274310" cy="2424078"/>
            <wp:effectExtent l="0" t="0" r="2540" b="0"/>
            <wp:docPr id="28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A21FF62E-CA71-4B36-97E6-AF95F5E3F6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A21FF62E-CA71-4B36-97E6-AF95F5E3F6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1C37F" w14:textId="57B7F9A3" w:rsidR="00DB4907" w:rsidRPr="00912576" w:rsidRDefault="000E27BE" w:rsidP="00912576">
      <w:pPr>
        <w:rPr>
          <w:rFonts w:ascii="Times New Roman" w:hAnsi="Times New Roman" w:cs="Times New Roman"/>
          <w:b/>
          <w:sz w:val="22"/>
        </w:rPr>
      </w:pPr>
      <w:bookmarkStart w:id="15" w:name="_Hlk61782576"/>
      <w:r>
        <w:rPr>
          <w:rFonts w:ascii="Times New Roman" w:hAnsi="Times New Roman" w:cs="Times New Roman"/>
          <w:b/>
          <w:bCs/>
          <w:sz w:val="22"/>
        </w:rPr>
        <w:t>Figure S</w:t>
      </w:r>
      <w:r w:rsidR="005F32A0">
        <w:rPr>
          <w:rFonts w:ascii="Times New Roman" w:hAnsi="Times New Roman" w:cs="Times New Roman" w:hint="eastAsia"/>
          <w:b/>
          <w:bCs/>
          <w:sz w:val="22"/>
        </w:rPr>
        <w:t>4</w:t>
      </w:r>
      <w:r w:rsidR="001669F3" w:rsidRPr="005253F0">
        <w:rPr>
          <w:rFonts w:ascii="Times New Roman" w:hAnsi="Times New Roman" w:cs="Times New Roman"/>
          <w:sz w:val="22"/>
        </w:rPr>
        <w:t xml:space="preserve">. </w:t>
      </w:r>
      <w:r w:rsidRPr="00494468">
        <w:rPr>
          <w:rFonts w:ascii="Times New Roman" w:hAnsi="Times New Roman" w:cs="Times New Roman"/>
          <w:sz w:val="22"/>
        </w:rPr>
        <w:t>TEM photos of PLL-</w:t>
      </w:r>
      <w:r w:rsidR="001669F3" w:rsidRPr="00494468">
        <w:rPr>
          <w:rFonts w:ascii="Times New Roman" w:hAnsi="Times New Roman" w:cs="Times New Roman"/>
          <w:sz w:val="22"/>
        </w:rPr>
        <w:t>O</w:t>
      </w:r>
      <w:r w:rsidR="00373F4D" w:rsidRPr="00494468">
        <w:rPr>
          <w:rFonts w:ascii="Times New Roman" w:hAnsi="Times New Roman" w:cs="Times New Roman"/>
          <w:sz w:val="22"/>
        </w:rPr>
        <w:t>L</w:t>
      </w:r>
      <w:r w:rsidR="001669F3" w:rsidRPr="00494468">
        <w:rPr>
          <w:rFonts w:ascii="Times New Roman" w:hAnsi="Times New Roman" w:cs="Times New Roman"/>
          <w:sz w:val="22"/>
        </w:rPr>
        <w:t xml:space="preserve"> aqueous solutions taken at different concentrations</w:t>
      </w:r>
      <w:r w:rsidR="00373F4D" w:rsidRPr="00494468">
        <w:rPr>
          <w:rFonts w:ascii="Times New Roman" w:hAnsi="Times New Roman" w:cs="Times New Roman"/>
          <w:sz w:val="22"/>
        </w:rPr>
        <w:t>. (</w:t>
      </w:r>
      <w:proofErr w:type="spellStart"/>
      <w:proofErr w:type="gramStart"/>
      <w:r w:rsidR="00373F4D" w:rsidRPr="00494468">
        <w:rPr>
          <w:rFonts w:ascii="Times New Roman" w:hAnsi="Times New Roman" w:cs="Times New Roman"/>
          <w:sz w:val="22"/>
        </w:rPr>
        <w:t>Lys:OL</w:t>
      </w:r>
      <w:proofErr w:type="spellEnd"/>
      <w:proofErr w:type="gramEnd"/>
      <w:r w:rsidR="00373F4D" w:rsidRPr="00494468">
        <w:rPr>
          <w:rFonts w:ascii="Times New Roman" w:hAnsi="Times New Roman" w:cs="Times New Roman"/>
          <w:sz w:val="22"/>
        </w:rPr>
        <w:t>=1:1)</w:t>
      </w:r>
      <w:r w:rsidR="003E6675" w:rsidRPr="00494468">
        <w:rPr>
          <w:rFonts w:ascii="Times New Roman" w:hAnsi="Times New Roman" w:cs="Times New Roman" w:hint="eastAsia"/>
          <w:sz w:val="22"/>
        </w:rPr>
        <w:t xml:space="preserve"> </w:t>
      </w:r>
      <w:bookmarkEnd w:id="15"/>
    </w:p>
    <w:p w14:paraId="61F53AD8" w14:textId="4F846C12" w:rsidR="0085370C" w:rsidRDefault="002E276E" w:rsidP="0085370C">
      <w:pPr>
        <w:pStyle w:val="2"/>
        <w:rPr>
          <w:rFonts w:ascii="Times New Roman" w:hAnsi="Times New Roman" w:cs="Times New Roman"/>
          <w:sz w:val="24"/>
        </w:rPr>
      </w:pPr>
      <w:bookmarkStart w:id="16" w:name="_Toc63817324"/>
      <w:r>
        <w:rPr>
          <w:rFonts w:ascii="Times New Roman" w:hAnsi="Times New Roman" w:cs="Times New Roman" w:hint="eastAsia"/>
          <w:sz w:val="24"/>
        </w:rPr>
        <w:lastRenderedPageBreak/>
        <w:t xml:space="preserve">Part </w:t>
      </w:r>
      <w:r w:rsidR="000B2E89">
        <w:rPr>
          <w:rFonts w:ascii="Times New Roman" w:hAnsi="Times New Roman" w:cs="Times New Roman"/>
          <w:sz w:val="24"/>
        </w:rPr>
        <w:t>4</w:t>
      </w:r>
      <w:r w:rsidR="0085370C" w:rsidRPr="0071079C">
        <w:rPr>
          <w:rFonts w:ascii="Times New Roman" w:hAnsi="Times New Roman" w:cs="Times New Roman"/>
          <w:sz w:val="24"/>
        </w:rPr>
        <w:t xml:space="preserve">. </w:t>
      </w:r>
      <w:r w:rsidR="0085370C" w:rsidRPr="00B8338B">
        <w:rPr>
          <w:rFonts w:ascii="Times New Roman" w:hAnsi="Times New Roman" w:cs="Times New Roman"/>
          <w:sz w:val="24"/>
        </w:rPr>
        <w:t>The</w:t>
      </w:r>
      <w:r w:rsidR="0085370C">
        <w:rPr>
          <w:rFonts w:ascii="Times New Roman" w:hAnsi="Times New Roman" w:cs="Times New Roman"/>
          <w:sz w:val="24"/>
        </w:rPr>
        <w:t xml:space="preserve"> c</w:t>
      </w:r>
      <w:r w:rsidR="0085370C" w:rsidRPr="0085370C">
        <w:rPr>
          <w:rFonts w:ascii="Times New Roman" w:hAnsi="Times New Roman" w:cs="Times New Roman"/>
          <w:sz w:val="24"/>
        </w:rPr>
        <w:t>omposition and structure</w:t>
      </w:r>
      <w:r w:rsidR="0085370C" w:rsidRPr="00B8338B">
        <w:rPr>
          <w:rFonts w:ascii="Times New Roman" w:hAnsi="Times New Roman" w:cs="Times New Roman"/>
          <w:sz w:val="24"/>
        </w:rPr>
        <w:t xml:space="preserve"> </w:t>
      </w:r>
      <w:r w:rsidR="0085370C" w:rsidRPr="0085370C">
        <w:rPr>
          <w:rFonts w:ascii="Times New Roman" w:hAnsi="Times New Roman" w:cs="Times New Roman"/>
          <w:sz w:val="24"/>
        </w:rPr>
        <w:t>characterization</w:t>
      </w:r>
      <w:r w:rsidR="0085370C" w:rsidRPr="00B8338B">
        <w:rPr>
          <w:rFonts w:ascii="Times New Roman" w:hAnsi="Times New Roman" w:cs="Times New Roman"/>
          <w:sz w:val="24"/>
        </w:rPr>
        <w:t xml:space="preserve"> of PLL-OL </w:t>
      </w:r>
      <w:r w:rsidR="0085370C">
        <w:rPr>
          <w:rFonts w:ascii="Times New Roman" w:hAnsi="Times New Roman" w:cs="Times New Roman"/>
          <w:sz w:val="24"/>
        </w:rPr>
        <w:t>film</w:t>
      </w:r>
      <w:bookmarkEnd w:id="16"/>
    </w:p>
    <w:p w14:paraId="44B37939" w14:textId="1A898EF5" w:rsidR="001669F3" w:rsidRPr="005253F0" w:rsidRDefault="0085370C" w:rsidP="001669F3">
      <w:pPr>
        <w:rPr>
          <w:rFonts w:ascii="Times New Roman" w:hAnsi="Times New Roman" w:cs="Times New Roman"/>
          <w:sz w:val="22"/>
        </w:rPr>
      </w:pPr>
      <w:r w:rsidRPr="005253F0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224D42">
        <w:rPr>
          <w:rFonts w:ascii="Times New Roman" w:hAnsi="Times New Roman" w:cs="Times New Roman"/>
          <w:b/>
          <w:bCs/>
          <w:sz w:val="22"/>
        </w:rPr>
        <w:t>S</w:t>
      </w:r>
      <w:r w:rsidRPr="005253F0">
        <w:rPr>
          <w:rFonts w:ascii="Times New Roman" w:hAnsi="Times New Roman" w:cs="Times New Roman"/>
          <w:b/>
          <w:bCs/>
          <w:sz w:val="22"/>
        </w:rPr>
        <w:t>1</w:t>
      </w:r>
      <w:r w:rsidR="001669F3" w:rsidRPr="005253F0">
        <w:rPr>
          <w:rFonts w:ascii="Times New Roman" w:hAnsi="Times New Roman" w:cs="Times New Roman"/>
          <w:b/>
          <w:bCs/>
          <w:sz w:val="22"/>
        </w:rPr>
        <w:t xml:space="preserve">. </w:t>
      </w:r>
      <w:r w:rsidR="001669F3" w:rsidRPr="005253F0">
        <w:rPr>
          <w:rFonts w:ascii="Times New Roman" w:hAnsi="Times New Roman" w:cs="Times New Roman"/>
          <w:b/>
          <w:sz w:val="22"/>
        </w:rPr>
        <w:t>Table of Elemental Analysis of PLL-</w:t>
      </w:r>
      <w:r w:rsidR="00DC7F95" w:rsidRPr="005253F0">
        <w:rPr>
          <w:rFonts w:ascii="Times New Roman" w:hAnsi="Times New Roman" w:cs="Times New Roman"/>
          <w:b/>
          <w:sz w:val="22"/>
        </w:rPr>
        <w:t>OL</w:t>
      </w:r>
      <w:r w:rsidR="00671A78" w:rsidRPr="005253F0">
        <w:rPr>
          <w:rFonts w:ascii="Times New Roman" w:hAnsi="Times New Roman" w:cs="Times New Roman"/>
          <w:b/>
          <w:sz w:val="22"/>
        </w:rPr>
        <w:t xml:space="preserve"> </w:t>
      </w:r>
      <w:r w:rsidR="00671A78" w:rsidRPr="005253F0">
        <w:rPr>
          <w:rFonts w:ascii="Times New Roman" w:hAnsi="Times New Roman" w:cs="Times New Roman" w:hint="eastAsia"/>
          <w:b/>
          <w:sz w:val="22"/>
        </w:rPr>
        <w:t>film</w:t>
      </w:r>
    </w:p>
    <w:tbl>
      <w:tblPr>
        <w:tblW w:w="8234" w:type="dxa"/>
        <w:tblLayout w:type="fixed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2564"/>
        <w:gridCol w:w="2126"/>
        <w:gridCol w:w="1559"/>
        <w:gridCol w:w="1985"/>
      </w:tblGrid>
      <w:tr w:rsidR="001669F3" w:rsidRPr="00AC6288" w14:paraId="3127F21A" w14:textId="77777777" w:rsidTr="001669F3">
        <w:trPr>
          <w:trHeight w:val="465"/>
        </w:trPr>
        <w:tc>
          <w:tcPr>
            <w:tcW w:w="25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3E4BC3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Element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ED3954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BD1BEA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C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E4B607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H</w:t>
            </w:r>
          </w:p>
        </w:tc>
      </w:tr>
      <w:tr w:rsidR="001669F3" w:rsidRPr="00AC6288" w14:paraId="1DC43690" w14:textId="77777777" w:rsidTr="001669F3">
        <w:trPr>
          <w:trHeight w:val="465"/>
        </w:trPr>
        <w:tc>
          <w:tcPr>
            <w:tcW w:w="25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7F94D4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Experimental result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7D6A80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5.12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6B700B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68.61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B60AAB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11.31</w:t>
            </w:r>
          </w:p>
        </w:tc>
      </w:tr>
      <w:tr w:rsidR="001669F3" w:rsidRPr="00AC6288" w14:paraId="5AB6F645" w14:textId="77777777" w:rsidTr="001669F3">
        <w:trPr>
          <w:trHeight w:val="465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DF048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Theoretical result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A7B5F4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5.12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FC032C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68.70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1264F0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11.48</w:t>
            </w:r>
          </w:p>
        </w:tc>
      </w:tr>
      <w:tr w:rsidR="001669F3" w:rsidRPr="00DC6AE2" w14:paraId="7F6FEE35" w14:textId="77777777" w:rsidTr="001669F3">
        <w:trPr>
          <w:trHeight w:val="465"/>
        </w:trPr>
        <w:tc>
          <w:tcPr>
            <w:tcW w:w="25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129FEA" w14:textId="77777777" w:rsidR="001669F3" w:rsidRPr="00AC6288" w:rsidRDefault="001669F3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b/>
                <w:bCs/>
                <w:color w:val="000000"/>
                <w:kern w:val="24"/>
                <w:sz w:val="22"/>
                <w:szCs w:val="24"/>
              </w:rPr>
              <w:t>Final result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8DAE99" w14:textId="7FED1686" w:rsidR="001669F3" w:rsidRPr="00AC6288" w:rsidRDefault="00A033BB" w:rsidP="001669F3">
            <w:pPr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  <w:szCs w:val="24"/>
              </w:rPr>
            </w:pPr>
            <w:r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(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C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6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H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1</w:t>
            </w:r>
            <w:r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4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N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2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O</w:t>
            </w:r>
            <w:r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)</w:t>
            </w:r>
            <w:r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 xml:space="preserve"> 1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·(C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18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H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34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O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2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)</w:t>
            </w:r>
            <w:r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1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.405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·(H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2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sz w:val="22"/>
                <w:szCs w:val="24"/>
              </w:rPr>
              <w:t>O)</w:t>
            </w:r>
            <w:r w:rsidR="001669F3" w:rsidRPr="00AC6288">
              <w:rPr>
                <w:rFonts w:ascii="Arial" w:eastAsia="宋体" w:hAnsi="Arial" w:cs="Arial"/>
                <w:color w:val="000000"/>
                <w:kern w:val="24"/>
                <w:position w:val="-8"/>
                <w:sz w:val="22"/>
                <w:szCs w:val="24"/>
                <w:vertAlign w:val="subscript"/>
              </w:rPr>
              <w:t>1.267</w:t>
            </w:r>
          </w:p>
        </w:tc>
      </w:tr>
    </w:tbl>
    <w:p w14:paraId="2747AF0A" w14:textId="77777777" w:rsidR="00912576" w:rsidRDefault="00912576" w:rsidP="00DC6AE2">
      <w:pPr>
        <w:keepNext/>
        <w:jc w:val="center"/>
      </w:pPr>
    </w:p>
    <w:p w14:paraId="45E15E53" w14:textId="3F0E6BBB" w:rsidR="00DC6AE2" w:rsidRDefault="00DC6AE2" w:rsidP="00DC6AE2">
      <w:pPr>
        <w:keepNext/>
        <w:jc w:val="center"/>
      </w:pPr>
      <w:r>
        <w:rPr>
          <w:noProof/>
        </w:rPr>
        <w:drawing>
          <wp:inline distT="0" distB="0" distL="0" distR="0" wp14:anchorId="31645272" wp14:editId="7F0EA32B">
            <wp:extent cx="3764280" cy="288314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308" cy="2910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2C877" w14:textId="67C53388" w:rsidR="00DC6AE2" w:rsidRDefault="00DC6AE2" w:rsidP="00DC6AE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6B4938">
        <w:rPr>
          <w:rFonts w:ascii="Times New Roman" w:hAnsi="Times New Roman" w:cs="Times New Roman"/>
          <w:b/>
          <w:bCs/>
          <w:sz w:val="22"/>
        </w:rPr>
        <w:t>5</w:t>
      </w:r>
      <w:r w:rsidRPr="005253F0">
        <w:rPr>
          <w:rFonts w:ascii="Times New Roman" w:hAnsi="Times New Roman" w:cs="Times New Roman"/>
          <w:b/>
          <w:bCs/>
          <w:sz w:val="22"/>
        </w:rPr>
        <w:t>.</w:t>
      </w:r>
      <w:r w:rsidRPr="00DC6AE2">
        <w:t xml:space="preserve"> </w:t>
      </w:r>
      <w:r w:rsidRPr="007F49EA">
        <w:rPr>
          <w:rFonts w:ascii="Times New Roman" w:hAnsi="Times New Roman" w:cs="Times New Roman"/>
          <w:b/>
          <w:sz w:val="22"/>
        </w:rPr>
        <w:t xml:space="preserve">High-resolution XPS spectra (O 1s) of </w:t>
      </w:r>
      <w:r w:rsidR="007F49EA" w:rsidRPr="007F49EA">
        <w:rPr>
          <w:rFonts w:ascii="Times New Roman" w:hAnsi="Times New Roman" w:cs="Times New Roman"/>
          <w:b/>
          <w:sz w:val="22"/>
        </w:rPr>
        <w:t>PLL-OL film</w:t>
      </w:r>
      <w:r w:rsidR="007F49EA" w:rsidRPr="007F49EA">
        <w:rPr>
          <w:rFonts w:ascii="Times New Roman" w:hAnsi="Times New Roman" w:cs="Times New Roman" w:hint="eastAsia"/>
          <w:b/>
          <w:sz w:val="22"/>
        </w:rPr>
        <w:t>.</w:t>
      </w:r>
      <w:r w:rsidRPr="00DC6AE2">
        <w:rPr>
          <w:rFonts w:ascii="Times New Roman" w:hAnsi="Times New Roman" w:cs="Times New Roman"/>
          <w:sz w:val="22"/>
        </w:rPr>
        <w:t xml:space="preserve"> </w:t>
      </w:r>
      <w:r w:rsidR="007F49EA">
        <w:rPr>
          <w:rFonts w:ascii="Times New Roman" w:hAnsi="Times New Roman" w:cs="Times New Roman"/>
          <w:sz w:val="22"/>
        </w:rPr>
        <w:t>T</w:t>
      </w:r>
      <w:r w:rsidR="007F49EA">
        <w:rPr>
          <w:rFonts w:ascii="Times New Roman" w:hAnsi="Times New Roman" w:cs="Times New Roman" w:hint="eastAsia"/>
          <w:sz w:val="22"/>
        </w:rPr>
        <w:t>h</w:t>
      </w:r>
      <w:r w:rsidR="007F49EA">
        <w:rPr>
          <w:rFonts w:ascii="Times New Roman" w:hAnsi="Times New Roman" w:cs="Times New Roman"/>
          <w:sz w:val="22"/>
        </w:rPr>
        <w:t xml:space="preserve">e </w:t>
      </w:r>
      <w:r w:rsidR="007F49EA" w:rsidRPr="007F49EA">
        <w:rPr>
          <w:rFonts w:ascii="Times New Roman" w:hAnsi="Times New Roman" w:cs="Times New Roman"/>
          <w:sz w:val="22"/>
        </w:rPr>
        <w:t>four deconvoluted peaks at</w:t>
      </w:r>
      <w:r w:rsidR="007F49EA">
        <w:rPr>
          <w:rFonts w:ascii="Times New Roman" w:hAnsi="Times New Roman" w:cs="Times New Roman"/>
          <w:sz w:val="22"/>
        </w:rPr>
        <w:t xml:space="preserve"> 531.62</w:t>
      </w:r>
      <w:r w:rsidR="007F49EA" w:rsidRPr="007F49EA">
        <w:rPr>
          <w:rFonts w:ascii="Times New Roman" w:hAnsi="Times New Roman" w:cs="Times New Roman"/>
          <w:sz w:val="22"/>
        </w:rPr>
        <w:t>, 53</w:t>
      </w:r>
      <w:r w:rsidR="007F49EA">
        <w:rPr>
          <w:rFonts w:ascii="Times New Roman" w:hAnsi="Times New Roman" w:cs="Times New Roman"/>
          <w:sz w:val="22"/>
        </w:rPr>
        <w:t>2</w:t>
      </w:r>
      <w:r w:rsidR="007F49EA" w:rsidRPr="007F49EA">
        <w:rPr>
          <w:rFonts w:ascii="Times New Roman" w:hAnsi="Times New Roman" w:cs="Times New Roman"/>
          <w:sz w:val="22"/>
        </w:rPr>
        <w:t>.</w:t>
      </w:r>
      <w:r w:rsidR="007F49EA">
        <w:rPr>
          <w:rFonts w:ascii="Times New Roman" w:hAnsi="Times New Roman" w:cs="Times New Roman"/>
          <w:sz w:val="22"/>
        </w:rPr>
        <w:t>31</w:t>
      </w:r>
      <w:r w:rsidR="007F49EA" w:rsidRPr="007F49EA">
        <w:rPr>
          <w:rFonts w:ascii="Times New Roman" w:hAnsi="Times New Roman" w:cs="Times New Roman"/>
          <w:sz w:val="22"/>
        </w:rPr>
        <w:t xml:space="preserve">, </w:t>
      </w:r>
      <w:r w:rsidR="007F49EA">
        <w:rPr>
          <w:rFonts w:ascii="Times New Roman" w:hAnsi="Times New Roman" w:cs="Times New Roman"/>
          <w:sz w:val="22"/>
        </w:rPr>
        <w:t>533</w:t>
      </w:r>
      <w:r w:rsidR="007F49EA" w:rsidRPr="007F49EA">
        <w:rPr>
          <w:rFonts w:ascii="Times New Roman" w:hAnsi="Times New Roman" w:cs="Times New Roman"/>
          <w:sz w:val="22"/>
        </w:rPr>
        <w:t>.</w:t>
      </w:r>
      <w:r w:rsidR="007F49EA">
        <w:rPr>
          <w:rFonts w:ascii="Times New Roman" w:hAnsi="Times New Roman" w:cs="Times New Roman"/>
          <w:sz w:val="22"/>
        </w:rPr>
        <w:t>14</w:t>
      </w:r>
      <w:r w:rsidR="007F49EA" w:rsidRPr="007F49EA">
        <w:rPr>
          <w:rFonts w:ascii="Times New Roman" w:hAnsi="Times New Roman" w:cs="Times New Roman"/>
          <w:sz w:val="22"/>
        </w:rPr>
        <w:t xml:space="preserve">, and </w:t>
      </w:r>
      <w:r w:rsidR="007F49EA">
        <w:rPr>
          <w:rFonts w:ascii="Times New Roman" w:hAnsi="Times New Roman" w:cs="Times New Roman"/>
          <w:sz w:val="22"/>
        </w:rPr>
        <w:t>534.00</w:t>
      </w:r>
      <w:r w:rsidR="007F49EA" w:rsidRPr="007F49EA">
        <w:rPr>
          <w:rFonts w:ascii="Times New Roman" w:hAnsi="Times New Roman" w:cs="Times New Roman"/>
          <w:sz w:val="22"/>
        </w:rPr>
        <w:t xml:space="preserve"> eV can be attributed to the binding energies of </w:t>
      </w:r>
      <w:r w:rsidR="007F49EA">
        <w:rPr>
          <w:rFonts w:ascii="Times New Roman" w:hAnsi="Times New Roman" w:cs="Times New Roman"/>
          <w:sz w:val="22"/>
        </w:rPr>
        <w:t>O 1s of CO-NH</w:t>
      </w:r>
      <w:r w:rsidR="007F49EA" w:rsidRPr="007F49EA">
        <w:rPr>
          <w:rFonts w:ascii="Times New Roman" w:hAnsi="Times New Roman" w:cs="Times New Roman"/>
          <w:sz w:val="22"/>
        </w:rPr>
        <w:t>,</w:t>
      </w:r>
      <w:r w:rsidR="007F49EA">
        <w:rPr>
          <w:rFonts w:ascii="Times New Roman" w:hAnsi="Times New Roman" w:cs="Times New Roman"/>
          <w:sz w:val="22"/>
        </w:rPr>
        <w:t xml:space="preserve"> C=O</w:t>
      </w:r>
      <w:r w:rsidR="007F49EA" w:rsidRPr="007F49EA">
        <w:rPr>
          <w:rFonts w:ascii="Times New Roman" w:hAnsi="Times New Roman" w:cs="Times New Roman"/>
          <w:sz w:val="22"/>
        </w:rPr>
        <w:t xml:space="preserve">, </w:t>
      </w:r>
      <w:r w:rsidR="007F49EA">
        <w:rPr>
          <w:rFonts w:ascii="Times New Roman" w:hAnsi="Times New Roman" w:cs="Times New Roman"/>
          <w:sz w:val="22"/>
        </w:rPr>
        <w:t>COO</w:t>
      </w:r>
      <w:r w:rsidR="007F49EA" w:rsidRPr="007F49EA">
        <w:rPr>
          <w:rFonts w:ascii="Times New Roman" w:hAnsi="Times New Roman" w:cs="Times New Roman"/>
          <w:sz w:val="22"/>
          <w:vertAlign w:val="superscript"/>
        </w:rPr>
        <w:t>-</w:t>
      </w:r>
      <w:r w:rsidR="007F49EA" w:rsidRPr="007F49EA">
        <w:rPr>
          <w:rFonts w:ascii="Times New Roman" w:hAnsi="Times New Roman" w:cs="Times New Roman"/>
          <w:sz w:val="22"/>
        </w:rPr>
        <w:t xml:space="preserve">, and </w:t>
      </w:r>
      <w:r w:rsidR="007F49EA">
        <w:rPr>
          <w:rFonts w:ascii="Times New Roman" w:hAnsi="Times New Roman" w:cs="Times New Roman"/>
          <w:sz w:val="22"/>
        </w:rPr>
        <w:t>COOH</w:t>
      </w:r>
      <w:r w:rsidR="007F49EA" w:rsidRPr="007F49EA">
        <w:rPr>
          <w:rFonts w:ascii="Times New Roman" w:hAnsi="Times New Roman" w:cs="Times New Roman"/>
          <w:sz w:val="22"/>
        </w:rPr>
        <w:t>, respectively</w:t>
      </w:r>
      <w:r w:rsidR="007F49EA">
        <w:rPr>
          <w:rFonts w:ascii="Times New Roman" w:hAnsi="Times New Roman" w:cs="Times New Roman" w:hint="eastAsia"/>
          <w:sz w:val="22"/>
        </w:rPr>
        <w:t>.</w:t>
      </w:r>
      <w:r w:rsidR="007F49EA" w:rsidRPr="007F49EA">
        <w:t xml:space="preserve"> </w:t>
      </w:r>
      <w:r w:rsidR="007F49EA" w:rsidRPr="007F49EA">
        <w:rPr>
          <w:rFonts w:ascii="Times New Roman" w:hAnsi="Times New Roman" w:cs="Times New Roman"/>
          <w:sz w:val="22"/>
        </w:rPr>
        <w:t>Their peak areas are</w:t>
      </w:r>
      <w:r w:rsidR="007F49EA">
        <w:rPr>
          <w:rFonts w:ascii="Times New Roman" w:hAnsi="Times New Roman" w:cs="Times New Roman"/>
          <w:sz w:val="22"/>
        </w:rPr>
        <w:t xml:space="preserve"> </w:t>
      </w:r>
      <w:r w:rsidR="007F49EA">
        <w:rPr>
          <w:rFonts w:ascii="Times New Roman" w:hAnsi="Times New Roman" w:cs="Times New Roman" w:hint="eastAsia"/>
          <w:sz w:val="22"/>
        </w:rPr>
        <w:t>24649.43,</w:t>
      </w:r>
      <w:r w:rsidR="007F49EA">
        <w:rPr>
          <w:rFonts w:ascii="Times New Roman" w:hAnsi="Times New Roman" w:cs="Times New Roman"/>
          <w:sz w:val="22"/>
        </w:rPr>
        <w:t xml:space="preserve"> </w:t>
      </w:r>
      <w:r w:rsidR="007F49EA">
        <w:rPr>
          <w:rFonts w:ascii="Times New Roman" w:hAnsi="Times New Roman" w:cs="Times New Roman" w:hint="eastAsia"/>
          <w:sz w:val="22"/>
        </w:rPr>
        <w:t>14267.39,</w:t>
      </w:r>
      <w:r w:rsidR="007F49EA">
        <w:rPr>
          <w:rFonts w:ascii="Times New Roman" w:hAnsi="Times New Roman" w:cs="Times New Roman"/>
          <w:sz w:val="22"/>
        </w:rPr>
        <w:t xml:space="preserve"> 10351.61 and 4129.85, as the ratio </w:t>
      </w:r>
      <w:r w:rsidR="007F49EA" w:rsidRPr="007F49EA">
        <w:rPr>
          <w:rFonts w:ascii="Times New Roman" w:hAnsi="Times New Roman" w:cs="Times New Roman"/>
          <w:sz w:val="22"/>
        </w:rPr>
        <w:t xml:space="preserve">of the two fitted peaks areas of </w:t>
      </w:r>
      <w:proofErr w:type="gramStart"/>
      <w:r w:rsidR="007F49EA" w:rsidRPr="007F49EA">
        <w:rPr>
          <w:rFonts w:ascii="Times New Roman" w:hAnsi="Times New Roman" w:cs="Times New Roman"/>
          <w:sz w:val="22"/>
        </w:rPr>
        <w:t>COOH(</w:t>
      </w:r>
      <w:proofErr w:type="gramEnd"/>
      <w:r w:rsidR="007F49EA" w:rsidRPr="007F49EA">
        <w:rPr>
          <w:rFonts w:ascii="Times New Roman" w:hAnsi="Times New Roman" w:cs="Times New Roman"/>
          <w:sz w:val="22"/>
        </w:rPr>
        <w:t>534.00 eV) and COO-(533.14 eV) is 0.4:1.</w:t>
      </w:r>
    </w:p>
    <w:p w14:paraId="1356DA9A" w14:textId="65B58FD3" w:rsidR="00762C87" w:rsidRDefault="003A056A" w:rsidP="003A056A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FF83EDA" wp14:editId="5448BCC4">
            <wp:extent cx="3459480" cy="28117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8" r="19169" b="4746"/>
                    <a:stretch/>
                  </pic:blipFill>
                  <pic:spPr bwMode="auto">
                    <a:xfrm>
                      <a:off x="0" y="0"/>
                      <a:ext cx="3459480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319C62" w14:textId="69E1C887" w:rsidR="00DC6AE2" w:rsidRPr="003519FD" w:rsidRDefault="003A056A" w:rsidP="003519F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S6</w:t>
      </w:r>
      <w:r w:rsidRPr="005253F0">
        <w:rPr>
          <w:rFonts w:ascii="Times New Roman" w:hAnsi="Times New Roman" w:cs="Times New Roman"/>
          <w:sz w:val="22"/>
        </w:rPr>
        <w:t>.</w:t>
      </w:r>
      <w:r w:rsidRPr="003A056A">
        <w:rPr>
          <w:rFonts w:ascii="Times New Roman" w:hAnsi="Times New Roman" w:cs="Times New Roman"/>
          <w:sz w:val="22"/>
        </w:rPr>
        <w:t xml:space="preserve"> Lifetimes of PLL-</w:t>
      </w:r>
      <w:proofErr w:type="spellStart"/>
      <w:r w:rsidRPr="003A056A">
        <w:rPr>
          <w:rFonts w:ascii="Times New Roman" w:hAnsi="Times New Roman" w:cs="Times New Roman"/>
          <w:sz w:val="22"/>
        </w:rPr>
        <w:t>NaOL</w:t>
      </w:r>
      <w:proofErr w:type="spellEnd"/>
      <w:r>
        <w:rPr>
          <w:rFonts w:ascii="Times New Roman" w:hAnsi="Times New Roman" w:cs="Times New Roman"/>
          <w:sz w:val="22"/>
        </w:rPr>
        <w:t xml:space="preserve"> film</w:t>
      </w:r>
      <w:r w:rsidRPr="003A056A">
        <w:rPr>
          <w:rFonts w:ascii="Times New Roman" w:hAnsi="Times New Roman" w:cs="Times New Roman"/>
          <w:sz w:val="22"/>
        </w:rPr>
        <w:t xml:space="preserve"> monitored at </w:t>
      </w:r>
      <w:r>
        <w:rPr>
          <w:rFonts w:ascii="Times New Roman" w:hAnsi="Times New Roman" w:cs="Times New Roman"/>
          <w:sz w:val="22"/>
        </w:rPr>
        <w:t xml:space="preserve">462 nm with different </w:t>
      </w:r>
      <w:r w:rsidR="003519FD" w:rsidRPr="003519FD">
        <w:rPr>
          <w:rFonts w:ascii="Times New Roman" w:hAnsi="Times New Roman" w:cs="Times New Roman"/>
          <w:sz w:val="22"/>
        </w:rPr>
        <w:t>excitation wavelength</w:t>
      </w:r>
      <w:r w:rsidRPr="00494468">
        <w:rPr>
          <w:rFonts w:ascii="Times New Roman" w:hAnsi="Times New Roman" w:cs="Times New Roman"/>
          <w:sz w:val="22"/>
        </w:rPr>
        <w:t>.</w:t>
      </w:r>
    </w:p>
    <w:p w14:paraId="6EA7A639" w14:textId="15991E71" w:rsidR="0085370C" w:rsidRDefault="00615EB8" w:rsidP="001669F3">
      <w:pPr>
        <w:keepNext/>
      </w:pPr>
      <w:r>
        <w:rPr>
          <w:noProof/>
        </w:rPr>
        <w:lastRenderedPageBreak/>
        <w:drawing>
          <wp:inline distT="0" distB="0" distL="0" distR="0" wp14:anchorId="07C57C70" wp14:editId="1E3F7BE9">
            <wp:extent cx="5247018" cy="554802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81" cy="556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7FD6CB" w14:textId="0B089DFC" w:rsidR="001669F3" w:rsidRPr="005253F0" w:rsidRDefault="000E27BE" w:rsidP="001669F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B20FEB">
        <w:rPr>
          <w:rFonts w:ascii="Times New Roman" w:hAnsi="Times New Roman" w:cs="Times New Roman"/>
          <w:b/>
          <w:bCs/>
          <w:sz w:val="22"/>
        </w:rPr>
        <w:t>7</w:t>
      </w:r>
      <w:r w:rsidR="001669F3" w:rsidRPr="005253F0">
        <w:rPr>
          <w:rFonts w:ascii="Times New Roman" w:hAnsi="Times New Roman" w:cs="Times New Roman"/>
          <w:b/>
          <w:bCs/>
          <w:sz w:val="22"/>
        </w:rPr>
        <w:t>.</w:t>
      </w:r>
      <w:r w:rsidR="0085370C" w:rsidRPr="005253F0">
        <w:rPr>
          <w:rFonts w:ascii="Times New Roman" w:hAnsi="Times New Roman" w:cs="Times New Roman"/>
          <w:sz w:val="22"/>
        </w:rPr>
        <w:t xml:space="preserve"> </w:t>
      </w:r>
      <w:r w:rsidR="007D62B6" w:rsidRPr="005253F0">
        <w:rPr>
          <w:rFonts w:ascii="Times New Roman" w:hAnsi="Times New Roman" w:cs="Times New Roman"/>
          <w:b/>
          <w:bCs/>
          <w:sz w:val="22"/>
        </w:rPr>
        <w:t>S</w:t>
      </w:r>
      <w:r w:rsidR="0085370C" w:rsidRPr="005253F0">
        <w:rPr>
          <w:rFonts w:ascii="Times New Roman" w:hAnsi="Times New Roman" w:cs="Times New Roman"/>
          <w:b/>
          <w:bCs/>
          <w:sz w:val="22"/>
        </w:rPr>
        <w:t>tructure characterization of PLL-OL film</w:t>
      </w:r>
      <w:r w:rsidR="00615EB8">
        <w:rPr>
          <w:rFonts w:ascii="Times New Roman" w:hAnsi="Times New Roman" w:cs="Times New Roman" w:hint="eastAsia"/>
          <w:b/>
          <w:bCs/>
          <w:sz w:val="22"/>
        </w:rPr>
        <w:t>.</w:t>
      </w:r>
      <w:r w:rsidR="001669F3" w:rsidRPr="005253F0">
        <w:rPr>
          <w:rFonts w:ascii="Times New Roman" w:hAnsi="Times New Roman" w:cs="Times New Roman"/>
          <w:b/>
          <w:bCs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a</w:t>
      </w:r>
      <w:r w:rsidR="001669F3" w:rsidRPr="005253F0">
        <w:rPr>
          <w:rFonts w:ascii="Times New Roman" w:hAnsi="Times New Roman" w:cs="Times New Roman"/>
          <w:sz w:val="22"/>
        </w:rPr>
        <w:t xml:space="preserve"> WAXS patterns of PLL-</w:t>
      </w:r>
      <w:r w:rsidR="00DC7F95" w:rsidRPr="005253F0">
        <w:rPr>
          <w:rFonts w:ascii="Times New Roman" w:hAnsi="Times New Roman" w:cs="Times New Roman"/>
          <w:sz w:val="22"/>
        </w:rPr>
        <w:t>OL</w:t>
      </w:r>
      <w:r w:rsidR="001669F3" w:rsidRPr="005253F0">
        <w:rPr>
          <w:rFonts w:ascii="Times New Roman" w:hAnsi="Times New Roman" w:cs="Times New Roman"/>
          <w:sz w:val="22"/>
        </w:rPr>
        <w:t xml:space="preserve"> film</w:t>
      </w:r>
      <w:r w:rsidR="00B74E2A" w:rsidRPr="005253F0">
        <w:rPr>
          <w:rFonts w:ascii="Times New Roman" w:hAnsi="Times New Roman" w:cs="Times New Roman"/>
          <w:sz w:val="22"/>
        </w:rPr>
        <w:t>.</w:t>
      </w:r>
      <w:r w:rsidR="001669F3" w:rsidRPr="005253F0">
        <w:rPr>
          <w:rFonts w:ascii="Times New Roman" w:hAnsi="Times New Roman" w:cs="Times New Roman"/>
          <w:sz w:val="22"/>
        </w:rPr>
        <w:t xml:space="preserve"> The molecular simulation of </w:t>
      </w:r>
      <w:r w:rsidR="00615EB8" w:rsidRPr="00615EB8">
        <w:rPr>
          <w:rFonts w:ascii="Times New Roman" w:hAnsi="Times New Roman" w:cs="Times New Roman"/>
          <w:b/>
          <w:sz w:val="22"/>
        </w:rPr>
        <w:t>b</w:t>
      </w:r>
      <w:r w:rsidR="00960C3E" w:rsidRPr="005253F0">
        <w:rPr>
          <w:rFonts w:ascii="Times New Roman" w:hAnsi="Times New Roman" w:cs="Times New Roman"/>
          <w:sz w:val="22"/>
        </w:rPr>
        <w:t xml:space="preserve"> oleate bilayer</w:t>
      </w:r>
      <w:r w:rsidR="001669F3" w:rsidRPr="005253F0">
        <w:rPr>
          <w:rFonts w:ascii="Times New Roman" w:hAnsi="Times New Roman" w:cs="Times New Roman"/>
          <w:sz w:val="22"/>
        </w:rPr>
        <w:t xml:space="preserve"> and </w:t>
      </w:r>
      <w:r w:rsidR="00615EB8" w:rsidRPr="00615EB8">
        <w:rPr>
          <w:rFonts w:ascii="Times New Roman" w:hAnsi="Times New Roman" w:cs="Times New Roman"/>
          <w:b/>
          <w:sz w:val="22"/>
        </w:rPr>
        <w:t>c</w:t>
      </w:r>
      <w:r w:rsidR="00960C3E" w:rsidRPr="005253F0">
        <w:rPr>
          <w:rFonts w:ascii="Times New Roman" w:hAnsi="Times New Roman" w:cs="Times New Roman"/>
          <w:sz w:val="22"/>
        </w:rPr>
        <w:t xml:space="preserve"> eight-membered ring hydrogen bond between amides</w:t>
      </w:r>
      <w:r w:rsidR="007D62B6" w:rsidRPr="005253F0">
        <w:rPr>
          <w:rFonts w:ascii="Times New Roman" w:hAnsi="Times New Roman" w:cs="Times New Roman" w:hint="eastAsia"/>
          <w:sz w:val="22"/>
        </w:rPr>
        <w:t>.</w:t>
      </w:r>
      <w:r w:rsidR="00615EB8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d</w:t>
      </w:r>
      <w:r w:rsidR="007D62B6" w:rsidRPr="005253F0">
        <w:rPr>
          <w:rFonts w:ascii="Times New Roman" w:hAnsi="Times New Roman" w:cs="Times New Roman"/>
          <w:sz w:val="22"/>
        </w:rPr>
        <w:t xml:space="preserve"> TEM contrast analysis spectra </w:t>
      </w:r>
      <w:proofErr w:type="gramStart"/>
      <w:r w:rsidR="007D62B6" w:rsidRPr="005253F0">
        <w:rPr>
          <w:rFonts w:ascii="Times New Roman" w:hAnsi="Times New Roman" w:cs="Times New Roman"/>
          <w:sz w:val="22"/>
        </w:rPr>
        <w:t>shows</w:t>
      </w:r>
      <w:proofErr w:type="gramEnd"/>
      <w:r w:rsidR="007D62B6" w:rsidRPr="005253F0">
        <w:rPr>
          <w:rFonts w:ascii="Times New Roman" w:hAnsi="Times New Roman" w:cs="Times New Roman"/>
          <w:sz w:val="22"/>
        </w:rPr>
        <w:t xml:space="preserve"> that the interval between light and dark stripes is 0.355 nm</w:t>
      </w:r>
    </w:p>
    <w:p w14:paraId="4F2718CB" w14:textId="6846AAC5" w:rsidR="00DB4907" w:rsidRDefault="00DB4907" w:rsidP="00DB4907"/>
    <w:p w14:paraId="7A1238A1" w14:textId="7A125838" w:rsidR="00A61750" w:rsidRDefault="00A61750" w:rsidP="00DB4907"/>
    <w:p w14:paraId="2CCF567A" w14:textId="6028C48C" w:rsidR="007D62B6" w:rsidRDefault="002E276E" w:rsidP="00AA14F8">
      <w:pPr>
        <w:pStyle w:val="2"/>
        <w:rPr>
          <w:rFonts w:ascii="Times New Roman" w:hAnsi="Times New Roman" w:cs="Times New Roman"/>
          <w:sz w:val="24"/>
        </w:rPr>
      </w:pPr>
      <w:bookmarkStart w:id="17" w:name="_Toc63817325"/>
      <w:r>
        <w:rPr>
          <w:rFonts w:ascii="Times New Roman" w:hAnsi="Times New Roman" w:cs="Times New Roman" w:hint="eastAsia"/>
          <w:sz w:val="24"/>
        </w:rPr>
        <w:lastRenderedPageBreak/>
        <w:t xml:space="preserve">Part </w:t>
      </w:r>
      <w:r w:rsidR="000B2E89">
        <w:rPr>
          <w:rFonts w:ascii="Times New Roman" w:hAnsi="Times New Roman" w:cs="Times New Roman"/>
          <w:sz w:val="24"/>
        </w:rPr>
        <w:t>5</w:t>
      </w:r>
      <w:r w:rsidR="007D62B6" w:rsidRPr="00AA14F8">
        <w:rPr>
          <w:rFonts w:ascii="Times New Roman" w:hAnsi="Times New Roman" w:cs="Times New Roman"/>
          <w:sz w:val="24"/>
        </w:rPr>
        <w:t xml:space="preserve">. </w:t>
      </w:r>
      <w:bookmarkStart w:id="18" w:name="_Hlk62301938"/>
      <w:bookmarkStart w:id="19" w:name="_Hlk62306211"/>
      <w:r w:rsidR="007D62B6" w:rsidRPr="00AA14F8">
        <w:rPr>
          <w:rFonts w:ascii="Times New Roman" w:hAnsi="Times New Roman" w:cs="Times New Roman"/>
          <w:sz w:val="24"/>
        </w:rPr>
        <w:t>Supplementary for the humidity responsive CTE</w:t>
      </w:r>
      <w:r w:rsidR="007D62B6" w:rsidRPr="00AA14F8">
        <w:rPr>
          <w:rFonts w:ascii="Times New Roman" w:hAnsi="Times New Roman" w:cs="Times New Roman" w:hint="eastAsia"/>
          <w:sz w:val="24"/>
        </w:rPr>
        <w:t>-based</w:t>
      </w:r>
      <w:r w:rsidR="007D62B6" w:rsidRPr="00AA14F8">
        <w:rPr>
          <w:rFonts w:ascii="Times New Roman" w:hAnsi="Times New Roman" w:cs="Times New Roman"/>
          <w:sz w:val="24"/>
        </w:rPr>
        <w:t xml:space="preserve"> CPL</w:t>
      </w:r>
      <w:bookmarkEnd w:id="17"/>
      <w:bookmarkEnd w:id="18"/>
      <w:bookmarkEnd w:id="19"/>
    </w:p>
    <w:p w14:paraId="7F7E330B" w14:textId="77AC39FB" w:rsidR="00494468" w:rsidRPr="00494468" w:rsidRDefault="009E1B96" w:rsidP="00494468">
      <w:pPr>
        <w:jc w:val="center"/>
      </w:pPr>
      <w:r>
        <w:rPr>
          <w:noProof/>
        </w:rPr>
        <w:drawing>
          <wp:inline distT="0" distB="0" distL="0" distR="0" wp14:anchorId="6F35024C" wp14:editId="642019C9">
            <wp:extent cx="4441826" cy="290844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252" cy="2922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71B2CA" w14:textId="6C139356" w:rsidR="00494468" w:rsidRPr="005253F0" w:rsidRDefault="00494468" w:rsidP="0049446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F2106A">
        <w:rPr>
          <w:rFonts w:ascii="Times New Roman" w:hAnsi="Times New Roman" w:cs="Times New Roman"/>
          <w:b/>
          <w:bCs/>
          <w:sz w:val="22"/>
        </w:rPr>
        <w:t>8</w:t>
      </w:r>
      <w:r w:rsidRPr="005253F0">
        <w:rPr>
          <w:rFonts w:ascii="Times New Roman" w:hAnsi="Times New Roman" w:cs="Times New Roman"/>
          <w:sz w:val="22"/>
        </w:rPr>
        <w:t xml:space="preserve">. </w:t>
      </w:r>
      <w:r w:rsidRPr="00494468">
        <w:rPr>
          <w:rFonts w:ascii="Times New Roman" w:hAnsi="Times New Roman" w:cs="Times New Roman"/>
          <w:sz w:val="22"/>
        </w:rPr>
        <w:t xml:space="preserve">The CD and LD </w:t>
      </w:r>
      <w:proofErr w:type="spellStart"/>
      <w:r w:rsidRPr="00494468">
        <w:rPr>
          <w:rFonts w:ascii="Times New Roman" w:hAnsi="Times New Roman" w:cs="Times New Roman"/>
          <w:sz w:val="22"/>
        </w:rPr>
        <w:t>spectras</w:t>
      </w:r>
      <w:proofErr w:type="spellEnd"/>
      <w:r w:rsidRPr="00494468">
        <w:rPr>
          <w:rFonts w:ascii="Times New Roman" w:hAnsi="Times New Roman" w:cs="Times New Roman"/>
          <w:sz w:val="22"/>
        </w:rPr>
        <w:t xml:space="preserve"> of PLL-OL film measured with different angles.</w:t>
      </w:r>
    </w:p>
    <w:p w14:paraId="47932B09" w14:textId="77777777" w:rsidR="00494468" w:rsidRPr="00494468" w:rsidRDefault="00494468" w:rsidP="00494468"/>
    <w:p w14:paraId="732A0465" w14:textId="7EDFEE9F" w:rsidR="001669F3" w:rsidRDefault="0013719E" w:rsidP="0013719E">
      <w:pPr>
        <w:keepNext/>
        <w:jc w:val="center"/>
      </w:pPr>
      <w:r w:rsidRPr="0013719E">
        <w:rPr>
          <w:noProof/>
        </w:rPr>
        <w:drawing>
          <wp:inline distT="0" distB="0" distL="0" distR="0" wp14:anchorId="6FD238E1" wp14:editId="6C6157A7">
            <wp:extent cx="3898521" cy="2758440"/>
            <wp:effectExtent l="0" t="0" r="0" b="3810"/>
            <wp:docPr id="1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2050E733-5B45-4743-8E1F-9AF4F94A03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2050E733-5B45-4743-8E1F-9AF4F94A03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24582" cy="27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F84A4" w14:textId="66CA8701" w:rsidR="001669F3" w:rsidRPr="005253F0" w:rsidRDefault="000E27BE" w:rsidP="001669F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F2106A">
        <w:rPr>
          <w:rFonts w:ascii="Times New Roman" w:hAnsi="Times New Roman" w:cs="Times New Roman"/>
          <w:b/>
          <w:bCs/>
          <w:sz w:val="22"/>
        </w:rPr>
        <w:t>9</w:t>
      </w:r>
      <w:r w:rsidR="001669F3" w:rsidRPr="005253F0">
        <w:rPr>
          <w:rFonts w:ascii="Times New Roman" w:hAnsi="Times New Roman" w:cs="Times New Roman"/>
          <w:sz w:val="22"/>
        </w:rPr>
        <w:t xml:space="preserve">. </w:t>
      </w:r>
      <w:r w:rsidR="001669F3" w:rsidRPr="00494468">
        <w:rPr>
          <w:rFonts w:ascii="Times New Roman" w:hAnsi="Times New Roman" w:cs="Times New Roman"/>
          <w:sz w:val="22"/>
        </w:rPr>
        <w:t xml:space="preserve">The </w:t>
      </w:r>
      <w:r w:rsidR="001669F3" w:rsidRPr="00494468">
        <w:rPr>
          <w:rFonts w:ascii="Times New Roman" w:hAnsi="Times New Roman" w:cs="Times New Roman"/>
          <w:i/>
          <w:sz w:val="22"/>
        </w:rPr>
        <w:t>g</w:t>
      </w:r>
      <w:r w:rsidR="001669F3" w:rsidRPr="00494468">
        <w:rPr>
          <w:rFonts w:ascii="Times New Roman" w:hAnsi="Times New Roman" w:cs="Times New Roman"/>
          <w:sz w:val="22"/>
          <w:vertAlign w:val="subscript"/>
        </w:rPr>
        <w:t xml:space="preserve">lum </w:t>
      </w:r>
      <w:r w:rsidR="001669F3" w:rsidRPr="00494468">
        <w:rPr>
          <w:rFonts w:ascii="Times New Roman" w:hAnsi="Times New Roman" w:cs="Times New Roman"/>
          <w:sz w:val="22"/>
        </w:rPr>
        <w:t>of PLL-</w:t>
      </w:r>
      <w:r w:rsidR="00DC7F95" w:rsidRPr="00494468">
        <w:rPr>
          <w:rFonts w:ascii="Times New Roman" w:hAnsi="Times New Roman" w:cs="Times New Roman"/>
          <w:sz w:val="22"/>
        </w:rPr>
        <w:t>OL</w:t>
      </w:r>
      <w:r w:rsidR="001669F3" w:rsidRPr="00494468">
        <w:rPr>
          <w:rFonts w:ascii="Times New Roman" w:hAnsi="Times New Roman" w:cs="Times New Roman"/>
          <w:sz w:val="22"/>
        </w:rPr>
        <w:t xml:space="preserve"> film.</w:t>
      </w:r>
    </w:p>
    <w:p w14:paraId="63830D96" w14:textId="77777777" w:rsidR="003F00D6" w:rsidRPr="00494468" w:rsidRDefault="003F00D6" w:rsidP="001669F3">
      <w:pPr>
        <w:rPr>
          <w:rFonts w:ascii="Times New Roman" w:hAnsi="Times New Roman" w:cs="Times New Roman"/>
          <w:sz w:val="20"/>
          <w:szCs w:val="21"/>
        </w:rPr>
      </w:pPr>
    </w:p>
    <w:p w14:paraId="0D81AA5E" w14:textId="02E79609" w:rsidR="005704EA" w:rsidRDefault="00855FDB" w:rsidP="005704EA">
      <w:pPr>
        <w:pStyle w:val="af0"/>
        <w:keepNext/>
        <w:jc w:val="center"/>
      </w:pPr>
      <w:r>
        <w:rPr>
          <w:noProof/>
        </w:rPr>
        <w:lastRenderedPageBreak/>
        <w:drawing>
          <wp:inline distT="0" distB="0" distL="0" distR="0" wp14:anchorId="33B9EEBC" wp14:editId="5D330286">
            <wp:extent cx="4551680" cy="221891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72" cy="2230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CDD88C" w14:textId="72DD9642" w:rsidR="00DB4907" w:rsidRPr="005253F0" w:rsidRDefault="000E27BE" w:rsidP="005704E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494468">
        <w:rPr>
          <w:rFonts w:ascii="Times New Roman" w:hAnsi="Times New Roman" w:cs="Times New Roman"/>
          <w:b/>
          <w:bCs/>
          <w:sz w:val="22"/>
        </w:rPr>
        <w:t>1</w:t>
      </w:r>
      <w:r w:rsidR="00FD6E94">
        <w:rPr>
          <w:rFonts w:ascii="Times New Roman" w:hAnsi="Times New Roman" w:cs="Times New Roman"/>
          <w:b/>
          <w:bCs/>
          <w:sz w:val="22"/>
        </w:rPr>
        <w:t>0</w:t>
      </w:r>
      <w:r w:rsidR="005704EA" w:rsidRPr="005253F0">
        <w:rPr>
          <w:rFonts w:ascii="Times New Roman" w:hAnsi="Times New Roman" w:cs="Times New Roman"/>
          <w:sz w:val="22"/>
        </w:rPr>
        <w:t>.</w:t>
      </w:r>
      <w:r w:rsidR="005704EA" w:rsidRPr="005253F0">
        <w:rPr>
          <w:rFonts w:ascii="Times New Roman" w:hAnsi="Times New Roman" w:cs="Times New Roman"/>
          <w:b/>
          <w:sz w:val="22"/>
        </w:rPr>
        <w:t xml:space="preserve"> </w:t>
      </w:r>
      <w:r w:rsidR="007D62B6" w:rsidRPr="005253F0">
        <w:rPr>
          <w:rFonts w:ascii="Times New Roman" w:hAnsi="Times New Roman" w:cs="Times New Roman"/>
          <w:b/>
          <w:sz w:val="22"/>
        </w:rPr>
        <w:t>The emission</w:t>
      </w:r>
      <w:r w:rsidR="00855FDB">
        <w:rPr>
          <w:rFonts w:ascii="Times New Roman" w:hAnsi="Times New Roman" w:cs="Times New Roman"/>
          <w:b/>
          <w:sz w:val="22"/>
        </w:rPr>
        <w:t xml:space="preserve"> </w:t>
      </w:r>
      <w:r w:rsidR="00FD67F9">
        <w:rPr>
          <w:rFonts w:ascii="Times New Roman" w:hAnsi="Times New Roman" w:cs="Times New Roman" w:hint="eastAsia"/>
          <w:b/>
          <w:sz w:val="22"/>
        </w:rPr>
        <w:t>and</w:t>
      </w:r>
      <w:r w:rsidR="00FD67F9">
        <w:rPr>
          <w:rFonts w:ascii="Times New Roman" w:hAnsi="Times New Roman" w:cs="Times New Roman"/>
          <w:b/>
          <w:sz w:val="22"/>
        </w:rPr>
        <w:t xml:space="preserve"> </w:t>
      </w:r>
      <w:r w:rsidR="00855FDB">
        <w:rPr>
          <w:rFonts w:ascii="Times New Roman" w:hAnsi="Times New Roman" w:cs="Times New Roman"/>
          <w:b/>
          <w:sz w:val="22"/>
        </w:rPr>
        <w:t>C</w:t>
      </w:r>
      <w:r w:rsidR="00FD67F9">
        <w:rPr>
          <w:rFonts w:ascii="Times New Roman" w:hAnsi="Times New Roman" w:cs="Times New Roman"/>
          <w:b/>
          <w:sz w:val="22"/>
        </w:rPr>
        <w:t xml:space="preserve">D </w:t>
      </w:r>
      <w:r w:rsidR="00FD67F9">
        <w:rPr>
          <w:rFonts w:ascii="Times New Roman" w:hAnsi="Times New Roman" w:cs="Times New Roman" w:hint="eastAsia"/>
          <w:b/>
          <w:sz w:val="22"/>
        </w:rPr>
        <w:t>spectra</w:t>
      </w:r>
      <w:r w:rsidR="007D62B6" w:rsidRPr="005253F0">
        <w:rPr>
          <w:rFonts w:ascii="Times New Roman" w:hAnsi="Times New Roman" w:cs="Times New Roman"/>
          <w:b/>
          <w:sz w:val="22"/>
        </w:rPr>
        <w:t xml:space="preserve"> of PLL-OL films under different relative humidity.</w:t>
      </w:r>
      <w:r w:rsidR="007D62B6" w:rsidRPr="00615EB8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="00615EB8" w:rsidRPr="00615EB8">
        <w:rPr>
          <w:rFonts w:ascii="Times New Roman" w:hAnsi="Times New Roman" w:cs="Times New Roman" w:hint="eastAsia"/>
          <w:b/>
          <w:sz w:val="22"/>
        </w:rPr>
        <w:t>a</w:t>
      </w:r>
      <w:proofErr w:type="gramEnd"/>
      <w:r w:rsidR="00B74E2A" w:rsidRPr="005253F0">
        <w:rPr>
          <w:rFonts w:ascii="Times New Roman" w:hAnsi="Times New Roman" w:cs="Times New Roman"/>
          <w:sz w:val="22"/>
        </w:rPr>
        <w:t xml:space="preserve"> Emission spectra</w:t>
      </w:r>
      <w:r w:rsidR="007D62B6" w:rsidRPr="005253F0">
        <w:rPr>
          <w:rFonts w:ascii="Times New Roman" w:hAnsi="Times New Roman" w:cs="Times New Roman"/>
          <w:sz w:val="22"/>
        </w:rPr>
        <w:t>;</w:t>
      </w:r>
      <w:r w:rsidR="00B74E2A" w:rsidRPr="005253F0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b</w:t>
      </w:r>
      <w:r w:rsidR="00B74E2A" w:rsidRPr="005253F0">
        <w:rPr>
          <w:rFonts w:ascii="Times New Roman" w:hAnsi="Times New Roman" w:cs="Times New Roman"/>
          <w:sz w:val="22"/>
        </w:rPr>
        <w:t xml:space="preserve"> </w:t>
      </w:r>
      <w:r w:rsidR="005704EA" w:rsidRPr="005253F0">
        <w:rPr>
          <w:rFonts w:ascii="Times New Roman" w:hAnsi="Times New Roman" w:cs="Times New Roman"/>
          <w:sz w:val="22"/>
        </w:rPr>
        <w:t>CD spectra</w:t>
      </w:r>
      <w:r w:rsidR="00855FDB">
        <w:rPr>
          <w:rFonts w:ascii="Times New Roman" w:hAnsi="Times New Roman" w:cs="Times New Roman" w:hint="eastAsia"/>
          <w:sz w:val="22"/>
        </w:rPr>
        <w:t>.</w:t>
      </w:r>
    </w:p>
    <w:p w14:paraId="3BFAD9A1" w14:textId="238D74EF" w:rsidR="00AB09C0" w:rsidRDefault="00AB09C0" w:rsidP="009B0026">
      <w:pPr>
        <w:spacing w:line="360" w:lineRule="auto"/>
        <w:rPr>
          <w:rFonts w:ascii="Times New Roman" w:hAnsi="Times New Roman" w:cs="Times New Roman"/>
          <w:b/>
          <w:color w:val="000000"/>
          <w:sz w:val="30"/>
          <w:szCs w:val="30"/>
        </w:rPr>
      </w:pPr>
    </w:p>
    <w:p w14:paraId="1B3E0FDA" w14:textId="77777777" w:rsidR="005704EA" w:rsidRDefault="005704EA" w:rsidP="005704EA">
      <w:pPr>
        <w:keepNext/>
        <w:spacing w:line="360" w:lineRule="auto"/>
        <w:jc w:val="center"/>
      </w:pPr>
      <w:r w:rsidRPr="009B7C6B">
        <w:rPr>
          <w:noProof/>
        </w:rPr>
        <w:drawing>
          <wp:inline distT="0" distB="0" distL="0" distR="0" wp14:anchorId="4B49867F" wp14:editId="5EB9912C">
            <wp:extent cx="4775200" cy="2895600"/>
            <wp:effectExtent l="0" t="0" r="6350" b="0"/>
            <wp:docPr id="46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8C4E2C67-073A-4B32-A159-D301D1BE3C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8C4E2C67-073A-4B32-A159-D301D1BE3C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372B5" w14:textId="2A189E83" w:rsidR="005704EA" w:rsidRPr="005253F0" w:rsidRDefault="000E27BE" w:rsidP="005704EA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224D42">
        <w:rPr>
          <w:rFonts w:ascii="Times New Roman" w:hAnsi="Times New Roman" w:cs="Times New Roman" w:hint="eastAsia"/>
          <w:b/>
          <w:bCs/>
          <w:sz w:val="22"/>
        </w:rPr>
        <w:t>1</w:t>
      </w:r>
      <w:r w:rsidR="00FD6E94">
        <w:rPr>
          <w:rFonts w:ascii="Times New Roman" w:hAnsi="Times New Roman" w:cs="Times New Roman"/>
          <w:b/>
          <w:bCs/>
          <w:sz w:val="22"/>
        </w:rPr>
        <w:t>1</w:t>
      </w:r>
      <w:r w:rsidR="005704EA" w:rsidRPr="005253F0">
        <w:rPr>
          <w:rFonts w:ascii="Times New Roman" w:hAnsi="Times New Roman" w:cs="Times New Roman"/>
          <w:sz w:val="22"/>
        </w:rPr>
        <w:t xml:space="preserve">. </w:t>
      </w:r>
      <w:r w:rsidR="005704EA" w:rsidRPr="005253F0">
        <w:rPr>
          <w:rFonts w:ascii="Times New Roman" w:hAnsi="Times New Roman" w:cs="Times New Roman"/>
          <w:b/>
          <w:sz w:val="22"/>
        </w:rPr>
        <w:t>TGA spectra of PLL-</w:t>
      </w:r>
      <w:r w:rsidR="00DC7F95" w:rsidRPr="005253F0">
        <w:rPr>
          <w:rFonts w:ascii="Times New Roman" w:hAnsi="Times New Roman" w:cs="Times New Roman"/>
          <w:b/>
          <w:sz w:val="22"/>
        </w:rPr>
        <w:t>OL</w:t>
      </w:r>
      <w:r w:rsidR="005704EA" w:rsidRPr="005253F0">
        <w:rPr>
          <w:rFonts w:ascii="Times New Roman" w:hAnsi="Times New Roman" w:cs="Times New Roman"/>
          <w:b/>
          <w:sz w:val="22"/>
        </w:rPr>
        <w:t xml:space="preserve"> films under different relative humidity.</w:t>
      </w:r>
      <w:r w:rsidR="00A101E8" w:rsidRPr="005253F0">
        <w:rPr>
          <w:sz w:val="22"/>
        </w:rPr>
        <w:t xml:space="preserve"> </w:t>
      </w:r>
      <w:r w:rsidR="00A101E8" w:rsidRPr="005253F0">
        <w:rPr>
          <w:rFonts w:ascii="Times New Roman" w:hAnsi="Times New Roman" w:cs="Times New Roman"/>
          <w:sz w:val="22"/>
        </w:rPr>
        <w:t>The absorbed water will gradually evaporate with the increase of temperature, while the bound water will break the bond above 100℃ and form an obvious peak on the TGA</w:t>
      </w:r>
    </w:p>
    <w:p w14:paraId="50F59623" w14:textId="77777777" w:rsidR="00A101E8" w:rsidRPr="005253F0" w:rsidRDefault="00A101E8" w:rsidP="005704EA">
      <w:pPr>
        <w:rPr>
          <w:rFonts w:ascii="Times New Roman" w:hAnsi="Times New Roman" w:cs="Times New Roman"/>
          <w:b/>
          <w:sz w:val="20"/>
          <w:szCs w:val="20"/>
        </w:rPr>
      </w:pPr>
    </w:p>
    <w:p w14:paraId="1A49AD40" w14:textId="665FC469" w:rsidR="00A101E8" w:rsidRPr="005253F0" w:rsidRDefault="00A101E8" w:rsidP="00A101E8">
      <w:pPr>
        <w:rPr>
          <w:rFonts w:ascii="Times New Roman" w:hAnsi="Times New Roman" w:cs="Times New Roman"/>
          <w:sz w:val="22"/>
        </w:rPr>
      </w:pPr>
      <w:r w:rsidRPr="005253F0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="000E27BE">
        <w:rPr>
          <w:rFonts w:ascii="Times New Roman" w:hAnsi="Times New Roman" w:cs="Times New Roman" w:hint="eastAsia"/>
          <w:b/>
          <w:bCs/>
          <w:sz w:val="22"/>
        </w:rPr>
        <w:t>S</w:t>
      </w:r>
      <w:r w:rsidRPr="005253F0">
        <w:rPr>
          <w:rFonts w:ascii="Times New Roman" w:hAnsi="Times New Roman" w:cs="Times New Roman"/>
          <w:b/>
          <w:bCs/>
          <w:sz w:val="22"/>
        </w:rPr>
        <w:t xml:space="preserve">2. </w:t>
      </w:r>
      <w:r w:rsidRPr="005253F0">
        <w:rPr>
          <w:rFonts w:ascii="Times New Roman" w:hAnsi="Times New Roman" w:cs="Times New Roman"/>
          <w:b/>
          <w:sz w:val="22"/>
        </w:rPr>
        <w:t>Table of assembly structure and the water content of the film changes with humidity</w:t>
      </w:r>
    </w:p>
    <w:p w14:paraId="17882587" w14:textId="662F7285" w:rsidR="00A101E8" w:rsidRDefault="008D10A7" w:rsidP="00A101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1036E0" wp14:editId="1A1BA8D6">
            <wp:extent cx="5281084" cy="1345266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648" cy="1372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146523" w14:textId="77777777" w:rsidR="00A101E8" w:rsidRDefault="00A101E8" w:rsidP="00A101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43F070" w14:textId="7894A8C3" w:rsidR="00377006" w:rsidRDefault="00377006" w:rsidP="00E01867"/>
    <w:p w14:paraId="2FB20D6B" w14:textId="47AD0346" w:rsidR="00B51653" w:rsidRPr="00AA14F8" w:rsidRDefault="002E276E" w:rsidP="00AA14F8">
      <w:pPr>
        <w:pStyle w:val="2"/>
        <w:rPr>
          <w:rFonts w:ascii="Times New Roman" w:hAnsi="Times New Roman" w:cs="Times New Roman"/>
          <w:sz w:val="24"/>
        </w:rPr>
      </w:pPr>
      <w:bookmarkStart w:id="20" w:name="_Toc63817326"/>
      <w:r>
        <w:rPr>
          <w:rFonts w:ascii="Times New Roman" w:hAnsi="Times New Roman" w:cs="Times New Roman" w:hint="eastAsia"/>
          <w:sz w:val="24"/>
        </w:rPr>
        <w:t xml:space="preserve">Part </w:t>
      </w:r>
      <w:r w:rsidR="000B2E89">
        <w:rPr>
          <w:rFonts w:ascii="Times New Roman" w:hAnsi="Times New Roman" w:cs="Times New Roman"/>
          <w:sz w:val="24"/>
        </w:rPr>
        <w:t>6</w:t>
      </w:r>
      <w:r w:rsidR="00A101E8" w:rsidRPr="00AA14F8">
        <w:rPr>
          <w:rFonts w:ascii="Times New Roman" w:hAnsi="Times New Roman" w:cs="Times New Roman"/>
          <w:sz w:val="24"/>
        </w:rPr>
        <w:t>. Supplementary for the Color tunable CPL through FRET</w:t>
      </w:r>
      <w:bookmarkEnd w:id="20"/>
    </w:p>
    <w:p w14:paraId="5E4B1497" w14:textId="59DE84FB" w:rsidR="00631483" w:rsidRDefault="00615EB8" w:rsidP="00631483">
      <w:pPr>
        <w:jc w:val="center"/>
      </w:pPr>
      <w:r w:rsidRPr="00615EB8">
        <w:rPr>
          <w:noProof/>
        </w:rPr>
        <w:drawing>
          <wp:inline distT="0" distB="0" distL="0" distR="0" wp14:anchorId="48A06747" wp14:editId="2E025FA2">
            <wp:extent cx="5157558" cy="2531110"/>
            <wp:effectExtent l="0" t="0" r="5080" b="0"/>
            <wp:docPr id="20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6D7D6193-690E-4B8F-95D1-BFB090B9F3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6D7D6193-690E-4B8F-95D1-BFB090B9F3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l="3469" r="9466"/>
                    <a:stretch/>
                  </pic:blipFill>
                  <pic:spPr bwMode="auto">
                    <a:xfrm>
                      <a:off x="0" y="0"/>
                      <a:ext cx="5173776" cy="2539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3F532A" w14:textId="585C4F2D" w:rsidR="00A101E8" w:rsidRPr="005253F0" w:rsidRDefault="000E27BE" w:rsidP="00A101E8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A101E8" w:rsidRPr="005253F0">
        <w:rPr>
          <w:rFonts w:ascii="Times New Roman" w:hAnsi="Times New Roman" w:cs="Times New Roman"/>
          <w:b/>
          <w:bCs/>
          <w:sz w:val="22"/>
        </w:rPr>
        <w:t>1</w:t>
      </w:r>
      <w:r w:rsidR="00AB27A8">
        <w:rPr>
          <w:rFonts w:ascii="Times New Roman" w:hAnsi="Times New Roman" w:cs="Times New Roman"/>
          <w:b/>
          <w:bCs/>
          <w:sz w:val="22"/>
        </w:rPr>
        <w:t>2</w:t>
      </w:r>
      <w:r w:rsidR="00631483" w:rsidRPr="005253F0">
        <w:rPr>
          <w:rFonts w:ascii="Times New Roman" w:hAnsi="Times New Roman" w:cs="Times New Roman"/>
          <w:sz w:val="22"/>
        </w:rPr>
        <w:t xml:space="preserve">. </w:t>
      </w:r>
      <w:r w:rsidR="005253F0" w:rsidRPr="005253F0">
        <w:rPr>
          <w:rFonts w:ascii="Times New Roman" w:hAnsi="Times New Roman" w:cs="Times New Roman"/>
          <w:b/>
          <w:sz w:val="22"/>
        </w:rPr>
        <w:t>The FRET from PLL to FS</w:t>
      </w:r>
      <w:r w:rsidR="005253F0" w:rsidRPr="005253F0">
        <w:rPr>
          <w:rFonts w:ascii="Times New Roman" w:hAnsi="Times New Roman" w:cs="Times New Roman" w:hint="eastAsia"/>
          <w:b/>
          <w:sz w:val="22"/>
        </w:rPr>
        <w:t>.</w:t>
      </w:r>
      <w:r w:rsidR="005253F0" w:rsidRPr="005253F0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a</w:t>
      </w:r>
      <w:r w:rsidR="00615EB8">
        <w:rPr>
          <w:rFonts w:ascii="Times New Roman" w:hAnsi="Times New Roman" w:cs="Times New Roman"/>
          <w:sz w:val="22"/>
        </w:rPr>
        <w:t xml:space="preserve"> </w:t>
      </w:r>
      <w:r w:rsidR="00631483" w:rsidRPr="005253F0">
        <w:rPr>
          <w:rFonts w:ascii="Times New Roman" w:hAnsi="Times New Roman" w:cs="Times New Roman"/>
          <w:sz w:val="22"/>
        </w:rPr>
        <w:t>Normalized absorption (dashed line) and emission (solid line) spectra of PLL-OL film (black lines) and FS aqueous solution (red lines, 10</w:t>
      </w:r>
      <w:r w:rsidR="00631483" w:rsidRPr="005253F0">
        <w:rPr>
          <w:rFonts w:ascii="Times New Roman" w:hAnsi="Times New Roman" w:cs="Times New Roman"/>
          <w:sz w:val="22"/>
          <w:vertAlign w:val="superscript"/>
        </w:rPr>
        <w:t>−4</w:t>
      </w:r>
      <w:r w:rsidR="00631483" w:rsidRPr="005253F0">
        <w:rPr>
          <w:rFonts w:ascii="Times New Roman" w:hAnsi="Times New Roman" w:cs="Times New Roman"/>
          <w:sz w:val="22"/>
        </w:rPr>
        <w:t xml:space="preserve"> M).</w:t>
      </w:r>
      <w:r w:rsidR="00A22523" w:rsidRPr="005253F0">
        <w:rPr>
          <w:rFonts w:ascii="Times New Roman" w:hAnsi="Times New Roman" w:cs="Times New Roman"/>
          <w:sz w:val="22"/>
        </w:rPr>
        <w:t xml:space="preserve"> </w:t>
      </w:r>
      <w:r w:rsidR="00615EB8" w:rsidRPr="00615EB8">
        <w:rPr>
          <w:rFonts w:ascii="Times New Roman" w:hAnsi="Times New Roman" w:cs="Times New Roman"/>
          <w:b/>
          <w:sz w:val="22"/>
        </w:rPr>
        <w:t>b</w:t>
      </w:r>
      <w:r w:rsidR="00631483" w:rsidRPr="005253F0">
        <w:rPr>
          <w:rFonts w:ascii="Times New Roman" w:hAnsi="Times New Roman" w:cs="Times New Roman"/>
          <w:sz w:val="22"/>
        </w:rPr>
        <w:t xml:space="preserve"> </w:t>
      </w:r>
      <w:r w:rsidR="00A22523" w:rsidRPr="005253F0">
        <w:rPr>
          <w:rFonts w:ascii="Times New Roman" w:hAnsi="Times New Roman" w:cs="Times New Roman"/>
          <w:sz w:val="22"/>
        </w:rPr>
        <w:t xml:space="preserve">Lifetimes of PLL-OL film (black) and </w:t>
      </w:r>
      <w:bookmarkStart w:id="21" w:name="_Hlk62309186"/>
      <w:r w:rsidR="00A22523" w:rsidRPr="005253F0">
        <w:rPr>
          <w:rFonts w:ascii="Times New Roman" w:hAnsi="Times New Roman" w:cs="Times New Roman"/>
          <w:sz w:val="22"/>
        </w:rPr>
        <w:t>PLL-OL</w:t>
      </w:r>
      <w:r w:rsidR="00A22523" w:rsidRPr="005253F0">
        <w:rPr>
          <w:rFonts w:ascii="Symbol" w:hAnsi="Symbol" w:cs="Times New Roman"/>
          <w:sz w:val="22"/>
        </w:rPr>
        <w:t></w:t>
      </w:r>
      <w:r w:rsidR="00A22523" w:rsidRPr="005253F0">
        <w:rPr>
          <w:rFonts w:ascii="Times New Roman" w:hAnsi="Times New Roman" w:cs="Times New Roman"/>
          <w:sz w:val="22"/>
        </w:rPr>
        <w:t>FS film</w:t>
      </w:r>
      <w:bookmarkEnd w:id="21"/>
      <w:r w:rsidR="00A22523" w:rsidRPr="005253F0">
        <w:rPr>
          <w:rFonts w:ascii="Times New Roman" w:hAnsi="Times New Roman" w:cs="Times New Roman"/>
          <w:sz w:val="22"/>
        </w:rPr>
        <w:t xml:space="preserve"> (0.87 </w:t>
      </w:r>
      <w:proofErr w:type="spellStart"/>
      <w:r w:rsidR="00A22523" w:rsidRPr="005253F0">
        <w:rPr>
          <w:rFonts w:ascii="Times New Roman" w:hAnsi="Times New Roman" w:cs="Times New Roman"/>
          <w:sz w:val="22"/>
        </w:rPr>
        <w:t>wt</w:t>
      </w:r>
      <w:proofErr w:type="spellEnd"/>
      <w:r w:rsidR="00A22523" w:rsidRPr="005253F0">
        <w:rPr>
          <w:rFonts w:ascii="Times New Roman" w:hAnsi="Times New Roman" w:cs="Times New Roman"/>
          <w:sz w:val="22"/>
        </w:rPr>
        <w:t>% FS, red) at RT.</w:t>
      </w:r>
    </w:p>
    <w:p w14:paraId="6FD6B1EE" w14:textId="77777777" w:rsidR="00A101E8" w:rsidRDefault="00A101E8" w:rsidP="00A101E8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</w:p>
    <w:p w14:paraId="063BB3C6" w14:textId="512429B9" w:rsidR="0087293D" w:rsidRPr="005253F0" w:rsidRDefault="00A101E8" w:rsidP="00A101E8">
      <w:pPr>
        <w:jc w:val="left"/>
        <w:rPr>
          <w:rFonts w:ascii="Times New Roman" w:hAnsi="Times New Roman" w:cs="Times New Roman"/>
          <w:sz w:val="22"/>
        </w:rPr>
      </w:pPr>
      <w:r w:rsidRPr="005253F0">
        <w:rPr>
          <w:rFonts w:ascii="Times New Roman" w:hAnsi="Times New Roman" w:cs="Times New Roman"/>
          <w:b/>
          <w:bCs/>
          <w:sz w:val="22"/>
        </w:rPr>
        <w:lastRenderedPageBreak/>
        <w:t>Table S3</w:t>
      </w:r>
      <w:r w:rsidR="0087293D" w:rsidRPr="005253F0">
        <w:rPr>
          <w:rFonts w:ascii="Times New Roman" w:hAnsi="Times New Roman" w:cs="Times New Roman"/>
          <w:b/>
          <w:bCs/>
          <w:sz w:val="22"/>
        </w:rPr>
        <w:t xml:space="preserve">. </w:t>
      </w:r>
      <w:r w:rsidR="0087293D" w:rsidRPr="005253F0">
        <w:rPr>
          <w:rFonts w:ascii="Times New Roman" w:hAnsi="Times New Roman" w:cs="Times New Roman"/>
          <w:b/>
          <w:sz w:val="22"/>
        </w:rPr>
        <w:t>Florescence lifetime, energy transfer efficiency and absolute quantum yield of the PLL-OL</w:t>
      </w:r>
      <w:r w:rsidR="0087293D" w:rsidRPr="005253F0">
        <w:rPr>
          <w:rFonts w:ascii="Cambria Math" w:hAnsi="Cambria Math" w:cs="Cambria Math"/>
          <w:b/>
          <w:sz w:val="22"/>
        </w:rPr>
        <w:t>⊃</w:t>
      </w:r>
      <w:r w:rsidR="0087293D" w:rsidRPr="005253F0">
        <w:rPr>
          <w:rFonts w:ascii="Times New Roman" w:hAnsi="Times New Roman" w:cs="Times New Roman"/>
          <w:b/>
          <w:sz w:val="22"/>
        </w:rPr>
        <w:t>FS film with different FS weight content</w:t>
      </w:r>
    </w:p>
    <w:tbl>
      <w:tblPr>
        <w:tblW w:w="5000" w:type="pct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082"/>
        <w:gridCol w:w="2082"/>
        <w:gridCol w:w="2083"/>
        <w:gridCol w:w="2083"/>
      </w:tblGrid>
      <w:tr w:rsidR="00A101E8" w:rsidRPr="00A101E8" w14:paraId="321CED17" w14:textId="77777777" w:rsidTr="00BC184B">
        <w:trPr>
          <w:trHeight w:val="469"/>
        </w:trPr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BF0348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b/>
                <w:bCs/>
                <w:sz w:val="20"/>
              </w:rPr>
              <w:t>FS weight content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ED9288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b/>
                <w:bCs/>
                <w:sz w:val="20"/>
              </w:rPr>
              <w:t>Fluorescence lifetime(ns)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1B6025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b/>
                <w:bCs/>
                <w:sz w:val="20"/>
              </w:rPr>
              <w:t xml:space="preserve">Energy transfer </w:t>
            </w:r>
            <w:proofErr w:type="gramStart"/>
            <w:r w:rsidRPr="00A101E8">
              <w:rPr>
                <w:rFonts w:ascii="Arial" w:hAnsi="Arial" w:cs="Arial"/>
                <w:b/>
                <w:bCs/>
                <w:sz w:val="20"/>
              </w:rPr>
              <w:t>efficiency(</w:t>
            </w:r>
            <w:proofErr w:type="gramEnd"/>
            <w:r w:rsidRPr="00A101E8">
              <w:rPr>
                <w:rFonts w:ascii="Arial" w:hAnsi="Arial" w:cs="Arial"/>
                <w:b/>
                <w:bCs/>
                <w:sz w:val="20"/>
              </w:rPr>
              <w:t>%)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444522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b/>
                <w:bCs/>
                <w:sz w:val="20"/>
              </w:rPr>
              <w:t xml:space="preserve">Absolute quantum </w:t>
            </w:r>
            <w:proofErr w:type="gramStart"/>
            <w:r w:rsidRPr="00A101E8">
              <w:rPr>
                <w:rFonts w:ascii="Arial" w:hAnsi="Arial" w:cs="Arial"/>
                <w:b/>
                <w:bCs/>
                <w:sz w:val="20"/>
              </w:rPr>
              <w:t>yield(</w:t>
            </w:r>
            <w:proofErr w:type="gramEnd"/>
            <w:r w:rsidRPr="00A101E8">
              <w:rPr>
                <w:rFonts w:ascii="Arial" w:hAnsi="Arial" w:cs="Arial"/>
                <w:b/>
                <w:bCs/>
                <w:sz w:val="20"/>
              </w:rPr>
              <w:t>%)</w:t>
            </w:r>
          </w:p>
        </w:tc>
      </w:tr>
      <w:tr w:rsidR="00A101E8" w:rsidRPr="00A101E8" w14:paraId="3F06CBF8" w14:textId="77777777" w:rsidTr="00BC184B">
        <w:trPr>
          <w:trHeight w:val="469"/>
        </w:trPr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C046A0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623599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5.68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AF27BE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9472DA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5.56</w:t>
            </w:r>
          </w:p>
        </w:tc>
      </w:tr>
      <w:tr w:rsidR="00A101E8" w:rsidRPr="00A101E8" w14:paraId="37F0046C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CBBA78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0.01111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BD4B1C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4.38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F74FE2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22.9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C0725B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7.89</w:t>
            </w:r>
          </w:p>
        </w:tc>
      </w:tr>
      <w:tr w:rsidR="00A101E8" w:rsidRPr="00A101E8" w14:paraId="1E5D7098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E6645A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0.1697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A47E40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3.33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8C47DF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41.4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AE220E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13.7</w:t>
            </w:r>
          </w:p>
        </w:tc>
      </w:tr>
      <w:tr w:rsidR="00A101E8" w:rsidRPr="00A101E8" w14:paraId="15E71855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B53437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0.2727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A0CFEA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2.49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5504BF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56.2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A401D6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19.2</w:t>
            </w:r>
          </w:p>
        </w:tc>
      </w:tr>
      <w:tr w:rsidR="00A101E8" w:rsidRPr="00A101E8" w14:paraId="06CD4347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9D2116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0.4286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0B2946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2.42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3B4BED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57.4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DCB9B6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20.8</w:t>
            </w:r>
          </w:p>
        </w:tc>
      </w:tr>
      <w:tr w:rsidR="00A101E8" w:rsidRPr="00A101E8" w14:paraId="2917D9E7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9AAB33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0.8727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A6840A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2.39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245C88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57.9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FEB2A2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21.9</w:t>
            </w:r>
          </w:p>
        </w:tc>
      </w:tr>
      <w:tr w:rsidR="00A101E8" w:rsidRPr="00A101E8" w14:paraId="7FA1A4DF" w14:textId="77777777" w:rsidTr="00BC184B">
        <w:trPr>
          <w:trHeight w:val="469"/>
        </w:trPr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0F3FB9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 xml:space="preserve">1.091 </w:t>
            </w:r>
            <w:proofErr w:type="spellStart"/>
            <w:r w:rsidRPr="00A101E8">
              <w:rPr>
                <w:rFonts w:ascii="Arial" w:hAnsi="Arial" w:cs="Arial"/>
                <w:sz w:val="20"/>
              </w:rPr>
              <w:t>wt</w:t>
            </w:r>
            <w:proofErr w:type="spellEnd"/>
            <w:r w:rsidRPr="00A101E8">
              <w:rPr>
                <w:rFonts w:ascii="Arial" w:hAnsi="Arial" w:cs="Arial"/>
                <w:sz w:val="20"/>
              </w:rPr>
              <w:t>%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0C56A7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2.4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651238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57.7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78C81C" w14:textId="77777777" w:rsidR="00A101E8" w:rsidRPr="00A101E8" w:rsidRDefault="00A101E8" w:rsidP="00A101E8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A101E8">
              <w:rPr>
                <w:rFonts w:ascii="Arial" w:hAnsi="Arial" w:cs="Arial"/>
                <w:sz w:val="20"/>
              </w:rPr>
              <w:t>19.5</w:t>
            </w:r>
          </w:p>
        </w:tc>
      </w:tr>
    </w:tbl>
    <w:p w14:paraId="485E1A28" w14:textId="77777777" w:rsidR="0041303D" w:rsidRDefault="0041303D" w:rsidP="00631483">
      <w:pPr>
        <w:jc w:val="left"/>
      </w:pPr>
    </w:p>
    <w:p w14:paraId="15E5AAE7" w14:textId="77777777" w:rsidR="0041303D" w:rsidRDefault="0041303D" w:rsidP="00631483">
      <w:pPr>
        <w:jc w:val="left"/>
      </w:pPr>
    </w:p>
    <w:p w14:paraId="72466390" w14:textId="35A1A938" w:rsidR="000C2311" w:rsidRDefault="00615EB8" w:rsidP="00631483">
      <w:pPr>
        <w:jc w:val="left"/>
      </w:pPr>
      <w:r w:rsidRPr="00615EB8">
        <w:rPr>
          <w:noProof/>
        </w:rPr>
        <w:drawing>
          <wp:inline distT="0" distB="0" distL="0" distR="0" wp14:anchorId="308B804C" wp14:editId="5570BFDE">
            <wp:extent cx="5274310" cy="2351406"/>
            <wp:effectExtent l="0" t="0" r="0" b="0"/>
            <wp:docPr id="23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0F89A7C2-D414-452F-87F3-8DB07CA703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0F89A7C2-D414-452F-87F3-8DB07CA703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84895" cy="235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2DB53" w14:textId="77A73FA0" w:rsidR="000C2311" w:rsidRPr="005253F0" w:rsidRDefault="000E27BE" w:rsidP="005253F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A101E8" w:rsidRPr="005253F0">
        <w:rPr>
          <w:rFonts w:ascii="Times New Roman" w:hAnsi="Times New Roman" w:cs="Times New Roman"/>
          <w:b/>
          <w:bCs/>
          <w:sz w:val="22"/>
        </w:rPr>
        <w:t>1</w:t>
      </w:r>
      <w:r w:rsidR="00AB27A8">
        <w:rPr>
          <w:rFonts w:ascii="Times New Roman" w:hAnsi="Times New Roman" w:cs="Times New Roman"/>
          <w:b/>
          <w:bCs/>
          <w:sz w:val="22"/>
        </w:rPr>
        <w:t>3</w:t>
      </w:r>
      <w:r w:rsidR="000C2311" w:rsidRPr="005253F0">
        <w:rPr>
          <w:rFonts w:ascii="Times New Roman" w:hAnsi="Times New Roman" w:cs="Times New Roman"/>
          <w:sz w:val="22"/>
        </w:rPr>
        <w:t>.</w:t>
      </w:r>
      <w:r w:rsidR="005253F0" w:rsidRPr="005253F0">
        <w:rPr>
          <w:rFonts w:ascii="Times New Roman" w:hAnsi="Times New Roman" w:cs="Times New Roman"/>
          <w:sz w:val="22"/>
        </w:rPr>
        <w:t xml:space="preserve"> </w:t>
      </w:r>
      <w:r w:rsidR="005253F0" w:rsidRPr="005253F0">
        <w:rPr>
          <w:rFonts w:ascii="Times New Roman" w:hAnsi="Times New Roman" w:cs="Times New Roman"/>
          <w:b/>
          <w:sz w:val="22"/>
        </w:rPr>
        <w:t>T</w:t>
      </w:r>
      <w:r w:rsidR="005253F0" w:rsidRPr="005253F0">
        <w:rPr>
          <w:rFonts w:ascii="Times New Roman" w:hAnsi="Times New Roman" w:cs="Times New Roman" w:hint="eastAsia"/>
          <w:b/>
          <w:sz w:val="22"/>
        </w:rPr>
        <w:t>he</w:t>
      </w:r>
      <w:r w:rsidR="005253F0" w:rsidRPr="005253F0">
        <w:rPr>
          <w:rFonts w:ascii="Times New Roman" w:hAnsi="Times New Roman" w:cs="Times New Roman"/>
          <w:b/>
          <w:sz w:val="22"/>
        </w:rPr>
        <w:t xml:space="preserve"> CD and UV spectra of PLL-OL</w:t>
      </w:r>
      <w:r w:rsidR="005253F0" w:rsidRPr="005253F0">
        <w:rPr>
          <w:rFonts w:ascii="Symbol" w:hAnsi="Symbol" w:cs="Times New Roman"/>
          <w:b/>
          <w:sz w:val="22"/>
        </w:rPr>
        <w:t></w:t>
      </w:r>
      <w:r w:rsidR="005253F0" w:rsidRPr="005253F0">
        <w:rPr>
          <w:rFonts w:ascii="Times New Roman" w:hAnsi="Times New Roman" w:cs="Times New Roman"/>
          <w:b/>
          <w:sz w:val="22"/>
        </w:rPr>
        <w:t xml:space="preserve">FS film (0.87 </w:t>
      </w:r>
      <w:proofErr w:type="spellStart"/>
      <w:r w:rsidR="005253F0" w:rsidRPr="005253F0">
        <w:rPr>
          <w:rFonts w:ascii="Times New Roman" w:hAnsi="Times New Roman" w:cs="Times New Roman"/>
          <w:b/>
          <w:sz w:val="22"/>
        </w:rPr>
        <w:t>wt</w:t>
      </w:r>
      <w:proofErr w:type="spellEnd"/>
      <w:r w:rsidR="005253F0" w:rsidRPr="005253F0">
        <w:rPr>
          <w:rFonts w:ascii="Times New Roman" w:hAnsi="Times New Roman" w:cs="Times New Roman"/>
          <w:b/>
          <w:sz w:val="22"/>
        </w:rPr>
        <w:t xml:space="preserve">% FS). </w:t>
      </w:r>
      <w:r w:rsidR="00615EB8" w:rsidRPr="00615EB8">
        <w:rPr>
          <w:rFonts w:ascii="Times New Roman" w:hAnsi="Times New Roman" w:cs="Times New Roman"/>
          <w:b/>
          <w:sz w:val="22"/>
        </w:rPr>
        <w:t>a</w:t>
      </w:r>
      <w:r w:rsidR="005253F0" w:rsidRPr="005253F0">
        <w:rPr>
          <w:rFonts w:ascii="Times New Roman" w:hAnsi="Times New Roman" w:cs="Times New Roman"/>
          <w:sz w:val="22"/>
        </w:rPr>
        <w:t xml:space="preserve"> </w:t>
      </w:r>
      <w:r w:rsidR="000C2311" w:rsidRPr="005253F0">
        <w:rPr>
          <w:rFonts w:ascii="Times New Roman" w:hAnsi="Times New Roman" w:cs="Times New Roman"/>
          <w:sz w:val="22"/>
        </w:rPr>
        <w:t>CD</w:t>
      </w:r>
      <w:r w:rsidR="005253F0" w:rsidRPr="005253F0">
        <w:rPr>
          <w:rFonts w:ascii="Times New Roman" w:hAnsi="Times New Roman" w:cs="Times New Roman"/>
          <w:sz w:val="22"/>
        </w:rPr>
        <w:t xml:space="preserve"> </w:t>
      </w:r>
      <w:r w:rsidR="005253F0" w:rsidRPr="005253F0">
        <w:rPr>
          <w:rFonts w:ascii="Times New Roman" w:hAnsi="Times New Roman" w:cs="Times New Roman" w:hint="eastAsia"/>
          <w:sz w:val="22"/>
        </w:rPr>
        <w:t>spectra</w:t>
      </w:r>
      <w:r w:rsidR="005253F0" w:rsidRPr="005253F0">
        <w:rPr>
          <w:rFonts w:ascii="Times New Roman" w:hAnsi="Times New Roman" w:cs="Times New Roman"/>
          <w:sz w:val="22"/>
        </w:rPr>
        <w:t xml:space="preserve">. </w:t>
      </w:r>
      <w:r w:rsidR="00615EB8" w:rsidRPr="00615EB8">
        <w:rPr>
          <w:rFonts w:ascii="Times New Roman" w:hAnsi="Times New Roman" w:cs="Times New Roman"/>
          <w:b/>
          <w:sz w:val="22"/>
        </w:rPr>
        <w:t>b</w:t>
      </w:r>
      <w:r w:rsidR="000C2311" w:rsidRPr="005253F0">
        <w:rPr>
          <w:rFonts w:ascii="Times New Roman" w:hAnsi="Times New Roman" w:cs="Times New Roman"/>
          <w:sz w:val="22"/>
        </w:rPr>
        <w:t xml:space="preserve"> UV spectra</w:t>
      </w:r>
      <w:r w:rsidR="005253F0" w:rsidRPr="005253F0">
        <w:rPr>
          <w:rFonts w:ascii="Times New Roman" w:hAnsi="Times New Roman" w:cs="Times New Roman" w:hint="eastAsia"/>
          <w:sz w:val="22"/>
        </w:rPr>
        <w:t>.</w:t>
      </w:r>
      <w:r w:rsidR="000C2311" w:rsidRPr="005253F0">
        <w:rPr>
          <w:rFonts w:ascii="Times New Roman" w:hAnsi="Times New Roman" w:cs="Times New Roman"/>
          <w:sz w:val="22"/>
        </w:rPr>
        <w:t xml:space="preserve"> </w:t>
      </w:r>
    </w:p>
    <w:p w14:paraId="26A726C6" w14:textId="4F2E006A" w:rsidR="000C2311" w:rsidRDefault="000C2311" w:rsidP="00631483">
      <w:pPr>
        <w:jc w:val="left"/>
      </w:pPr>
    </w:p>
    <w:p w14:paraId="32D2D2C0" w14:textId="1B7B6590" w:rsidR="000C2311" w:rsidRDefault="0013719E" w:rsidP="00B51653">
      <w:pPr>
        <w:jc w:val="center"/>
      </w:pPr>
      <w:r>
        <w:rPr>
          <w:noProof/>
        </w:rPr>
        <w:lastRenderedPageBreak/>
        <w:drawing>
          <wp:inline distT="0" distB="0" distL="0" distR="0" wp14:anchorId="0D6833EA" wp14:editId="26727E20">
            <wp:extent cx="3299460" cy="2669958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7" r="15257" b="14748"/>
                    <a:stretch/>
                  </pic:blipFill>
                  <pic:spPr bwMode="auto">
                    <a:xfrm>
                      <a:off x="0" y="0"/>
                      <a:ext cx="3310180" cy="267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B5956B" w14:textId="774A4A4B" w:rsidR="00B51653" w:rsidRDefault="000E27BE" w:rsidP="00B5165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</w:t>
      </w:r>
      <w:r w:rsidR="005253F0" w:rsidRPr="005253F0">
        <w:rPr>
          <w:rFonts w:ascii="Times New Roman" w:hAnsi="Times New Roman" w:cs="Times New Roman"/>
          <w:b/>
          <w:bCs/>
          <w:sz w:val="22"/>
        </w:rPr>
        <w:t>1</w:t>
      </w:r>
      <w:r w:rsidR="00AB27A8">
        <w:rPr>
          <w:rFonts w:ascii="Times New Roman" w:hAnsi="Times New Roman" w:cs="Times New Roman"/>
          <w:b/>
          <w:bCs/>
          <w:sz w:val="22"/>
        </w:rPr>
        <w:t>4</w:t>
      </w:r>
      <w:r w:rsidR="00B51653" w:rsidRPr="005253F0">
        <w:rPr>
          <w:rFonts w:ascii="Times New Roman" w:hAnsi="Times New Roman" w:cs="Times New Roman"/>
          <w:sz w:val="22"/>
        </w:rPr>
        <w:t>.</w:t>
      </w:r>
      <w:r w:rsidR="005253F0" w:rsidRPr="005253F0">
        <w:rPr>
          <w:rFonts w:ascii="Times New Roman" w:hAnsi="Times New Roman" w:cs="Times New Roman"/>
          <w:sz w:val="22"/>
        </w:rPr>
        <w:t xml:space="preserve"> </w:t>
      </w:r>
      <w:r w:rsidR="00B51653" w:rsidRPr="00494468">
        <w:rPr>
          <w:rFonts w:ascii="Times New Roman" w:hAnsi="Times New Roman" w:cs="Times New Roman"/>
          <w:sz w:val="22"/>
        </w:rPr>
        <w:t xml:space="preserve">The </w:t>
      </w:r>
      <w:r w:rsidR="00B51653" w:rsidRPr="00494468">
        <w:rPr>
          <w:rFonts w:ascii="Times New Roman" w:hAnsi="Times New Roman" w:cs="Times New Roman"/>
          <w:i/>
          <w:sz w:val="22"/>
        </w:rPr>
        <w:t>g</w:t>
      </w:r>
      <w:r w:rsidR="00B51653" w:rsidRPr="00494468">
        <w:rPr>
          <w:rFonts w:ascii="Times New Roman" w:hAnsi="Times New Roman" w:cs="Times New Roman"/>
          <w:sz w:val="22"/>
          <w:vertAlign w:val="subscript"/>
        </w:rPr>
        <w:t xml:space="preserve">lum </w:t>
      </w:r>
      <w:r w:rsidR="00B51653" w:rsidRPr="00494468">
        <w:rPr>
          <w:rFonts w:ascii="Times New Roman" w:hAnsi="Times New Roman" w:cs="Times New Roman"/>
          <w:sz w:val="22"/>
        </w:rPr>
        <w:t>value of PLL-OL film and PLL-OL</w:t>
      </w:r>
      <w:r w:rsidR="00B51653" w:rsidRPr="00494468">
        <w:rPr>
          <w:rFonts w:ascii="Symbol" w:hAnsi="Symbol" w:cs="Times New Roman"/>
          <w:sz w:val="22"/>
        </w:rPr>
        <w:t></w:t>
      </w:r>
      <w:r w:rsidR="00B51653" w:rsidRPr="00494468">
        <w:rPr>
          <w:rFonts w:ascii="Times New Roman" w:hAnsi="Times New Roman" w:cs="Times New Roman"/>
          <w:sz w:val="22"/>
        </w:rPr>
        <w:t xml:space="preserve">FS film (0.87 </w:t>
      </w:r>
      <w:proofErr w:type="spellStart"/>
      <w:r w:rsidR="00B51653" w:rsidRPr="00494468">
        <w:rPr>
          <w:rFonts w:ascii="Times New Roman" w:hAnsi="Times New Roman" w:cs="Times New Roman"/>
          <w:sz w:val="22"/>
        </w:rPr>
        <w:t>wt</w:t>
      </w:r>
      <w:proofErr w:type="spellEnd"/>
      <w:r w:rsidR="00B51653" w:rsidRPr="00494468">
        <w:rPr>
          <w:rFonts w:ascii="Times New Roman" w:hAnsi="Times New Roman" w:cs="Times New Roman"/>
          <w:sz w:val="22"/>
        </w:rPr>
        <w:t>% FS).</w:t>
      </w:r>
    </w:p>
    <w:p w14:paraId="28532DDA" w14:textId="77777777" w:rsidR="0041303D" w:rsidRPr="005253F0" w:rsidRDefault="0041303D" w:rsidP="00B51653">
      <w:pPr>
        <w:rPr>
          <w:rFonts w:ascii="Times New Roman" w:hAnsi="Times New Roman" w:cs="Times New Roman"/>
          <w:sz w:val="22"/>
        </w:rPr>
      </w:pPr>
    </w:p>
    <w:sectPr w:rsidR="0041303D" w:rsidRPr="005253F0" w:rsidSect="00E5118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AF26B1" w14:textId="77777777" w:rsidR="00394E29" w:rsidRDefault="00394E29" w:rsidP="0066758A">
      <w:r>
        <w:separator/>
      </w:r>
    </w:p>
  </w:endnote>
  <w:endnote w:type="continuationSeparator" w:id="0">
    <w:p w14:paraId="4162F114" w14:textId="77777777" w:rsidR="00394E29" w:rsidRDefault="00394E29" w:rsidP="0066758A">
      <w:r>
        <w:continuationSeparator/>
      </w:r>
    </w:p>
  </w:endnote>
  <w:endnote w:type="continuationNotice" w:id="1">
    <w:p w14:paraId="790169DE" w14:textId="77777777" w:rsidR="00394E29" w:rsidRDefault="00394E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7C60D9" w14:textId="77777777" w:rsidR="00394E29" w:rsidRDefault="00394E29" w:rsidP="0066758A">
      <w:r>
        <w:separator/>
      </w:r>
    </w:p>
  </w:footnote>
  <w:footnote w:type="continuationSeparator" w:id="0">
    <w:p w14:paraId="5EB54BCA" w14:textId="77777777" w:rsidR="00394E29" w:rsidRDefault="00394E29" w:rsidP="0066758A">
      <w:r>
        <w:continuationSeparator/>
      </w:r>
    </w:p>
  </w:footnote>
  <w:footnote w:type="continuationNotice" w:id="1">
    <w:p w14:paraId="0E4951C1" w14:textId="77777777" w:rsidR="00394E29" w:rsidRDefault="00394E2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23543"/>
    <w:multiLevelType w:val="hybridMultilevel"/>
    <w:tmpl w:val="6576F576"/>
    <w:lvl w:ilvl="0" w:tplc="EF18FD92">
      <w:start w:val="1"/>
      <w:numFmt w:val="upperLetter"/>
      <w:lvlText w:val="(%1)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6" w:hanging="420"/>
      </w:pPr>
    </w:lvl>
    <w:lvl w:ilvl="2" w:tplc="0409001B" w:tentative="1">
      <w:start w:val="1"/>
      <w:numFmt w:val="lowerRoman"/>
      <w:lvlText w:val="%3."/>
      <w:lvlJc w:val="right"/>
      <w:pPr>
        <w:ind w:left="1356" w:hanging="420"/>
      </w:pPr>
    </w:lvl>
    <w:lvl w:ilvl="3" w:tplc="0409000F" w:tentative="1">
      <w:start w:val="1"/>
      <w:numFmt w:val="decimal"/>
      <w:lvlText w:val="%4."/>
      <w:lvlJc w:val="left"/>
      <w:pPr>
        <w:ind w:left="1776" w:hanging="420"/>
      </w:pPr>
    </w:lvl>
    <w:lvl w:ilvl="4" w:tplc="04090019" w:tentative="1">
      <w:start w:val="1"/>
      <w:numFmt w:val="lowerLetter"/>
      <w:lvlText w:val="%5)"/>
      <w:lvlJc w:val="left"/>
      <w:pPr>
        <w:ind w:left="2196" w:hanging="420"/>
      </w:pPr>
    </w:lvl>
    <w:lvl w:ilvl="5" w:tplc="0409001B" w:tentative="1">
      <w:start w:val="1"/>
      <w:numFmt w:val="lowerRoman"/>
      <w:lvlText w:val="%6."/>
      <w:lvlJc w:val="right"/>
      <w:pPr>
        <w:ind w:left="2616" w:hanging="420"/>
      </w:pPr>
    </w:lvl>
    <w:lvl w:ilvl="6" w:tplc="0409000F" w:tentative="1">
      <w:start w:val="1"/>
      <w:numFmt w:val="decimal"/>
      <w:lvlText w:val="%7."/>
      <w:lvlJc w:val="left"/>
      <w:pPr>
        <w:ind w:left="3036" w:hanging="420"/>
      </w:pPr>
    </w:lvl>
    <w:lvl w:ilvl="7" w:tplc="04090019" w:tentative="1">
      <w:start w:val="1"/>
      <w:numFmt w:val="lowerLetter"/>
      <w:lvlText w:val="%8)"/>
      <w:lvlJc w:val="left"/>
      <w:pPr>
        <w:ind w:left="3456" w:hanging="420"/>
      </w:pPr>
    </w:lvl>
    <w:lvl w:ilvl="8" w:tplc="0409001B" w:tentative="1">
      <w:start w:val="1"/>
      <w:numFmt w:val="lowerRoman"/>
      <w:lvlText w:val="%9."/>
      <w:lvlJc w:val="right"/>
      <w:pPr>
        <w:ind w:left="387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artpteoasa2fevzsl52w0wda25rvzsarzr&quot;&gt;My EndNote Library&lt;record-ids&gt;&lt;item&gt;431&lt;/item&gt;&lt;item&gt;432&lt;/item&gt;&lt;item&gt;433&lt;/item&gt;&lt;item&gt;434&lt;/item&gt;&lt;item&gt;436&lt;/item&gt;&lt;item&gt;440&lt;/item&gt;&lt;item&gt;441&lt;/item&gt;&lt;item&gt;442&lt;/item&gt;&lt;item&gt;444&lt;/item&gt;&lt;item&gt;447&lt;/item&gt;&lt;item&gt;450&lt;/item&gt;&lt;item&gt;451&lt;/item&gt;&lt;item&gt;455&lt;/item&gt;&lt;item&gt;458&lt;/item&gt;&lt;item&gt;462&lt;/item&gt;&lt;item&gt;463&lt;/item&gt;&lt;item&gt;465&lt;/item&gt;&lt;item&gt;466&lt;/item&gt;&lt;item&gt;504&lt;/item&gt;&lt;item&gt;520&lt;/item&gt;&lt;item&gt;522&lt;/item&gt;&lt;item&gt;524&lt;/item&gt;&lt;item&gt;570&lt;/item&gt;&lt;item&gt;571&lt;/item&gt;&lt;item&gt;581&lt;/item&gt;&lt;item&gt;586&lt;/item&gt;&lt;item&gt;605&lt;/item&gt;&lt;item&gt;628&lt;/item&gt;&lt;item&gt;629&lt;/item&gt;&lt;item&gt;630&lt;/item&gt;&lt;item&gt;631&lt;/item&gt;&lt;item&gt;632&lt;/item&gt;&lt;item&gt;633&lt;/item&gt;&lt;item&gt;670&lt;/item&gt;&lt;item&gt;671&lt;/item&gt;&lt;item&gt;672&lt;/item&gt;&lt;item&gt;673&lt;/item&gt;&lt;item&gt;674&lt;/item&gt;&lt;item&gt;675&lt;/item&gt;&lt;item&gt;676&lt;/item&gt;&lt;item&gt;677&lt;/item&gt;&lt;item&gt;678&lt;/item&gt;&lt;item&gt;679&lt;/item&gt;&lt;item&gt;684&lt;/item&gt;&lt;item&gt;686&lt;/item&gt;&lt;item&gt;688&lt;/item&gt;&lt;item&gt;689&lt;/item&gt;&lt;item&gt;690&lt;/item&gt;&lt;item&gt;691&lt;/item&gt;&lt;item&gt;692&lt;/item&gt;&lt;item&gt;693&lt;/item&gt;&lt;item&gt;694&lt;/item&gt;&lt;item&gt;695&lt;/item&gt;&lt;item&gt;696&lt;/item&gt;&lt;item&gt;700&lt;/item&gt;&lt;item&gt;701&lt;/item&gt;&lt;item&gt;703&lt;/item&gt;&lt;item&gt;704&lt;/item&gt;&lt;item&gt;705&lt;/item&gt;&lt;item&gt;706&lt;/item&gt;&lt;item&gt;707&lt;/item&gt;&lt;item&gt;708&lt;/item&gt;&lt;item&gt;710&lt;/item&gt;&lt;/record-ids&gt;&lt;/item&gt;&lt;/Libraries&gt;"/>
  </w:docVars>
  <w:rsids>
    <w:rsidRoot w:val="000A4246"/>
    <w:rsid w:val="0000084C"/>
    <w:rsid w:val="00004432"/>
    <w:rsid w:val="00005896"/>
    <w:rsid w:val="00010B03"/>
    <w:rsid w:val="00012444"/>
    <w:rsid w:val="00012B8C"/>
    <w:rsid w:val="0001494F"/>
    <w:rsid w:val="0001766E"/>
    <w:rsid w:val="00017A93"/>
    <w:rsid w:val="00017FC0"/>
    <w:rsid w:val="00024479"/>
    <w:rsid w:val="000247DA"/>
    <w:rsid w:val="000265C8"/>
    <w:rsid w:val="00027285"/>
    <w:rsid w:val="000312BC"/>
    <w:rsid w:val="0003161A"/>
    <w:rsid w:val="0003263D"/>
    <w:rsid w:val="00032CF3"/>
    <w:rsid w:val="0003337E"/>
    <w:rsid w:val="00036455"/>
    <w:rsid w:val="00037366"/>
    <w:rsid w:val="00045EC5"/>
    <w:rsid w:val="0004673E"/>
    <w:rsid w:val="00046EDA"/>
    <w:rsid w:val="000534AA"/>
    <w:rsid w:val="00054ED5"/>
    <w:rsid w:val="000554FC"/>
    <w:rsid w:val="00060365"/>
    <w:rsid w:val="000628B5"/>
    <w:rsid w:val="0006303F"/>
    <w:rsid w:val="00066057"/>
    <w:rsid w:val="00071545"/>
    <w:rsid w:val="0007445D"/>
    <w:rsid w:val="00075100"/>
    <w:rsid w:val="00076408"/>
    <w:rsid w:val="000816A5"/>
    <w:rsid w:val="0008650E"/>
    <w:rsid w:val="00087A38"/>
    <w:rsid w:val="00087FE3"/>
    <w:rsid w:val="0009062F"/>
    <w:rsid w:val="00091016"/>
    <w:rsid w:val="0009763D"/>
    <w:rsid w:val="000A02E5"/>
    <w:rsid w:val="000A4246"/>
    <w:rsid w:val="000A475E"/>
    <w:rsid w:val="000A4934"/>
    <w:rsid w:val="000A5803"/>
    <w:rsid w:val="000A6E2B"/>
    <w:rsid w:val="000B1E6F"/>
    <w:rsid w:val="000B231F"/>
    <w:rsid w:val="000B2E89"/>
    <w:rsid w:val="000B4037"/>
    <w:rsid w:val="000B5A66"/>
    <w:rsid w:val="000C214E"/>
    <w:rsid w:val="000C2311"/>
    <w:rsid w:val="000C25FC"/>
    <w:rsid w:val="000C59BF"/>
    <w:rsid w:val="000C66F0"/>
    <w:rsid w:val="000C7772"/>
    <w:rsid w:val="000D390A"/>
    <w:rsid w:val="000D3E9C"/>
    <w:rsid w:val="000D42C8"/>
    <w:rsid w:val="000D5FA7"/>
    <w:rsid w:val="000D6AC9"/>
    <w:rsid w:val="000D750A"/>
    <w:rsid w:val="000E20FA"/>
    <w:rsid w:val="000E27BE"/>
    <w:rsid w:val="000E3397"/>
    <w:rsid w:val="000E3EC8"/>
    <w:rsid w:val="000E4EAD"/>
    <w:rsid w:val="000E5CF0"/>
    <w:rsid w:val="000E7E5A"/>
    <w:rsid w:val="000E7EAA"/>
    <w:rsid w:val="000F4306"/>
    <w:rsid w:val="000F6254"/>
    <w:rsid w:val="000F7128"/>
    <w:rsid w:val="00101491"/>
    <w:rsid w:val="00104503"/>
    <w:rsid w:val="00112085"/>
    <w:rsid w:val="001135EE"/>
    <w:rsid w:val="0011412D"/>
    <w:rsid w:val="00114188"/>
    <w:rsid w:val="00120204"/>
    <w:rsid w:val="0012090D"/>
    <w:rsid w:val="00120E9B"/>
    <w:rsid w:val="00123AC6"/>
    <w:rsid w:val="00124763"/>
    <w:rsid w:val="0012621A"/>
    <w:rsid w:val="00126373"/>
    <w:rsid w:val="001323E2"/>
    <w:rsid w:val="0013395D"/>
    <w:rsid w:val="00134326"/>
    <w:rsid w:val="00135D94"/>
    <w:rsid w:val="00135FAE"/>
    <w:rsid w:val="0013719E"/>
    <w:rsid w:val="00137A26"/>
    <w:rsid w:val="00143662"/>
    <w:rsid w:val="0014541B"/>
    <w:rsid w:val="00145AD4"/>
    <w:rsid w:val="001471C9"/>
    <w:rsid w:val="0014757F"/>
    <w:rsid w:val="00147869"/>
    <w:rsid w:val="00150B6B"/>
    <w:rsid w:val="00151EA9"/>
    <w:rsid w:val="00152D9D"/>
    <w:rsid w:val="00152E6D"/>
    <w:rsid w:val="00154411"/>
    <w:rsid w:val="00161EA2"/>
    <w:rsid w:val="00162A7B"/>
    <w:rsid w:val="00164BC1"/>
    <w:rsid w:val="00164DB7"/>
    <w:rsid w:val="00165EB8"/>
    <w:rsid w:val="001669F3"/>
    <w:rsid w:val="00166C71"/>
    <w:rsid w:val="0017035D"/>
    <w:rsid w:val="0017090D"/>
    <w:rsid w:val="00171946"/>
    <w:rsid w:val="00172AA2"/>
    <w:rsid w:val="00172B87"/>
    <w:rsid w:val="001738E7"/>
    <w:rsid w:val="00175F99"/>
    <w:rsid w:val="001774A0"/>
    <w:rsid w:val="00177F46"/>
    <w:rsid w:val="00177FE0"/>
    <w:rsid w:val="0018185F"/>
    <w:rsid w:val="00181E91"/>
    <w:rsid w:val="00183AC5"/>
    <w:rsid w:val="001861B2"/>
    <w:rsid w:val="00187FEA"/>
    <w:rsid w:val="00191402"/>
    <w:rsid w:val="00194729"/>
    <w:rsid w:val="00195EF0"/>
    <w:rsid w:val="00196C32"/>
    <w:rsid w:val="00197087"/>
    <w:rsid w:val="00197DBA"/>
    <w:rsid w:val="00197F32"/>
    <w:rsid w:val="001A0384"/>
    <w:rsid w:val="001A1483"/>
    <w:rsid w:val="001A3189"/>
    <w:rsid w:val="001A3FBF"/>
    <w:rsid w:val="001A75BC"/>
    <w:rsid w:val="001B1145"/>
    <w:rsid w:val="001B252B"/>
    <w:rsid w:val="001B29B8"/>
    <w:rsid w:val="001B516C"/>
    <w:rsid w:val="001B6933"/>
    <w:rsid w:val="001C1823"/>
    <w:rsid w:val="001C1CEB"/>
    <w:rsid w:val="001C2F62"/>
    <w:rsid w:val="001C40FA"/>
    <w:rsid w:val="001C7EB5"/>
    <w:rsid w:val="001D1036"/>
    <w:rsid w:val="001D282C"/>
    <w:rsid w:val="001D2F0D"/>
    <w:rsid w:val="001D337A"/>
    <w:rsid w:val="001D590B"/>
    <w:rsid w:val="001E1F6A"/>
    <w:rsid w:val="001E44EF"/>
    <w:rsid w:val="001E62A4"/>
    <w:rsid w:val="001F0285"/>
    <w:rsid w:val="001F5A3D"/>
    <w:rsid w:val="001F61FF"/>
    <w:rsid w:val="001F6323"/>
    <w:rsid w:val="001F6C11"/>
    <w:rsid w:val="00204B74"/>
    <w:rsid w:val="00206508"/>
    <w:rsid w:val="00207722"/>
    <w:rsid w:val="00212BAE"/>
    <w:rsid w:val="0021658C"/>
    <w:rsid w:val="002234D5"/>
    <w:rsid w:val="002241DF"/>
    <w:rsid w:val="00224D42"/>
    <w:rsid w:val="00225A1D"/>
    <w:rsid w:val="0022763F"/>
    <w:rsid w:val="00231B4B"/>
    <w:rsid w:val="00234C60"/>
    <w:rsid w:val="00240A3B"/>
    <w:rsid w:val="0024209D"/>
    <w:rsid w:val="00244411"/>
    <w:rsid w:val="00250393"/>
    <w:rsid w:val="00251C00"/>
    <w:rsid w:val="002565BF"/>
    <w:rsid w:val="00257F53"/>
    <w:rsid w:val="002628F4"/>
    <w:rsid w:val="002636B3"/>
    <w:rsid w:val="002656DC"/>
    <w:rsid w:val="0026601D"/>
    <w:rsid w:val="00271C2D"/>
    <w:rsid w:val="00272E7E"/>
    <w:rsid w:val="00272E8D"/>
    <w:rsid w:val="00273583"/>
    <w:rsid w:val="00273B05"/>
    <w:rsid w:val="002751C4"/>
    <w:rsid w:val="00275A12"/>
    <w:rsid w:val="0028285B"/>
    <w:rsid w:val="00284D6B"/>
    <w:rsid w:val="00290201"/>
    <w:rsid w:val="00290EF2"/>
    <w:rsid w:val="002920D4"/>
    <w:rsid w:val="00296015"/>
    <w:rsid w:val="00296D47"/>
    <w:rsid w:val="002975B1"/>
    <w:rsid w:val="002B0574"/>
    <w:rsid w:val="002B1851"/>
    <w:rsid w:val="002B1FE8"/>
    <w:rsid w:val="002B3E07"/>
    <w:rsid w:val="002B43A8"/>
    <w:rsid w:val="002B4B71"/>
    <w:rsid w:val="002C4F4E"/>
    <w:rsid w:val="002D0112"/>
    <w:rsid w:val="002D3A7A"/>
    <w:rsid w:val="002D4DE7"/>
    <w:rsid w:val="002D51BB"/>
    <w:rsid w:val="002D5CA0"/>
    <w:rsid w:val="002E0F4C"/>
    <w:rsid w:val="002E1CA6"/>
    <w:rsid w:val="002E276E"/>
    <w:rsid w:val="002E33E7"/>
    <w:rsid w:val="002E6137"/>
    <w:rsid w:val="002E6862"/>
    <w:rsid w:val="002F0FA8"/>
    <w:rsid w:val="002F10D6"/>
    <w:rsid w:val="002F14F0"/>
    <w:rsid w:val="002F3421"/>
    <w:rsid w:val="002F38C2"/>
    <w:rsid w:val="002F3CE0"/>
    <w:rsid w:val="002F605B"/>
    <w:rsid w:val="00301843"/>
    <w:rsid w:val="00301B0F"/>
    <w:rsid w:val="00302608"/>
    <w:rsid w:val="00303E7F"/>
    <w:rsid w:val="003065AA"/>
    <w:rsid w:val="003116B0"/>
    <w:rsid w:val="003160EE"/>
    <w:rsid w:val="00316DA6"/>
    <w:rsid w:val="00316EA9"/>
    <w:rsid w:val="00317579"/>
    <w:rsid w:val="00317732"/>
    <w:rsid w:val="00317BBF"/>
    <w:rsid w:val="00321010"/>
    <w:rsid w:val="003211DD"/>
    <w:rsid w:val="003215B6"/>
    <w:rsid w:val="00323847"/>
    <w:rsid w:val="003241A0"/>
    <w:rsid w:val="0032567F"/>
    <w:rsid w:val="00326B73"/>
    <w:rsid w:val="00326E78"/>
    <w:rsid w:val="00327CC5"/>
    <w:rsid w:val="003306C4"/>
    <w:rsid w:val="003316B2"/>
    <w:rsid w:val="00331E11"/>
    <w:rsid w:val="003358B4"/>
    <w:rsid w:val="00337277"/>
    <w:rsid w:val="0034051B"/>
    <w:rsid w:val="003410D2"/>
    <w:rsid w:val="00341BAA"/>
    <w:rsid w:val="003428D1"/>
    <w:rsid w:val="00343F20"/>
    <w:rsid w:val="003459AF"/>
    <w:rsid w:val="00345A66"/>
    <w:rsid w:val="00347655"/>
    <w:rsid w:val="00347AA8"/>
    <w:rsid w:val="00350084"/>
    <w:rsid w:val="00350BCE"/>
    <w:rsid w:val="003519FD"/>
    <w:rsid w:val="00351F52"/>
    <w:rsid w:val="00355B64"/>
    <w:rsid w:val="00360A24"/>
    <w:rsid w:val="00361B82"/>
    <w:rsid w:val="003622F8"/>
    <w:rsid w:val="0036284B"/>
    <w:rsid w:val="00362AE9"/>
    <w:rsid w:val="003659A5"/>
    <w:rsid w:val="003679E3"/>
    <w:rsid w:val="003700E9"/>
    <w:rsid w:val="003733B5"/>
    <w:rsid w:val="00373F4D"/>
    <w:rsid w:val="00374DE5"/>
    <w:rsid w:val="003758FB"/>
    <w:rsid w:val="0037639D"/>
    <w:rsid w:val="00377006"/>
    <w:rsid w:val="00381799"/>
    <w:rsid w:val="00386C93"/>
    <w:rsid w:val="0038722B"/>
    <w:rsid w:val="0039337D"/>
    <w:rsid w:val="00393D9C"/>
    <w:rsid w:val="00393F01"/>
    <w:rsid w:val="00394E29"/>
    <w:rsid w:val="00395A7A"/>
    <w:rsid w:val="00396898"/>
    <w:rsid w:val="00396991"/>
    <w:rsid w:val="00397AD2"/>
    <w:rsid w:val="003A056A"/>
    <w:rsid w:val="003A30FC"/>
    <w:rsid w:val="003A5784"/>
    <w:rsid w:val="003A7C9E"/>
    <w:rsid w:val="003B0186"/>
    <w:rsid w:val="003B0787"/>
    <w:rsid w:val="003B07D6"/>
    <w:rsid w:val="003B1020"/>
    <w:rsid w:val="003B21A4"/>
    <w:rsid w:val="003B261F"/>
    <w:rsid w:val="003B2BA4"/>
    <w:rsid w:val="003B385D"/>
    <w:rsid w:val="003B386E"/>
    <w:rsid w:val="003B51B7"/>
    <w:rsid w:val="003B582E"/>
    <w:rsid w:val="003B6E7C"/>
    <w:rsid w:val="003B7536"/>
    <w:rsid w:val="003C05BB"/>
    <w:rsid w:val="003C20A3"/>
    <w:rsid w:val="003C2D6A"/>
    <w:rsid w:val="003C5ADF"/>
    <w:rsid w:val="003C7299"/>
    <w:rsid w:val="003C7F04"/>
    <w:rsid w:val="003D0DAE"/>
    <w:rsid w:val="003D7C8F"/>
    <w:rsid w:val="003E1922"/>
    <w:rsid w:val="003E3B6E"/>
    <w:rsid w:val="003E45EF"/>
    <w:rsid w:val="003E48E9"/>
    <w:rsid w:val="003E6675"/>
    <w:rsid w:val="003E685D"/>
    <w:rsid w:val="003F00D6"/>
    <w:rsid w:val="003F101A"/>
    <w:rsid w:val="003F2B6D"/>
    <w:rsid w:val="003F3ADE"/>
    <w:rsid w:val="003F48E5"/>
    <w:rsid w:val="003F5F27"/>
    <w:rsid w:val="00400B0B"/>
    <w:rsid w:val="00401F97"/>
    <w:rsid w:val="00403D53"/>
    <w:rsid w:val="00404E26"/>
    <w:rsid w:val="0040660E"/>
    <w:rsid w:val="00407CE5"/>
    <w:rsid w:val="00410EEF"/>
    <w:rsid w:val="00411EFB"/>
    <w:rsid w:val="0041303D"/>
    <w:rsid w:val="004143DE"/>
    <w:rsid w:val="004145E2"/>
    <w:rsid w:val="00420115"/>
    <w:rsid w:val="004223F1"/>
    <w:rsid w:val="00424473"/>
    <w:rsid w:val="00424881"/>
    <w:rsid w:val="004268A2"/>
    <w:rsid w:val="00427306"/>
    <w:rsid w:val="00431D31"/>
    <w:rsid w:val="004323B8"/>
    <w:rsid w:val="00432D61"/>
    <w:rsid w:val="004349E0"/>
    <w:rsid w:val="00435486"/>
    <w:rsid w:val="00435848"/>
    <w:rsid w:val="004377BE"/>
    <w:rsid w:val="00437E6C"/>
    <w:rsid w:val="00441C07"/>
    <w:rsid w:val="004470EC"/>
    <w:rsid w:val="0045491A"/>
    <w:rsid w:val="0045602D"/>
    <w:rsid w:val="00456299"/>
    <w:rsid w:val="00456E95"/>
    <w:rsid w:val="00461643"/>
    <w:rsid w:val="004619B1"/>
    <w:rsid w:val="004620EF"/>
    <w:rsid w:val="0046349C"/>
    <w:rsid w:val="00467AF5"/>
    <w:rsid w:val="004701AD"/>
    <w:rsid w:val="00471320"/>
    <w:rsid w:val="00472B1E"/>
    <w:rsid w:val="0047344D"/>
    <w:rsid w:val="0047416F"/>
    <w:rsid w:val="004748DD"/>
    <w:rsid w:val="00475823"/>
    <w:rsid w:val="00476511"/>
    <w:rsid w:val="0048110C"/>
    <w:rsid w:val="00481323"/>
    <w:rsid w:val="00481F69"/>
    <w:rsid w:val="004821A8"/>
    <w:rsid w:val="00482C87"/>
    <w:rsid w:val="004831AE"/>
    <w:rsid w:val="004850DD"/>
    <w:rsid w:val="00486064"/>
    <w:rsid w:val="004912FA"/>
    <w:rsid w:val="00491CE8"/>
    <w:rsid w:val="00491F3E"/>
    <w:rsid w:val="004922BB"/>
    <w:rsid w:val="00494468"/>
    <w:rsid w:val="004945D4"/>
    <w:rsid w:val="00494657"/>
    <w:rsid w:val="00495076"/>
    <w:rsid w:val="0049529E"/>
    <w:rsid w:val="004963E4"/>
    <w:rsid w:val="00496409"/>
    <w:rsid w:val="0049700A"/>
    <w:rsid w:val="004979B2"/>
    <w:rsid w:val="00497E28"/>
    <w:rsid w:val="004A0676"/>
    <w:rsid w:val="004A0A4E"/>
    <w:rsid w:val="004A0BE9"/>
    <w:rsid w:val="004A4643"/>
    <w:rsid w:val="004A781C"/>
    <w:rsid w:val="004B29CC"/>
    <w:rsid w:val="004B3D64"/>
    <w:rsid w:val="004C148B"/>
    <w:rsid w:val="004C177B"/>
    <w:rsid w:val="004C2BC5"/>
    <w:rsid w:val="004C3AC1"/>
    <w:rsid w:val="004C3F45"/>
    <w:rsid w:val="004C4D76"/>
    <w:rsid w:val="004C5138"/>
    <w:rsid w:val="004D107D"/>
    <w:rsid w:val="004D1835"/>
    <w:rsid w:val="004D35EE"/>
    <w:rsid w:val="004D481D"/>
    <w:rsid w:val="004D50BE"/>
    <w:rsid w:val="004D63D9"/>
    <w:rsid w:val="004D6E06"/>
    <w:rsid w:val="004D7919"/>
    <w:rsid w:val="004E0FE1"/>
    <w:rsid w:val="004E0FFA"/>
    <w:rsid w:val="004E1A2C"/>
    <w:rsid w:val="004E2D83"/>
    <w:rsid w:val="004E306E"/>
    <w:rsid w:val="004E4747"/>
    <w:rsid w:val="004E4D9F"/>
    <w:rsid w:val="004E4F7B"/>
    <w:rsid w:val="004E64BA"/>
    <w:rsid w:val="004F0B3B"/>
    <w:rsid w:val="004F248D"/>
    <w:rsid w:val="0050196F"/>
    <w:rsid w:val="00511252"/>
    <w:rsid w:val="005133BD"/>
    <w:rsid w:val="00515E8B"/>
    <w:rsid w:val="00517DBD"/>
    <w:rsid w:val="005219A4"/>
    <w:rsid w:val="0052322D"/>
    <w:rsid w:val="005253F0"/>
    <w:rsid w:val="005263AE"/>
    <w:rsid w:val="00527DC9"/>
    <w:rsid w:val="00530DD9"/>
    <w:rsid w:val="00531670"/>
    <w:rsid w:val="00532309"/>
    <w:rsid w:val="005323E2"/>
    <w:rsid w:val="005329C3"/>
    <w:rsid w:val="00535AEE"/>
    <w:rsid w:val="00537782"/>
    <w:rsid w:val="00540390"/>
    <w:rsid w:val="00542345"/>
    <w:rsid w:val="00545657"/>
    <w:rsid w:val="0054648A"/>
    <w:rsid w:val="00546C6A"/>
    <w:rsid w:val="005471CC"/>
    <w:rsid w:val="0055499A"/>
    <w:rsid w:val="00562865"/>
    <w:rsid w:val="005637DF"/>
    <w:rsid w:val="005656ED"/>
    <w:rsid w:val="00566A2E"/>
    <w:rsid w:val="00567683"/>
    <w:rsid w:val="005704EA"/>
    <w:rsid w:val="00577A39"/>
    <w:rsid w:val="00577BCE"/>
    <w:rsid w:val="00580320"/>
    <w:rsid w:val="00580A5C"/>
    <w:rsid w:val="00580D69"/>
    <w:rsid w:val="005815C0"/>
    <w:rsid w:val="005824E0"/>
    <w:rsid w:val="005828B3"/>
    <w:rsid w:val="005867B3"/>
    <w:rsid w:val="005878F1"/>
    <w:rsid w:val="00590A08"/>
    <w:rsid w:val="00592214"/>
    <w:rsid w:val="00592CE3"/>
    <w:rsid w:val="00594098"/>
    <w:rsid w:val="00595F7C"/>
    <w:rsid w:val="005962DB"/>
    <w:rsid w:val="005967A2"/>
    <w:rsid w:val="00596A9E"/>
    <w:rsid w:val="005A2A92"/>
    <w:rsid w:val="005A3550"/>
    <w:rsid w:val="005A4116"/>
    <w:rsid w:val="005A579F"/>
    <w:rsid w:val="005A7BBA"/>
    <w:rsid w:val="005B301C"/>
    <w:rsid w:val="005B3241"/>
    <w:rsid w:val="005B685C"/>
    <w:rsid w:val="005B737E"/>
    <w:rsid w:val="005C06B8"/>
    <w:rsid w:val="005C112E"/>
    <w:rsid w:val="005C2962"/>
    <w:rsid w:val="005C2B99"/>
    <w:rsid w:val="005C2E31"/>
    <w:rsid w:val="005C5A6F"/>
    <w:rsid w:val="005C6D50"/>
    <w:rsid w:val="005D1293"/>
    <w:rsid w:val="005D356C"/>
    <w:rsid w:val="005D4670"/>
    <w:rsid w:val="005D5A22"/>
    <w:rsid w:val="005D61BF"/>
    <w:rsid w:val="005D6EFA"/>
    <w:rsid w:val="005D7739"/>
    <w:rsid w:val="005D7EC4"/>
    <w:rsid w:val="005E046C"/>
    <w:rsid w:val="005E0B62"/>
    <w:rsid w:val="005E189C"/>
    <w:rsid w:val="005E207C"/>
    <w:rsid w:val="005E31E9"/>
    <w:rsid w:val="005E349F"/>
    <w:rsid w:val="005E3CA9"/>
    <w:rsid w:val="005E5319"/>
    <w:rsid w:val="005E5E2C"/>
    <w:rsid w:val="005E6D43"/>
    <w:rsid w:val="005F0C98"/>
    <w:rsid w:val="005F1B64"/>
    <w:rsid w:val="005F28F0"/>
    <w:rsid w:val="005F32A0"/>
    <w:rsid w:val="005F3375"/>
    <w:rsid w:val="005F5878"/>
    <w:rsid w:val="00600A25"/>
    <w:rsid w:val="006018BE"/>
    <w:rsid w:val="006024DE"/>
    <w:rsid w:val="00611D7E"/>
    <w:rsid w:val="0061223B"/>
    <w:rsid w:val="006139BB"/>
    <w:rsid w:val="00613A38"/>
    <w:rsid w:val="00615EB8"/>
    <w:rsid w:val="00617D03"/>
    <w:rsid w:val="006211AE"/>
    <w:rsid w:val="0062181F"/>
    <w:rsid w:val="006226BB"/>
    <w:rsid w:val="006234D1"/>
    <w:rsid w:val="00623557"/>
    <w:rsid w:val="00623791"/>
    <w:rsid w:val="00626437"/>
    <w:rsid w:val="006273A1"/>
    <w:rsid w:val="006277EF"/>
    <w:rsid w:val="00627C17"/>
    <w:rsid w:val="00627C6D"/>
    <w:rsid w:val="00631483"/>
    <w:rsid w:val="0063236C"/>
    <w:rsid w:val="00632D4F"/>
    <w:rsid w:val="006344FE"/>
    <w:rsid w:val="00635B24"/>
    <w:rsid w:val="00636432"/>
    <w:rsid w:val="00640554"/>
    <w:rsid w:val="00643570"/>
    <w:rsid w:val="0064729B"/>
    <w:rsid w:val="00650335"/>
    <w:rsid w:val="00650639"/>
    <w:rsid w:val="006514CD"/>
    <w:rsid w:val="00652989"/>
    <w:rsid w:val="00655FEA"/>
    <w:rsid w:val="00656362"/>
    <w:rsid w:val="006620D6"/>
    <w:rsid w:val="006625FE"/>
    <w:rsid w:val="006631EC"/>
    <w:rsid w:val="0066475E"/>
    <w:rsid w:val="00664B5D"/>
    <w:rsid w:val="00665081"/>
    <w:rsid w:val="0066605C"/>
    <w:rsid w:val="00666B5F"/>
    <w:rsid w:val="0066758A"/>
    <w:rsid w:val="006678EB"/>
    <w:rsid w:val="00671A78"/>
    <w:rsid w:val="00671DE1"/>
    <w:rsid w:val="006729EE"/>
    <w:rsid w:val="00673174"/>
    <w:rsid w:val="00673A78"/>
    <w:rsid w:val="00673C2A"/>
    <w:rsid w:val="00675D48"/>
    <w:rsid w:val="006763A2"/>
    <w:rsid w:val="006805C0"/>
    <w:rsid w:val="0068202E"/>
    <w:rsid w:val="00682F06"/>
    <w:rsid w:val="00682FDD"/>
    <w:rsid w:val="006832E9"/>
    <w:rsid w:val="006866D0"/>
    <w:rsid w:val="00692189"/>
    <w:rsid w:val="00694C37"/>
    <w:rsid w:val="006A0D5F"/>
    <w:rsid w:val="006A1477"/>
    <w:rsid w:val="006A283B"/>
    <w:rsid w:val="006B01BB"/>
    <w:rsid w:val="006B2F57"/>
    <w:rsid w:val="006B340C"/>
    <w:rsid w:val="006B39AC"/>
    <w:rsid w:val="006B4938"/>
    <w:rsid w:val="006C1EFD"/>
    <w:rsid w:val="006C35EA"/>
    <w:rsid w:val="006C419D"/>
    <w:rsid w:val="006C5359"/>
    <w:rsid w:val="006C747A"/>
    <w:rsid w:val="006C75C6"/>
    <w:rsid w:val="006C7919"/>
    <w:rsid w:val="006D50A9"/>
    <w:rsid w:val="006D5B4C"/>
    <w:rsid w:val="006D7BAC"/>
    <w:rsid w:val="006E0C2B"/>
    <w:rsid w:val="006E31F1"/>
    <w:rsid w:val="006E47E7"/>
    <w:rsid w:val="006E5307"/>
    <w:rsid w:val="006E56EC"/>
    <w:rsid w:val="006E5FF4"/>
    <w:rsid w:val="006E64F7"/>
    <w:rsid w:val="006E699C"/>
    <w:rsid w:val="006E74BD"/>
    <w:rsid w:val="006E7D5B"/>
    <w:rsid w:val="006F06D1"/>
    <w:rsid w:val="006F084D"/>
    <w:rsid w:val="006F27D6"/>
    <w:rsid w:val="006F2955"/>
    <w:rsid w:val="006F41E9"/>
    <w:rsid w:val="007034DA"/>
    <w:rsid w:val="0070365B"/>
    <w:rsid w:val="0070509E"/>
    <w:rsid w:val="00707574"/>
    <w:rsid w:val="0070774E"/>
    <w:rsid w:val="00710673"/>
    <w:rsid w:val="0071079C"/>
    <w:rsid w:val="00710B8C"/>
    <w:rsid w:val="00713DE2"/>
    <w:rsid w:val="00714499"/>
    <w:rsid w:val="00715926"/>
    <w:rsid w:val="0071627E"/>
    <w:rsid w:val="0072211D"/>
    <w:rsid w:val="00723A75"/>
    <w:rsid w:val="00723BE2"/>
    <w:rsid w:val="0072604E"/>
    <w:rsid w:val="00726084"/>
    <w:rsid w:val="00734357"/>
    <w:rsid w:val="007348F7"/>
    <w:rsid w:val="0073566F"/>
    <w:rsid w:val="00736069"/>
    <w:rsid w:val="00744FD2"/>
    <w:rsid w:val="007476E9"/>
    <w:rsid w:val="00756335"/>
    <w:rsid w:val="00756D9A"/>
    <w:rsid w:val="00757C9C"/>
    <w:rsid w:val="00760C61"/>
    <w:rsid w:val="00760CDB"/>
    <w:rsid w:val="007613B9"/>
    <w:rsid w:val="00761C8E"/>
    <w:rsid w:val="00762C87"/>
    <w:rsid w:val="00765E53"/>
    <w:rsid w:val="007664E2"/>
    <w:rsid w:val="00771B15"/>
    <w:rsid w:val="0077619F"/>
    <w:rsid w:val="007807CC"/>
    <w:rsid w:val="00781EAC"/>
    <w:rsid w:val="007824BF"/>
    <w:rsid w:val="00784104"/>
    <w:rsid w:val="00787600"/>
    <w:rsid w:val="00791B55"/>
    <w:rsid w:val="00791DCD"/>
    <w:rsid w:val="007925F8"/>
    <w:rsid w:val="0079442C"/>
    <w:rsid w:val="00795D72"/>
    <w:rsid w:val="00796BFE"/>
    <w:rsid w:val="00797525"/>
    <w:rsid w:val="007A0AE6"/>
    <w:rsid w:val="007A254F"/>
    <w:rsid w:val="007A3CAE"/>
    <w:rsid w:val="007B06AE"/>
    <w:rsid w:val="007B0FB9"/>
    <w:rsid w:val="007B10CF"/>
    <w:rsid w:val="007B1D37"/>
    <w:rsid w:val="007B28E4"/>
    <w:rsid w:val="007B347A"/>
    <w:rsid w:val="007B3A42"/>
    <w:rsid w:val="007B3E3E"/>
    <w:rsid w:val="007B3EDC"/>
    <w:rsid w:val="007B41AD"/>
    <w:rsid w:val="007B6011"/>
    <w:rsid w:val="007B6CF6"/>
    <w:rsid w:val="007C0BA5"/>
    <w:rsid w:val="007C405C"/>
    <w:rsid w:val="007C5CF5"/>
    <w:rsid w:val="007D290D"/>
    <w:rsid w:val="007D5F34"/>
    <w:rsid w:val="007D62B6"/>
    <w:rsid w:val="007D687F"/>
    <w:rsid w:val="007D6B3B"/>
    <w:rsid w:val="007D7A0B"/>
    <w:rsid w:val="007D7F1D"/>
    <w:rsid w:val="007E2216"/>
    <w:rsid w:val="007E5698"/>
    <w:rsid w:val="007F0984"/>
    <w:rsid w:val="007F18F1"/>
    <w:rsid w:val="007F1F91"/>
    <w:rsid w:val="007F22CE"/>
    <w:rsid w:val="007F37F5"/>
    <w:rsid w:val="007F49EA"/>
    <w:rsid w:val="007F5302"/>
    <w:rsid w:val="007F5568"/>
    <w:rsid w:val="007F5B66"/>
    <w:rsid w:val="00800C77"/>
    <w:rsid w:val="0080167A"/>
    <w:rsid w:val="0080237E"/>
    <w:rsid w:val="00804111"/>
    <w:rsid w:val="008046A5"/>
    <w:rsid w:val="0080574D"/>
    <w:rsid w:val="008070AF"/>
    <w:rsid w:val="008105C6"/>
    <w:rsid w:val="00814098"/>
    <w:rsid w:val="00815926"/>
    <w:rsid w:val="00817148"/>
    <w:rsid w:val="00822831"/>
    <w:rsid w:val="00822AF1"/>
    <w:rsid w:val="00823E98"/>
    <w:rsid w:val="008253F1"/>
    <w:rsid w:val="008263C2"/>
    <w:rsid w:val="00826DDB"/>
    <w:rsid w:val="008309B0"/>
    <w:rsid w:val="00830B4F"/>
    <w:rsid w:val="00830C9A"/>
    <w:rsid w:val="00832AAB"/>
    <w:rsid w:val="00832DC0"/>
    <w:rsid w:val="008330F3"/>
    <w:rsid w:val="00834AD6"/>
    <w:rsid w:val="00835432"/>
    <w:rsid w:val="00836A95"/>
    <w:rsid w:val="00840766"/>
    <w:rsid w:val="00841A93"/>
    <w:rsid w:val="00841AE4"/>
    <w:rsid w:val="00842835"/>
    <w:rsid w:val="008439C4"/>
    <w:rsid w:val="00843E91"/>
    <w:rsid w:val="00844B99"/>
    <w:rsid w:val="00847AFD"/>
    <w:rsid w:val="00850CF3"/>
    <w:rsid w:val="008514CD"/>
    <w:rsid w:val="008517C9"/>
    <w:rsid w:val="00852DA4"/>
    <w:rsid w:val="0085370C"/>
    <w:rsid w:val="00855FDB"/>
    <w:rsid w:val="00856813"/>
    <w:rsid w:val="008577C2"/>
    <w:rsid w:val="008615CB"/>
    <w:rsid w:val="008622CF"/>
    <w:rsid w:val="00863661"/>
    <w:rsid w:val="00864665"/>
    <w:rsid w:val="008674C3"/>
    <w:rsid w:val="00870030"/>
    <w:rsid w:val="0087293D"/>
    <w:rsid w:val="00874CC0"/>
    <w:rsid w:val="0087503B"/>
    <w:rsid w:val="00881344"/>
    <w:rsid w:val="00883A03"/>
    <w:rsid w:val="008841E8"/>
    <w:rsid w:val="008851EF"/>
    <w:rsid w:val="00887A1D"/>
    <w:rsid w:val="008914F7"/>
    <w:rsid w:val="00893154"/>
    <w:rsid w:val="00893DF8"/>
    <w:rsid w:val="00895016"/>
    <w:rsid w:val="008A1933"/>
    <w:rsid w:val="008A1E3B"/>
    <w:rsid w:val="008A3EC0"/>
    <w:rsid w:val="008A3F3F"/>
    <w:rsid w:val="008A73CF"/>
    <w:rsid w:val="008B03FB"/>
    <w:rsid w:val="008B0835"/>
    <w:rsid w:val="008B1F10"/>
    <w:rsid w:val="008B4677"/>
    <w:rsid w:val="008B4EB9"/>
    <w:rsid w:val="008C04BB"/>
    <w:rsid w:val="008C101C"/>
    <w:rsid w:val="008C498E"/>
    <w:rsid w:val="008C5252"/>
    <w:rsid w:val="008C6436"/>
    <w:rsid w:val="008D10A7"/>
    <w:rsid w:val="008D20CD"/>
    <w:rsid w:val="008D3E4E"/>
    <w:rsid w:val="008D4A1F"/>
    <w:rsid w:val="008D4E5C"/>
    <w:rsid w:val="008D78DB"/>
    <w:rsid w:val="008E2471"/>
    <w:rsid w:val="008E2D2F"/>
    <w:rsid w:val="008E4125"/>
    <w:rsid w:val="008E417D"/>
    <w:rsid w:val="008E4E43"/>
    <w:rsid w:val="008E5A9F"/>
    <w:rsid w:val="008E5EDC"/>
    <w:rsid w:val="008E7B55"/>
    <w:rsid w:val="008F33F8"/>
    <w:rsid w:val="008F4244"/>
    <w:rsid w:val="008F6F01"/>
    <w:rsid w:val="0090045A"/>
    <w:rsid w:val="0090183B"/>
    <w:rsid w:val="00904782"/>
    <w:rsid w:val="00904A8F"/>
    <w:rsid w:val="0090601F"/>
    <w:rsid w:val="00906C40"/>
    <w:rsid w:val="00912576"/>
    <w:rsid w:val="00914F0A"/>
    <w:rsid w:val="0091501E"/>
    <w:rsid w:val="00916C63"/>
    <w:rsid w:val="00916D08"/>
    <w:rsid w:val="00920B46"/>
    <w:rsid w:val="00924047"/>
    <w:rsid w:val="0092412E"/>
    <w:rsid w:val="009251FE"/>
    <w:rsid w:val="009252F3"/>
    <w:rsid w:val="00925537"/>
    <w:rsid w:val="00930395"/>
    <w:rsid w:val="00930ACD"/>
    <w:rsid w:val="00930CFD"/>
    <w:rsid w:val="00935812"/>
    <w:rsid w:val="00935B6B"/>
    <w:rsid w:val="00940E98"/>
    <w:rsid w:val="0094203B"/>
    <w:rsid w:val="0094223A"/>
    <w:rsid w:val="00947E38"/>
    <w:rsid w:val="00951BBF"/>
    <w:rsid w:val="00951DC7"/>
    <w:rsid w:val="00956F54"/>
    <w:rsid w:val="009575C9"/>
    <w:rsid w:val="00957EEB"/>
    <w:rsid w:val="00960112"/>
    <w:rsid w:val="00960C3E"/>
    <w:rsid w:val="00961081"/>
    <w:rsid w:val="0096159B"/>
    <w:rsid w:val="00962BAA"/>
    <w:rsid w:val="0097053C"/>
    <w:rsid w:val="009711C6"/>
    <w:rsid w:val="00971F18"/>
    <w:rsid w:val="0097266C"/>
    <w:rsid w:val="00972A67"/>
    <w:rsid w:val="00972CCF"/>
    <w:rsid w:val="00973A42"/>
    <w:rsid w:val="00974D49"/>
    <w:rsid w:val="00974F81"/>
    <w:rsid w:val="009765D0"/>
    <w:rsid w:val="009768EC"/>
    <w:rsid w:val="00977E2F"/>
    <w:rsid w:val="009804A2"/>
    <w:rsid w:val="0098139A"/>
    <w:rsid w:val="00981A92"/>
    <w:rsid w:val="00981E3F"/>
    <w:rsid w:val="00982BBD"/>
    <w:rsid w:val="00983EBE"/>
    <w:rsid w:val="00983FBC"/>
    <w:rsid w:val="00986B00"/>
    <w:rsid w:val="0098774C"/>
    <w:rsid w:val="00987760"/>
    <w:rsid w:val="00987883"/>
    <w:rsid w:val="00993B62"/>
    <w:rsid w:val="00994260"/>
    <w:rsid w:val="00994F43"/>
    <w:rsid w:val="009951AD"/>
    <w:rsid w:val="00995692"/>
    <w:rsid w:val="0099715D"/>
    <w:rsid w:val="00997B88"/>
    <w:rsid w:val="009A0C2B"/>
    <w:rsid w:val="009A324D"/>
    <w:rsid w:val="009A483C"/>
    <w:rsid w:val="009A4A60"/>
    <w:rsid w:val="009A5A47"/>
    <w:rsid w:val="009A6020"/>
    <w:rsid w:val="009A7AF9"/>
    <w:rsid w:val="009B0026"/>
    <w:rsid w:val="009B0122"/>
    <w:rsid w:val="009B0B44"/>
    <w:rsid w:val="009B156B"/>
    <w:rsid w:val="009B2674"/>
    <w:rsid w:val="009B6EB8"/>
    <w:rsid w:val="009C0E83"/>
    <w:rsid w:val="009C2381"/>
    <w:rsid w:val="009C23BF"/>
    <w:rsid w:val="009C49C5"/>
    <w:rsid w:val="009C5B7F"/>
    <w:rsid w:val="009C7B8E"/>
    <w:rsid w:val="009D1B72"/>
    <w:rsid w:val="009D3B83"/>
    <w:rsid w:val="009D44F1"/>
    <w:rsid w:val="009E146D"/>
    <w:rsid w:val="009E1B96"/>
    <w:rsid w:val="009E3850"/>
    <w:rsid w:val="009E7221"/>
    <w:rsid w:val="009E7863"/>
    <w:rsid w:val="009F0376"/>
    <w:rsid w:val="009F545C"/>
    <w:rsid w:val="009F70C5"/>
    <w:rsid w:val="00A025D5"/>
    <w:rsid w:val="00A033BB"/>
    <w:rsid w:val="00A04002"/>
    <w:rsid w:val="00A0427A"/>
    <w:rsid w:val="00A04BE6"/>
    <w:rsid w:val="00A06F67"/>
    <w:rsid w:val="00A0715A"/>
    <w:rsid w:val="00A07D1A"/>
    <w:rsid w:val="00A07E32"/>
    <w:rsid w:val="00A101E8"/>
    <w:rsid w:val="00A11D5B"/>
    <w:rsid w:val="00A12AD9"/>
    <w:rsid w:val="00A13DA1"/>
    <w:rsid w:val="00A14420"/>
    <w:rsid w:val="00A1703B"/>
    <w:rsid w:val="00A1761E"/>
    <w:rsid w:val="00A22523"/>
    <w:rsid w:val="00A25152"/>
    <w:rsid w:val="00A255EC"/>
    <w:rsid w:val="00A3021B"/>
    <w:rsid w:val="00A317B4"/>
    <w:rsid w:val="00A335EA"/>
    <w:rsid w:val="00A34B57"/>
    <w:rsid w:val="00A36355"/>
    <w:rsid w:val="00A41B5A"/>
    <w:rsid w:val="00A41EE0"/>
    <w:rsid w:val="00A42ACA"/>
    <w:rsid w:val="00A463ED"/>
    <w:rsid w:val="00A46ACB"/>
    <w:rsid w:val="00A4731C"/>
    <w:rsid w:val="00A512AB"/>
    <w:rsid w:val="00A53BEC"/>
    <w:rsid w:val="00A542DA"/>
    <w:rsid w:val="00A5438F"/>
    <w:rsid w:val="00A61750"/>
    <w:rsid w:val="00A618FE"/>
    <w:rsid w:val="00A64C54"/>
    <w:rsid w:val="00A66121"/>
    <w:rsid w:val="00A661D6"/>
    <w:rsid w:val="00A67662"/>
    <w:rsid w:val="00A7313A"/>
    <w:rsid w:val="00A736F9"/>
    <w:rsid w:val="00A7445B"/>
    <w:rsid w:val="00A759F2"/>
    <w:rsid w:val="00A77BDA"/>
    <w:rsid w:val="00A8069A"/>
    <w:rsid w:val="00A806FE"/>
    <w:rsid w:val="00A80F9E"/>
    <w:rsid w:val="00A825C5"/>
    <w:rsid w:val="00A82B42"/>
    <w:rsid w:val="00A83623"/>
    <w:rsid w:val="00A9200B"/>
    <w:rsid w:val="00A92208"/>
    <w:rsid w:val="00A92BD5"/>
    <w:rsid w:val="00A973F7"/>
    <w:rsid w:val="00AA0FA4"/>
    <w:rsid w:val="00AA14F8"/>
    <w:rsid w:val="00AA25DE"/>
    <w:rsid w:val="00AA7057"/>
    <w:rsid w:val="00AB09C0"/>
    <w:rsid w:val="00AB0F9C"/>
    <w:rsid w:val="00AB27A8"/>
    <w:rsid w:val="00AB483E"/>
    <w:rsid w:val="00AB4A73"/>
    <w:rsid w:val="00AB5EAA"/>
    <w:rsid w:val="00AB7030"/>
    <w:rsid w:val="00AC1694"/>
    <w:rsid w:val="00AC26DC"/>
    <w:rsid w:val="00AC4F27"/>
    <w:rsid w:val="00AC7054"/>
    <w:rsid w:val="00AC79FA"/>
    <w:rsid w:val="00AD182E"/>
    <w:rsid w:val="00AD1FFE"/>
    <w:rsid w:val="00AD5A9D"/>
    <w:rsid w:val="00AD5D01"/>
    <w:rsid w:val="00AD6E8D"/>
    <w:rsid w:val="00AD7AB0"/>
    <w:rsid w:val="00AE053F"/>
    <w:rsid w:val="00AE112D"/>
    <w:rsid w:val="00AE16DC"/>
    <w:rsid w:val="00AE22FE"/>
    <w:rsid w:val="00AE2689"/>
    <w:rsid w:val="00AE326A"/>
    <w:rsid w:val="00AE34C7"/>
    <w:rsid w:val="00AE658D"/>
    <w:rsid w:val="00AE67CB"/>
    <w:rsid w:val="00AF1F74"/>
    <w:rsid w:val="00AF20E9"/>
    <w:rsid w:val="00AF3D4A"/>
    <w:rsid w:val="00AF3EF7"/>
    <w:rsid w:val="00AF655A"/>
    <w:rsid w:val="00AF6E06"/>
    <w:rsid w:val="00B03B00"/>
    <w:rsid w:val="00B04804"/>
    <w:rsid w:val="00B05816"/>
    <w:rsid w:val="00B079B0"/>
    <w:rsid w:val="00B1073F"/>
    <w:rsid w:val="00B10A16"/>
    <w:rsid w:val="00B10DE4"/>
    <w:rsid w:val="00B10FE2"/>
    <w:rsid w:val="00B1123B"/>
    <w:rsid w:val="00B11592"/>
    <w:rsid w:val="00B1292D"/>
    <w:rsid w:val="00B1390E"/>
    <w:rsid w:val="00B13AFF"/>
    <w:rsid w:val="00B14212"/>
    <w:rsid w:val="00B14EB1"/>
    <w:rsid w:val="00B16786"/>
    <w:rsid w:val="00B20FEB"/>
    <w:rsid w:val="00B23491"/>
    <w:rsid w:val="00B23AB3"/>
    <w:rsid w:val="00B35ACF"/>
    <w:rsid w:val="00B35C1D"/>
    <w:rsid w:val="00B36B20"/>
    <w:rsid w:val="00B379EB"/>
    <w:rsid w:val="00B4174F"/>
    <w:rsid w:val="00B41973"/>
    <w:rsid w:val="00B42231"/>
    <w:rsid w:val="00B42FE6"/>
    <w:rsid w:val="00B43AA2"/>
    <w:rsid w:val="00B4495E"/>
    <w:rsid w:val="00B50D85"/>
    <w:rsid w:val="00B51653"/>
    <w:rsid w:val="00B52E0D"/>
    <w:rsid w:val="00B53579"/>
    <w:rsid w:val="00B62D8E"/>
    <w:rsid w:val="00B66323"/>
    <w:rsid w:val="00B66A38"/>
    <w:rsid w:val="00B672E7"/>
    <w:rsid w:val="00B67521"/>
    <w:rsid w:val="00B676AF"/>
    <w:rsid w:val="00B70ED6"/>
    <w:rsid w:val="00B7479F"/>
    <w:rsid w:val="00B74E2A"/>
    <w:rsid w:val="00B762B9"/>
    <w:rsid w:val="00B7632D"/>
    <w:rsid w:val="00B772F1"/>
    <w:rsid w:val="00B7736E"/>
    <w:rsid w:val="00B8338B"/>
    <w:rsid w:val="00B85406"/>
    <w:rsid w:val="00B85BDF"/>
    <w:rsid w:val="00B9041C"/>
    <w:rsid w:val="00B90B1D"/>
    <w:rsid w:val="00B918B5"/>
    <w:rsid w:val="00B92B1E"/>
    <w:rsid w:val="00B96FB4"/>
    <w:rsid w:val="00BA2C8F"/>
    <w:rsid w:val="00BB09B0"/>
    <w:rsid w:val="00BB1B39"/>
    <w:rsid w:val="00BB2A38"/>
    <w:rsid w:val="00BB637C"/>
    <w:rsid w:val="00BB76DA"/>
    <w:rsid w:val="00BC184B"/>
    <w:rsid w:val="00BC3451"/>
    <w:rsid w:val="00BC56B3"/>
    <w:rsid w:val="00BC6306"/>
    <w:rsid w:val="00BD2F7E"/>
    <w:rsid w:val="00BD3301"/>
    <w:rsid w:val="00BD40DE"/>
    <w:rsid w:val="00BD4585"/>
    <w:rsid w:val="00BE0A5A"/>
    <w:rsid w:val="00BE0A68"/>
    <w:rsid w:val="00BE2231"/>
    <w:rsid w:val="00BE3664"/>
    <w:rsid w:val="00BE78A1"/>
    <w:rsid w:val="00BF1882"/>
    <w:rsid w:val="00BF4B5B"/>
    <w:rsid w:val="00BF4D7C"/>
    <w:rsid w:val="00BF4EF3"/>
    <w:rsid w:val="00C05068"/>
    <w:rsid w:val="00C05185"/>
    <w:rsid w:val="00C07BC5"/>
    <w:rsid w:val="00C108FF"/>
    <w:rsid w:val="00C11603"/>
    <w:rsid w:val="00C134C9"/>
    <w:rsid w:val="00C137F3"/>
    <w:rsid w:val="00C1511E"/>
    <w:rsid w:val="00C17E42"/>
    <w:rsid w:val="00C208EC"/>
    <w:rsid w:val="00C2193E"/>
    <w:rsid w:val="00C22B1F"/>
    <w:rsid w:val="00C23F5C"/>
    <w:rsid w:val="00C24508"/>
    <w:rsid w:val="00C2676F"/>
    <w:rsid w:val="00C302A6"/>
    <w:rsid w:val="00C30809"/>
    <w:rsid w:val="00C31F43"/>
    <w:rsid w:val="00C35E65"/>
    <w:rsid w:val="00C40F26"/>
    <w:rsid w:val="00C42679"/>
    <w:rsid w:val="00C431DF"/>
    <w:rsid w:val="00C44927"/>
    <w:rsid w:val="00C44A7C"/>
    <w:rsid w:val="00C44C0D"/>
    <w:rsid w:val="00C451A0"/>
    <w:rsid w:val="00C45279"/>
    <w:rsid w:val="00C559D6"/>
    <w:rsid w:val="00C55F10"/>
    <w:rsid w:val="00C562AC"/>
    <w:rsid w:val="00C60998"/>
    <w:rsid w:val="00C62542"/>
    <w:rsid w:val="00C6398F"/>
    <w:rsid w:val="00C6400A"/>
    <w:rsid w:val="00C7099D"/>
    <w:rsid w:val="00C72D07"/>
    <w:rsid w:val="00C74F5F"/>
    <w:rsid w:val="00C766A7"/>
    <w:rsid w:val="00C77AD3"/>
    <w:rsid w:val="00C832A5"/>
    <w:rsid w:val="00C843FE"/>
    <w:rsid w:val="00C84BEC"/>
    <w:rsid w:val="00C8588B"/>
    <w:rsid w:val="00C87BE1"/>
    <w:rsid w:val="00C914D1"/>
    <w:rsid w:val="00C92719"/>
    <w:rsid w:val="00C9695B"/>
    <w:rsid w:val="00CA2410"/>
    <w:rsid w:val="00CA373C"/>
    <w:rsid w:val="00CA41A6"/>
    <w:rsid w:val="00CA5C62"/>
    <w:rsid w:val="00CA6024"/>
    <w:rsid w:val="00CB0362"/>
    <w:rsid w:val="00CB36D0"/>
    <w:rsid w:val="00CB6A41"/>
    <w:rsid w:val="00CC5933"/>
    <w:rsid w:val="00CD278D"/>
    <w:rsid w:val="00CD28C8"/>
    <w:rsid w:val="00CD30F9"/>
    <w:rsid w:val="00CD3DF6"/>
    <w:rsid w:val="00CD6917"/>
    <w:rsid w:val="00CD754F"/>
    <w:rsid w:val="00CE32AF"/>
    <w:rsid w:val="00CE33D9"/>
    <w:rsid w:val="00CE39E9"/>
    <w:rsid w:val="00CE4CAB"/>
    <w:rsid w:val="00CE695A"/>
    <w:rsid w:val="00CE6A79"/>
    <w:rsid w:val="00CF491A"/>
    <w:rsid w:val="00CF56FA"/>
    <w:rsid w:val="00CF60D2"/>
    <w:rsid w:val="00CF7682"/>
    <w:rsid w:val="00D00341"/>
    <w:rsid w:val="00D029B2"/>
    <w:rsid w:val="00D10301"/>
    <w:rsid w:val="00D1166D"/>
    <w:rsid w:val="00D121D4"/>
    <w:rsid w:val="00D147E0"/>
    <w:rsid w:val="00D148EE"/>
    <w:rsid w:val="00D14CA8"/>
    <w:rsid w:val="00D15714"/>
    <w:rsid w:val="00D15C14"/>
    <w:rsid w:val="00D17197"/>
    <w:rsid w:val="00D17DD8"/>
    <w:rsid w:val="00D20840"/>
    <w:rsid w:val="00D21F8C"/>
    <w:rsid w:val="00D23B41"/>
    <w:rsid w:val="00D253F1"/>
    <w:rsid w:val="00D2594D"/>
    <w:rsid w:val="00D25BF9"/>
    <w:rsid w:val="00D26E9A"/>
    <w:rsid w:val="00D31B19"/>
    <w:rsid w:val="00D32025"/>
    <w:rsid w:val="00D403C5"/>
    <w:rsid w:val="00D40E0C"/>
    <w:rsid w:val="00D419B2"/>
    <w:rsid w:val="00D42EB6"/>
    <w:rsid w:val="00D47945"/>
    <w:rsid w:val="00D515FB"/>
    <w:rsid w:val="00D52CAE"/>
    <w:rsid w:val="00D53108"/>
    <w:rsid w:val="00D554DB"/>
    <w:rsid w:val="00D57CF6"/>
    <w:rsid w:val="00D57F82"/>
    <w:rsid w:val="00D57FF3"/>
    <w:rsid w:val="00D60869"/>
    <w:rsid w:val="00D60BA4"/>
    <w:rsid w:val="00D619DE"/>
    <w:rsid w:val="00D646F8"/>
    <w:rsid w:val="00D673FE"/>
    <w:rsid w:val="00D67702"/>
    <w:rsid w:val="00D735FA"/>
    <w:rsid w:val="00D770E5"/>
    <w:rsid w:val="00D82D1B"/>
    <w:rsid w:val="00D85214"/>
    <w:rsid w:val="00D8544F"/>
    <w:rsid w:val="00D85FF2"/>
    <w:rsid w:val="00D87FE9"/>
    <w:rsid w:val="00D943F3"/>
    <w:rsid w:val="00D9477B"/>
    <w:rsid w:val="00D94F8A"/>
    <w:rsid w:val="00D96DAE"/>
    <w:rsid w:val="00D97AF1"/>
    <w:rsid w:val="00DA0CC2"/>
    <w:rsid w:val="00DA26D2"/>
    <w:rsid w:val="00DA337C"/>
    <w:rsid w:val="00DA4DF4"/>
    <w:rsid w:val="00DA6B2B"/>
    <w:rsid w:val="00DA7059"/>
    <w:rsid w:val="00DB2549"/>
    <w:rsid w:val="00DB28BC"/>
    <w:rsid w:val="00DB3DB2"/>
    <w:rsid w:val="00DB4907"/>
    <w:rsid w:val="00DB4CF4"/>
    <w:rsid w:val="00DB6470"/>
    <w:rsid w:val="00DC200F"/>
    <w:rsid w:val="00DC2C7A"/>
    <w:rsid w:val="00DC6AE2"/>
    <w:rsid w:val="00DC7816"/>
    <w:rsid w:val="00DC7F95"/>
    <w:rsid w:val="00DD0575"/>
    <w:rsid w:val="00DD5381"/>
    <w:rsid w:val="00DD7446"/>
    <w:rsid w:val="00DD7D8D"/>
    <w:rsid w:val="00DE0B69"/>
    <w:rsid w:val="00DE2A23"/>
    <w:rsid w:val="00DE3462"/>
    <w:rsid w:val="00DE3AF0"/>
    <w:rsid w:val="00DE4C69"/>
    <w:rsid w:val="00DE5996"/>
    <w:rsid w:val="00DE673B"/>
    <w:rsid w:val="00DE72C0"/>
    <w:rsid w:val="00DF02BA"/>
    <w:rsid w:val="00DF1992"/>
    <w:rsid w:val="00DF3A12"/>
    <w:rsid w:val="00DF71A6"/>
    <w:rsid w:val="00E004F1"/>
    <w:rsid w:val="00E00672"/>
    <w:rsid w:val="00E01867"/>
    <w:rsid w:val="00E0248C"/>
    <w:rsid w:val="00E032DA"/>
    <w:rsid w:val="00E05E95"/>
    <w:rsid w:val="00E111EB"/>
    <w:rsid w:val="00E11322"/>
    <w:rsid w:val="00E1499F"/>
    <w:rsid w:val="00E20765"/>
    <w:rsid w:val="00E207E6"/>
    <w:rsid w:val="00E22B34"/>
    <w:rsid w:val="00E22CF0"/>
    <w:rsid w:val="00E264DA"/>
    <w:rsid w:val="00E27A6A"/>
    <w:rsid w:val="00E3006C"/>
    <w:rsid w:val="00E32048"/>
    <w:rsid w:val="00E333C5"/>
    <w:rsid w:val="00E33FB7"/>
    <w:rsid w:val="00E343AE"/>
    <w:rsid w:val="00E42AD3"/>
    <w:rsid w:val="00E431BA"/>
    <w:rsid w:val="00E43920"/>
    <w:rsid w:val="00E44C51"/>
    <w:rsid w:val="00E505D7"/>
    <w:rsid w:val="00E5065D"/>
    <w:rsid w:val="00E5118C"/>
    <w:rsid w:val="00E514E0"/>
    <w:rsid w:val="00E54EC8"/>
    <w:rsid w:val="00E55591"/>
    <w:rsid w:val="00E55796"/>
    <w:rsid w:val="00E56766"/>
    <w:rsid w:val="00E56A18"/>
    <w:rsid w:val="00E56F0B"/>
    <w:rsid w:val="00E56F67"/>
    <w:rsid w:val="00E57F33"/>
    <w:rsid w:val="00E636A0"/>
    <w:rsid w:val="00E65D3A"/>
    <w:rsid w:val="00E67FC4"/>
    <w:rsid w:val="00E71F94"/>
    <w:rsid w:val="00E729B9"/>
    <w:rsid w:val="00E73340"/>
    <w:rsid w:val="00E74D04"/>
    <w:rsid w:val="00E801EC"/>
    <w:rsid w:val="00E82689"/>
    <w:rsid w:val="00E837B6"/>
    <w:rsid w:val="00E867D8"/>
    <w:rsid w:val="00E92CC8"/>
    <w:rsid w:val="00E93927"/>
    <w:rsid w:val="00E94301"/>
    <w:rsid w:val="00E94C7A"/>
    <w:rsid w:val="00E950AB"/>
    <w:rsid w:val="00E9573A"/>
    <w:rsid w:val="00E95C67"/>
    <w:rsid w:val="00E95E68"/>
    <w:rsid w:val="00EA10F9"/>
    <w:rsid w:val="00EA4856"/>
    <w:rsid w:val="00EA5084"/>
    <w:rsid w:val="00EA7786"/>
    <w:rsid w:val="00EB066B"/>
    <w:rsid w:val="00EB1037"/>
    <w:rsid w:val="00EB1907"/>
    <w:rsid w:val="00EB39D2"/>
    <w:rsid w:val="00EB4957"/>
    <w:rsid w:val="00EB6DB5"/>
    <w:rsid w:val="00EC1BB8"/>
    <w:rsid w:val="00EC492C"/>
    <w:rsid w:val="00EC4A31"/>
    <w:rsid w:val="00EC4A52"/>
    <w:rsid w:val="00EC61DB"/>
    <w:rsid w:val="00ED0E9C"/>
    <w:rsid w:val="00ED1EB8"/>
    <w:rsid w:val="00ED30EB"/>
    <w:rsid w:val="00ED4230"/>
    <w:rsid w:val="00ED4404"/>
    <w:rsid w:val="00ED7142"/>
    <w:rsid w:val="00EE02BB"/>
    <w:rsid w:val="00EE3231"/>
    <w:rsid w:val="00EE4187"/>
    <w:rsid w:val="00EE4191"/>
    <w:rsid w:val="00EE66C8"/>
    <w:rsid w:val="00EF13BF"/>
    <w:rsid w:val="00EF1538"/>
    <w:rsid w:val="00EF50C9"/>
    <w:rsid w:val="00EF5133"/>
    <w:rsid w:val="00EF5405"/>
    <w:rsid w:val="00EF56DE"/>
    <w:rsid w:val="00EF767F"/>
    <w:rsid w:val="00F03612"/>
    <w:rsid w:val="00F048D4"/>
    <w:rsid w:val="00F04D74"/>
    <w:rsid w:val="00F060C1"/>
    <w:rsid w:val="00F13116"/>
    <w:rsid w:val="00F16C46"/>
    <w:rsid w:val="00F2106A"/>
    <w:rsid w:val="00F27773"/>
    <w:rsid w:val="00F30D03"/>
    <w:rsid w:val="00F31D1D"/>
    <w:rsid w:val="00F33642"/>
    <w:rsid w:val="00F36072"/>
    <w:rsid w:val="00F368EF"/>
    <w:rsid w:val="00F36ADA"/>
    <w:rsid w:val="00F36BDF"/>
    <w:rsid w:val="00F36CBC"/>
    <w:rsid w:val="00F37738"/>
    <w:rsid w:val="00F37D54"/>
    <w:rsid w:val="00F40558"/>
    <w:rsid w:val="00F41284"/>
    <w:rsid w:val="00F41577"/>
    <w:rsid w:val="00F46527"/>
    <w:rsid w:val="00F501DC"/>
    <w:rsid w:val="00F53981"/>
    <w:rsid w:val="00F56591"/>
    <w:rsid w:val="00F56B79"/>
    <w:rsid w:val="00F60F90"/>
    <w:rsid w:val="00F72ED6"/>
    <w:rsid w:val="00F7302A"/>
    <w:rsid w:val="00F76407"/>
    <w:rsid w:val="00F81198"/>
    <w:rsid w:val="00F8264B"/>
    <w:rsid w:val="00F82DA4"/>
    <w:rsid w:val="00F82EAB"/>
    <w:rsid w:val="00F84D25"/>
    <w:rsid w:val="00F86C53"/>
    <w:rsid w:val="00F877A5"/>
    <w:rsid w:val="00F91F47"/>
    <w:rsid w:val="00F93ADA"/>
    <w:rsid w:val="00F951A6"/>
    <w:rsid w:val="00F952B4"/>
    <w:rsid w:val="00FA027E"/>
    <w:rsid w:val="00FA0C6D"/>
    <w:rsid w:val="00FA23BB"/>
    <w:rsid w:val="00FA2660"/>
    <w:rsid w:val="00FA2C1F"/>
    <w:rsid w:val="00FA2F86"/>
    <w:rsid w:val="00FA3B6F"/>
    <w:rsid w:val="00FA7008"/>
    <w:rsid w:val="00FB0961"/>
    <w:rsid w:val="00FB2714"/>
    <w:rsid w:val="00FB2F25"/>
    <w:rsid w:val="00FC3301"/>
    <w:rsid w:val="00FD0105"/>
    <w:rsid w:val="00FD0294"/>
    <w:rsid w:val="00FD0306"/>
    <w:rsid w:val="00FD03B6"/>
    <w:rsid w:val="00FD1FF9"/>
    <w:rsid w:val="00FD60FC"/>
    <w:rsid w:val="00FD67F9"/>
    <w:rsid w:val="00FD6E94"/>
    <w:rsid w:val="00FD7A00"/>
    <w:rsid w:val="00FE034F"/>
    <w:rsid w:val="00FE0D88"/>
    <w:rsid w:val="00FE704D"/>
    <w:rsid w:val="00FF0FD3"/>
    <w:rsid w:val="00FF1473"/>
    <w:rsid w:val="00FF548F"/>
    <w:rsid w:val="00FF61CD"/>
    <w:rsid w:val="00FF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18860"/>
  <w15:docId w15:val="{D72F696E-0AED-4336-BFB2-DD2F6C500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338B"/>
  </w:style>
  <w:style w:type="paragraph" w:styleId="1">
    <w:name w:val="heading 1"/>
    <w:basedOn w:val="a"/>
    <w:next w:val="a"/>
    <w:link w:val="10"/>
    <w:uiPriority w:val="9"/>
    <w:qFormat/>
    <w:rsid w:val="005133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976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396898"/>
    <w:p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rsid w:val="007D62B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105C6"/>
  </w:style>
  <w:style w:type="paragraph" w:customStyle="1" w:styleId="EndNoteBibliographyTitle">
    <w:name w:val="EndNote Bibliography Title"/>
    <w:basedOn w:val="a"/>
    <w:link w:val="EndNoteBibliographyTitle0"/>
    <w:rsid w:val="00E5118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5118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5118C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5118C"/>
    <w:rPr>
      <w:rFonts w:ascii="等线" w:eastAsia="等线" w:hAnsi="等线"/>
      <w:noProof/>
      <w:sz w:val="20"/>
    </w:rPr>
  </w:style>
  <w:style w:type="character" w:styleId="a4">
    <w:name w:val="Hyperlink"/>
    <w:basedOn w:val="a0"/>
    <w:uiPriority w:val="99"/>
    <w:unhideWhenUsed/>
    <w:rsid w:val="00E5118C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67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6758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67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6758A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682FDD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396898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annotation reference"/>
    <w:basedOn w:val="a0"/>
    <w:uiPriority w:val="99"/>
    <w:semiHidden/>
    <w:unhideWhenUsed/>
    <w:rsid w:val="00E92CC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92CC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92CC8"/>
  </w:style>
  <w:style w:type="paragraph" w:styleId="ac">
    <w:name w:val="annotation subject"/>
    <w:basedOn w:val="aa"/>
    <w:next w:val="aa"/>
    <w:link w:val="ad"/>
    <w:uiPriority w:val="99"/>
    <w:semiHidden/>
    <w:unhideWhenUsed/>
    <w:rsid w:val="00E92CC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92CC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92CC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92CC8"/>
    <w:rPr>
      <w:sz w:val="18"/>
      <w:szCs w:val="18"/>
    </w:rPr>
  </w:style>
  <w:style w:type="paragraph" w:customStyle="1" w:styleId="Addresses">
    <w:name w:val="Addresses"/>
    <w:basedOn w:val="a"/>
    <w:rsid w:val="00B13AFF"/>
    <w:pPr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20">
    <w:name w:val="标题 2 字符"/>
    <w:basedOn w:val="a0"/>
    <w:link w:val="2"/>
    <w:uiPriority w:val="9"/>
    <w:rsid w:val="0009763D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21">
    <w:name w:val="无格式表格 21"/>
    <w:basedOn w:val="a1"/>
    <w:uiPriority w:val="42"/>
    <w:rsid w:val="004349E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5133BD"/>
    <w:rPr>
      <w:b/>
      <w:bCs/>
      <w:kern w:val="44"/>
      <w:sz w:val="44"/>
      <w:szCs w:val="44"/>
    </w:rPr>
  </w:style>
  <w:style w:type="paragraph" w:customStyle="1" w:styleId="ExperimentalSection">
    <w:name w:val="ExperimentalSection"/>
    <w:basedOn w:val="a"/>
    <w:link w:val="ExperimentalSection0"/>
    <w:rsid w:val="00496409"/>
    <w:pPr>
      <w:spacing w:after="240" w:line="200" w:lineRule="exact"/>
      <w:ind w:firstLine="170"/>
    </w:pPr>
    <w:rPr>
      <w:rFonts w:ascii="Times New Roman" w:eastAsia="MS Mincho" w:hAnsi="Times New Roman" w:cs="Times New Roman"/>
      <w:kern w:val="0"/>
      <w:sz w:val="16"/>
      <w:szCs w:val="14"/>
      <w:lang w:val="en-GB" w:eastAsia="ja-JP"/>
    </w:rPr>
  </w:style>
  <w:style w:type="paragraph" w:styleId="af0">
    <w:name w:val="caption"/>
    <w:basedOn w:val="a"/>
    <w:next w:val="a"/>
    <w:uiPriority w:val="35"/>
    <w:unhideWhenUsed/>
    <w:qFormat/>
    <w:rsid w:val="006B01BB"/>
    <w:rPr>
      <w:rFonts w:asciiTheme="majorHAnsi" w:eastAsia="黑体" w:hAnsiTheme="majorHAnsi" w:cstheme="majorBidi"/>
      <w:sz w:val="20"/>
      <w:szCs w:val="20"/>
    </w:rPr>
  </w:style>
  <w:style w:type="character" w:customStyle="1" w:styleId="ExperimentalSection0">
    <w:name w:val="ExperimentalSection 字符"/>
    <w:basedOn w:val="a0"/>
    <w:link w:val="ExperimentalSection"/>
    <w:rsid w:val="00E950AB"/>
    <w:rPr>
      <w:rFonts w:ascii="Times New Roman" w:eastAsia="MS Mincho" w:hAnsi="Times New Roman" w:cs="Times New Roman"/>
      <w:kern w:val="0"/>
      <w:sz w:val="16"/>
      <w:szCs w:val="14"/>
      <w:lang w:val="en-GB" w:eastAsia="ja-JP"/>
    </w:rPr>
  </w:style>
  <w:style w:type="paragraph" w:styleId="af1">
    <w:name w:val="Revision"/>
    <w:hidden/>
    <w:uiPriority w:val="99"/>
    <w:semiHidden/>
    <w:rsid w:val="0013719E"/>
    <w:pPr>
      <w:spacing w:after="0" w:line="240" w:lineRule="auto"/>
      <w:jc w:val="left"/>
    </w:pPr>
  </w:style>
  <w:style w:type="character" w:customStyle="1" w:styleId="22">
    <w:name w:val="未处理的提及2"/>
    <w:basedOn w:val="a0"/>
    <w:uiPriority w:val="99"/>
    <w:semiHidden/>
    <w:unhideWhenUsed/>
    <w:rsid w:val="00710673"/>
    <w:rPr>
      <w:color w:val="605E5C"/>
      <w:shd w:val="clear" w:color="auto" w:fill="E1DFDD"/>
    </w:rPr>
  </w:style>
  <w:style w:type="character" w:customStyle="1" w:styleId="40">
    <w:name w:val="标题 4 字符"/>
    <w:basedOn w:val="a0"/>
    <w:link w:val="4"/>
    <w:uiPriority w:val="9"/>
    <w:rsid w:val="007D62B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2">
    <w:name w:val="List Paragraph"/>
    <w:basedOn w:val="a"/>
    <w:uiPriority w:val="34"/>
    <w:qFormat/>
    <w:rsid w:val="005253F0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AA14F8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AA14F8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4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6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0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2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52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7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94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76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3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1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81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56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4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0245">
              <w:marLeft w:val="0"/>
              <w:marRight w:val="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3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9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411101">
              <w:marLeft w:val="0"/>
              <w:marRight w:val="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44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99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09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94883">
              <w:marLeft w:val="0"/>
              <w:marRight w:val="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9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91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8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77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1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3899481">
              <w:marLeft w:val="0"/>
              <w:marRight w:val="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3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20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65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6807826">
              <w:marLeft w:val="0"/>
              <w:marRight w:val="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06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84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1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2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39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09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344850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85677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2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397505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207061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64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F2922F4B81413B48BC02FD55C5CBCB89" ma:contentTypeVersion="6" ma:contentTypeDescription="新建文档。" ma:contentTypeScope="" ma:versionID="81e73a8cdb5386c0983f88c3d2ac3b7c">
  <xsd:schema xmlns:xsd="http://www.w3.org/2001/XMLSchema" xmlns:xs="http://www.w3.org/2001/XMLSchema" xmlns:p="http://schemas.microsoft.com/office/2006/metadata/properties" xmlns:ns3="4f65a4e4-3f3e-4672-a71d-8e12a13aa5e0" targetNamespace="http://schemas.microsoft.com/office/2006/metadata/properties" ma:root="true" ma:fieldsID="965367268a0ddb40afa80db3447fa701" ns3:_="">
    <xsd:import namespace="4f65a4e4-3f3e-4672-a71d-8e12a13aa5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65a4e4-3f3e-4672-a71d-8e12a13aa5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557B9-4E71-41DB-8571-6C25662FD7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DEDEA4-3F7D-4C6C-9859-B0A4593C6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65a4e4-3f3e-4672-a71d-8e12a13aa5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0C34F3-02CF-4560-8E38-F29BF213B3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356DDF-6363-4B71-B0DC-EAEC7A1BD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</TotalTime>
  <Pages>13</Pages>
  <Words>1128</Words>
  <Characters>6434</Characters>
  <Application>Microsoft Office Word</Application>
  <DocSecurity>0</DocSecurity>
  <Lines>53</Lines>
  <Paragraphs>15</Paragraphs>
  <ScaleCrop>false</ScaleCrop>
  <Company/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wenkai</dc:creator>
  <cp:lastModifiedBy>廖培龙</cp:lastModifiedBy>
  <cp:revision>88</cp:revision>
  <cp:lastPrinted>2021-01-18T04:11:00Z</cp:lastPrinted>
  <dcterms:created xsi:type="dcterms:W3CDTF">2021-01-23T00:00:00Z</dcterms:created>
  <dcterms:modified xsi:type="dcterms:W3CDTF">2021-02-09T18:42:00Z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0x010100F2922F4B81413B48BC02FD55C5CBCB89</vt:lpwstr>
  </property>
</Properties>
</file>