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AEAD9" w14:textId="6690922D" w:rsidR="00FA3E56" w:rsidRDefault="005D0660" w:rsidP="00FA3E56">
      <w:pPr>
        <w:spacing w:afterLines="100" w:after="312" w:line="36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0042920"/>
      <w:bookmarkEnd w:id="0"/>
      <w:r w:rsidRPr="00FA3E56">
        <w:rPr>
          <w:rFonts w:ascii="Times New Roman" w:hAnsi="Times New Roman" w:cs="Times New Roman"/>
          <w:b/>
          <w:bCs/>
          <w:sz w:val="24"/>
          <w:szCs w:val="24"/>
        </w:rPr>
        <w:t>Supp</w:t>
      </w:r>
      <w:r w:rsidR="00705C0D">
        <w:rPr>
          <w:rFonts w:ascii="Times New Roman" w:hAnsi="Times New Roman" w:cs="Times New Roman"/>
          <w:b/>
          <w:bCs/>
          <w:sz w:val="24"/>
          <w:szCs w:val="24"/>
        </w:rPr>
        <w:t>lementary</w:t>
      </w:r>
      <w:r w:rsidRPr="00FA3E56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00EB7AB6" w14:textId="77777777" w:rsidR="009E40C2" w:rsidRPr="00FA3E56" w:rsidRDefault="009E40C2" w:rsidP="00FA3E56">
      <w:pPr>
        <w:spacing w:afterLines="100" w:after="312" w:line="36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E01778" w14:textId="6EB7B63F" w:rsidR="00D13DB4" w:rsidRPr="00FA3E56" w:rsidRDefault="0051032F" w:rsidP="00D13DB4">
      <w:pPr>
        <w:spacing w:afterLines="100" w:after="312" w:line="360" w:lineRule="auto"/>
        <w:contextualSpacing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E56">
        <w:rPr>
          <w:rFonts w:ascii="Times New Roman" w:hAnsi="Times New Roman" w:cs="Times New Roman"/>
          <w:b/>
          <w:bCs/>
          <w:sz w:val="24"/>
          <w:szCs w:val="24"/>
        </w:rPr>
        <w:t>Tailoring Growth of MOF199</w:t>
      </w:r>
      <w:r w:rsidR="00C14498" w:rsidRPr="00FA3E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E56">
        <w:rPr>
          <w:rFonts w:ascii="Times New Roman" w:hAnsi="Times New Roman" w:cs="Times New Roman"/>
          <w:b/>
          <w:bCs/>
          <w:sz w:val="24"/>
          <w:szCs w:val="24"/>
        </w:rPr>
        <w:t>on Hierarchical Surface of</w:t>
      </w:r>
      <w:r w:rsidRPr="00FA3E5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FA3E56">
        <w:rPr>
          <w:rFonts w:ascii="Times New Roman" w:hAnsi="Times New Roman" w:cs="Times New Roman"/>
          <w:b/>
          <w:bCs/>
          <w:sz w:val="24"/>
          <w:szCs w:val="24"/>
        </w:rPr>
        <w:t>Bamboo</w:t>
      </w:r>
      <w:r w:rsidRPr="00FA3E56" w:rsidDel="00596A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" w:name="_Hlk34087343"/>
      <w:bookmarkEnd w:id="1"/>
      <w:r w:rsidRPr="00FA3E56">
        <w:rPr>
          <w:rFonts w:ascii="Times New Roman" w:hAnsi="Times New Roman" w:cs="Times New Roman"/>
          <w:b/>
          <w:bCs/>
          <w:sz w:val="24"/>
          <w:szCs w:val="24"/>
        </w:rPr>
        <w:t>and Its Antibacterial Property</w:t>
      </w:r>
    </w:p>
    <w:p w14:paraId="607312A2" w14:textId="59262ACA" w:rsidR="00E50A2C" w:rsidRPr="00FA3E56" w:rsidRDefault="00E50A2C" w:rsidP="00FA3E56">
      <w:pPr>
        <w:spacing w:afterLines="100" w:after="312" w:line="360" w:lineRule="auto"/>
        <w:contextualSpacing/>
        <w:mirrorIndents/>
        <w:jc w:val="center"/>
        <w:rPr>
          <w:rFonts w:ascii="Times New Roman" w:eastAsia="等线" w:hAnsi="Times New Roman" w:cs="Times New Roman"/>
          <w:sz w:val="22"/>
        </w:rPr>
      </w:pPr>
      <w:proofErr w:type="spellStart"/>
      <w:r w:rsidRPr="00FA3E56">
        <w:rPr>
          <w:rFonts w:ascii="Times New Roman" w:eastAsia="等线" w:hAnsi="Times New Roman" w:cs="Times New Roman"/>
          <w:sz w:val="22"/>
        </w:rPr>
        <w:t>Minglei</w:t>
      </w:r>
      <w:proofErr w:type="spellEnd"/>
      <w:r w:rsidR="00BF09D3" w:rsidRPr="00FA3E56">
        <w:rPr>
          <w:rFonts w:ascii="Times New Roman" w:eastAsia="等线" w:hAnsi="Times New Roman" w:cs="Times New Roman"/>
          <w:sz w:val="22"/>
        </w:rPr>
        <w:t xml:space="preserve"> </w:t>
      </w:r>
      <w:proofErr w:type="spellStart"/>
      <w:r w:rsidRPr="00FA3E56">
        <w:rPr>
          <w:rFonts w:ascii="Times New Roman" w:eastAsia="等线" w:hAnsi="Times New Roman" w:cs="Times New Roman"/>
          <w:sz w:val="22"/>
        </w:rPr>
        <w:t>Su</w:t>
      </w:r>
      <w:proofErr w:type="spellEnd"/>
      <w:r w:rsidR="000402E0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CB3922" w:rsidRPr="00FA3E56">
        <w:rPr>
          <w:rFonts w:ascii="Times New Roman" w:eastAsia="等线" w:hAnsi="Times New Roman" w:cs="Times New Roman"/>
          <w:sz w:val="22"/>
          <w:vertAlign w:val="superscript"/>
        </w:rPr>
        <w:t>a</w:t>
      </w:r>
      <w:r w:rsidRPr="00FA3E56">
        <w:rPr>
          <w:rFonts w:ascii="Times New Roman" w:eastAsia="等线" w:hAnsi="Times New Roman" w:cs="Times New Roman"/>
          <w:sz w:val="22"/>
        </w:rPr>
        <w:t>, Rong Zhang</w:t>
      </w:r>
      <w:r w:rsidR="000402E0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CB3922" w:rsidRPr="00FA3E56">
        <w:rPr>
          <w:rFonts w:ascii="Times New Roman" w:eastAsia="等线" w:hAnsi="Times New Roman" w:cs="Times New Roman"/>
          <w:sz w:val="22"/>
          <w:vertAlign w:val="superscript"/>
        </w:rPr>
        <w:t>a</w:t>
      </w:r>
      <w:r w:rsidR="002D5C55" w:rsidRPr="00FA3E56">
        <w:rPr>
          <w:rFonts w:ascii="Times New Roman" w:eastAsia="等线" w:hAnsi="Times New Roman" w:cs="Times New Roman"/>
          <w:sz w:val="22"/>
        </w:rPr>
        <w:t>*</w:t>
      </w:r>
      <w:r w:rsidRPr="00FA3E56">
        <w:rPr>
          <w:rFonts w:ascii="Times New Roman" w:eastAsia="等线" w:hAnsi="Times New Roman" w:cs="Times New Roman"/>
          <w:sz w:val="22"/>
        </w:rPr>
        <w:t xml:space="preserve">, </w:t>
      </w:r>
      <w:proofErr w:type="spellStart"/>
      <w:r w:rsidR="002038DC" w:rsidRPr="00FA3E56">
        <w:rPr>
          <w:rFonts w:ascii="Times New Roman" w:eastAsia="等线" w:hAnsi="Times New Roman" w:cs="Times New Roman"/>
          <w:sz w:val="22"/>
        </w:rPr>
        <w:t>Jingpeng</w:t>
      </w:r>
      <w:proofErr w:type="spellEnd"/>
      <w:r w:rsidR="00BF09D3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2038DC" w:rsidRPr="00FA3E56">
        <w:rPr>
          <w:rFonts w:ascii="Times New Roman" w:eastAsia="等线" w:hAnsi="Times New Roman" w:cs="Times New Roman"/>
          <w:sz w:val="22"/>
        </w:rPr>
        <w:t>Li</w:t>
      </w:r>
      <w:r w:rsidR="000402E0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CB3922" w:rsidRPr="00FA3E56">
        <w:rPr>
          <w:rFonts w:ascii="Times New Roman" w:eastAsia="等线" w:hAnsi="Times New Roman" w:cs="Times New Roman"/>
          <w:sz w:val="22"/>
          <w:vertAlign w:val="superscript"/>
        </w:rPr>
        <w:t>b</w:t>
      </w:r>
      <w:r w:rsidR="002038DC" w:rsidRPr="00FA3E56">
        <w:rPr>
          <w:rFonts w:ascii="Times New Roman" w:eastAsia="等线" w:hAnsi="Times New Roman" w:cs="Times New Roman"/>
          <w:sz w:val="22"/>
        </w:rPr>
        <w:t xml:space="preserve">, </w:t>
      </w:r>
      <w:proofErr w:type="spellStart"/>
      <w:r w:rsidRPr="00FA3E56">
        <w:rPr>
          <w:rFonts w:ascii="Times New Roman" w:eastAsia="等线" w:hAnsi="Times New Roman" w:cs="Times New Roman"/>
          <w:sz w:val="22"/>
        </w:rPr>
        <w:t>Xiaobei</w:t>
      </w:r>
      <w:proofErr w:type="spellEnd"/>
      <w:r w:rsidR="00BF09D3" w:rsidRPr="00FA3E56">
        <w:rPr>
          <w:rFonts w:ascii="Times New Roman" w:eastAsia="等线" w:hAnsi="Times New Roman" w:cs="Times New Roman"/>
          <w:sz w:val="22"/>
        </w:rPr>
        <w:t xml:space="preserve"> </w:t>
      </w:r>
      <w:proofErr w:type="spellStart"/>
      <w:r w:rsidRPr="00FA3E56">
        <w:rPr>
          <w:rFonts w:ascii="Times New Roman" w:eastAsia="等线" w:hAnsi="Times New Roman" w:cs="Times New Roman"/>
          <w:sz w:val="22"/>
        </w:rPr>
        <w:t>Jin</w:t>
      </w:r>
      <w:proofErr w:type="spellEnd"/>
      <w:r w:rsidR="000402E0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CB3922" w:rsidRPr="00FA3E56">
        <w:rPr>
          <w:rFonts w:ascii="Times New Roman" w:eastAsia="等线" w:hAnsi="Times New Roman" w:cs="Times New Roman"/>
          <w:sz w:val="22"/>
          <w:vertAlign w:val="superscript"/>
        </w:rPr>
        <w:t>a</w:t>
      </w:r>
      <w:r w:rsidRPr="00FA3E56">
        <w:rPr>
          <w:rFonts w:ascii="Times New Roman" w:eastAsia="等线" w:hAnsi="Times New Roman" w:cs="Times New Roman"/>
          <w:sz w:val="22"/>
        </w:rPr>
        <w:t>,</w:t>
      </w:r>
      <w:r w:rsidR="00D13DB4" w:rsidRPr="00D13DB4">
        <w:t xml:space="preserve"> </w:t>
      </w:r>
      <w:proofErr w:type="spellStart"/>
      <w:r w:rsidR="00D13DB4" w:rsidRPr="00D13DB4">
        <w:rPr>
          <w:rFonts w:ascii="Times New Roman" w:eastAsia="等线" w:hAnsi="Times New Roman" w:cs="Times New Roman"/>
          <w:sz w:val="22"/>
        </w:rPr>
        <w:t>Xiaofeng</w:t>
      </w:r>
      <w:proofErr w:type="spellEnd"/>
      <w:r w:rsidR="00D13DB4" w:rsidRPr="00D13DB4">
        <w:rPr>
          <w:rFonts w:ascii="Times New Roman" w:eastAsia="等线" w:hAnsi="Times New Roman" w:cs="Times New Roman"/>
          <w:sz w:val="22"/>
        </w:rPr>
        <w:t xml:space="preserve"> Zhang</w:t>
      </w:r>
      <w:r w:rsidR="000402E0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CB3922" w:rsidRPr="00FA3E56">
        <w:rPr>
          <w:rFonts w:ascii="Times New Roman" w:eastAsia="等线" w:hAnsi="Times New Roman" w:cs="Times New Roman"/>
          <w:sz w:val="22"/>
          <w:vertAlign w:val="superscript"/>
        </w:rPr>
        <w:t>a</w:t>
      </w:r>
      <w:r w:rsidRPr="00FA3E56">
        <w:rPr>
          <w:rFonts w:ascii="Times New Roman" w:eastAsia="等线" w:hAnsi="Times New Roman" w:cs="Times New Roman"/>
          <w:sz w:val="22"/>
        </w:rPr>
        <w:t xml:space="preserve">, </w:t>
      </w:r>
      <w:proofErr w:type="spellStart"/>
      <w:r w:rsidRPr="00FA3E56">
        <w:rPr>
          <w:rFonts w:ascii="Times New Roman" w:eastAsia="等线" w:hAnsi="Times New Roman" w:cs="Times New Roman"/>
          <w:sz w:val="22"/>
        </w:rPr>
        <w:t>Daochun</w:t>
      </w:r>
      <w:proofErr w:type="spellEnd"/>
      <w:r w:rsidRPr="00FA3E56">
        <w:rPr>
          <w:rFonts w:ascii="Times New Roman" w:eastAsia="等线" w:hAnsi="Times New Roman" w:cs="Times New Roman"/>
          <w:sz w:val="22"/>
        </w:rPr>
        <w:t xml:space="preserve"> Qin</w:t>
      </w:r>
      <w:r w:rsidR="000402E0" w:rsidRPr="00FA3E56">
        <w:rPr>
          <w:rFonts w:ascii="Times New Roman" w:eastAsia="等线" w:hAnsi="Times New Roman" w:cs="Times New Roman"/>
          <w:sz w:val="22"/>
        </w:rPr>
        <w:t xml:space="preserve"> </w:t>
      </w:r>
      <w:r w:rsidR="00CB3922" w:rsidRPr="00FA3E56">
        <w:rPr>
          <w:rFonts w:ascii="Times New Roman" w:eastAsia="等线" w:hAnsi="Times New Roman" w:cs="Times New Roman"/>
          <w:sz w:val="22"/>
          <w:vertAlign w:val="superscript"/>
        </w:rPr>
        <w:t>a</w:t>
      </w:r>
      <w:r w:rsidR="002D5C55" w:rsidRPr="00FA3E56">
        <w:rPr>
          <w:rFonts w:ascii="Times New Roman" w:eastAsia="等线" w:hAnsi="Times New Roman" w:cs="Times New Roman"/>
          <w:sz w:val="22"/>
        </w:rPr>
        <w:t>*</w:t>
      </w:r>
    </w:p>
    <w:p w14:paraId="3FE1CA64" w14:textId="787AA27D" w:rsidR="001F0A78" w:rsidRPr="00FA3E56" w:rsidRDefault="00CB3922" w:rsidP="00FA3E56">
      <w:pPr>
        <w:spacing w:line="360" w:lineRule="auto"/>
        <w:contextualSpacing/>
        <w:mirrorIndents/>
        <w:rPr>
          <w:rFonts w:ascii="Times New Roman" w:eastAsia="等线" w:hAnsi="Times New Roman" w:cs="Times New Roman"/>
          <w:szCs w:val="21"/>
        </w:rPr>
      </w:pPr>
      <w:r w:rsidRPr="00FA3E56">
        <w:rPr>
          <w:rFonts w:ascii="Times New Roman" w:eastAsia="等线" w:hAnsi="Times New Roman" w:cs="Times New Roman"/>
          <w:szCs w:val="21"/>
          <w:vertAlign w:val="superscript"/>
        </w:rPr>
        <w:t>a</w:t>
      </w:r>
      <w:r w:rsidR="001F0A78" w:rsidRPr="00FA3E56">
        <w:rPr>
          <w:rFonts w:ascii="Times New Roman" w:hAnsi="Times New Roman" w:cs="Times New Roman"/>
          <w:szCs w:val="21"/>
        </w:rPr>
        <w:t xml:space="preserve"> </w:t>
      </w:r>
      <w:bookmarkStart w:id="2" w:name="_Hlk41679307"/>
      <w:r w:rsidR="001F0A78" w:rsidRPr="00FA3E56">
        <w:rPr>
          <w:rFonts w:ascii="Times New Roman" w:eastAsia="等线" w:hAnsi="Times New Roman" w:cs="Times New Roman"/>
          <w:szCs w:val="21"/>
        </w:rPr>
        <w:t>Key Laboratory of National Forestry and Grassland Administration/Beijing for Bamboo &amp; Rattan Science and Technology, International Center for Bamboo and Rattan, Beijing, 100102, China</w:t>
      </w:r>
      <w:bookmarkEnd w:id="2"/>
      <w:r w:rsidR="001F0A78" w:rsidRPr="00FA3E56">
        <w:rPr>
          <w:rFonts w:ascii="Times New Roman" w:eastAsia="等线" w:hAnsi="Times New Roman" w:cs="Times New Roman"/>
          <w:szCs w:val="21"/>
        </w:rPr>
        <w:t xml:space="preserve"> </w:t>
      </w:r>
    </w:p>
    <w:p w14:paraId="552BA4AF" w14:textId="2B347C93" w:rsidR="00571EB6" w:rsidRDefault="00CB3922" w:rsidP="00FA3E56">
      <w:pPr>
        <w:spacing w:afterLines="100" w:after="312" w:line="360" w:lineRule="auto"/>
        <w:contextualSpacing/>
        <w:mirrorIndents/>
        <w:jc w:val="left"/>
        <w:rPr>
          <w:rFonts w:ascii="Times New Roman" w:eastAsia="等线" w:hAnsi="Times New Roman" w:cs="Times New Roman"/>
          <w:szCs w:val="21"/>
        </w:rPr>
      </w:pPr>
      <w:r w:rsidRPr="00FA3E56">
        <w:rPr>
          <w:rFonts w:ascii="Times New Roman" w:eastAsia="等线" w:hAnsi="Times New Roman" w:cs="Times New Roman"/>
          <w:szCs w:val="21"/>
          <w:vertAlign w:val="superscript"/>
        </w:rPr>
        <w:t>b</w:t>
      </w:r>
      <w:r w:rsidR="001F0A78" w:rsidRPr="00FA3E56">
        <w:rPr>
          <w:rFonts w:ascii="Times New Roman" w:eastAsia="等线" w:hAnsi="Times New Roman" w:cs="Times New Roman"/>
          <w:szCs w:val="21"/>
        </w:rPr>
        <w:t xml:space="preserve"> </w:t>
      </w:r>
      <w:r w:rsidR="00D14B3B" w:rsidRPr="00FA3E56">
        <w:rPr>
          <w:rFonts w:ascii="Times New Roman" w:eastAsia="等线" w:hAnsi="Times New Roman" w:cs="Times New Roman"/>
          <w:szCs w:val="21"/>
        </w:rPr>
        <w:t xml:space="preserve">Key Laboratory of </w:t>
      </w:r>
      <w:proofErr w:type="gramStart"/>
      <w:r w:rsidR="00D14B3B" w:rsidRPr="00FA3E56">
        <w:rPr>
          <w:rFonts w:ascii="Times New Roman" w:eastAsia="等线" w:hAnsi="Times New Roman" w:cs="Times New Roman"/>
          <w:szCs w:val="21"/>
        </w:rPr>
        <w:t>High</w:t>
      </w:r>
      <w:proofErr w:type="gramEnd"/>
      <w:r w:rsidR="00D14B3B" w:rsidRPr="00FA3E56">
        <w:rPr>
          <w:rFonts w:ascii="Times New Roman" w:eastAsia="等线" w:hAnsi="Times New Roman" w:cs="Times New Roman"/>
          <w:szCs w:val="21"/>
        </w:rPr>
        <w:t xml:space="preserve"> Efficient Processing of Bamboo of Zhejiang Province, China National Bamboo Research Center, Hangzhou, 310012, PR China</w:t>
      </w:r>
    </w:p>
    <w:p w14:paraId="179BD6B1" w14:textId="77777777" w:rsidR="00D13DB4" w:rsidRPr="00FA3E56" w:rsidRDefault="00D13DB4" w:rsidP="00FA3E56">
      <w:pPr>
        <w:spacing w:afterLines="100" w:after="312" w:line="360" w:lineRule="auto"/>
        <w:contextualSpacing/>
        <w:mirrorIndents/>
        <w:jc w:val="left"/>
        <w:rPr>
          <w:rFonts w:ascii="Times New Roman" w:eastAsia="等线" w:hAnsi="Times New Roman" w:cs="Times New Roman"/>
          <w:szCs w:val="21"/>
        </w:rPr>
      </w:pPr>
    </w:p>
    <w:p w14:paraId="2B858B3E" w14:textId="6512B492" w:rsidR="00122BEA" w:rsidRDefault="00122BEA" w:rsidP="00FA3E56">
      <w:pPr>
        <w:spacing w:afterLines="100" w:after="312" w:line="360" w:lineRule="auto"/>
        <w:contextualSpacing/>
        <w:mirrorIndents/>
        <w:jc w:val="left"/>
        <w:rPr>
          <w:rFonts w:ascii="Times New Roman" w:hAnsi="Times New Roman" w:cs="Times New Roman"/>
          <w:kern w:val="0"/>
          <w:szCs w:val="21"/>
        </w:rPr>
      </w:pPr>
      <w:r w:rsidRPr="00FA3E56">
        <w:rPr>
          <w:rFonts w:ascii="Times New Roman" w:hAnsi="Times New Roman" w:cs="Times New Roman"/>
          <w:kern w:val="0"/>
          <w:szCs w:val="21"/>
        </w:rPr>
        <w:t xml:space="preserve">* Corresponding author: E-mail address: </w:t>
      </w:r>
      <w:hyperlink r:id="rId8" w:history="1">
        <w:r w:rsidRPr="00FA3E56">
          <w:rPr>
            <w:rFonts w:ascii="Times New Roman" w:hAnsi="Times New Roman" w:cs="Times New Roman"/>
            <w:kern w:val="0"/>
            <w:szCs w:val="21"/>
          </w:rPr>
          <w:t>zhangrong@icbr.ac.cn</w:t>
        </w:r>
      </w:hyperlink>
      <w:r w:rsidRPr="00FA3E56">
        <w:rPr>
          <w:rFonts w:ascii="Times New Roman" w:hAnsi="Times New Roman" w:cs="Times New Roman"/>
          <w:kern w:val="0"/>
          <w:szCs w:val="21"/>
        </w:rPr>
        <w:t xml:space="preserve"> (Rong Zhang); </w:t>
      </w:r>
      <w:hyperlink r:id="rId9" w:history="1">
        <w:r w:rsidRPr="00FA3E56">
          <w:rPr>
            <w:rStyle w:val="ab"/>
            <w:rFonts w:ascii="Times New Roman" w:hAnsi="Times New Roman" w:cs="Times New Roman"/>
            <w:kern w:val="0"/>
            <w:szCs w:val="21"/>
          </w:rPr>
          <w:t>qindc@icbr.ac.cn</w:t>
        </w:r>
      </w:hyperlink>
      <w:r w:rsidRPr="00FA3E56">
        <w:rPr>
          <w:rFonts w:ascii="Times New Roman" w:hAnsi="Times New Roman" w:cs="Times New Roman"/>
          <w:kern w:val="0"/>
          <w:szCs w:val="21"/>
        </w:rPr>
        <w:t xml:space="preserve"> (</w:t>
      </w:r>
      <w:proofErr w:type="spellStart"/>
      <w:r w:rsidRPr="00FA3E56">
        <w:rPr>
          <w:rFonts w:ascii="Times New Roman" w:hAnsi="Times New Roman" w:cs="Times New Roman"/>
          <w:kern w:val="0"/>
          <w:szCs w:val="21"/>
        </w:rPr>
        <w:t>Daochun</w:t>
      </w:r>
      <w:proofErr w:type="spellEnd"/>
      <w:r w:rsidRPr="00FA3E56">
        <w:rPr>
          <w:rFonts w:ascii="Times New Roman" w:hAnsi="Times New Roman" w:cs="Times New Roman"/>
          <w:kern w:val="0"/>
          <w:szCs w:val="21"/>
        </w:rPr>
        <w:t xml:space="preserve"> Qin)</w:t>
      </w:r>
    </w:p>
    <w:p w14:paraId="7873A29C" w14:textId="77777777" w:rsidR="0079401C" w:rsidRPr="00FA3E56" w:rsidRDefault="0079401C" w:rsidP="00FA3E56">
      <w:pPr>
        <w:spacing w:afterLines="100" w:after="312" w:line="360" w:lineRule="auto"/>
        <w:contextualSpacing/>
        <w:mirrorIndents/>
        <w:jc w:val="left"/>
        <w:rPr>
          <w:rFonts w:ascii="Times New Roman" w:eastAsia="等线" w:hAnsi="Times New Roman" w:cs="Times New Roman"/>
          <w:szCs w:val="21"/>
        </w:rPr>
      </w:pPr>
    </w:p>
    <w:p w14:paraId="3D0F67A5" w14:textId="01656B03" w:rsidR="005D0660" w:rsidRPr="00D13DB4" w:rsidRDefault="005D0660" w:rsidP="00FA3E56">
      <w:pPr>
        <w:spacing w:line="360" w:lineRule="auto"/>
        <w:contextualSpacing/>
        <w:mirrorIndents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13DB4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1. </w:t>
      </w:r>
      <w:bookmarkStart w:id="3" w:name="_Hlk44711096"/>
      <w:r w:rsidRPr="00D13DB4">
        <w:rPr>
          <w:rFonts w:ascii="Times New Roman" w:eastAsia="等线" w:hAnsi="Times New Roman" w:cs="Times New Roman"/>
          <w:b/>
          <w:bCs/>
          <w:sz w:val="24"/>
          <w:szCs w:val="24"/>
        </w:rPr>
        <w:t>Experimental section</w:t>
      </w:r>
      <w:bookmarkEnd w:id="3"/>
    </w:p>
    <w:p w14:paraId="6C3788C3" w14:textId="758377BE" w:rsidR="001D7EB3" w:rsidRPr="00D13DB4" w:rsidRDefault="00585710" w:rsidP="00FA3E56">
      <w:pPr>
        <w:spacing w:line="360" w:lineRule="auto"/>
        <w:contextualSpacing/>
        <w:mirrorIndents/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D13DB4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1. </w:t>
      </w:r>
      <w:r w:rsidR="005E3511" w:rsidRPr="00D13DB4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1. </w:t>
      </w:r>
      <w:r w:rsidR="00D64ACF" w:rsidRPr="00D13DB4">
        <w:rPr>
          <w:rFonts w:ascii="Times New Roman" w:eastAsia="等线" w:hAnsi="Times New Roman" w:cs="Times New Roman"/>
          <w:b/>
          <w:bCs/>
          <w:sz w:val="20"/>
          <w:szCs w:val="20"/>
        </w:rPr>
        <w:t>P</w:t>
      </w:r>
      <w:r w:rsidR="001D7EB3" w:rsidRPr="00D13DB4">
        <w:rPr>
          <w:rFonts w:ascii="Times New Roman" w:eastAsia="等线" w:hAnsi="Times New Roman" w:cs="Times New Roman"/>
          <w:b/>
          <w:bCs/>
          <w:sz w:val="20"/>
          <w:szCs w:val="20"/>
        </w:rPr>
        <w:t>repar</w:t>
      </w:r>
      <w:r w:rsidR="00A36E48" w:rsidRPr="00D13DB4">
        <w:rPr>
          <w:rFonts w:ascii="Times New Roman" w:eastAsia="等线" w:hAnsi="Times New Roman" w:cs="Times New Roman"/>
          <w:b/>
          <w:bCs/>
          <w:sz w:val="20"/>
          <w:szCs w:val="20"/>
        </w:rPr>
        <w:t>ation</w:t>
      </w:r>
      <w:r w:rsidR="001D7EB3" w:rsidRPr="00D13DB4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of MOF199</w:t>
      </w:r>
    </w:p>
    <w:p w14:paraId="4A73ECB2" w14:textId="2ADD5DEC" w:rsidR="009D2F0C" w:rsidRPr="00D13DB4" w:rsidRDefault="00EB7BE9" w:rsidP="00FA3E56">
      <w:pPr>
        <w:spacing w:line="36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sz w:val="20"/>
          <w:szCs w:val="20"/>
        </w:rPr>
        <w:t xml:space="preserve">2.44 g of </w:t>
      </w:r>
      <w:r w:rsidR="003525B7" w:rsidRPr="00D13DB4">
        <w:rPr>
          <w:rFonts w:ascii="Times New Roman" w:hAnsi="Times New Roman" w:cs="Times New Roman"/>
          <w:sz w:val="20"/>
          <w:szCs w:val="20"/>
        </w:rPr>
        <w:t>copper nitrate trihydrate</w:t>
      </w:r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and </w:t>
      </w:r>
      <w:r w:rsidRPr="00D13DB4">
        <w:rPr>
          <w:rFonts w:ascii="Times New Roman" w:hAnsi="Times New Roman" w:cs="Times New Roman"/>
          <w:sz w:val="20"/>
          <w:szCs w:val="20"/>
        </w:rPr>
        <w:t xml:space="preserve">1.16 g of </w:t>
      </w:r>
      <w:r w:rsidR="00C2194D" w:rsidRPr="00D13DB4">
        <w:rPr>
          <w:rFonts w:ascii="Times New Roman" w:hAnsi="Times New Roman" w:cs="Times New Roman"/>
          <w:sz w:val="20"/>
          <w:szCs w:val="20"/>
        </w:rPr>
        <w:t>BTC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Pr="00D13DB4">
        <w:rPr>
          <w:rFonts w:ascii="Times New Roman" w:hAnsi="Times New Roman" w:cs="Times New Roman"/>
          <w:sz w:val="20"/>
          <w:szCs w:val="20"/>
        </w:rPr>
        <w:t>were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Pr="00D13DB4">
        <w:rPr>
          <w:rFonts w:ascii="Times New Roman" w:hAnsi="Times New Roman" w:cs="Times New Roman"/>
          <w:sz w:val="20"/>
          <w:szCs w:val="20"/>
        </w:rPr>
        <w:t xml:space="preserve">dissolved 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in DMSO (10 g) at 20 </w:t>
      </w:r>
      <w:r w:rsidR="003525B7" w:rsidRPr="00D13DB4">
        <w:rPr>
          <w:rFonts w:ascii="Times New Roman" w:eastAsia="宋体" w:hAnsi="Times New Roman" w:cs="Times New Roman"/>
          <w:sz w:val="20"/>
          <w:szCs w:val="20"/>
        </w:rPr>
        <w:t>℃</w:t>
      </w:r>
      <w:r w:rsidRPr="00D13DB4">
        <w:rPr>
          <w:rFonts w:ascii="Times New Roman" w:hAnsi="Times New Roman" w:cs="Times New Roman"/>
          <w:sz w:val="20"/>
          <w:szCs w:val="20"/>
        </w:rPr>
        <w:t>, then 4 ml MOF199 precursor solution was added in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 200 ml methanol, </w:t>
      </w:r>
      <w:r w:rsidRPr="00D13DB4">
        <w:rPr>
          <w:rFonts w:ascii="Times New Roman" w:hAnsi="Times New Roman" w:cs="Times New Roman"/>
          <w:sz w:val="20"/>
          <w:szCs w:val="20"/>
        </w:rPr>
        <w:t>and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 stirred for </w:t>
      </w:r>
      <w:r w:rsidRPr="00D13DB4">
        <w:rPr>
          <w:rFonts w:ascii="Times New Roman" w:hAnsi="Times New Roman" w:cs="Times New Roman"/>
          <w:sz w:val="20"/>
          <w:szCs w:val="20"/>
        </w:rPr>
        <w:t>2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Pr="00D13DB4">
        <w:rPr>
          <w:rFonts w:ascii="Times New Roman" w:hAnsi="Times New Roman" w:cs="Times New Roman"/>
          <w:sz w:val="20"/>
          <w:szCs w:val="20"/>
        </w:rPr>
        <w:t>h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. </w:t>
      </w:r>
      <w:r w:rsidRPr="00D13DB4">
        <w:rPr>
          <w:rFonts w:ascii="Times New Roman" w:hAnsi="Times New Roman" w:cs="Times New Roman"/>
          <w:sz w:val="20"/>
          <w:szCs w:val="20"/>
        </w:rPr>
        <w:t>After that</w:t>
      </w:r>
      <w:r w:rsidR="003525B7" w:rsidRPr="00D13DB4">
        <w:rPr>
          <w:rFonts w:ascii="Times New Roman" w:hAnsi="Times New Roman" w:cs="Times New Roman"/>
          <w:sz w:val="20"/>
          <w:szCs w:val="20"/>
        </w:rPr>
        <w:t xml:space="preserve"> the solution was collected and centrifuged to obtain MOF199 crystals. </w:t>
      </w:r>
      <w:r w:rsidRPr="00D13DB4">
        <w:rPr>
          <w:rFonts w:ascii="Times New Roman" w:hAnsi="Times New Roman" w:cs="Times New Roman"/>
          <w:sz w:val="20"/>
          <w:szCs w:val="20"/>
        </w:rPr>
        <w:t xml:space="preserve">Finally, the obtained MOF199 </w:t>
      </w:r>
      <w:r w:rsidR="003525B7" w:rsidRPr="00D13DB4">
        <w:rPr>
          <w:rFonts w:ascii="Times New Roman" w:hAnsi="Times New Roman" w:cs="Times New Roman"/>
          <w:sz w:val="20"/>
          <w:szCs w:val="20"/>
        </w:rPr>
        <w:t>were dried in vacuum at room temperature for 24 h.</w:t>
      </w:r>
    </w:p>
    <w:p w14:paraId="0968F93C" w14:textId="429BFE9C" w:rsidR="00585710" w:rsidRPr="00D13DB4" w:rsidRDefault="005E3511" w:rsidP="00FA3E56">
      <w:pPr>
        <w:spacing w:line="360" w:lineRule="auto"/>
        <w:contextualSpacing/>
        <w:mirrorIndents/>
        <w:rPr>
          <w:rFonts w:ascii="Times New Roman" w:hAnsi="Times New Roman" w:cs="Times New Roman"/>
          <w:b/>
          <w:bCs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="00585710" w:rsidRPr="00D13DB4">
        <w:rPr>
          <w:rFonts w:ascii="Times New Roman" w:hAnsi="Times New Roman" w:cs="Times New Roman"/>
          <w:b/>
          <w:bCs/>
          <w:sz w:val="20"/>
          <w:szCs w:val="20"/>
        </w:rPr>
        <w:t>2. Preparation of MOF199 coated bamboo by deposition method</w:t>
      </w:r>
    </w:p>
    <w:p w14:paraId="41C79768" w14:textId="167A9746" w:rsidR="00FA3E56" w:rsidRPr="00D13DB4" w:rsidRDefault="00142A08" w:rsidP="00FA3E56">
      <w:pPr>
        <w:spacing w:line="36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sz w:val="20"/>
          <w:szCs w:val="20"/>
        </w:rPr>
        <w:t xml:space="preserve">The MOF199 coated bamboo 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was prepared </w:t>
      </w:r>
      <w:r w:rsidR="00B072D6" w:rsidRPr="00D13DB4">
        <w:rPr>
          <w:rFonts w:ascii="Times New Roman" w:hAnsi="Times New Roman" w:cs="Times New Roman"/>
          <w:sz w:val="20"/>
          <w:szCs w:val="20"/>
        </w:rPr>
        <w:t xml:space="preserve">by deposition method 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according to </w:t>
      </w:r>
      <w:r w:rsidRPr="00D13DB4">
        <w:rPr>
          <w:rFonts w:ascii="Times New Roman" w:hAnsi="Times New Roman" w:cs="Times New Roman"/>
          <w:sz w:val="20"/>
          <w:szCs w:val="20"/>
        </w:rPr>
        <w:t xml:space="preserve">our 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previous </w:t>
      </w:r>
      <w:r w:rsidRPr="00D13DB4">
        <w:rPr>
          <w:rFonts w:ascii="Times New Roman" w:hAnsi="Times New Roman" w:cs="Times New Roman"/>
          <w:sz w:val="20"/>
          <w:szCs w:val="20"/>
        </w:rPr>
        <w:t>report (</w:t>
      </w:r>
      <w:proofErr w:type="spellStart"/>
      <w:r w:rsidRPr="00D13DB4">
        <w:rPr>
          <w:rFonts w:ascii="Times New Roman" w:hAnsi="Times New Roman" w:cs="Times New Roman"/>
          <w:sz w:val="20"/>
          <w:szCs w:val="20"/>
        </w:rPr>
        <w:t>Su</w:t>
      </w:r>
      <w:proofErr w:type="spellEnd"/>
      <w:r w:rsidRPr="00D13DB4">
        <w:rPr>
          <w:rFonts w:ascii="Times New Roman" w:hAnsi="Times New Roman" w:cs="Times New Roman"/>
          <w:sz w:val="20"/>
          <w:szCs w:val="20"/>
        </w:rPr>
        <w:t xml:space="preserve"> et al., 2019). 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The MOF199 precursor solution was prepared by dissolving copper (II) nitrate trihydrate (2.44g) and 1,3,5-benzenetricarboxylic acid (1.16g) in DMSO (10g) kept at 20℃. Place the bamboo in a conical flask and add 200ml methanol, then dripped 4ml MOF199 precursor solution and stirring 5min. The reaction solution was placed in a vacuum drying dish for 8min, then samples were taken out and left in the air for 8min. Repeat these two steps 8 times and </w:t>
      </w:r>
      <w:r w:rsidR="0079401C" w:rsidRPr="00D13DB4">
        <w:rPr>
          <w:rFonts w:ascii="Times New Roman" w:hAnsi="Times New Roman" w:cs="Times New Roman"/>
          <w:sz w:val="20"/>
          <w:szCs w:val="20"/>
        </w:rPr>
        <w:t xml:space="preserve">then </w:t>
      </w:r>
      <w:r w:rsidR="009E40C2" w:rsidRPr="00D13DB4">
        <w:rPr>
          <w:rFonts w:ascii="Times New Roman" w:hAnsi="Times New Roman" w:cs="Times New Roman" w:hint="eastAsia"/>
          <w:sz w:val="20"/>
          <w:szCs w:val="20"/>
        </w:rPr>
        <w:t>leave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="0079401C" w:rsidRPr="00D13DB4">
        <w:rPr>
          <w:rFonts w:ascii="Times New Roman" w:hAnsi="Times New Roman" w:cs="Times New Roman"/>
          <w:sz w:val="20"/>
          <w:szCs w:val="20"/>
        </w:rPr>
        <w:t xml:space="preserve">the samples </w:t>
      </w:r>
      <w:r w:rsidR="00CE1BCE" w:rsidRPr="00D13DB4">
        <w:rPr>
          <w:rFonts w:ascii="Times New Roman" w:hAnsi="Times New Roman" w:cs="Times New Roman"/>
          <w:sz w:val="20"/>
          <w:szCs w:val="20"/>
        </w:rPr>
        <w:t>in the solution overnight</w:t>
      </w:r>
      <w:r w:rsidR="0079401C" w:rsidRPr="00D13DB4">
        <w:rPr>
          <w:rFonts w:ascii="Times New Roman" w:hAnsi="Times New Roman" w:cs="Times New Roman"/>
          <w:sz w:val="20"/>
          <w:szCs w:val="20"/>
        </w:rPr>
        <w:t>.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="0079401C" w:rsidRPr="00D13DB4">
        <w:rPr>
          <w:rFonts w:ascii="Times New Roman" w:hAnsi="Times New Roman" w:cs="Times New Roman"/>
          <w:sz w:val="20"/>
          <w:szCs w:val="20"/>
        </w:rPr>
        <w:t>Finally,</w:t>
      </w:r>
      <w:r w:rsidR="00CE1BCE" w:rsidRPr="00D13DB4">
        <w:rPr>
          <w:rFonts w:ascii="Times New Roman" w:hAnsi="Times New Roman" w:cs="Times New Roman"/>
          <w:sz w:val="20"/>
          <w:szCs w:val="20"/>
        </w:rPr>
        <w:t xml:space="preserve"> washed with acetone and ethanol, dried in vacuum for 24h.</w:t>
      </w:r>
    </w:p>
    <w:p w14:paraId="5ABE0C5D" w14:textId="3A83C599" w:rsidR="00A43886" w:rsidRPr="00D13DB4" w:rsidRDefault="005E3511" w:rsidP="00FA3E56">
      <w:pPr>
        <w:spacing w:afterLines="50" w:after="156" w:line="360" w:lineRule="auto"/>
        <w:contextualSpacing/>
        <w:mirrorIndents/>
        <w:rPr>
          <w:rFonts w:ascii="Times New Roman" w:hAnsi="Times New Roman" w:cs="Times New Roman"/>
          <w:b/>
          <w:bCs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="00FA3E56" w:rsidRPr="00D13DB4">
        <w:rPr>
          <w:rFonts w:ascii="Times New Roman" w:hAnsi="Times New Roman" w:cs="Times New Roman"/>
          <w:b/>
          <w:bCs/>
          <w:sz w:val="20"/>
          <w:szCs w:val="20"/>
        </w:rPr>
        <w:t>3.</w:t>
      </w:r>
      <w:r w:rsidR="00A43886" w:rsidRPr="00D13DB4">
        <w:rPr>
          <w:rFonts w:ascii="Times New Roman" w:hAnsi="Times New Roman" w:cs="Times New Roman"/>
          <w:b/>
          <w:bCs/>
          <w:sz w:val="20"/>
          <w:szCs w:val="20"/>
        </w:rPr>
        <w:t xml:space="preserve"> Bonding strength test </w:t>
      </w:r>
    </w:p>
    <w:p w14:paraId="47ED44F2" w14:textId="375493FA" w:rsidR="00A43886" w:rsidRPr="00D13DB4" w:rsidRDefault="00A43886" w:rsidP="00142A08">
      <w:pPr>
        <w:spacing w:line="36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sz w:val="20"/>
          <w:szCs w:val="20"/>
        </w:rPr>
        <w:t>The bonding strength between MOF</w:t>
      </w:r>
      <w:r w:rsidR="0079401C" w:rsidRPr="00D13DB4">
        <w:rPr>
          <w:rFonts w:ascii="Times New Roman" w:hAnsi="Times New Roman" w:cs="Times New Roman"/>
          <w:sz w:val="20"/>
          <w:szCs w:val="20"/>
        </w:rPr>
        <w:t>199</w:t>
      </w:r>
      <w:r w:rsidRPr="00D13DB4">
        <w:rPr>
          <w:rFonts w:ascii="Times New Roman" w:hAnsi="Times New Roman" w:cs="Times New Roman"/>
          <w:sz w:val="20"/>
          <w:szCs w:val="20"/>
        </w:rPr>
        <w:t xml:space="preserve"> and bamboo substrates were examined by ultrasonic treatment. The as-prepared MOF199/DCB </w:t>
      </w:r>
      <w:r w:rsidR="00FA3E56" w:rsidRPr="00D13DB4">
        <w:rPr>
          <w:rFonts w:ascii="Times New Roman" w:hAnsi="Times New Roman" w:cs="Times New Roman"/>
          <w:sz w:val="20"/>
          <w:szCs w:val="20"/>
        </w:rPr>
        <w:t xml:space="preserve">sample in this article </w:t>
      </w:r>
      <w:r w:rsidRPr="00D13DB4">
        <w:rPr>
          <w:rFonts w:ascii="Times New Roman" w:hAnsi="Times New Roman" w:cs="Times New Roman"/>
          <w:sz w:val="20"/>
          <w:szCs w:val="20"/>
        </w:rPr>
        <w:t xml:space="preserve">and </w:t>
      </w:r>
      <w:r w:rsidR="0079401C" w:rsidRPr="00D13DB4">
        <w:rPr>
          <w:rFonts w:ascii="Times New Roman" w:hAnsi="Times New Roman" w:cs="Times New Roman"/>
          <w:sz w:val="20"/>
          <w:szCs w:val="20"/>
        </w:rPr>
        <w:t xml:space="preserve">MOF199 coated bamboo by deposition method </w:t>
      </w:r>
      <w:r w:rsidRPr="00D13DB4">
        <w:rPr>
          <w:rFonts w:ascii="Times New Roman" w:hAnsi="Times New Roman" w:cs="Times New Roman"/>
          <w:sz w:val="20"/>
          <w:szCs w:val="20"/>
        </w:rPr>
        <w:lastRenderedPageBreak/>
        <w:t xml:space="preserve">were selected for adhesion experiments. The two kinds of bamboo were placed in water and treated with ultrasound for 20 min, </w:t>
      </w:r>
      <w:r w:rsidR="0079401C" w:rsidRPr="00D13DB4">
        <w:rPr>
          <w:rFonts w:ascii="Times New Roman" w:hAnsi="Times New Roman" w:cs="Times New Roman"/>
          <w:sz w:val="20"/>
          <w:szCs w:val="20"/>
        </w:rPr>
        <w:t xml:space="preserve">ultrasonic frequency 80 </w:t>
      </w:r>
      <w:proofErr w:type="spellStart"/>
      <w:r w:rsidR="0079401C" w:rsidRPr="00D13DB4">
        <w:rPr>
          <w:rFonts w:ascii="Times New Roman" w:hAnsi="Times New Roman" w:cs="Times New Roman"/>
          <w:sz w:val="20"/>
          <w:szCs w:val="20"/>
        </w:rPr>
        <w:t>KHz</w:t>
      </w:r>
      <w:proofErr w:type="spellEnd"/>
      <w:r w:rsidR="0079401C" w:rsidRPr="00D13DB4">
        <w:rPr>
          <w:rFonts w:ascii="Times New Roman" w:hAnsi="Times New Roman" w:cs="Times New Roman"/>
          <w:sz w:val="20"/>
          <w:szCs w:val="20"/>
        </w:rPr>
        <w:t xml:space="preserve">, </w:t>
      </w:r>
      <w:r w:rsidRPr="00D13DB4">
        <w:rPr>
          <w:rFonts w:ascii="Times New Roman" w:hAnsi="Times New Roman" w:cs="Times New Roman"/>
          <w:sz w:val="20"/>
          <w:szCs w:val="20"/>
        </w:rPr>
        <w:t>followed by SEM-EDS to observe the remaining MOF199 on the surface.</w:t>
      </w:r>
    </w:p>
    <w:p w14:paraId="486A1FBA" w14:textId="77777777" w:rsidR="00A43886" w:rsidRPr="00D13DB4" w:rsidRDefault="00A43886" w:rsidP="00FA3E56">
      <w:pPr>
        <w:spacing w:line="36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</w:p>
    <w:p w14:paraId="3819231A" w14:textId="0337B8DC" w:rsidR="000B2573" w:rsidRPr="00FA3E56" w:rsidRDefault="00116F13" w:rsidP="00FA3E56">
      <w:pPr>
        <w:spacing w:line="360" w:lineRule="auto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64282939"/>
      <w:r w:rsidRPr="00FA3E56">
        <w:rPr>
          <w:rFonts w:ascii="Times New Roman" w:hAnsi="Times New Roman" w:cs="Times New Roman"/>
          <w:b/>
          <w:bCs/>
          <w:sz w:val="24"/>
          <w:szCs w:val="24"/>
        </w:rPr>
        <w:t>2. Results</w:t>
      </w:r>
    </w:p>
    <w:bookmarkEnd w:id="4"/>
    <w:p w14:paraId="21F598E5" w14:textId="0F799D9B" w:rsidR="000B2573" w:rsidRPr="00FA3E56" w:rsidRDefault="000B2573" w:rsidP="00FA3E56">
      <w:pPr>
        <w:spacing w:line="360" w:lineRule="auto"/>
        <w:contextualSpacing/>
        <w:mirrorIndents/>
        <w:jc w:val="left"/>
        <w:rPr>
          <w:rFonts w:ascii="Times New Roman" w:eastAsia="等线" w:hAnsi="Times New Roman" w:cs="Times New Roman"/>
          <w:b/>
          <w:bCs/>
          <w:sz w:val="22"/>
          <w:szCs w:val="21"/>
        </w:rPr>
      </w:pPr>
      <w:r w:rsidRPr="00FA3E56">
        <w:rPr>
          <w:rFonts w:ascii="Times New Roman" w:hAnsi="Times New Roman" w:cs="Times New Roman"/>
          <w:noProof/>
        </w:rPr>
        <w:drawing>
          <wp:inline distT="0" distB="0" distL="0" distR="0" wp14:anchorId="47A00F5C" wp14:editId="627A2445">
            <wp:extent cx="5223933" cy="198259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273"/>
                    <a:stretch/>
                  </pic:blipFill>
                  <pic:spPr bwMode="auto">
                    <a:xfrm>
                      <a:off x="0" y="0"/>
                      <a:ext cx="5288414" cy="200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4D9900" w14:textId="1224E10E" w:rsidR="0088445D" w:rsidRDefault="000B2573" w:rsidP="00D13DB4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 xml:space="preserve">Fig. S1 </w:t>
      </w:r>
      <w:bookmarkStart w:id="5" w:name="_Hlk44711246"/>
      <w:r w:rsidRPr="00D13DB4">
        <w:rPr>
          <w:rFonts w:ascii="Times New Roman" w:hAnsi="Times New Roman" w:cs="Times New Roman"/>
          <w:sz w:val="20"/>
          <w:szCs w:val="20"/>
        </w:rPr>
        <w:t xml:space="preserve">SEM images of </w:t>
      </w:r>
      <w:r w:rsidR="00404B8D" w:rsidRPr="00D13DB4">
        <w:rPr>
          <w:rFonts w:ascii="Times New Roman" w:hAnsi="Times New Roman" w:cs="Times New Roman"/>
          <w:sz w:val="20"/>
          <w:szCs w:val="20"/>
        </w:rPr>
        <w:t xml:space="preserve">bamboo </w:t>
      </w:r>
      <w:r w:rsidRPr="00D13DB4">
        <w:rPr>
          <w:rFonts w:ascii="Times New Roman" w:hAnsi="Times New Roman" w:cs="Times New Roman"/>
          <w:sz w:val="20"/>
          <w:szCs w:val="20"/>
        </w:rPr>
        <w:t>fiber in</w:t>
      </w:r>
      <w:bookmarkEnd w:id="5"/>
      <w:r w:rsidRPr="00D13DB4">
        <w:rPr>
          <w:rFonts w:ascii="Times New Roman" w:hAnsi="Times New Roman" w:cs="Times New Roman"/>
          <w:sz w:val="20"/>
          <w:szCs w:val="20"/>
        </w:rPr>
        <w:t xml:space="preserve"> MOF199</w:t>
      </w:r>
      <w:r w:rsidR="00A1488E" w:rsidRPr="00D13DB4">
        <w:rPr>
          <w:rFonts w:ascii="Times New Roman" w:hAnsi="Times New Roman" w:cs="Times New Roman"/>
          <w:sz w:val="20"/>
          <w:szCs w:val="20"/>
        </w:rPr>
        <w:t xml:space="preserve">/B </w:t>
      </w:r>
      <w:r w:rsidRPr="00D13DB4">
        <w:rPr>
          <w:rFonts w:ascii="Times New Roman" w:hAnsi="Times New Roman" w:cs="Times New Roman"/>
          <w:sz w:val="20"/>
          <w:szCs w:val="20"/>
        </w:rPr>
        <w:t>(a, e), MOF199/</w:t>
      </w:r>
      <w:r w:rsidR="00300ECE" w:rsidRPr="00D13DB4">
        <w:rPr>
          <w:rFonts w:ascii="Times New Roman" w:hAnsi="Times New Roman" w:cs="Times New Roman" w:hint="eastAsia"/>
          <w:sz w:val="20"/>
          <w:szCs w:val="20"/>
        </w:rPr>
        <w:t>D</w:t>
      </w:r>
      <w:r w:rsidRPr="00D13DB4">
        <w:rPr>
          <w:rFonts w:ascii="Times New Roman" w:hAnsi="Times New Roman" w:cs="Times New Roman"/>
          <w:sz w:val="20"/>
          <w:szCs w:val="20"/>
        </w:rPr>
        <w:t>B (b, f), MOF199/</w:t>
      </w:r>
      <w:r w:rsidR="00300ECE" w:rsidRPr="00D13DB4">
        <w:rPr>
          <w:rFonts w:ascii="Times New Roman" w:hAnsi="Times New Roman" w:cs="Times New Roman" w:hint="eastAsia"/>
          <w:sz w:val="20"/>
          <w:szCs w:val="20"/>
        </w:rPr>
        <w:t>C</w:t>
      </w:r>
      <w:r w:rsidRPr="00D13DB4">
        <w:rPr>
          <w:rFonts w:ascii="Times New Roman" w:hAnsi="Times New Roman" w:cs="Times New Roman"/>
          <w:sz w:val="20"/>
          <w:szCs w:val="20"/>
        </w:rPr>
        <w:t>B (c, g) and MOF199/</w:t>
      </w:r>
      <w:r w:rsidR="00122BEA" w:rsidRPr="00D13DB4">
        <w:rPr>
          <w:rFonts w:ascii="Times New Roman" w:hAnsi="Times New Roman" w:cs="Times New Roman"/>
          <w:sz w:val="20"/>
          <w:szCs w:val="20"/>
        </w:rPr>
        <w:t>DC</w:t>
      </w:r>
      <w:r w:rsidRPr="00D13DB4">
        <w:rPr>
          <w:rFonts w:ascii="Times New Roman" w:hAnsi="Times New Roman" w:cs="Times New Roman"/>
          <w:sz w:val="20"/>
          <w:szCs w:val="20"/>
        </w:rPr>
        <w:t>B (d, h).</w:t>
      </w:r>
    </w:p>
    <w:p w14:paraId="2BDAA3CA" w14:textId="77777777" w:rsidR="00D13DB4" w:rsidRPr="00D13DB4" w:rsidRDefault="00D13DB4" w:rsidP="00D13DB4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</w:p>
    <w:p w14:paraId="6C321CCD" w14:textId="69D2FE8D" w:rsidR="0088445D" w:rsidRPr="00FA3E56" w:rsidRDefault="0088445D" w:rsidP="00FA3E56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052747" wp14:editId="3DBFD417">
            <wp:extent cx="5117085" cy="4112630"/>
            <wp:effectExtent l="0" t="0" r="762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170" cy="413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E652D9" w14:textId="6C4BEA47" w:rsidR="00A76424" w:rsidRPr="00D13DB4" w:rsidRDefault="00A76424" w:rsidP="00FA3E56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Fig. S2</w:t>
      </w:r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="00565658" w:rsidRPr="00D13DB4">
        <w:rPr>
          <w:rFonts w:ascii="Times New Roman" w:hAnsi="Times New Roman" w:cs="Times New Roman"/>
          <w:sz w:val="20"/>
          <w:szCs w:val="20"/>
        </w:rPr>
        <w:t>S</w:t>
      </w:r>
      <w:r w:rsidRPr="00D13DB4">
        <w:rPr>
          <w:rFonts w:ascii="Times New Roman" w:hAnsi="Times New Roman" w:cs="Times New Roman"/>
          <w:sz w:val="20"/>
          <w:szCs w:val="20"/>
        </w:rPr>
        <w:t>ize</w:t>
      </w:r>
      <w:r w:rsidR="00565658" w:rsidRPr="00D13DB4">
        <w:rPr>
          <w:rFonts w:ascii="Times New Roman" w:hAnsi="Times New Roman" w:cs="Times New Roman"/>
          <w:sz w:val="20"/>
          <w:szCs w:val="20"/>
        </w:rPr>
        <w:t xml:space="preserve"> distributions</w:t>
      </w:r>
      <w:r w:rsidRPr="00D13DB4">
        <w:rPr>
          <w:rFonts w:ascii="Times New Roman" w:hAnsi="Times New Roman" w:cs="Times New Roman"/>
          <w:sz w:val="20"/>
          <w:szCs w:val="20"/>
        </w:rPr>
        <w:t xml:space="preserve"> of MOF199 crystal on MOF199/B (a), MOF199/</w:t>
      </w:r>
      <w:r w:rsidR="00300ECE" w:rsidRPr="00D13DB4">
        <w:rPr>
          <w:rFonts w:ascii="Times New Roman" w:hAnsi="Times New Roman" w:cs="Times New Roman" w:hint="eastAsia"/>
          <w:sz w:val="20"/>
          <w:szCs w:val="20"/>
        </w:rPr>
        <w:t>D</w:t>
      </w:r>
      <w:r w:rsidRPr="00D13DB4">
        <w:rPr>
          <w:rFonts w:ascii="Times New Roman" w:hAnsi="Times New Roman" w:cs="Times New Roman"/>
          <w:sz w:val="20"/>
          <w:szCs w:val="20"/>
        </w:rPr>
        <w:t>B (b), MOF199/</w:t>
      </w:r>
      <w:r w:rsidR="00300ECE" w:rsidRPr="00D13DB4">
        <w:rPr>
          <w:rFonts w:ascii="Times New Roman" w:hAnsi="Times New Roman" w:cs="Times New Roman" w:hint="eastAsia"/>
          <w:sz w:val="20"/>
          <w:szCs w:val="20"/>
        </w:rPr>
        <w:t>C</w:t>
      </w:r>
      <w:r w:rsidRPr="00D13DB4">
        <w:rPr>
          <w:rFonts w:ascii="Times New Roman" w:hAnsi="Times New Roman" w:cs="Times New Roman"/>
          <w:sz w:val="20"/>
          <w:szCs w:val="20"/>
        </w:rPr>
        <w:t>B (c) and MOF199/DCB (d) surface.</w:t>
      </w:r>
    </w:p>
    <w:p w14:paraId="0165DED8" w14:textId="7067C8A9" w:rsidR="00BB28FE" w:rsidRPr="00FA3E56" w:rsidRDefault="00BB28FE" w:rsidP="00FA3E56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</w:p>
    <w:p w14:paraId="7A6F1BAB" w14:textId="77777777" w:rsidR="00A76424" w:rsidRPr="00FA3E56" w:rsidRDefault="00A76424" w:rsidP="00FA3E56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</w:p>
    <w:p w14:paraId="3F38B1D1" w14:textId="77777777" w:rsidR="00BB28FE" w:rsidRPr="00FA3E56" w:rsidRDefault="00BB28FE" w:rsidP="00FA3E56">
      <w:pPr>
        <w:spacing w:line="360" w:lineRule="auto"/>
        <w:contextualSpacing/>
        <w:mirrorIndents/>
        <w:jc w:val="center"/>
        <w:rPr>
          <w:rFonts w:ascii="Times New Roman" w:eastAsia="等线" w:hAnsi="Times New Roman" w:cs="Times New Roman"/>
          <w:b/>
          <w:bCs/>
          <w:sz w:val="22"/>
          <w:szCs w:val="21"/>
        </w:rPr>
      </w:pPr>
      <w:r w:rsidRPr="00FA3E56">
        <w:rPr>
          <w:rFonts w:ascii="Times New Roman" w:hAnsi="Times New Roman" w:cs="Times New Roman"/>
          <w:noProof/>
        </w:rPr>
        <w:drawing>
          <wp:inline distT="0" distB="0" distL="0" distR="0" wp14:anchorId="142CBB5F" wp14:editId="6127653E">
            <wp:extent cx="3441700" cy="186690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10782" b="6958"/>
                    <a:stretch/>
                  </pic:blipFill>
                  <pic:spPr bwMode="auto">
                    <a:xfrm>
                      <a:off x="0" y="0"/>
                      <a:ext cx="3522177" cy="191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0A6E0C" w14:textId="532B346B" w:rsidR="00BB28FE" w:rsidRPr="00D13DB4" w:rsidRDefault="00BB28FE" w:rsidP="00FA3E56">
      <w:pPr>
        <w:spacing w:afterLines="100" w:after="312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A76424" w:rsidRPr="00D13DB4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  <w:bookmarkStart w:id="6" w:name="_Hlk44711278"/>
      <w:r w:rsidRPr="00D13DB4">
        <w:rPr>
          <w:rFonts w:ascii="Times New Roman" w:hAnsi="Times New Roman" w:cs="Times New Roman"/>
          <w:sz w:val="20"/>
          <w:szCs w:val="20"/>
        </w:rPr>
        <w:t>EDS images of the natural bamboo</w:t>
      </w:r>
      <w:bookmarkEnd w:id="6"/>
      <w:r w:rsidRPr="00D13DB4">
        <w:rPr>
          <w:rFonts w:ascii="Times New Roman" w:hAnsi="Times New Roman" w:cs="Times New Roman"/>
          <w:sz w:val="20"/>
          <w:szCs w:val="20"/>
        </w:rPr>
        <w:t>.</w:t>
      </w:r>
    </w:p>
    <w:p w14:paraId="7888F896" w14:textId="60917609" w:rsidR="0088445D" w:rsidRDefault="0088445D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476A117C" w14:textId="54DC6683" w:rsidR="0088445D" w:rsidRPr="00FA3E56" w:rsidRDefault="0088445D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01B950" wp14:editId="40DD85C0">
            <wp:extent cx="5151581" cy="427102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923" cy="4282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695C95" w14:textId="6C404E4E" w:rsidR="00BB28FE" w:rsidRPr="00D13DB4" w:rsidRDefault="00BB28FE" w:rsidP="00FA3E56">
      <w:pPr>
        <w:spacing w:afterLines="50" w:after="156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Fig. S4</w:t>
      </w:r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="00565658" w:rsidRPr="00D13DB4">
        <w:rPr>
          <w:rFonts w:ascii="Times New Roman" w:hAnsi="Times New Roman" w:cs="Times New Roman"/>
          <w:sz w:val="20"/>
          <w:szCs w:val="20"/>
        </w:rPr>
        <w:t>Size distributions</w:t>
      </w:r>
      <w:r w:rsidRPr="00D13DB4">
        <w:rPr>
          <w:rFonts w:ascii="Times New Roman" w:hAnsi="Times New Roman" w:cs="Times New Roman"/>
          <w:sz w:val="20"/>
          <w:szCs w:val="20"/>
        </w:rPr>
        <w:t xml:space="preserve"> of MOF199 crystal on MOF199/DCB-1 (a), MOF199/DCB-2 (b), MOF199/DCB-3 (c) and MOF199/DCB-4 (d) surface.</w:t>
      </w:r>
    </w:p>
    <w:p w14:paraId="1A7952C7" w14:textId="77777777" w:rsidR="00BB28FE" w:rsidRPr="00FA3E56" w:rsidRDefault="00BB28FE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418686D6" w14:textId="77777777" w:rsidR="00524753" w:rsidRPr="00FA3E56" w:rsidRDefault="00524753" w:rsidP="00FA3E56">
      <w:pPr>
        <w:spacing w:line="36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FA3E56">
        <w:rPr>
          <w:rFonts w:ascii="Times New Roman" w:hAnsi="Times New Roman" w:cs="Times New Roman"/>
          <w:noProof/>
        </w:rPr>
        <w:drawing>
          <wp:inline distT="0" distB="0" distL="0" distR="0" wp14:anchorId="61628C21" wp14:editId="1CA6B684">
            <wp:extent cx="4013200" cy="2814075"/>
            <wp:effectExtent l="0" t="0" r="635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882" cy="2818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12BB5" w14:textId="08E57938" w:rsidR="00524753" w:rsidRPr="00D13DB4" w:rsidRDefault="00524753" w:rsidP="005522BC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 xml:space="preserve">Fig. S5 </w:t>
      </w:r>
      <w:bookmarkStart w:id="7" w:name="_Hlk44711375"/>
      <w:r w:rsidRPr="00D13DB4">
        <w:rPr>
          <w:rFonts w:ascii="Times New Roman" w:hAnsi="Times New Roman" w:cs="Times New Roman"/>
          <w:sz w:val="20"/>
          <w:szCs w:val="20"/>
        </w:rPr>
        <w:t>XRD images of simulated MOF199, natural bamboo, rMOF199/DCB, MOF199/DCB-1, MOF199/DCB-2, MOF199/DCB-3, MOF199/DCB-4.</w:t>
      </w:r>
      <w:bookmarkStart w:id="8" w:name="_Hlk37329065"/>
      <w:bookmarkEnd w:id="7"/>
      <w:bookmarkEnd w:id="8"/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BE1625E" w14:textId="0993DC80" w:rsidR="0079401C" w:rsidRPr="00FA3E56" w:rsidRDefault="00E74E7B" w:rsidP="00E74E7B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2E24A7A5" wp14:editId="79353735">
            <wp:extent cx="4031199" cy="2829022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950" cy="284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00375" w14:textId="30A4B3A4" w:rsidR="00BB28FE" w:rsidRPr="00D13DB4" w:rsidRDefault="00BB28FE" w:rsidP="00FA3E56">
      <w:pPr>
        <w:spacing w:afterLines="100" w:after="312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Fig. S6</w:t>
      </w:r>
      <w:r w:rsidRPr="00D13DB4">
        <w:rPr>
          <w:rFonts w:ascii="Times New Roman" w:hAnsi="Times New Roman" w:cs="Times New Roman"/>
          <w:sz w:val="20"/>
          <w:szCs w:val="20"/>
        </w:rPr>
        <w:t xml:space="preserve"> FTIR images of MOF199, DCB, rMOF199/DCB, MOF199/DCB-1, MOF199/DCB-2, MOF199/DCB-3, MOF199/DCB-4.</w:t>
      </w:r>
    </w:p>
    <w:p w14:paraId="398C5925" w14:textId="77777777" w:rsidR="00327B94" w:rsidRPr="00FA3E56" w:rsidRDefault="00327B94" w:rsidP="00FA3E56">
      <w:pPr>
        <w:spacing w:afterLines="100" w:after="312"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</w:p>
    <w:p w14:paraId="1D5FE8F4" w14:textId="5D3AA62F" w:rsidR="00617A74" w:rsidRDefault="0033259E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CD3044" wp14:editId="78483AAC">
            <wp:extent cx="5357857" cy="3585481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709" cy="35940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DA7FB9" w14:textId="7597BE48" w:rsidR="00617A74" w:rsidRPr="00FA3E56" w:rsidRDefault="0033259E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732EB4" wp14:editId="12A8ECF9">
            <wp:extent cx="5172501" cy="3426188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780" cy="3462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0381F2" w14:textId="493256B0" w:rsidR="00524753" w:rsidRPr="00D13DB4" w:rsidRDefault="00524753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Fig. S7</w:t>
      </w:r>
      <w:r w:rsidRPr="00D13DB4">
        <w:rPr>
          <w:rFonts w:ascii="Times New Roman" w:hAnsi="Times New Roman" w:cs="Times New Roman"/>
          <w:sz w:val="20"/>
          <w:szCs w:val="20"/>
        </w:rPr>
        <w:t xml:space="preserve"> SEM-EDS images of (a) MOF199/Bamboo prepared by deposition method and (b) MOF199/DCB sample before and after the ultrasonic test. </w:t>
      </w:r>
    </w:p>
    <w:p w14:paraId="28F64010" w14:textId="77777777" w:rsidR="00524753" w:rsidRPr="00FA3E56" w:rsidRDefault="00524753" w:rsidP="00FA3E56">
      <w:pPr>
        <w:spacing w:afterLines="100" w:after="312"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</w:p>
    <w:p w14:paraId="1B483DEF" w14:textId="77777777" w:rsidR="00524753" w:rsidRPr="00FA3E56" w:rsidRDefault="00524753" w:rsidP="00FA3E56">
      <w:pPr>
        <w:spacing w:line="360" w:lineRule="auto"/>
        <w:contextualSpacing/>
        <w:mirrorIndents/>
        <w:jc w:val="center"/>
        <w:rPr>
          <w:rFonts w:ascii="Times New Roman" w:hAnsi="Times New Roman" w:cs="Times New Roman"/>
        </w:rPr>
      </w:pPr>
      <w:r w:rsidRPr="00FA3E5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66C2B9" wp14:editId="3C492121">
            <wp:extent cx="3194225" cy="2394611"/>
            <wp:effectExtent l="0" t="0" r="635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245" cy="2515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7CCA39" w14:textId="466EF91F" w:rsidR="00524753" w:rsidRPr="00D13DB4" w:rsidRDefault="00524753" w:rsidP="00FA3E56">
      <w:pPr>
        <w:spacing w:afterLines="100" w:after="312" w:line="360" w:lineRule="auto"/>
        <w:contextualSpacing/>
        <w:mirrorIndents/>
        <w:jc w:val="center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C21D15" w:rsidRPr="00D13DB4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  <w:bookmarkStart w:id="9" w:name="_Hlk44711347"/>
      <w:r w:rsidRPr="00D13DB4">
        <w:rPr>
          <w:rFonts w:ascii="Times New Roman" w:hAnsi="Times New Roman" w:cs="Times New Roman"/>
          <w:sz w:val="20"/>
          <w:szCs w:val="20"/>
        </w:rPr>
        <w:t>SEM images of fiber in rMOF199/DCB.</w:t>
      </w:r>
      <w:bookmarkEnd w:id="9"/>
      <w:r w:rsidRPr="00D13DB4">
        <w:rPr>
          <w:rFonts w:ascii="Times New Roman" w:hAnsi="Times New Roman" w:cs="Times New Roman"/>
          <w:sz w:val="20"/>
          <w:szCs w:val="20"/>
        </w:rPr>
        <w:t xml:space="preserve"> The MOF199 obtained from exchanged order of immersion show a truncated octahedral morphology.</w:t>
      </w:r>
    </w:p>
    <w:p w14:paraId="1246C73C" w14:textId="77777777" w:rsidR="00BB28FE" w:rsidRPr="00FA3E56" w:rsidRDefault="00BB28FE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7E0486A9" w14:textId="5DFCC89F" w:rsidR="000953E5" w:rsidRPr="00FA3E56" w:rsidRDefault="000953E5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45A9669C" w14:textId="77777777" w:rsidR="00BB28FE" w:rsidRPr="00FA3E56" w:rsidRDefault="00BB28FE" w:rsidP="00FA3E56">
      <w:pPr>
        <w:spacing w:afterLines="100" w:after="312"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7CF7CD49" w14:textId="77777777" w:rsidR="006F4835" w:rsidRPr="00FA3E56" w:rsidRDefault="006F4835" w:rsidP="00FA3E56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C3204C" w14:textId="173D4DBF" w:rsidR="00F735A9" w:rsidRPr="00D13DB4" w:rsidRDefault="0061507E" w:rsidP="00FA3E56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</w:rPr>
      </w:pPr>
      <w:r w:rsidRPr="00D13DB4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524753" w:rsidRPr="00D13DB4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59524E" w:rsidRPr="00D13DB4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D13DB4">
        <w:rPr>
          <w:rFonts w:ascii="Times New Roman" w:hAnsi="Times New Roman" w:cs="Times New Roman"/>
          <w:sz w:val="20"/>
          <w:szCs w:val="20"/>
        </w:rPr>
        <w:t xml:space="preserve"> ED</w:t>
      </w:r>
      <w:r w:rsidR="005542EF" w:rsidRPr="00D13DB4">
        <w:rPr>
          <w:rFonts w:ascii="Times New Roman" w:hAnsi="Times New Roman" w:cs="Times New Roman"/>
          <w:sz w:val="20"/>
          <w:szCs w:val="20"/>
        </w:rPr>
        <w:t>S</w:t>
      </w:r>
      <w:r w:rsidRPr="00D13DB4">
        <w:rPr>
          <w:rFonts w:ascii="Times New Roman" w:hAnsi="Times New Roman" w:cs="Times New Roman"/>
          <w:sz w:val="20"/>
          <w:szCs w:val="20"/>
        </w:rPr>
        <w:t xml:space="preserve"> </w:t>
      </w:r>
      <w:r w:rsidR="00404B8D" w:rsidRPr="00D13DB4">
        <w:rPr>
          <w:rFonts w:ascii="Times New Roman" w:hAnsi="Times New Roman" w:cs="Times New Roman"/>
          <w:sz w:val="20"/>
          <w:szCs w:val="20"/>
        </w:rPr>
        <w:t xml:space="preserve">analyses </w:t>
      </w:r>
      <w:r w:rsidRPr="00D13DB4">
        <w:rPr>
          <w:rFonts w:ascii="Times New Roman" w:hAnsi="Times New Roman" w:cs="Times New Roman"/>
          <w:sz w:val="20"/>
          <w:szCs w:val="20"/>
        </w:rPr>
        <w:t xml:space="preserve">of </w:t>
      </w:r>
      <w:r w:rsidR="00403734" w:rsidRPr="00D13DB4">
        <w:rPr>
          <w:rFonts w:ascii="Times New Roman" w:hAnsi="Times New Roman" w:cs="Times New Roman"/>
          <w:sz w:val="20"/>
          <w:szCs w:val="20"/>
        </w:rPr>
        <w:t>MOF199/DCB-1, MOF199/DCB-2, MOF199/DCB-3</w:t>
      </w:r>
      <w:r w:rsidR="00404B8D" w:rsidRPr="00D13DB4">
        <w:rPr>
          <w:rFonts w:ascii="Times New Roman" w:hAnsi="Times New Roman" w:cs="Times New Roman"/>
          <w:sz w:val="20"/>
          <w:szCs w:val="20"/>
        </w:rPr>
        <w:t xml:space="preserve"> and</w:t>
      </w:r>
      <w:r w:rsidR="00403734" w:rsidRPr="00D13DB4">
        <w:rPr>
          <w:rFonts w:ascii="Times New Roman" w:hAnsi="Times New Roman" w:cs="Times New Roman"/>
          <w:sz w:val="20"/>
          <w:szCs w:val="20"/>
        </w:rPr>
        <w:t xml:space="preserve"> MOF199/DCB-4</w:t>
      </w:r>
      <w:r w:rsidR="00B77FD9" w:rsidRPr="00D13DB4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9"/>
        <w:tblW w:w="0" w:type="auto"/>
        <w:tblInd w:w="142" w:type="dxa"/>
        <w:tblBorders>
          <w:top w:val="single" w:sz="8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3"/>
        <w:gridCol w:w="1754"/>
        <w:gridCol w:w="1417"/>
        <w:gridCol w:w="1559"/>
      </w:tblGrid>
      <w:tr w:rsidR="0061507E" w:rsidRPr="00D13DB4" w14:paraId="3B109F3E" w14:textId="77777777" w:rsidTr="00571EB6">
        <w:tc>
          <w:tcPr>
            <w:tcW w:w="2563" w:type="dxa"/>
            <w:tcBorders>
              <w:top w:val="single" w:sz="8" w:space="0" w:color="auto"/>
              <w:bottom w:val="single" w:sz="4" w:space="0" w:color="auto"/>
            </w:tcBorders>
          </w:tcPr>
          <w:p w14:paraId="0B1982C9" w14:textId="383A3B71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0" w:name="_Hlk57560965"/>
            <w:r w:rsidRPr="00D13D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</w:t>
            </w:r>
            <w:r w:rsidR="00851ADC" w:rsidRPr="00D13D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D13D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</w:t>
            </w:r>
          </w:p>
        </w:tc>
        <w:tc>
          <w:tcPr>
            <w:tcW w:w="1754" w:type="dxa"/>
            <w:tcBorders>
              <w:top w:val="single" w:sz="8" w:space="0" w:color="auto"/>
              <w:bottom w:val="single" w:sz="4" w:space="0" w:color="auto"/>
            </w:tcBorders>
          </w:tcPr>
          <w:p w14:paraId="6CBB1D47" w14:textId="77777777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</w:tcPr>
          <w:p w14:paraId="615F18D6" w14:textId="77777777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14:paraId="1848C740" w14:textId="77777777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</w:t>
            </w:r>
          </w:p>
        </w:tc>
      </w:tr>
      <w:tr w:rsidR="0061507E" w:rsidRPr="00D13DB4" w14:paraId="14AFE61A" w14:textId="77777777" w:rsidTr="00571EB6">
        <w:tc>
          <w:tcPr>
            <w:tcW w:w="2563" w:type="dxa"/>
            <w:tcBorders>
              <w:top w:val="single" w:sz="4" w:space="0" w:color="auto"/>
              <w:bottom w:val="nil"/>
            </w:tcBorders>
          </w:tcPr>
          <w:p w14:paraId="68976697" w14:textId="5B31F953" w:rsidR="0061507E" w:rsidRPr="00D13DB4" w:rsidRDefault="00267093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MOF199/</w:t>
            </w:r>
            <w:r w:rsidR="00403734" w:rsidRPr="00D13DB4">
              <w:rPr>
                <w:rFonts w:ascii="Times New Roman" w:hAnsi="Times New Roman" w:cs="Times New Roman"/>
                <w:sz w:val="20"/>
                <w:szCs w:val="20"/>
              </w:rPr>
              <w:t>DC</w:t>
            </w: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B-</w:t>
            </w:r>
            <w:r w:rsidR="0061507E" w:rsidRPr="00D13D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54" w:type="dxa"/>
            <w:tcBorders>
              <w:top w:val="single" w:sz="4" w:space="0" w:color="auto"/>
              <w:bottom w:val="nil"/>
            </w:tcBorders>
          </w:tcPr>
          <w:p w14:paraId="13479429" w14:textId="25FB1D4A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3C0BB28D" w14:textId="47005C0C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43.5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7CD93E8" w14:textId="1BF59B0B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61507E" w:rsidRPr="00D13DB4" w14:paraId="1F07CBC8" w14:textId="77777777" w:rsidTr="00571EB6">
        <w:tc>
          <w:tcPr>
            <w:tcW w:w="2563" w:type="dxa"/>
            <w:tcBorders>
              <w:top w:val="nil"/>
              <w:bottom w:val="nil"/>
            </w:tcBorders>
          </w:tcPr>
          <w:p w14:paraId="443B8FFE" w14:textId="7A4FA7AF" w:rsidR="0061507E" w:rsidRPr="00D13DB4" w:rsidRDefault="00267093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MOF199/</w:t>
            </w:r>
            <w:r w:rsidR="00403734" w:rsidRPr="00D13DB4">
              <w:rPr>
                <w:rFonts w:ascii="Times New Roman" w:hAnsi="Times New Roman" w:cs="Times New Roman"/>
                <w:sz w:val="20"/>
                <w:szCs w:val="20"/>
              </w:rPr>
              <w:t>DC</w:t>
            </w: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B-</w:t>
            </w:r>
            <w:r w:rsidR="0061507E" w:rsidRPr="00D13D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54" w:type="dxa"/>
            <w:tcBorders>
              <w:top w:val="nil"/>
              <w:bottom w:val="nil"/>
            </w:tcBorders>
          </w:tcPr>
          <w:p w14:paraId="3C0FEC83" w14:textId="194E0F00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9F128AB" w14:textId="4D6BDA95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43.0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3B2021C" w14:textId="278C04CD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</w:tr>
      <w:tr w:rsidR="0061507E" w:rsidRPr="00D13DB4" w14:paraId="47862087" w14:textId="77777777" w:rsidTr="00571EB6">
        <w:tc>
          <w:tcPr>
            <w:tcW w:w="2563" w:type="dxa"/>
            <w:tcBorders>
              <w:top w:val="nil"/>
              <w:bottom w:val="nil"/>
            </w:tcBorders>
          </w:tcPr>
          <w:p w14:paraId="6CC49993" w14:textId="3968070B" w:rsidR="0061507E" w:rsidRPr="00D13DB4" w:rsidRDefault="00267093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MOF199/</w:t>
            </w:r>
            <w:r w:rsidR="00403734" w:rsidRPr="00D13DB4">
              <w:rPr>
                <w:rFonts w:ascii="Times New Roman" w:hAnsi="Times New Roman" w:cs="Times New Roman"/>
                <w:sz w:val="20"/>
                <w:szCs w:val="20"/>
              </w:rPr>
              <w:t>DC</w:t>
            </w: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B-</w:t>
            </w:r>
            <w:r w:rsidR="0061507E" w:rsidRPr="00D13D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54" w:type="dxa"/>
            <w:tcBorders>
              <w:top w:val="nil"/>
              <w:bottom w:val="nil"/>
            </w:tcBorders>
          </w:tcPr>
          <w:p w14:paraId="4D449A6E" w14:textId="267926A1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55.2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BE55BE1" w14:textId="3D4D3C6D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38.9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02B27D" w14:textId="29999E13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</w:tr>
      <w:tr w:rsidR="0061507E" w:rsidRPr="00D13DB4" w14:paraId="175BE6A5" w14:textId="77777777" w:rsidTr="00571EB6">
        <w:tc>
          <w:tcPr>
            <w:tcW w:w="2563" w:type="dxa"/>
            <w:tcBorders>
              <w:top w:val="nil"/>
              <w:bottom w:val="single" w:sz="8" w:space="0" w:color="auto"/>
            </w:tcBorders>
          </w:tcPr>
          <w:p w14:paraId="6319A573" w14:textId="2D043DDC" w:rsidR="0061507E" w:rsidRPr="00D13DB4" w:rsidRDefault="00267093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MOF199/</w:t>
            </w:r>
            <w:r w:rsidR="00403734" w:rsidRPr="00D13DB4">
              <w:rPr>
                <w:rFonts w:ascii="Times New Roman" w:hAnsi="Times New Roman" w:cs="Times New Roman"/>
                <w:sz w:val="20"/>
                <w:szCs w:val="20"/>
              </w:rPr>
              <w:t>DC</w:t>
            </w: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B-</w:t>
            </w:r>
            <w:r w:rsidR="0061507E" w:rsidRPr="00D13D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54" w:type="dxa"/>
            <w:tcBorders>
              <w:top w:val="nil"/>
              <w:bottom w:val="single" w:sz="8" w:space="0" w:color="auto"/>
            </w:tcBorders>
          </w:tcPr>
          <w:p w14:paraId="69ED1034" w14:textId="3655E7AF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57.6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</w:tcPr>
          <w:p w14:paraId="46939C84" w14:textId="22B06CE2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35.9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14:paraId="27E856EF" w14:textId="10BFE83A" w:rsidR="0061507E" w:rsidRPr="00D13DB4" w:rsidRDefault="0061507E" w:rsidP="00FA3E56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3DB4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</w:tr>
      <w:bookmarkEnd w:id="10"/>
    </w:tbl>
    <w:p w14:paraId="1B66A8D7" w14:textId="3A1DEAF0" w:rsidR="005B4440" w:rsidRPr="00D13DB4" w:rsidRDefault="005B4440" w:rsidP="00FA3E56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</w:rPr>
      </w:pPr>
    </w:p>
    <w:p w14:paraId="28CAD474" w14:textId="2C1CCEAC" w:rsidR="00C21D15" w:rsidRPr="00D13DB4" w:rsidRDefault="00D13DB4" w:rsidP="00D13DB4">
      <w:pPr>
        <w:spacing w:line="360" w:lineRule="auto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 w:rsidRPr="00FA3E56">
        <w:rPr>
          <w:rFonts w:ascii="Times New Roman" w:hAnsi="Times New Roman" w:cs="Times New Roman"/>
          <w:b/>
          <w:bCs/>
          <w:sz w:val="24"/>
          <w:szCs w:val="24"/>
        </w:rPr>
        <w:t>Re</w:t>
      </w:r>
      <w:r>
        <w:rPr>
          <w:rFonts w:ascii="Times New Roman" w:hAnsi="Times New Roman" w:cs="Times New Roman"/>
          <w:b/>
          <w:bCs/>
          <w:sz w:val="24"/>
          <w:szCs w:val="24"/>
        </w:rPr>
        <w:t>ferences</w:t>
      </w:r>
    </w:p>
    <w:p w14:paraId="186FC698" w14:textId="57B66361" w:rsidR="00C21D15" w:rsidRDefault="00C21D15" w:rsidP="00C21D15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990E0D">
        <w:rPr>
          <w:rFonts w:ascii="Times New Roman" w:hAnsi="Times New Roman" w:cs="Times New Roman"/>
        </w:rPr>
        <w:t>Su M, Zhang R, Li H, Jin X, Li J, Yue X, Qin D (2019) In situ deposition of MOF199 onto hierarchical structures of bamboo and wood and their antibacterial properties. RSC Adv 9:40277-40285</w:t>
      </w:r>
      <w:r w:rsidR="00D13DB4">
        <w:rPr>
          <w:rFonts w:ascii="Times New Roman" w:hAnsi="Times New Roman" w:cs="Times New Roman"/>
        </w:rPr>
        <w:t>.</w:t>
      </w:r>
      <w:r w:rsidRPr="00990E0D">
        <w:rPr>
          <w:rFonts w:ascii="Times New Roman" w:hAnsi="Times New Roman" w:cs="Times New Roman"/>
        </w:rPr>
        <w:t xml:space="preserve"> </w:t>
      </w:r>
      <w:hyperlink r:id="rId19" w:history="1">
        <w:r w:rsidR="00D13DB4" w:rsidRPr="00E57ED7">
          <w:rPr>
            <w:rStyle w:val="ab"/>
            <w:rFonts w:ascii="Times New Roman" w:hAnsi="Times New Roman" w:cs="Times New Roman"/>
          </w:rPr>
          <w:t>https://doi.org/10.1039/c9ra07046j</w:t>
        </w:r>
      </w:hyperlink>
    </w:p>
    <w:p w14:paraId="5F53444A" w14:textId="77777777" w:rsidR="00C21D15" w:rsidRPr="00FA3E56" w:rsidRDefault="00C21D15" w:rsidP="00FA3E56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sectPr w:rsidR="00C21D15" w:rsidRPr="00FA3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AD078" w14:textId="77777777" w:rsidR="00F95344" w:rsidRDefault="00F95344" w:rsidP="00B35361">
      <w:r>
        <w:separator/>
      </w:r>
    </w:p>
  </w:endnote>
  <w:endnote w:type="continuationSeparator" w:id="0">
    <w:p w14:paraId="731721F2" w14:textId="77777777" w:rsidR="00F95344" w:rsidRDefault="00F95344" w:rsidP="00B35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42005" w14:textId="77777777" w:rsidR="00F95344" w:rsidRDefault="00F95344" w:rsidP="00B35361">
      <w:r>
        <w:separator/>
      </w:r>
    </w:p>
  </w:footnote>
  <w:footnote w:type="continuationSeparator" w:id="0">
    <w:p w14:paraId="6B1F7998" w14:textId="77777777" w:rsidR="00F95344" w:rsidRDefault="00F95344" w:rsidP="00B353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C901EF"/>
    <w:multiLevelType w:val="hybridMultilevel"/>
    <w:tmpl w:val="420C1A20"/>
    <w:lvl w:ilvl="0" w:tplc="44A281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277F11"/>
    <w:multiLevelType w:val="hybridMultilevel"/>
    <w:tmpl w:val="8220A898"/>
    <w:lvl w:ilvl="0" w:tplc="939AF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EF0"/>
    <w:rsid w:val="00003AC4"/>
    <w:rsid w:val="000402E0"/>
    <w:rsid w:val="00057F0F"/>
    <w:rsid w:val="00066192"/>
    <w:rsid w:val="000760D4"/>
    <w:rsid w:val="00080879"/>
    <w:rsid w:val="000953E5"/>
    <w:rsid w:val="000A5EAF"/>
    <w:rsid w:val="000B2573"/>
    <w:rsid w:val="000E1255"/>
    <w:rsid w:val="000F3651"/>
    <w:rsid w:val="00116F13"/>
    <w:rsid w:val="00122BEA"/>
    <w:rsid w:val="00142A08"/>
    <w:rsid w:val="001A3DE1"/>
    <w:rsid w:val="001C4BFB"/>
    <w:rsid w:val="001D7EB3"/>
    <w:rsid w:val="001E5EBA"/>
    <w:rsid w:val="001F0A78"/>
    <w:rsid w:val="00202376"/>
    <w:rsid w:val="002038DC"/>
    <w:rsid w:val="00203E9B"/>
    <w:rsid w:val="0022308F"/>
    <w:rsid w:val="00236FA5"/>
    <w:rsid w:val="00253F9A"/>
    <w:rsid w:val="00267093"/>
    <w:rsid w:val="00267528"/>
    <w:rsid w:val="002701B4"/>
    <w:rsid w:val="00273CE1"/>
    <w:rsid w:val="00290A1E"/>
    <w:rsid w:val="002A4201"/>
    <w:rsid w:val="002C7466"/>
    <w:rsid w:val="002D5C55"/>
    <w:rsid w:val="002D7262"/>
    <w:rsid w:val="002E7F1E"/>
    <w:rsid w:val="00300ECE"/>
    <w:rsid w:val="00327B94"/>
    <w:rsid w:val="0033259E"/>
    <w:rsid w:val="00342739"/>
    <w:rsid w:val="0034304A"/>
    <w:rsid w:val="003525B7"/>
    <w:rsid w:val="00363069"/>
    <w:rsid w:val="00392B33"/>
    <w:rsid w:val="003B4552"/>
    <w:rsid w:val="003C7761"/>
    <w:rsid w:val="003D01D2"/>
    <w:rsid w:val="00403734"/>
    <w:rsid w:val="00404B8D"/>
    <w:rsid w:val="00410E54"/>
    <w:rsid w:val="0042709B"/>
    <w:rsid w:val="00430CAA"/>
    <w:rsid w:val="00444522"/>
    <w:rsid w:val="00445DBA"/>
    <w:rsid w:val="00451669"/>
    <w:rsid w:val="004F2164"/>
    <w:rsid w:val="0051032F"/>
    <w:rsid w:val="00524753"/>
    <w:rsid w:val="00524EF0"/>
    <w:rsid w:val="00531A54"/>
    <w:rsid w:val="005522BC"/>
    <w:rsid w:val="005542EF"/>
    <w:rsid w:val="00554C89"/>
    <w:rsid w:val="00565658"/>
    <w:rsid w:val="00571EB6"/>
    <w:rsid w:val="00585710"/>
    <w:rsid w:val="0059524E"/>
    <w:rsid w:val="005B4440"/>
    <w:rsid w:val="005B76D0"/>
    <w:rsid w:val="005C29A0"/>
    <w:rsid w:val="005C5616"/>
    <w:rsid w:val="005C56AC"/>
    <w:rsid w:val="005D0660"/>
    <w:rsid w:val="005E2092"/>
    <w:rsid w:val="005E3511"/>
    <w:rsid w:val="0061507E"/>
    <w:rsid w:val="00617A74"/>
    <w:rsid w:val="00620639"/>
    <w:rsid w:val="0063160C"/>
    <w:rsid w:val="00634045"/>
    <w:rsid w:val="00661CA1"/>
    <w:rsid w:val="00674A2D"/>
    <w:rsid w:val="006920E2"/>
    <w:rsid w:val="006A3288"/>
    <w:rsid w:val="006B2A28"/>
    <w:rsid w:val="006C6304"/>
    <w:rsid w:val="006F3BB4"/>
    <w:rsid w:val="006F4835"/>
    <w:rsid w:val="006F6D94"/>
    <w:rsid w:val="0070050F"/>
    <w:rsid w:val="00705C0D"/>
    <w:rsid w:val="00721C67"/>
    <w:rsid w:val="00734B80"/>
    <w:rsid w:val="007422C9"/>
    <w:rsid w:val="00767AF8"/>
    <w:rsid w:val="0077437B"/>
    <w:rsid w:val="007764D4"/>
    <w:rsid w:val="0079401C"/>
    <w:rsid w:val="007A3220"/>
    <w:rsid w:val="008273BF"/>
    <w:rsid w:val="0084716E"/>
    <w:rsid w:val="00851ADC"/>
    <w:rsid w:val="00854C82"/>
    <w:rsid w:val="008611A7"/>
    <w:rsid w:val="008817EB"/>
    <w:rsid w:val="0088445D"/>
    <w:rsid w:val="008A34A0"/>
    <w:rsid w:val="008A71D1"/>
    <w:rsid w:val="008C7DB8"/>
    <w:rsid w:val="008D41A2"/>
    <w:rsid w:val="008F1CF3"/>
    <w:rsid w:val="00937705"/>
    <w:rsid w:val="00940883"/>
    <w:rsid w:val="00941928"/>
    <w:rsid w:val="00945E9D"/>
    <w:rsid w:val="009613F9"/>
    <w:rsid w:val="0097426A"/>
    <w:rsid w:val="009A5B14"/>
    <w:rsid w:val="009B4538"/>
    <w:rsid w:val="009C70E9"/>
    <w:rsid w:val="009D2F0C"/>
    <w:rsid w:val="009D5FB2"/>
    <w:rsid w:val="009E40C2"/>
    <w:rsid w:val="009F2CBA"/>
    <w:rsid w:val="00A049DD"/>
    <w:rsid w:val="00A1488E"/>
    <w:rsid w:val="00A1550E"/>
    <w:rsid w:val="00A32A60"/>
    <w:rsid w:val="00A36E48"/>
    <w:rsid w:val="00A41DD3"/>
    <w:rsid w:val="00A43886"/>
    <w:rsid w:val="00A508B5"/>
    <w:rsid w:val="00A50DCE"/>
    <w:rsid w:val="00A718F9"/>
    <w:rsid w:val="00A76424"/>
    <w:rsid w:val="00AA1280"/>
    <w:rsid w:val="00AA27BA"/>
    <w:rsid w:val="00AC2926"/>
    <w:rsid w:val="00AE1BEB"/>
    <w:rsid w:val="00AE1ED9"/>
    <w:rsid w:val="00AE6CF7"/>
    <w:rsid w:val="00B04E76"/>
    <w:rsid w:val="00B072D6"/>
    <w:rsid w:val="00B31427"/>
    <w:rsid w:val="00B35361"/>
    <w:rsid w:val="00B77FD9"/>
    <w:rsid w:val="00B96BE0"/>
    <w:rsid w:val="00BB28FE"/>
    <w:rsid w:val="00BC1EF0"/>
    <w:rsid w:val="00BD4462"/>
    <w:rsid w:val="00BD454D"/>
    <w:rsid w:val="00BE76F5"/>
    <w:rsid w:val="00BF09D3"/>
    <w:rsid w:val="00BF522A"/>
    <w:rsid w:val="00C14498"/>
    <w:rsid w:val="00C2194D"/>
    <w:rsid w:val="00C21D15"/>
    <w:rsid w:val="00C258D3"/>
    <w:rsid w:val="00C601C8"/>
    <w:rsid w:val="00C6386E"/>
    <w:rsid w:val="00C76EEB"/>
    <w:rsid w:val="00C976E7"/>
    <w:rsid w:val="00CB3922"/>
    <w:rsid w:val="00CB7DCB"/>
    <w:rsid w:val="00CC3C39"/>
    <w:rsid w:val="00CD2D4A"/>
    <w:rsid w:val="00CE1BCE"/>
    <w:rsid w:val="00CE3810"/>
    <w:rsid w:val="00D13DB4"/>
    <w:rsid w:val="00D14B3B"/>
    <w:rsid w:val="00D54A21"/>
    <w:rsid w:val="00D64ACF"/>
    <w:rsid w:val="00D7033A"/>
    <w:rsid w:val="00DE47E0"/>
    <w:rsid w:val="00DF1194"/>
    <w:rsid w:val="00DF262C"/>
    <w:rsid w:val="00E05FFA"/>
    <w:rsid w:val="00E160C8"/>
    <w:rsid w:val="00E16661"/>
    <w:rsid w:val="00E3489C"/>
    <w:rsid w:val="00E50A2C"/>
    <w:rsid w:val="00E56782"/>
    <w:rsid w:val="00E73CDA"/>
    <w:rsid w:val="00E74E7B"/>
    <w:rsid w:val="00E81375"/>
    <w:rsid w:val="00E86ECA"/>
    <w:rsid w:val="00EA36EF"/>
    <w:rsid w:val="00EB7BE9"/>
    <w:rsid w:val="00ED23D6"/>
    <w:rsid w:val="00EF0B12"/>
    <w:rsid w:val="00F23BE6"/>
    <w:rsid w:val="00F23FC2"/>
    <w:rsid w:val="00F251FA"/>
    <w:rsid w:val="00F42AA2"/>
    <w:rsid w:val="00F72005"/>
    <w:rsid w:val="00F735A9"/>
    <w:rsid w:val="00F95344"/>
    <w:rsid w:val="00FA3E56"/>
    <w:rsid w:val="00FA6E12"/>
    <w:rsid w:val="00FC40CE"/>
    <w:rsid w:val="00FF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C411D"/>
  <w15:chartTrackingRefBased/>
  <w15:docId w15:val="{99CF29F8-11C1-4F4B-AD11-F9DCFA6A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D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5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53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5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536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A36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A36EF"/>
    <w:rPr>
      <w:sz w:val="18"/>
      <w:szCs w:val="18"/>
    </w:rPr>
  </w:style>
  <w:style w:type="table" w:styleId="a9">
    <w:name w:val="Table Grid"/>
    <w:basedOn w:val="a1"/>
    <w:uiPriority w:val="39"/>
    <w:rsid w:val="00631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D0660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0"/>
    <w:rsid w:val="00BE76F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E76F5"/>
    <w:rPr>
      <w:rFonts w:ascii="等线" w:eastAsia="等线" w:hAnsi="等线"/>
      <w:noProof/>
      <w:sz w:val="20"/>
    </w:rPr>
  </w:style>
  <w:style w:type="character" w:styleId="ab">
    <w:name w:val="Hyperlink"/>
    <w:basedOn w:val="a0"/>
    <w:uiPriority w:val="99"/>
    <w:unhideWhenUsed/>
    <w:qFormat/>
    <w:rsid w:val="00122BEA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A4388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4388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A43886"/>
  </w:style>
  <w:style w:type="character" w:styleId="af">
    <w:name w:val="Unresolved Mention"/>
    <w:basedOn w:val="a0"/>
    <w:uiPriority w:val="99"/>
    <w:semiHidden/>
    <w:unhideWhenUsed/>
    <w:rsid w:val="00D13D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9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rong@icbr.ac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image" Target="media/image1.png"/><Relationship Id="rId19" Type="http://schemas.openxmlformats.org/officeDocument/2006/relationships/hyperlink" Target="https://doi.org/10.1039/c9ra07046j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qindc@icbr.ac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32E7D-0409-46B8-8B58-6D013E789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561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sumin</dc:creator>
  <cp:keywords/>
  <dc:description/>
  <cp:lastModifiedBy>suminglei1122@163.com</cp:lastModifiedBy>
  <cp:revision>2</cp:revision>
  <dcterms:created xsi:type="dcterms:W3CDTF">2021-02-15T14:51:00Z</dcterms:created>
  <dcterms:modified xsi:type="dcterms:W3CDTF">2021-02-15T14:51:00Z</dcterms:modified>
</cp:coreProperties>
</file>