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ABD" w:rsidRPr="00196FB1" w:rsidRDefault="00E61ABD" w:rsidP="00E61ABD">
      <w:pPr>
        <w:adjustRightInd w:val="0"/>
        <w:rPr>
          <w:rFonts w:ascii="Times New Roman" w:hAnsi="Times New Roman" w:cs="Times New Roman"/>
          <w:sz w:val="24"/>
          <w:szCs w:val="24"/>
        </w:rPr>
      </w:pPr>
      <w:r w:rsidRPr="00196FB1">
        <w:rPr>
          <w:rFonts w:ascii="Times New Roman" w:hAnsi="Times New Roman" w:cs="Times New Roman"/>
          <w:sz w:val="24"/>
          <w:szCs w:val="24"/>
        </w:rPr>
        <w:t>Table 2: Distribution of Baseline Characteristics by Depression Trajectory Groups (n, %)</w:t>
      </w:r>
    </w:p>
    <w:tbl>
      <w:tblPr>
        <w:tblStyle w:val="GridTable1Light"/>
        <w:tblW w:w="9351" w:type="dxa"/>
        <w:tblLook w:val="04A0" w:firstRow="1" w:lastRow="0" w:firstColumn="1" w:lastColumn="0" w:noHBand="0" w:noVBand="1"/>
      </w:tblPr>
      <w:tblGrid>
        <w:gridCol w:w="3145"/>
        <w:gridCol w:w="1260"/>
        <w:gridCol w:w="1449"/>
        <w:gridCol w:w="1247"/>
        <w:gridCol w:w="1377"/>
        <w:gridCol w:w="873"/>
      </w:tblGrid>
      <w:tr w:rsidR="00E61ABD" w:rsidRPr="00196FB1" w:rsidTr="005A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</w:tcPr>
          <w:p w:rsidR="00E61ABD" w:rsidRPr="00196FB1" w:rsidRDefault="00E61ABD" w:rsidP="005A7DDB">
            <w:pPr>
              <w:rPr>
                <w:rFonts w:cstheme="minorHAnsi"/>
                <w:szCs w:val="20"/>
              </w:rPr>
            </w:pPr>
          </w:p>
        </w:tc>
        <w:tc>
          <w:tcPr>
            <w:tcW w:w="5333" w:type="dxa"/>
            <w:gridSpan w:val="4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Cs w:val="20"/>
              </w:rPr>
            </w:pPr>
            <w:r w:rsidRPr="00196FB1">
              <w:rPr>
                <w:rFonts w:cstheme="minorHAnsi"/>
                <w:szCs w:val="20"/>
              </w:rPr>
              <w:t>Trajectory groups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P-value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</w:tcPr>
          <w:p w:rsidR="00E61ABD" w:rsidRPr="00196FB1" w:rsidRDefault="00E61ABD" w:rsidP="005A7DDB">
            <w:pPr>
              <w:rPr>
                <w:rFonts w:cstheme="minorHAnsi"/>
                <w:szCs w:val="20"/>
              </w:rPr>
            </w:pPr>
          </w:p>
        </w:tc>
        <w:tc>
          <w:tcPr>
            <w:tcW w:w="126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Low-flat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N=3641</w:t>
            </w:r>
          </w:p>
        </w:tc>
        <w:tc>
          <w:tcPr>
            <w:tcW w:w="1449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Low-to-middle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N=205</w:t>
            </w:r>
          </w:p>
        </w:tc>
        <w:tc>
          <w:tcPr>
            <w:tcW w:w="1247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Low-to-high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N=33</w:t>
            </w:r>
          </w:p>
        </w:tc>
        <w:tc>
          <w:tcPr>
            <w:tcW w:w="1377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High-stable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N=104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5" w:type="dxa"/>
          </w:tcPr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Anxiety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Low-flat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Low-to-middle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High-to-low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>High-curved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Sex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Male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Female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Age</w:t>
            </w:r>
          </w:p>
          <w:p w:rsidR="00E61ABD" w:rsidRPr="00196FB1" w:rsidRDefault="00E61ABD" w:rsidP="005A7DDB">
            <w:pPr>
              <w:adjustRightInd w:val="0"/>
              <w:ind w:right="-108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65 - 69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70 - 74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75 - 79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≥ 80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Marital status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Married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Single/divorced/widowed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Education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Elementary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Middle/High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University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Smoking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Previous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Current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Drinking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No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Less than twice per week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2-3 times per week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</w:rPr>
              <w:t>Almost daily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Residential area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Metro-city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Not Metro-city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Housing type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Detached House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Apartment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Others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>Disability     No</w:t>
            </w: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Yes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lastRenderedPageBreak/>
              <w:t>Home ownership</w:t>
            </w:r>
          </w:p>
          <w:p w:rsidR="00E61ABD" w:rsidRPr="00196FB1" w:rsidRDefault="00E61ABD" w:rsidP="005A7DDB">
            <w:pPr>
              <w:adjustRightInd w:val="0"/>
              <w:ind w:left="-90" w:right="-108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Own</w:t>
            </w:r>
          </w:p>
          <w:p w:rsidR="00E61ABD" w:rsidRPr="00196FB1" w:rsidRDefault="00E61ABD" w:rsidP="005A7DDB">
            <w:pPr>
              <w:adjustRightInd w:val="0"/>
              <w:ind w:left="-90" w:right="-108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Lease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Living arrangement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Alone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Couple only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Others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Walking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≤ 3days/week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Medium/Intensive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Physical activity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≤ 3days/week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More than 3 chronic diseases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Yes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b w:val="0"/>
                <w:bCs w:val="0"/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Economic Activity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No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Yes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Income quantile, percentile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&lt; 20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20 – 40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40 – 60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60 – 80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szCs w:val="20"/>
              </w:rPr>
              <w:t>80 – 100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</w:tc>
        <w:tc>
          <w:tcPr>
            <w:tcW w:w="126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3519 (96.7)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61 (1.7)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57 (1.6)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(0.11)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1619 (44.5)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2022 (55.5)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1405 (38.6)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1099 (30.2)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666 (18.3)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471 (12.9)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1272 (35.0)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2368 (65.0)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728 (20.0)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1551 (42.6)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1079 (29.6)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283 (7.8)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1982 (58.9)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442 (13.1)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944 (28.0)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1323 (39.3)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1507 (44.7)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266 (7.9)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274 (8.1)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1392 (38.2)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2249 (61.8)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2094 (57.5)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512 (14.1)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1035 (28.4)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2931 (80.5)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710 (19.5)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2790 (76.6)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851 (23.4)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(1.48)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2231 (61.3)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1351 (37.1)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625 (18.6)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417 (12.4)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2328 (69.1)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2247 (66.7)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326 (9.7)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797 (23.7)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3175 (87.2)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466 (12.8)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2278 (62.6)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1363 (37.4)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1164 (44.1)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603 (22.8)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425 (16.1)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238 (9.0)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210 (8.0)</w:t>
            </w:r>
          </w:p>
        </w:tc>
        <w:tc>
          <w:tcPr>
            <w:tcW w:w="1449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162 (79.0)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29 (14.2)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(28.8)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146 (71.2)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86 (42.0)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73 (35.6)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37 (18.1)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(4.4)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70 (34.2)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135 (65.8)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39 (19.0)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101 (49.3)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55 (26.8)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 (4.9)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143 (69.8)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 (5.9)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50 (24.4)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101 (49.3)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84 (41.0)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 (4.9)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 (4.9)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75 (36.6)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130 (63.4)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119 (58.1)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 (10.7)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64 (31.2)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161 (78.5)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44 (21.5)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159 (77.6)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46 (22.4)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(0.5)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145 (70.7)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(28.8)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33 (16.1)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34 (16.6)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138 (67.3)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134 (65.4)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 (10.2)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50 (24.4)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198 (96.6)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135 (65.9)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70 (34.1)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91 (50.8)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39 (21.8)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32 (17.9)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 (6.7)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(2.8)</w:t>
            </w:r>
          </w:p>
        </w:tc>
        <w:tc>
          <w:tcPr>
            <w:tcW w:w="1247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28 (84.9)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(9.1)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(27.3)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 (72.7)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(33.3)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(33.3)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(24.2)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(9.1)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 (36.4)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 (63.6)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(24.2)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 (39.4)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 (30.3)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 (66.7)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(27.3)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 (57.6)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 (36.4)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 (42.4)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 (57.6)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17 (51.5)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(15.2)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(33.3)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 (79.8)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(21.2)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 (81.8)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(18.2)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 (63.6)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 (36.4)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(15.2)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(18.2)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 (66.7)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 (81.8)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(9.1)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(9.1)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32 (97.0)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(3.0)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 (81.8)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(18.2)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 (45.5)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(27.3)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(18.2)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(9.1)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</w:tc>
        <w:tc>
          <w:tcPr>
            <w:tcW w:w="1377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76 (73.1)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 (22.1)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 (26.0)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77 (74.0)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32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32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29 (27.9)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(10.6)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36 (34.6)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68 (65.4)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 (23.1)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40 (38.5)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37 (35.6)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71 (74.0)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(11.5)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 (14.6)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52 (54.2)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37 (38.5)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(2.1)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(5.2)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39 (37.5)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65 (62.5)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56 (53.9)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17 (16.4)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31 (29.8)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73 (70.2)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31 (29.8)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66 (63.5)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38 (36.5)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69 (66.4)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33 (31.7)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 (28.1)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 (16.7)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53 (55.2)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74 (77.1)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 (15.6)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102 (98.1)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82 (78.9)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 (21.1)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39 (55.7)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 (21.4)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(11.4)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(10.0)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(1.4)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0.009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0.993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0.308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0.0006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0.002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0.920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0.770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0.068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0.015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0.137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0.044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0.181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0.0007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0.100</w:t>
            </w:r>
          </w:p>
        </w:tc>
      </w:tr>
    </w:tbl>
    <w:p w:rsidR="00E61ABD" w:rsidRPr="00196FB1" w:rsidRDefault="00E61ABD" w:rsidP="00E61ABD">
      <w:pPr>
        <w:adjustRightInd w:val="0"/>
        <w:rPr>
          <w:rFonts w:ascii="Times New Roman" w:hAnsi="Times New Roman" w:cs="Times New Roman"/>
          <w:sz w:val="24"/>
          <w:szCs w:val="24"/>
        </w:rPr>
      </w:pPr>
      <w:r w:rsidRPr="00196FB1">
        <w:rPr>
          <w:rFonts w:ascii="Times New Roman" w:hAnsi="Times New Roman" w:cs="Times New Roman"/>
          <w:sz w:val="24"/>
          <w:szCs w:val="24"/>
        </w:rPr>
        <w:lastRenderedPageBreak/>
        <w:t>Table 3: Distribution of Baseline Characteristics by Anxiety Trajectory Groups (n, %)</w:t>
      </w:r>
    </w:p>
    <w:tbl>
      <w:tblPr>
        <w:tblStyle w:val="GridTable1Light"/>
        <w:tblW w:w="9351" w:type="dxa"/>
        <w:tblLook w:val="04A0" w:firstRow="1" w:lastRow="0" w:firstColumn="1" w:lastColumn="0" w:noHBand="0" w:noVBand="1"/>
      </w:tblPr>
      <w:tblGrid>
        <w:gridCol w:w="2772"/>
        <w:gridCol w:w="1418"/>
        <w:gridCol w:w="1418"/>
        <w:gridCol w:w="1341"/>
        <w:gridCol w:w="1341"/>
        <w:gridCol w:w="1061"/>
      </w:tblGrid>
      <w:tr w:rsidR="00E61ABD" w:rsidRPr="00196FB1" w:rsidTr="005A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2" w:type="dxa"/>
            <w:tcBorders>
              <w:bottom w:val="single" w:sz="4" w:space="0" w:color="auto"/>
            </w:tcBorders>
          </w:tcPr>
          <w:p w:rsidR="00E61ABD" w:rsidRPr="00196FB1" w:rsidRDefault="00E61ABD" w:rsidP="005A7DDB">
            <w:pPr>
              <w:rPr>
                <w:rFonts w:cstheme="minorHAnsi"/>
                <w:szCs w:val="20"/>
              </w:rPr>
            </w:pPr>
          </w:p>
        </w:tc>
        <w:tc>
          <w:tcPr>
            <w:tcW w:w="5518" w:type="dxa"/>
            <w:gridSpan w:val="4"/>
            <w:tcBorders>
              <w:bottom w:val="single" w:sz="4" w:space="0" w:color="auto"/>
            </w:tcBorders>
          </w:tcPr>
          <w:p w:rsidR="00E61ABD" w:rsidRPr="00196FB1" w:rsidRDefault="00E61ABD" w:rsidP="005A7DDB">
            <w:pPr>
              <w:ind w:left="720" w:hanging="7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Cs w:val="20"/>
              </w:rPr>
            </w:pPr>
            <w:r w:rsidRPr="00196FB1">
              <w:rPr>
                <w:rFonts w:cstheme="minorHAnsi"/>
                <w:szCs w:val="20"/>
              </w:rPr>
              <w:t>Trajectory groups</w:t>
            </w:r>
          </w:p>
        </w:tc>
        <w:tc>
          <w:tcPr>
            <w:tcW w:w="1061" w:type="dxa"/>
            <w:tcBorders>
              <w:bottom w:val="single" w:sz="4" w:space="0" w:color="auto"/>
            </w:tcBorders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P-value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2" w:type="dxa"/>
            <w:tcBorders>
              <w:top w:val="single" w:sz="4" w:space="0" w:color="auto"/>
            </w:tcBorders>
          </w:tcPr>
          <w:p w:rsidR="00E61ABD" w:rsidRPr="00196FB1" w:rsidRDefault="00E61ABD" w:rsidP="005A7DDB">
            <w:pPr>
              <w:rPr>
                <w:rFonts w:cstheme="minorHAnsi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Low-flat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N=3785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Low-to-middle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N=96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High-to-low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N=89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High-curved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szCs w:val="20"/>
              </w:rPr>
            </w:pPr>
            <w:r w:rsidRPr="00196FB1">
              <w:rPr>
                <w:rFonts w:cstheme="minorHAnsi"/>
                <w:b/>
                <w:szCs w:val="20"/>
              </w:rPr>
              <w:t>N=13</w:t>
            </w:r>
          </w:p>
        </w:tc>
        <w:tc>
          <w:tcPr>
            <w:tcW w:w="1061" w:type="dxa"/>
            <w:tcBorders>
              <w:top w:val="single" w:sz="4" w:space="0" w:color="auto"/>
            </w:tcBorders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Sex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Male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Female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Age, years</w:t>
            </w:r>
          </w:p>
          <w:p w:rsidR="00E61ABD" w:rsidRPr="00196FB1" w:rsidRDefault="00E61ABD" w:rsidP="005A7DDB">
            <w:pPr>
              <w:adjustRightInd w:val="0"/>
              <w:ind w:right="-108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65 - 69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70 - 74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75 - 79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≥ 80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Marital status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Married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Single/divorced/widowed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lastRenderedPageBreak/>
              <w:t>Education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Elementary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Middle/High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University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Smoking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Previous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Current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Drinking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No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Less than twice per week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2-3 times per week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</w:rPr>
              <w:t>Almost daily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Residential area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Metro-city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Not Metro-city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Housing type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Detached House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Apartment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Others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>Disability     No</w:t>
            </w: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Yes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Home ownership</w:t>
            </w:r>
          </w:p>
          <w:p w:rsidR="00E61ABD" w:rsidRPr="00196FB1" w:rsidRDefault="00E61ABD" w:rsidP="005A7DDB">
            <w:pPr>
              <w:adjustRightInd w:val="0"/>
              <w:ind w:left="-90" w:right="-108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Own</w:t>
            </w:r>
          </w:p>
          <w:p w:rsidR="00E61ABD" w:rsidRPr="00196FB1" w:rsidRDefault="00E61ABD" w:rsidP="005A7DDB">
            <w:pPr>
              <w:adjustRightInd w:val="0"/>
              <w:ind w:left="-90" w:right="-108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Lease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Living arrangement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Alone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Couple only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Others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Walking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≤ 3days/week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Medium/Intensive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Physical activity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None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≤ 3days/week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More than 3 chronic diseases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Yes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lastRenderedPageBreak/>
              <w:t>Economic Activity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No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Yes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Income quantile, percentile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&lt; 20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20 – 40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40 – 60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szCs w:val="20"/>
              </w:rPr>
              <w:t>60 – 80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szCs w:val="20"/>
              </w:rPr>
              <w:t>80 – 100</w:t>
            </w:r>
            <w:r w:rsidRPr="00196FB1">
              <w:rPr>
                <w:szCs w:val="20"/>
                <w:vertAlign w:val="superscript"/>
              </w:rPr>
              <w:t>th</w:t>
            </w:r>
            <w:r w:rsidRPr="00196FB1">
              <w:rPr>
                <w:szCs w:val="20"/>
              </w:rPr>
              <w:t xml:space="preserve"> </w:t>
            </w:r>
          </w:p>
        </w:tc>
        <w:tc>
          <w:tcPr>
            <w:tcW w:w="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1664 (44.0)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2121 (56.0)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1454 (38.4)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1156 (30.5)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702 (18.6)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473 (12.5)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2475 (65.4)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1309 (34.6)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753 (19.9)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1611 (42.6)</w:t>
            </w:r>
            <w:r w:rsidRPr="00196FB1">
              <w:rPr>
                <w:rFonts w:cstheme="minorHAnsi"/>
                <w:szCs w:val="20"/>
              </w:rPr>
              <w:br/>
              <w:t>1133 (29.9)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288 (7.6)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2083 (59.4)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451 (12.9)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974 (27.8)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1408 (40.1)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1554 (44.3)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269 (7.7)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279 (8.0)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1392 (38.2)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2249 (61.8)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2173 (57.4)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528 (14.0)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1084 (28.6)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3034 (80.2)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751 (19.8)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br/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2898 (76.6)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887 (23.4)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61 (1.6)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2336 (61.7)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1388 (36.7)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650 (18.5)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453 (12.9)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2407 (68.6)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2349 (66.9)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340 (9.7)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821 (23.4)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3319 (87.7)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466 (12.3)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2382 (62.9)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1403 (37.1)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1224 (44.4)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628 (22.8)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446 (16.2)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246 (8.9)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210 (7.6)</w:t>
            </w:r>
          </w:p>
        </w:tc>
        <w:tc>
          <w:tcPr>
            <w:tcW w:w="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 (27.1)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70 (72.9)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39 (40.6)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29 (30.2)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 (19.8)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(9.4)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(61.5)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37 (38.5)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20 (20.8)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50 (52.1)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 (22.9)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65 (68.4)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(6.3)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 (25.3)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37 (39.0)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45 (47.4)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(4.2)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(9.5)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 (42.4)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 (57.6)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(61.5)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(11.5)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 (27.1)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79 (82.3)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17 (17.7)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78 (81.2)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18 (18.8)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(1.04)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67 (69.8)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28 (29.2)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 (15.8)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(11.6)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69 (72.6)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(62.1)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(27)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27 (28.4)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88 (91.7)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(8.3)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61 (63.5)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35 (36.5)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44 (51.2)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 (22.1)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(12.8)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(10.5)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(3.5)</w:t>
            </w:r>
          </w:p>
        </w:tc>
        <w:tc>
          <w:tcPr>
            <w:tcW w:w="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20 (22.5)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69 (77.5)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37 (41.6)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 (29.2)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 (18.0)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 (11.2)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br/>
              <w:t>49 (55.1)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40 (44.9)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 (27.0)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35 (39.3)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25 (28.1)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(5.6)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62 (72.1)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10 (11.6)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14 (16.3)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44 (51.2)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35 (40.7)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(4.7)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(3.5)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75 (36.6)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130 (63.4)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47 (52.8)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16 (18.0)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26 (29.2)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65 (73.0)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24 (27.0)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59 (66.3)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30 (33.7)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55 (61.8)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34 (38.2)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22 (25.6)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(8.1)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57 (66.3)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63 (73.3)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(9.3)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15 (17.4)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87 (97.7)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(2.3)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70 (78.7)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19 (21.4)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31 (44.9)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18 (26.1)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 (18.8)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(2.9)</w:t>
            </w:r>
          </w:p>
        </w:tc>
        <w:tc>
          <w:tcPr>
            <w:tcW w:w="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(69.2)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(23.1)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(69.2)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(69.2)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(61.5)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(38.5)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(46.2)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(46.2)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39 (37.5)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65 (62.5)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(53.9)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 (7.7)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(38.5)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 (100.0)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7 (53.9)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6 (46.2)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(61.5)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(38.5)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 (23.1)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8 (61.5)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11 (84.6)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(15.4)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 (0.0)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 (100.0)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9 (69.2)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4 (30.8)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31 (44.9)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18 (26.1)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13 (18.8)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5 (7.3)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2 (2.9)</w:t>
            </w:r>
          </w:p>
        </w:tc>
        <w:tc>
          <w:tcPr>
            <w:tcW w:w="1061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0.995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0.190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0.194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0.042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0.433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0.920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0.811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0.097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0.019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0.631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0.562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0.493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0.024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0.410</w:t>
            </w:r>
          </w:p>
        </w:tc>
      </w:tr>
    </w:tbl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6FB1">
        <w:rPr>
          <w:rFonts w:ascii="Times New Roman" w:hAnsi="Times New Roman" w:cs="Times New Roman"/>
          <w:sz w:val="24"/>
          <w:szCs w:val="24"/>
        </w:rPr>
        <w:t>Table 4: Univariate Logistic Regression Analyses with Depression Trajectory Groups. Estimation of odds ratio (OR) and 95% confidence interval (C.I.). Low-flat depression as the reference group.</w:t>
      </w:r>
    </w:p>
    <w:tbl>
      <w:tblPr>
        <w:tblStyle w:val="GridTable1Light"/>
        <w:tblW w:w="11070" w:type="dxa"/>
        <w:tblInd w:w="-815" w:type="dxa"/>
        <w:tblLook w:val="04A0" w:firstRow="1" w:lastRow="0" w:firstColumn="1" w:lastColumn="0" w:noHBand="0" w:noVBand="1"/>
      </w:tblPr>
      <w:tblGrid>
        <w:gridCol w:w="2697"/>
        <w:gridCol w:w="1872"/>
        <w:gridCol w:w="873"/>
        <w:gridCol w:w="1611"/>
        <w:gridCol w:w="708"/>
        <w:gridCol w:w="2139"/>
        <w:gridCol w:w="1170"/>
      </w:tblGrid>
      <w:tr w:rsidR="00E61ABD" w:rsidRPr="00196FB1" w:rsidTr="005A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Variables</w:t>
            </w:r>
          </w:p>
        </w:tc>
        <w:tc>
          <w:tcPr>
            <w:tcW w:w="2745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Low-to-middle</w:t>
            </w:r>
          </w:p>
        </w:tc>
        <w:tc>
          <w:tcPr>
            <w:tcW w:w="2319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Low-to-high</w:t>
            </w:r>
          </w:p>
        </w:tc>
        <w:tc>
          <w:tcPr>
            <w:tcW w:w="3309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High-stable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E61ABD" w:rsidRPr="00196FB1" w:rsidRDefault="00E61ABD" w:rsidP="005A7DDB">
            <w:pPr>
              <w:rPr>
                <w:szCs w:val="20"/>
              </w:rPr>
            </w:pPr>
          </w:p>
        </w:tc>
        <w:tc>
          <w:tcPr>
            <w:tcW w:w="1872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1611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708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2139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117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7" w:type="dxa"/>
          </w:tcPr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Anxiety            Low-flat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rFonts w:cstheme="minorHAnsi"/>
                <w:szCs w:val="20"/>
              </w:rPr>
              <w:t>Low-to-middle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High-to-low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>High-curved</w:t>
            </w:r>
          </w:p>
          <w:p w:rsidR="00E61ABD" w:rsidRPr="00196FB1" w:rsidRDefault="00E61ABD" w:rsidP="005A7DDB">
            <w:pPr>
              <w:rPr>
                <w:szCs w:val="20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Sex               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Female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Age              </w:t>
            </w:r>
            <w:r w:rsidRPr="00196FB1">
              <w:rPr>
                <w:szCs w:val="20"/>
                <w:lang w:val="en-CA"/>
              </w:rPr>
              <w:t>65-69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70-74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lastRenderedPageBreak/>
              <w:t xml:space="preserve">                     75-79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≥ 80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Marriage      Married                      Single/divorce/widower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Education     None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Elementary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Middle/High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University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Living         couple only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alone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others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Smoking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Previous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Current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Drinking 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&lt; 2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2-4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almost daily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proofErr w:type="gramStart"/>
            <w:r w:rsidRPr="00196FB1">
              <w:rPr>
                <w:szCs w:val="20"/>
                <w:lang w:val="en-CA"/>
              </w:rPr>
              <w:t>Residential</w:t>
            </w:r>
            <w:r>
              <w:rPr>
                <w:szCs w:val="20"/>
                <w:lang w:val="en-CA"/>
              </w:rPr>
              <w:t xml:space="preserve"> </w:t>
            </w:r>
            <w:r w:rsidRPr="00196FB1">
              <w:rPr>
                <w:szCs w:val="20"/>
                <w:lang w:val="en-CA"/>
              </w:rPr>
              <w:t xml:space="preserve"> Not</w:t>
            </w:r>
            <w:proofErr w:type="gramEnd"/>
            <w:r w:rsidRPr="00196FB1">
              <w:rPr>
                <w:szCs w:val="20"/>
                <w:lang w:val="en-CA"/>
              </w:rPr>
              <w:t xml:space="preserve"> Metro-city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Metro-city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Housing       Detached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Apartment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Others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>Disability     No</w:t>
            </w: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Yes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Home ownership     Own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  Lease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>
              <w:rPr>
                <w:szCs w:val="20"/>
                <w:lang w:val="en-CA"/>
              </w:rPr>
              <w:t>&gt;</w:t>
            </w:r>
            <w:r w:rsidRPr="00196FB1">
              <w:rPr>
                <w:szCs w:val="20"/>
                <w:lang w:val="en-CA"/>
              </w:rPr>
              <w:t xml:space="preserve"> 3 chronic   diseases       </w:t>
            </w:r>
            <w:r>
              <w:rPr>
                <w:szCs w:val="20"/>
                <w:lang w:val="en-CA"/>
              </w:rPr>
              <w:t xml:space="preserve"> </w:t>
            </w:r>
            <w:r w:rsidRPr="00196FB1">
              <w:rPr>
                <w:szCs w:val="20"/>
                <w:lang w:val="en-CA"/>
              </w:rPr>
              <w:t xml:space="preserve"> No</w:t>
            </w:r>
            <w:r>
              <w:rPr>
                <w:szCs w:val="20"/>
                <w:lang w:val="en-CA"/>
              </w:rPr>
              <w:t xml:space="preserve"> </w:t>
            </w: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              </w:t>
            </w:r>
            <w:r w:rsidRPr="00CC0C7E">
              <w:rPr>
                <w:szCs w:val="20"/>
                <w:lang w:val="en-CA"/>
              </w:rPr>
              <w:t>Yes</w:t>
            </w:r>
            <w:r w:rsidRPr="00196FB1">
              <w:rPr>
                <w:szCs w:val="20"/>
                <w:lang w:val="en-CA"/>
              </w:rPr>
              <w:t xml:space="preserve">  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Walking  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≤3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Medium/Intensive</w:t>
            </w:r>
            <w:r>
              <w:rPr>
                <w:szCs w:val="20"/>
                <w:lang w:val="en-CA"/>
              </w:rPr>
              <w:t xml:space="preserve"> </w:t>
            </w:r>
            <w:r w:rsidRPr="00196FB1">
              <w:rPr>
                <w:szCs w:val="20"/>
                <w:lang w:val="en-CA"/>
              </w:rPr>
              <w:t>Physical activity</w:t>
            </w:r>
            <w:r>
              <w:rPr>
                <w:szCs w:val="20"/>
                <w:lang w:val="en-CA"/>
              </w:rPr>
              <w:t xml:space="preserve"> </w:t>
            </w:r>
            <w:r w:rsidRPr="00196FB1">
              <w:rPr>
                <w:szCs w:val="20"/>
                <w:lang w:val="en-CA"/>
              </w:rPr>
              <w:t xml:space="preserve">                          No             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≤3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Economic Activity     Yes</w:t>
            </w: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       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Income percentile     </w:t>
            </w:r>
            <w:r w:rsidRPr="00196FB1">
              <w:rPr>
                <w:szCs w:val="20"/>
              </w:rPr>
              <w:t xml:space="preserve"> &lt; 20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 xml:space="preserve">                               20 – 40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         40 – 60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         60 – 80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         80 – 100</w:t>
            </w:r>
            <w:r w:rsidRPr="00196FB1">
              <w:rPr>
                <w:szCs w:val="20"/>
                <w:vertAlign w:val="superscript"/>
              </w:rPr>
              <w:t>th</w:t>
            </w:r>
          </w:p>
        </w:tc>
        <w:tc>
          <w:tcPr>
            <w:tcW w:w="1872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10.33 (6.46-16.51)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2.67 (1.20-5.94)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38.01 (11.01-131.2)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1.98 (1.45-2.70)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1.09 (0.79-1.50)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0.91 (0.61-1.35)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0.31 (0.16-0.63)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 (0.72-1.30)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1.22 (0.83-1.78)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0.95 (0.63-1.45)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0.66 (0.33-1.34)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0.26 (0.04-1.90)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0.67 (0.49-0.92)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0.38 (0.21-0.68)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0.73 (0.53-1.02)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0.73 (0.54-0.98)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0.49 (0.25-0.96)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0.48 (0.25-0.93)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0.93 (0.70-1.25)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0.76 (0.48-1.20)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1.09 (0.80-1.49)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1.13 (0.80-1.59)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0.95 (0.68-1.33)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4.15 (1.94-8.88)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1.54 (0.94-2.53)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1.12 (0.76-1.66)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1.08 (0.67-1.74)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1.05 (0.75-1.47)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1.15 (0.86-1.55)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0.83 (0.56-1.22)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0.96 (0.63-1.46)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0.65 (0.35-1.20)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0.31 (0.12-0.76)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0.619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0.632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0.816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0.314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0.817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0.250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0.184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0.067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0.039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0.036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0.637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0.239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0.597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0.491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0.758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0.085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0.561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0.750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0.767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0.344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0.338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0.860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0.164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0.011</w:t>
            </w:r>
          </w:p>
        </w:tc>
        <w:tc>
          <w:tcPr>
            <w:tcW w:w="1611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6.18 (1.83-20.88)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4.41 (1.03-18.96)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2.14 (0.99-4.61)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1.28 (0.55-2.96)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1.53 (0.61-3.83)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0.81 (0.23-2.93)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1.06 (0.52-2.17)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0.76 (0.32-1.85)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0.84 (0.33-2.15)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0.64 (0.14-3.05)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1.89 (0.25-14.32)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0.94 (0.46-1.92)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0.41 (0.10-1.74)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0.86 (0.39-1.87)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0.55 (0.27-1.15)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0.28 (0.04-2.08)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0.51 (0.12-2.20)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1.19 (0.60-2.38)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1.20 (0.44-3.28)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1.31 (0.61-2.81)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1.11 (0.48-2.57)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0.73 (0.30-1.77)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4.70 (0.64-34.45)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1.80 (0.55-5.93)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1.18 (0.45-3.13)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0.77 (0.23-2.54)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0.31 (0.10-1.04)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2.69 (1.11-6.54)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1.16 (0.50-2.66)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1.10 (0.42-2.84)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0.98 (0.28-3.41)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0.40 (0.05-3.03)</w:t>
            </w:r>
          </w:p>
        </w:tc>
        <w:tc>
          <w:tcPr>
            <w:tcW w:w="708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0.991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0.053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0.566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0.359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0.752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0.865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0.548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0.721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0.578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0.989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0.873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0.226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0.702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0.112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0.365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0.622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0.718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0.488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0.805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0.485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0.128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0.335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0.738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0.663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0.057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0.729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0.851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0.975</w:t>
            </w:r>
          </w:p>
        </w:tc>
        <w:tc>
          <w:tcPr>
            <w:tcW w:w="2139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2.28 (0.70-7.42)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18.68 (10.94-31.9)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23.15 (4.18-128.3)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2.28 (1.47-3.56)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1.28 (0.78-2.10)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1.91 (1.15-3.19)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1.03 (0.51-2.05)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0.99 (0.65-1.49)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0.78 (0.47-1.31)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1.04 (0.62-1.75)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0.32 (0.10-1.08)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1.10 (0.26-4.58)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0.79 (0.52-1.20)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0.70 (0.37-1.32)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0.41 (0.23-0.74)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0.63 (0.41-0.96)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0.19 (0.05-0.79)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0.46 (0.18-1.17)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 (0.65-1.45)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1.24 (0.72-2.16)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1.12 (0.72-1.75)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1.75 (1.14-2.69)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1.89 (1.26-2.83)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7.49 (1.84-30.44)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0.89 (0.47-1.67)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0.53 (0.33-0.85)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0.65 (0.30-1.43)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0.57 (0.33-1.00)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2.23 (1.39-3.59)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0.74 (0.41-1.36)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0.56 (0.26-1.21)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 (0.39-1.99)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0.14 (0.02-1.04)</w:t>
            </w:r>
          </w:p>
        </w:tc>
        <w:tc>
          <w:tcPr>
            <w:tcW w:w="117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0.172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0.332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0.013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0.943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0.945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0.349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0.066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0.900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0.271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0.267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0.031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0.105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0.442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0.618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0.713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0.285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0.051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0.334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0.142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0.754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0.055</w:t>
            </w:r>
          </w:p>
        </w:tc>
      </w:tr>
    </w:tbl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6FB1">
        <w:rPr>
          <w:rFonts w:ascii="Times New Roman" w:hAnsi="Times New Roman" w:cs="Times New Roman"/>
          <w:sz w:val="24"/>
          <w:szCs w:val="24"/>
        </w:rPr>
        <w:t>Table 5: Univariate Logistic Regression Analyses with Anxiety Trajectory Groups. Estimation of odds ratio (OR) and 95% confidence interval (C.I.). Low-flat anxiety as the reference group.</w:t>
      </w:r>
    </w:p>
    <w:tbl>
      <w:tblPr>
        <w:tblStyle w:val="GridTable1Light"/>
        <w:tblW w:w="6064" w:type="pct"/>
        <w:tblInd w:w="-815" w:type="dxa"/>
        <w:tblLook w:val="04A0" w:firstRow="1" w:lastRow="0" w:firstColumn="1" w:lastColumn="0" w:noHBand="0" w:noVBand="1"/>
      </w:tblPr>
      <w:tblGrid>
        <w:gridCol w:w="3140"/>
        <w:gridCol w:w="1699"/>
        <w:gridCol w:w="891"/>
        <w:gridCol w:w="1789"/>
        <w:gridCol w:w="982"/>
        <w:gridCol w:w="1789"/>
        <w:gridCol w:w="1050"/>
      </w:tblGrid>
      <w:tr w:rsidR="00E61ABD" w:rsidRPr="00196FB1" w:rsidTr="005A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pct"/>
          </w:tcPr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Variables</w:t>
            </w:r>
          </w:p>
        </w:tc>
        <w:tc>
          <w:tcPr>
            <w:tcW w:w="1142" w:type="pct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>Low-to-middle</w:t>
            </w:r>
          </w:p>
        </w:tc>
        <w:tc>
          <w:tcPr>
            <w:tcW w:w="1221" w:type="pct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High-to-low</w:t>
            </w:r>
          </w:p>
        </w:tc>
        <w:tc>
          <w:tcPr>
            <w:tcW w:w="1253" w:type="pct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High-curved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pct"/>
          </w:tcPr>
          <w:p w:rsidR="00E61ABD" w:rsidRPr="00196FB1" w:rsidRDefault="00E61ABD" w:rsidP="005A7DDB">
            <w:pPr>
              <w:rPr>
                <w:szCs w:val="20"/>
              </w:rPr>
            </w:pPr>
          </w:p>
        </w:tc>
        <w:tc>
          <w:tcPr>
            <w:tcW w:w="749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393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789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433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789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464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pct"/>
          </w:tcPr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proofErr w:type="gramStart"/>
            <w:r w:rsidRPr="00196FB1">
              <w:rPr>
                <w:szCs w:val="20"/>
                <w:lang w:val="en-CA"/>
              </w:rPr>
              <w:t>Depression  Low</w:t>
            </w:r>
            <w:proofErr w:type="gramEnd"/>
            <w:r w:rsidRPr="00196FB1">
              <w:rPr>
                <w:szCs w:val="20"/>
                <w:lang w:val="en-CA"/>
              </w:rPr>
              <w:t>-flat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rFonts w:cstheme="minorHAnsi"/>
                <w:b w:val="0"/>
                <w:bCs w:val="0"/>
                <w:szCs w:val="20"/>
              </w:rPr>
            </w:pPr>
            <w:r w:rsidRPr="00196FB1">
              <w:rPr>
                <w:rFonts w:cstheme="minorHAnsi"/>
                <w:szCs w:val="20"/>
              </w:rPr>
              <w:t xml:space="preserve">    Low-to-middle 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 xml:space="preserve">Low-to-high   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 xml:space="preserve">   High-stable</w:t>
            </w:r>
          </w:p>
          <w:p w:rsidR="00E61ABD" w:rsidRPr="00196FB1" w:rsidRDefault="00E61ABD" w:rsidP="005A7DDB">
            <w:pPr>
              <w:rPr>
                <w:szCs w:val="20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Sex               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Female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Age              </w:t>
            </w:r>
            <w:r w:rsidRPr="00196FB1">
              <w:rPr>
                <w:szCs w:val="20"/>
                <w:lang w:val="en-CA"/>
              </w:rPr>
              <w:t>65-69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70-74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lastRenderedPageBreak/>
              <w:t xml:space="preserve">                     75-79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≥ 80</w:t>
            </w:r>
          </w:p>
          <w:p w:rsidR="00E61ABD" w:rsidRPr="00196FB1" w:rsidRDefault="00E61ABD" w:rsidP="005A7DDB">
            <w:pPr>
              <w:adjustRightInd w:val="0"/>
              <w:ind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Marital status   Married              </w:t>
            </w:r>
            <w:r>
              <w:rPr>
                <w:szCs w:val="20"/>
                <w:lang w:val="en-CA"/>
              </w:rPr>
              <w:t xml:space="preserve">      </w:t>
            </w:r>
            <w:r w:rsidRPr="00196FB1">
              <w:rPr>
                <w:szCs w:val="20"/>
                <w:lang w:val="en-CA"/>
              </w:rPr>
              <w:t>Single/divorce/widower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Education     None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Elementary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Middle/High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University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Living </w:t>
            </w:r>
            <w:proofErr w:type="gramStart"/>
            <w:r w:rsidRPr="00196FB1">
              <w:rPr>
                <w:szCs w:val="20"/>
                <w:lang w:val="en-CA"/>
              </w:rPr>
              <w:t>arrangement  Couple</w:t>
            </w:r>
            <w:proofErr w:type="gramEnd"/>
            <w:r w:rsidRPr="00196FB1">
              <w:rPr>
                <w:szCs w:val="20"/>
                <w:lang w:val="en-CA"/>
              </w:rPr>
              <w:t xml:space="preserve"> o</w:t>
            </w:r>
            <w:r>
              <w:rPr>
                <w:szCs w:val="20"/>
                <w:lang w:val="en-CA"/>
              </w:rPr>
              <w:t>nly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     Alone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     Others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Smoking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Previous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Current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Drinking 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&lt; 2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2-4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Almost daily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Residential    Not Metro-city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Metro-city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Housing       Detached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Apartment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Others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>Disability     No</w:t>
            </w: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Yes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Home ownership     Own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  Lease</w:t>
            </w: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jc w:val="righ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More than 3 chronic diseases </w:t>
            </w:r>
            <w:r>
              <w:rPr>
                <w:szCs w:val="20"/>
                <w:lang w:val="en-CA"/>
              </w:rPr>
              <w:t xml:space="preserve">  No</w:t>
            </w:r>
            <w:r w:rsidRPr="00196FB1">
              <w:rPr>
                <w:szCs w:val="20"/>
                <w:lang w:val="en-CA"/>
              </w:rPr>
              <w:t xml:space="preserve">   </w:t>
            </w:r>
            <w:r>
              <w:rPr>
                <w:szCs w:val="20"/>
                <w:lang w:val="en-CA"/>
              </w:rPr>
              <w:t xml:space="preserve">      Yes</w:t>
            </w: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                                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Walking  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≤3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Medium/Intensiv</w:t>
            </w:r>
            <w:r>
              <w:rPr>
                <w:szCs w:val="20"/>
                <w:lang w:val="en-CA"/>
              </w:rPr>
              <w:t xml:space="preserve">e </w:t>
            </w:r>
            <w:r w:rsidRPr="00196FB1">
              <w:rPr>
                <w:szCs w:val="20"/>
                <w:lang w:val="en-CA"/>
              </w:rPr>
              <w:t>Physical activity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      No             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≤3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 xml:space="preserve">                    &gt;3 days/week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Economic Activity     Yes</w:t>
            </w: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               No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  <w:lang w:val="en-CA"/>
              </w:rPr>
              <w:t xml:space="preserve">Income quantile, percentile     </w:t>
            </w:r>
            <w:r w:rsidRPr="00196FB1">
              <w:rPr>
                <w:szCs w:val="20"/>
              </w:rPr>
              <w:t xml:space="preserve"> &lt; 20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 xml:space="preserve">                               20 – 40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         40 – 60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         60 – 80</w:t>
            </w:r>
            <w:r w:rsidRPr="00196FB1">
              <w:rPr>
                <w:szCs w:val="20"/>
                <w:vertAlign w:val="superscript"/>
              </w:rPr>
              <w:t>th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         80 – 100</w:t>
            </w:r>
            <w:r w:rsidRPr="00196FB1">
              <w:rPr>
                <w:szCs w:val="20"/>
                <w:vertAlign w:val="superscript"/>
              </w:rPr>
              <w:t>th</w:t>
            </w:r>
          </w:p>
        </w:tc>
        <w:tc>
          <w:tcPr>
            <w:tcW w:w="749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10.33 (6.46-16.5)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6.18 (1.83-20.88)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2.28 (0.70-7.42)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2.11 (1.34-3.33)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0.94 (0.58-1.52)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1.01 (0.58-1.76)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0.71 (0.34-1.48)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1.19 (0.78-1.80)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1.17 (0.69-1.98)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0.73 (0.40-1.35)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0.52 (0.18-1.54)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0.57 (0.08-4.19)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0.70 (0.45-1.10)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0.43 (0.18-0.99)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0.79 (0.49-1.27)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1.10 (0.71-1.71)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0.57 (0.20-1.60)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1.23 (0.59-2.57)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 (0.64-1.47)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0.77 (0.40-1.47)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 (0.55-1.41)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0.87 (0.51-1.48)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0.75 (0.45-1.27)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1.54 (0.74-3.21)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1.05 (0.48-2.31)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1.24 (0.71-2.19)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1.05 (0.52-2.15)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1.31 (0.83-2.09)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1.03 (0.67-1.56)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0.84 (0.49-1.45)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0.69 (0.35-1.34)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1.02 (0.49-2.11)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0.40 (0.12-1.29)</w:t>
            </w:r>
          </w:p>
        </w:tc>
        <w:tc>
          <w:tcPr>
            <w:tcW w:w="393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0.172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0.788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0.975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0.359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0.423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0.562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0.316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0.240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0.582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0.122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0.329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0.666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0.283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0.587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0.425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0.605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0.286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0.243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0.899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0.452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0.253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0.54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0.13</w:t>
            </w:r>
          </w:p>
        </w:tc>
        <w:tc>
          <w:tcPr>
            <w:tcW w:w="789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2.67 (1.20-5.94)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4.41 (1.03-18.96)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18.68 (10.94-31.9)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2.71 (1.64-4.47)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 (0.53-1.47)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0.90 (0.50-1.62)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0.83 (0.41-1.68)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1.54 (1.01-2.36)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0.68 (0.40-1.15)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0.69 (0.39-1.22)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0.55 (0.21-1.44)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1.04 (0.68-1.60)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0.75 (0.38-1.46)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0.48 (0.27-0.87)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0.72 (0.46-1.13)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0.48 (0.17-1.34)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0.34 (0.11-1.12)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0.91 (0.59-1.41)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1.40 (0.79-2.49)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1.10 (0.68-1.80)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1.49 (0.93-2.40)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1.66 (1.06-2.60)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6.10 (1.50-24.87)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0.46 (0.19-1.08)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0.70 (0.43-1.15)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0.88 (0.42-1.85)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0.68 (0.39-1.20)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2.17 (1.30-3.62)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1.13 (0.63-2.04)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1.15 (0.60-2.22)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0.80 (0.31-2.08)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0.38 (0.09-1.58)</w:t>
            </w:r>
          </w:p>
        </w:tc>
        <w:tc>
          <w:tcPr>
            <w:tcW w:w="433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0.634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0.716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0.607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0.154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0.204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0.221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0.982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0.858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0.393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0.154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0.158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0.076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0.663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0.250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0.676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0.099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0.074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0.161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0.730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0.186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0.680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0.675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0.651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0.183</w:t>
            </w:r>
          </w:p>
        </w:tc>
        <w:tc>
          <w:tcPr>
            <w:tcW w:w="789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38.01 (11.0-131.2)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(0.01-99.9)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23.15 (4.18-128.3)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1.77 (0.54-5.74)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1.26 (0.31-5.04)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1.55 (0.35-6.96)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1.54 (0.28-8.42)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0.84 (0.26-2.73)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2.10 (0.45-9.76)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0.33 (0.03-3.67)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1.31 (0.12-14.47)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1.05 (0.34-3.22)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1.34 (0.44-4.10)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0.91 (0.29-2.82)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0.87 (0.11-7.28)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1.01 (0.33-3.09)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0.59 (0.07-4.79)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1.43 (0.45-4.52)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(0.01-99.9)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2.80 (0.94-8.35)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 xml:space="preserve"> (0.01-99.9)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0.96 (0.16-5.75)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0.72 (0.19-2.72)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(0.01-99.9)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0.52 (0.12-2.35)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1.33 (0.41-4.31)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0.20 (0.03-1.53)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0.27 (0.04-2.15)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0.58 (0.07-4.58)</w:t>
            </w:r>
          </w:p>
        </w:tc>
        <w:tc>
          <w:tcPr>
            <w:tcW w:w="464" w:type="pct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0.991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0.345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0.746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0.565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0.620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0.773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0.342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0.369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0.827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0.989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0.929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0.969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0.612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0.865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0.900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0.986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0.620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0.541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0.961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0.065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0.961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0.628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0.396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0.640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0.119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0.218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0.973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0.607</w:t>
            </w:r>
          </w:p>
        </w:tc>
      </w:tr>
    </w:tbl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adjustRightInd w:val="0"/>
        <w:rPr>
          <w:rFonts w:ascii="Times New Roman" w:hAnsi="Times New Roman" w:cs="Times New Roman"/>
          <w:sz w:val="24"/>
          <w:szCs w:val="24"/>
        </w:rPr>
      </w:pPr>
      <w:r w:rsidRPr="00196FB1">
        <w:rPr>
          <w:rFonts w:ascii="Times New Roman" w:hAnsi="Times New Roman" w:cs="Times New Roman"/>
          <w:sz w:val="24"/>
          <w:szCs w:val="24"/>
        </w:rPr>
        <w:t>Table 6: Multivariate Logistic Regression Analyses with Depression Trajectory Groups. Estimation of odds ratio (OR) and 95% confidence interval (C.I.). Low-flat depression as the reference group.</w:t>
      </w:r>
    </w:p>
    <w:tbl>
      <w:tblPr>
        <w:tblStyle w:val="GridTable1Light"/>
        <w:tblW w:w="10350" w:type="dxa"/>
        <w:tblInd w:w="-365" w:type="dxa"/>
        <w:tblLook w:val="04A0" w:firstRow="1" w:lastRow="0" w:firstColumn="1" w:lastColumn="0" w:noHBand="0" w:noVBand="1"/>
      </w:tblPr>
      <w:tblGrid>
        <w:gridCol w:w="2160"/>
        <w:gridCol w:w="1800"/>
        <w:gridCol w:w="900"/>
        <w:gridCol w:w="1857"/>
        <w:gridCol w:w="843"/>
        <w:gridCol w:w="1800"/>
        <w:gridCol w:w="990"/>
      </w:tblGrid>
      <w:tr w:rsidR="00E61ABD" w:rsidRPr="00196FB1" w:rsidTr="005A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Variables</w:t>
            </w:r>
          </w:p>
        </w:tc>
        <w:tc>
          <w:tcPr>
            <w:tcW w:w="2700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Low-to-middle</w:t>
            </w:r>
          </w:p>
        </w:tc>
        <w:tc>
          <w:tcPr>
            <w:tcW w:w="2700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Low-to-high</w:t>
            </w:r>
          </w:p>
        </w:tc>
        <w:tc>
          <w:tcPr>
            <w:tcW w:w="2790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High-stable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E61ABD" w:rsidRPr="00196FB1" w:rsidRDefault="00E61ABD" w:rsidP="005A7DDB">
            <w:pPr>
              <w:rPr>
                <w:szCs w:val="20"/>
              </w:rPr>
            </w:pPr>
          </w:p>
        </w:tc>
        <w:tc>
          <w:tcPr>
            <w:tcW w:w="18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9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1857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84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18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99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Anxiety            Low-flat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rFonts w:cstheme="minorHAnsi"/>
                <w:szCs w:val="20"/>
              </w:rPr>
              <w:t>Low-to-middle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High-to-low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>High-curved</w:t>
            </w:r>
          </w:p>
          <w:p w:rsidR="00E61ABD" w:rsidRPr="00196FB1" w:rsidRDefault="00E61ABD" w:rsidP="005A7DDB">
            <w:pPr>
              <w:rPr>
                <w:szCs w:val="20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Sex               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Female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</w:p>
          <w:p w:rsidR="00E61ABD" w:rsidRPr="00196FB1" w:rsidRDefault="00E61ABD" w:rsidP="005A7DDB">
            <w:pPr>
              <w:adjustRightInd w:val="0"/>
              <w:ind w:left="-90" w:right="-108"/>
              <w:rPr>
                <w:szCs w:val="20"/>
                <w:lang w:val="en-CA"/>
              </w:rPr>
            </w:pPr>
          </w:p>
          <w:p w:rsidR="00E61ABD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lastRenderedPageBreak/>
              <w:t>More than 3 chronic   diseases</w:t>
            </w:r>
            <w:r>
              <w:rPr>
                <w:szCs w:val="20"/>
                <w:lang w:val="en-CA"/>
              </w:rPr>
              <w:t xml:space="preserve">           </w:t>
            </w:r>
            <w:r w:rsidRPr="00196FB1">
              <w:rPr>
                <w:szCs w:val="20"/>
                <w:lang w:val="en-CA"/>
              </w:rPr>
              <w:t xml:space="preserve"> </w:t>
            </w:r>
            <w:r>
              <w:rPr>
                <w:szCs w:val="20"/>
                <w:lang w:val="en-CA"/>
              </w:rPr>
              <w:t xml:space="preserve">   </w:t>
            </w:r>
            <w:r w:rsidRPr="00196FB1">
              <w:rPr>
                <w:szCs w:val="20"/>
                <w:lang w:val="en-CA"/>
              </w:rPr>
              <w:t xml:space="preserve">No  </w:t>
            </w:r>
          </w:p>
          <w:p w:rsidR="00E61ABD" w:rsidRPr="00196FB1" w:rsidRDefault="00E61ABD" w:rsidP="005A7DDB">
            <w:pPr>
              <w:adjustRightInd w:val="0"/>
              <w:jc w:val="left"/>
              <w:rPr>
                <w:szCs w:val="20"/>
                <w:lang w:val="en-CA"/>
              </w:rPr>
            </w:pPr>
            <w:r>
              <w:rPr>
                <w:szCs w:val="20"/>
                <w:lang w:val="en-CA"/>
              </w:rPr>
              <w:t xml:space="preserve">                             Yes</w:t>
            </w:r>
            <w:r w:rsidRPr="00196FB1">
              <w:rPr>
                <w:szCs w:val="20"/>
                <w:lang w:val="en-CA"/>
              </w:rPr>
              <w:t xml:space="preserve"> </w:t>
            </w:r>
            <w:r>
              <w:rPr>
                <w:szCs w:val="20"/>
                <w:lang w:val="en-CA"/>
              </w:rPr>
              <w:t xml:space="preserve">             </w:t>
            </w:r>
            <w:r w:rsidRPr="00196FB1">
              <w:rPr>
                <w:szCs w:val="20"/>
                <w:lang w:val="en-CA"/>
              </w:rPr>
              <w:t xml:space="preserve">                                                   </w:t>
            </w:r>
            <w:r>
              <w:rPr>
                <w:szCs w:val="20"/>
                <w:lang w:val="en-CA"/>
              </w:rPr>
              <w:t xml:space="preserve">        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Economic Activity     Yes</w:t>
            </w: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               No</w:t>
            </w:r>
          </w:p>
        </w:tc>
        <w:tc>
          <w:tcPr>
            <w:tcW w:w="18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9.26 (5.63-15.22)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2.19 (0.96-4.98)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25.91 (7.45-90.15)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1.51 (1.07-2.12)</w:t>
            </w:r>
          </w:p>
          <w:p w:rsidR="00E61ABD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3.96 (1.83-8.59)</w:t>
            </w:r>
          </w:p>
        </w:tc>
        <w:tc>
          <w:tcPr>
            <w:tcW w:w="9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0.061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0.018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0.0005</w:t>
            </w:r>
          </w:p>
        </w:tc>
        <w:tc>
          <w:tcPr>
            <w:tcW w:w="1857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5.80 (1.71-19.68)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3.64 (0.84-15.71)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 xml:space="preserve">2.79 (1.15-6.80) </w:t>
            </w:r>
          </w:p>
        </w:tc>
        <w:tc>
          <w:tcPr>
            <w:tcW w:w="84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0.084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0.992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0.024</w:t>
            </w:r>
          </w:p>
        </w:tc>
        <w:tc>
          <w:tcPr>
            <w:tcW w:w="18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2.67 (0.80-8.95)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10.65 (5.30-21.38)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17.31 (3.04-98.68)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1.87 (1.02-3.41)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4.18 (1.01-17.31)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1.91 (1.02-3.59)</w:t>
            </w:r>
          </w:p>
        </w:tc>
        <w:tc>
          <w:tcPr>
            <w:tcW w:w="99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lastRenderedPageBreak/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0.111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0.042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0.049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0.044</w:t>
            </w:r>
          </w:p>
        </w:tc>
      </w:tr>
    </w:tbl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spacing w:line="480" w:lineRule="auto"/>
        <w:rPr>
          <w:rFonts w:ascii="Times New Roman" w:hAnsi="Times New Roman" w:cs="Times New Roman"/>
          <w:sz w:val="18"/>
          <w:szCs w:val="18"/>
          <w:lang w:val="en-CA"/>
        </w:rPr>
      </w:pPr>
    </w:p>
    <w:p w:rsidR="00E61ABD" w:rsidRPr="00196FB1" w:rsidRDefault="00E61ABD" w:rsidP="00E61ABD">
      <w:pPr>
        <w:adjustRightInd w:val="0"/>
        <w:rPr>
          <w:rFonts w:ascii="Times New Roman" w:hAnsi="Times New Roman" w:cs="Times New Roman"/>
          <w:sz w:val="24"/>
          <w:szCs w:val="24"/>
        </w:rPr>
      </w:pPr>
      <w:r w:rsidRPr="00196FB1">
        <w:rPr>
          <w:rFonts w:ascii="Times New Roman" w:hAnsi="Times New Roman" w:cs="Times New Roman"/>
          <w:sz w:val="24"/>
          <w:szCs w:val="24"/>
        </w:rPr>
        <w:t>Table 7: Multivariate Logistic Regression Analyses with Anxiety Trajectory Groups. Estimation of odds ratio (OR) and 95% confidence interval (C.I.). Low-flat anxiety as the reference group.</w:t>
      </w:r>
    </w:p>
    <w:tbl>
      <w:tblPr>
        <w:tblStyle w:val="GridTable1Light"/>
        <w:tblW w:w="10260" w:type="dxa"/>
        <w:tblInd w:w="-365" w:type="dxa"/>
        <w:tblLook w:val="04A0" w:firstRow="1" w:lastRow="0" w:firstColumn="1" w:lastColumn="0" w:noHBand="0" w:noVBand="1"/>
      </w:tblPr>
      <w:tblGrid>
        <w:gridCol w:w="2160"/>
        <w:gridCol w:w="1710"/>
        <w:gridCol w:w="900"/>
        <w:gridCol w:w="1901"/>
        <w:gridCol w:w="873"/>
        <w:gridCol w:w="1843"/>
        <w:gridCol w:w="873"/>
      </w:tblGrid>
      <w:tr w:rsidR="00E61ABD" w:rsidRPr="00196FB1" w:rsidTr="005A7D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Variables</w:t>
            </w:r>
          </w:p>
        </w:tc>
        <w:tc>
          <w:tcPr>
            <w:tcW w:w="2610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>Low-to-middle</w:t>
            </w:r>
          </w:p>
        </w:tc>
        <w:tc>
          <w:tcPr>
            <w:tcW w:w="2774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High-to-low</w:t>
            </w:r>
          </w:p>
        </w:tc>
        <w:tc>
          <w:tcPr>
            <w:tcW w:w="2716" w:type="dxa"/>
            <w:gridSpan w:val="2"/>
          </w:tcPr>
          <w:p w:rsidR="00E61ABD" w:rsidRPr="00196FB1" w:rsidRDefault="00E61ABD" w:rsidP="005A7D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High-curved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E61ABD" w:rsidRPr="00196FB1" w:rsidRDefault="00E61ABD" w:rsidP="005A7DDB">
            <w:pPr>
              <w:rPr>
                <w:szCs w:val="20"/>
              </w:rPr>
            </w:pPr>
          </w:p>
        </w:tc>
        <w:tc>
          <w:tcPr>
            <w:tcW w:w="171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9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1901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  <w:tc>
          <w:tcPr>
            <w:tcW w:w="184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OR (95% CI)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0"/>
              </w:rPr>
            </w:pPr>
            <w:r w:rsidRPr="00196FB1">
              <w:rPr>
                <w:b/>
                <w:szCs w:val="20"/>
              </w:rPr>
              <w:t>P-value</w:t>
            </w:r>
          </w:p>
        </w:tc>
      </w:tr>
      <w:tr w:rsidR="00E61ABD" w:rsidRPr="00196FB1" w:rsidTr="005A7D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Depression       Low-flat</w:t>
            </w:r>
          </w:p>
          <w:p w:rsidR="00E61ABD" w:rsidRPr="00196FB1" w:rsidRDefault="00E61ABD" w:rsidP="005A7DDB">
            <w:pPr>
              <w:jc w:val="center"/>
              <w:rPr>
                <w:rFonts w:cstheme="minorHAnsi"/>
                <w:szCs w:val="20"/>
              </w:rPr>
            </w:pPr>
            <w:r w:rsidRPr="00196FB1">
              <w:rPr>
                <w:rFonts w:cstheme="minorHAnsi"/>
                <w:szCs w:val="20"/>
              </w:rPr>
              <w:t>Low-to-middle</w:t>
            </w:r>
          </w:p>
          <w:p w:rsidR="00E61ABD" w:rsidRPr="00196FB1" w:rsidRDefault="00E61ABD" w:rsidP="005A7DDB">
            <w:pPr>
              <w:adjustRightInd w:val="0"/>
              <w:jc w:val="center"/>
              <w:rPr>
                <w:szCs w:val="20"/>
                <w:lang w:val="en-CA"/>
              </w:rPr>
            </w:pPr>
            <w:r w:rsidRPr="00196FB1">
              <w:rPr>
                <w:rFonts w:cstheme="minorHAnsi"/>
                <w:szCs w:val="20"/>
              </w:rPr>
              <w:t>Low-to-high</w:t>
            </w:r>
          </w:p>
          <w:p w:rsidR="00E61ABD" w:rsidRPr="00196FB1" w:rsidRDefault="00E61ABD" w:rsidP="005A7DDB">
            <w:pPr>
              <w:jc w:val="center"/>
              <w:rPr>
                <w:szCs w:val="20"/>
              </w:rPr>
            </w:pPr>
            <w:r w:rsidRPr="00196FB1">
              <w:rPr>
                <w:rFonts w:cstheme="minorHAnsi"/>
                <w:szCs w:val="20"/>
              </w:rPr>
              <w:t>High-stable</w:t>
            </w:r>
          </w:p>
          <w:p w:rsidR="00E61ABD" w:rsidRPr="00196FB1" w:rsidRDefault="00E61ABD" w:rsidP="005A7DDB">
            <w:pPr>
              <w:rPr>
                <w:szCs w:val="20"/>
              </w:rPr>
            </w:pPr>
          </w:p>
          <w:p w:rsidR="00E61ABD" w:rsidRPr="00196FB1" w:rsidRDefault="00E61ABD" w:rsidP="005A7DDB">
            <w:pPr>
              <w:rPr>
                <w:szCs w:val="20"/>
              </w:rPr>
            </w:pPr>
            <w:r w:rsidRPr="00196FB1">
              <w:rPr>
                <w:szCs w:val="20"/>
              </w:rPr>
              <w:t>Sex               Male</w:t>
            </w:r>
          </w:p>
          <w:p w:rsidR="00E61ABD" w:rsidRPr="00196FB1" w:rsidRDefault="00E61ABD" w:rsidP="005A7DDB">
            <w:pPr>
              <w:ind w:right="-108"/>
              <w:rPr>
                <w:szCs w:val="20"/>
              </w:rPr>
            </w:pPr>
            <w:r w:rsidRPr="00196FB1">
              <w:rPr>
                <w:szCs w:val="20"/>
              </w:rPr>
              <w:t xml:space="preserve">                     Female</w:t>
            </w:r>
          </w:p>
          <w:p w:rsidR="00E61ABD" w:rsidRPr="00196FB1" w:rsidRDefault="00E61ABD" w:rsidP="005A7DDB">
            <w:pPr>
              <w:adjustRightInd w:val="0"/>
              <w:rPr>
                <w:szCs w:val="20"/>
                <w:lang w:val="en-CA"/>
              </w:rPr>
            </w:pPr>
          </w:p>
          <w:p w:rsidR="00E61ABD" w:rsidRPr="00196FB1" w:rsidRDefault="00E61ABD" w:rsidP="005A7DDB">
            <w:pPr>
              <w:adjustRightInd w:val="0"/>
              <w:ind w:left="-40"/>
              <w:rPr>
                <w:rFonts w:cs="Times New Roman"/>
                <w:szCs w:val="20"/>
                <w:lang w:val="en-CA"/>
              </w:rPr>
            </w:pPr>
            <w:r w:rsidRPr="00196FB1">
              <w:rPr>
                <w:szCs w:val="20"/>
                <w:lang w:val="en-CA"/>
              </w:rPr>
              <w:t>Economic Activity    Yes</w:t>
            </w:r>
          </w:p>
          <w:p w:rsidR="00E61ABD" w:rsidRPr="00196FB1" w:rsidRDefault="00E61ABD" w:rsidP="005A7DDB">
            <w:pPr>
              <w:tabs>
                <w:tab w:val="center" w:pos="1236"/>
              </w:tabs>
              <w:rPr>
                <w:szCs w:val="20"/>
              </w:rPr>
            </w:pPr>
            <w:r w:rsidRPr="00196FB1">
              <w:rPr>
                <w:rFonts w:cs="Times New Roman"/>
                <w:szCs w:val="20"/>
                <w:lang w:val="en-CA"/>
              </w:rPr>
              <w:t xml:space="preserve">                                    No</w:t>
            </w:r>
          </w:p>
        </w:tc>
        <w:tc>
          <w:tcPr>
            <w:tcW w:w="171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8.98 (5.59-14.44)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5.38 (1.59-18.25)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2.10 (0.64-6.89)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1.73 (1.09-2.76)</w:t>
            </w:r>
          </w:p>
        </w:tc>
        <w:tc>
          <w:tcPr>
            <w:tcW w:w="900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0.220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0.007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0.021</w:t>
            </w:r>
          </w:p>
        </w:tc>
        <w:tc>
          <w:tcPr>
            <w:tcW w:w="1901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2.21 (0.99-4.94)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3.43 (0.79-14.87)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14.83 (8.45-26.02)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2.17 (1.28-3.69)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1.86 (1.08-3.18)</w:t>
            </w: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0.054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0.100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0.025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0.025</w:t>
            </w:r>
          </w:p>
        </w:tc>
        <w:tc>
          <w:tcPr>
            <w:tcW w:w="184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38.01 (11.02-131.2)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0.01 (0.01-</w:t>
            </w:r>
            <w:r>
              <w:rPr>
                <w:szCs w:val="20"/>
              </w:rPr>
              <w:t>99.9</w:t>
            </w:r>
            <w:r w:rsidRPr="00196FB1">
              <w:rPr>
                <w:szCs w:val="20"/>
              </w:rPr>
              <w:t>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23.15 (4.18-128.3)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73" w:type="dxa"/>
          </w:tcPr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-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&lt;0.0001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0.991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 w:rsidRPr="00196FB1">
              <w:rPr>
                <w:szCs w:val="20"/>
              </w:rPr>
              <w:t>0.0003</w:t>
            </w: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  <w:p w:rsidR="00E61ABD" w:rsidRPr="00196FB1" w:rsidRDefault="00E61ABD" w:rsidP="005A7D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</w:tr>
    </w:tbl>
    <w:p w:rsidR="00FF0F33" w:rsidRDefault="00E61ABD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FB7298"/>
    <w:multiLevelType w:val="hybridMultilevel"/>
    <w:tmpl w:val="9CE69F7E"/>
    <w:lvl w:ilvl="0" w:tplc="1D3020E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4877A2"/>
    <w:multiLevelType w:val="hybridMultilevel"/>
    <w:tmpl w:val="856029A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ABD"/>
    <w:rsid w:val="00733948"/>
    <w:rsid w:val="00A745DE"/>
    <w:rsid w:val="00E61ABD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5F99E4-0D5C-45DC-9AC3-C199AC3C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1ABD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ABD"/>
    <w:pPr>
      <w:keepNext/>
      <w:keepLines/>
      <w:widowControl/>
      <w:wordWrap/>
      <w:autoSpaceDE/>
      <w:autoSpaceDN/>
      <w:spacing w:before="240" w:after="0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A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A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ABD"/>
    <w:rPr>
      <w:rFonts w:asciiTheme="majorHAnsi" w:eastAsiaTheme="majorEastAsia" w:hAnsiTheme="majorHAnsi" w:cstheme="majorBidi"/>
      <w:color w:val="1F4D78" w:themeColor="accent1" w:themeShade="7F"/>
      <w:kern w:val="2"/>
      <w:sz w:val="24"/>
      <w:szCs w:val="24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E61A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1AB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1ABD"/>
    <w:rPr>
      <w:rFonts w:eastAsiaTheme="minorEastAsia"/>
      <w:kern w:val="2"/>
      <w:sz w:val="20"/>
      <w:szCs w:val="20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ABD"/>
    <w:rPr>
      <w:rFonts w:ascii="Segoe UI" w:eastAsiaTheme="minorEastAsia" w:hAnsi="Segoe UI" w:cs="Segoe UI"/>
      <w:kern w:val="2"/>
      <w:sz w:val="18"/>
      <w:szCs w:val="18"/>
      <w:lang w:eastAsia="ko-KR"/>
    </w:rPr>
  </w:style>
  <w:style w:type="character" w:styleId="Hyperlink">
    <w:name w:val="Hyperlink"/>
    <w:basedOn w:val="DefaultParagraphFont"/>
    <w:uiPriority w:val="99"/>
    <w:unhideWhenUsed/>
    <w:rsid w:val="00E61ABD"/>
    <w:rPr>
      <w:color w:val="0000FF"/>
      <w:u w:val="single"/>
    </w:rPr>
  </w:style>
  <w:style w:type="table" w:styleId="TableGrid">
    <w:name w:val="Table Grid"/>
    <w:basedOn w:val="TableNormal"/>
    <w:uiPriority w:val="39"/>
    <w:rsid w:val="00E61ABD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61ABD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61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ABD"/>
    <w:rPr>
      <w:rFonts w:eastAsiaTheme="minorEastAsia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E61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ABD"/>
    <w:rPr>
      <w:rFonts w:eastAsiaTheme="minorEastAsia"/>
      <w:kern w:val="2"/>
      <w:sz w:val="20"/>
      <w:lang w:eastAsia="ko-KR"/>
    </w:rPr>
  </w:style>
  <w:style w:type="paragraph" w:styleId="Bibliography">
    <w:name w:val="Bibliography"/>
    <w:basedOn w:val="Normal"/>
    <w:next w:val="Normal"/>
    <w:uiPriority w:val="37"/>
    <w:unhideWhenUsed/>
    <w:rsid w:val="00E61ABD"/>
  </w:style>
  <w:style w:type="character" w:styleId="PlaceholderText">
    <w:name w:val="Placeholder Text"/>
    <w:basedOn w:val="DefaultParagraphFont"/>
    <w:uiPriority w:val="99"/>
    <w:semiHidden/>
    <w:rsid w:val="00E61ABD"/>
    <w:rPr>
      <w:color w:val="808080"/>
    </w:rPr>
  </w:style>
  <w:style w:type="character" w:customStyle="1" w:styleId="shorttext">
    <w:name w:val="short_text"/>
    <w:basedOn w:val="DefaultParagraphFont"/>
    <w:rsid w:val="00E61ABD"/>
  </w:style>
  <w:style w:type="table" w:styleId="PlainTable3">
    <w:name w:val="Plain Table 3"/>
    <w:basedOn w:val="TableNormal"/>
    <w:uiPriority w:val="43"/>
    <w:rsid w:val="00E61ABD"/>
    <w:pPr>
      <w:spacing w:after="0" w:line="240" w:lineRule="auto"/>
    </w:pPr>
    <w:rPr>
      <w:rFonts w:eastAsia="SimSu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E61ABD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A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ABD"/>
    <w:rPr>
      <w:rFonts w:eastAsiaTheme="minorEastAsia"/>
      <w:b/>
      <w:bCs/>
      <w:kern w:val="2"/>
      <w:sz w:val="20"/>
      <w:szCs w:val="20"/>
      <w:lang w:eastAsia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E61AB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61ABD"/>
    <w:pPr>
      <w:spacing w:after="0" w:line="240" w:lineRule="auto"/>
    </w:pPr>
    <w:rPr>
      <w:rFonts w:eastAsiaTheme="minorEastAsia"/>
      <w:kern w:val="2"/>
      <w:sz w:val="20"/>
      <w:lang w:eastAsia="ko-K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AB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1ABD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61AB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E61ABD"/>
    <w:rPr>
      <w:i/>
      <w:iCs/>
    </w:rPr>
  </w:style>
  <w:style w:type="paragraph" w:customStyle="1" w:styleId="para">
    <w:name w:val="para"/>
    <w:basedOn w:val="Normal"/>
    <w:rsid w:val="00E61AB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simplepara">
    <w:name w:val="simplepara"/>
    <w:basedOn w:val="Normal"/>
    <w:rsid w:val="00E61AB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customStyle="1" w:styleId="fn-label3">
    <w:name w:val="fn-label3"/>
    <w:basedOn w:val="DefaultParagraphFont"/>
    <w:rsid w:val="00E61ABD"/>
    <w:rPr>
      <w:b/>
      <w:bCs/>
      <w:color w:val="555555"/>
      <w:sz w:val="27"/>
      <w:szCs w:val="27"/>
    </w:rPr>
  </w:style>
  <w:style w:type="character" w:styleId="Strong">
    <w:name w:val="Strong"/>
    <w:basedOn w:val="DefaultParagraphFont"/>
    <w:uiPriority w:val="22"/>
    <w:qFormat/>
    <w:rsid w:val="00E61A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2566</Words>
  <Characters>14630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17162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2021-03-03T11:29:00Z</dcterms:created>
  <dcterms:modified xsi:type="dcterms:W3CDTF">2021-03-03T11:29:00Z</dcterms:modified>
</cp:coreProperties>
</file>