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64A36" w14:textId="0E9A765A" w:rsidR="003D3214" w:rsidRDefault="009C5423" w:rsidP="009C5423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Supplementary Data</w:t>
      </w:r>
    </w:p>
    <w:p w14:paraId="56BB246C" w14:textId="2DC8A039" w:rsidR="009C5423" w:rsidRDefault="009C5423" w:rsidP="009C5423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A5C706A" w14:textId="01E3AC2F" w:rsidR="009C5423" w:rsidRDefault="009C5423" w:rsidP="009C5423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Supplementary Table 1. </w:t>
      </w:r>
      <w:r w:rsidR="006009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Read 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epth coverage</w:t>
      </w:r>
      <w:r w:rsidR="006009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tbl>
      <w:tblPr>
        <w:tblStyle w:val="GridTable1Light"/>
        <w:tblW w:w="8630" w:type="dxa"/>
        <w:tblLayout w:type="fixed"/>
        <w:tblLook w:val="04A0" w:firstRow="1" w:lastRow="0" w:firstColumn="1" w:lastColumn="0" w:noHBand="0" w:noVBand="1"/>
      </w:tblPr>
      <w:tblGrid>
        <w:gridCol w:w="4316"/>
        <w:gridCol w:w="4314"/>
      </w:tblGrid>
      <w:tr w:rsidR="009C5423" w14:paraId="3544EFE2" w14:textId="77777777" w:rsidTr="00E84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47518FDD" w14:textId="77777777" w:rsidR="009C5423" w:rsidRDefault="009C5423" w:rsidP="00E36226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4314" w:type="dxa"/>
          </w:tcPr>
          <w:p w14:paraId="1F08F252" w14:textId="31995E6B" w:rsidR="009C5423" w:rsidRDefault="009C5423" w:rsidP="00E362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WGS </w:t>
            </w:r>
            <w:r w:rsidR="006009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read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depth coverage</w:t>
            </w:r>
          </w:p>
        </w:tc>
      </w:tr>
      <w:tr w:rsidR="009C5423" w14:paraId="7D86E73E" w14:textId="77777777" w:rsidTr="00E84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30B37E81" w14:textId="77777777" w:rsidR="009C5423" w:rsidRPr="000B3BA0" w:rsidRDefault="009C5423" w:rsidP="00E36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BA0">
              <w:rPr>
                <w:rFonts w:ascii="Times New Roman" w:eastAsia="Calibri" w:hAnsi="Times New Roman" w:cs="Times New Roman"/>
                <w:sz w:val="24"/>
                <w:szCs w:val="24"/>
              </w:rPr>
              <w:t>Poband</w:t>
            </w:r>
            <w:proofErr w:type="spellEnd"/>
          </w:p>
        </w:tc>
        <w:tc>
          <w:tcPr>
            <w:tcW w:w="4314" w:type="dxa"/>
          </w:tcPr>
          <w:p w14:paraId="7108E6B0" w14:textId="77777777" w:rsidR="009C5423" w:rsidRPr="000B3BA0" w:rsidRDefault="009C5423" w:rsidP="00E362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B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53.0x</w:t>
            </w:r>
          </w:p>
        </w:tc>
      </w:tr>
      <w:tr w:rsidR="009C5423" w14:paraId="6A647968" w14:textId="77777777" w:rsidTr="00E84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3B6238B9" w14:textId="77777777" w:rsidR="009C5423" w:rsidRPr="000B3BA0" w:rsidRDefault="009C5423" w:rsidP="00E36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BA0">
              <w:rPr>
                <w:rFonts w:ascii="Times New Roman" w:eastAsia="Calibri" w:hAnsi="Times New Roman" w:cs="Times New Roman"/>
                <w:sz w:val="24"/>
                <w:szCs w:val="24"/>
              </w:rPr>
              <w:t>Maternal</w:t>
            </w:r>
          </w:p>
        </w:tc>
        <w:tc>
          <w:tcPr>
            <w:tcW w:w="4314" w:type="dxa"/>
          </w:tcPr>
          <w:p w14:paraId="4226ED25" w14:textId="77777777" w:rsidR="009C5423" w:rsidRPr="000B3BA0" w:rsidRDefault="009C5423" w:rsidP="00E362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B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57.7x</w:t>
            </w:r>
          </w:p>
        </w:tc>
      </w:tr>
      <w:tr w:rsidR="009C5423" w14:paraId="0BC395D5" w14:textId="77777777" w:rsidTr="00E84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2B928A3C" w14:textId="77777777" w:rsidR="009C5423" w:rsidRPr="000B3BA0" w:rsidRDefault="009C5423" w:rsidP="00E36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BA0">
              <w:rPr>
                <w:rFonts w:ascii="Times New Roman" w:eastAsia="Calibri" w:hAnsi="Times New Roman" w:cs="Times New Roman"/>
                <w:sz w:val="24"/>
                <w:szCs w:val="24"/>
              </w:rPr>
              <w:t>Paternal</w:t>
            </w:r>
          </w:p>
        </w:tc>
        <w:tc>
          <w:tcPr>
            <w:tcW w:w="4314" w:type="dxa"/>
          </w:tcPr>
          <w:p w14:paraId="2FCDF883" w14:textId="77777777" w:rsidR="009C5423" w:rsidRPr="000B3BA0" w:rsidRDefault="009C5423" w:rsidP="00E362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B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42.0x</w:t>
            </w:r>
          </w:p>
        </w:tc>
      </w:tr>
    </w:tbl>
    <w:p w14:paraId="6957B07E" w14:textId="77777777" w:rsidR="009C5423" w:rsidRDefault="009C5423" w:rsidP="009C54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WSG: </w:t>
      </w:r>
      <w:r>
        <w:rPr>
          <w:rFonts w:ascii="Times New Roman" w:hAnsi="Times New Roman" w:cs="Times New Roman"/>
          <w:sz w:val="24"/>
          <w:szCs w:val="24"/>
        </w:rPr>
        <w:t xml:space="preserve">whole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genome sequencing</w:t>
      </w:r>
    </w:p>
    <w:p w14:paraId="641AC0BE" w14:textId="77777777" w:rsidR="009C5423" w:rsidRDefault="009C542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7161133C" w14:textId="52DCB336" w:rsidR="009C5423" w:rsidRDefault="009C542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72566524" w14:textId="6F09AF66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41FD230B" w14:textId="200ECD64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72EA4772" w14:textId="080DE15F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178BA233" w14:textId="49FE2F5D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376BE1B8" w14:textId="6C1B79DD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751EF464" w14:textId="5EDC53C6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4586B71C" w14:textId="653A602E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0B88AC31" w14:textId="38CF270F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7E1A2C3C" w14:textId="68420696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4803A5D9" w14:textId="13E9FA52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1234E0E0" w14:textId="5668872D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0316BD7E" w14:textId="4C61EA8A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636F9103" w14:textId="5E684E5E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629357D2" w14:textId="24D02279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5FC7344D" w14:textId="4422944D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7DA02D34" w14:textId="5CE74185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2EC97EC8" w14:textId="19E05E35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4F8AC3FC" w14:textId="77777777" w:rsidR="00E843F3" w:rsidRDefault="00E843F3" w:rsidP="009C5423">
      <w:pPr>
        <w:rPr>
          <w:rFonts w:ascii="Times New Roman" w:hAnsi="Times New Roman" w:cs="Times New Roman"/>
          <w:b/>
          <w:sz w:val="24"/>
          <w:szCs w:val="24"/>
        </w:rPr>
      </w:pPr>
    </w:p>
    <w:p w14:paraId="04B778A3" w14:textId="6F7FFF98" w:rsidR="009C5423" w:rsidRPr="00E843F3" w:rsidRDefault="00E843F3" w:rsidP="009C5423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Supplementary Table </w:t>
      </w:r>
      <w:r w:rsidR="0069262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E843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843F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De novo</w:t>
      </w:r>
      <w:r w:rsidRPr="00E843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mosaic variants in exome sequencing</w:t>
      </w:r>
    </w:p>
    <w:tbl>
      <w:tblPr>
        <w:tblStyle w:val="GridTable1Light"/>
        <w:tblW w:w="10620" w:type="dxa"/>
        <w:tblInd w:w="-815" w:type="dxa"/>
        <w:tblLook w:val="04A0" w:firstRow="1" w:lastRow="0" w:firstColumn="1" w:lastColumn="0" w:noHBand="0" w:noVBand="1"/>
      </w:tblPr>
      <w:tblGrid>
        <w:gridCol w:w="1283"/>
        <w:gridCol w:w="1958"/>
        <w:gridCol w:w="811"/>
        <w:gridCol w:w="720"/>
        <w:gridCol w:w="986"/>
        <w:gridCol w:w="1749"/>
        <w:gridCol w:w="3113"/>
      </w:tblGrid>
      <w:tr w:rsidR="00030770" w14:paraId="2B01627F" w14:textId="77777777" w:rsidTr="00011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362B2BDC" w14:textId="4367ED1C" w:rsidR="00BC42A8" w:rsidRPr="00E843F3" w:rsidRDefault="00BC42A8" w:rsidP="00E843F3">
            <w:p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843F3">
              <w:rPr>
                <w:rFonts w:asciiTheme="majorBidi" w:hAnsiTheme="majorBidi" w:cstheme="majorBidi"/>
                <w:sz w:val="24"/>
                <w:szCs w:val="24"/>
              </w:rPr>
              <w:t xml:space="preserve">Gene </w:t>
            </w:r>
          </w:p>
        </w:tc>
        <w:tc>
          <w:tcPr>
            <w:tcW w:w="1958" w:type="dxa"/>
          </w:tcPr>
          <w:p w14:paraId="313E6419" w14:textId="34489666" w:rsidR="00BC42A8" w:rsidRPr="00E843F3" w:rsidRDefault="00BC42A8" w:rsidP="00030770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843F3">
              <w:rPr>
                <w:rFonts w:asciiTheme="majorBidi" w:hAnsiTheme="majorBidi" w:cstheme="majorBidi"/>
                <w:sz w:val="24"/>
                <w:szCs w:val="24"/>
              </w:rPr>
              <w:t>Position</w:t>
            </w:r>
          </w:p>
        </w:tc>
        <w:tc>
          <w:tcPr>
            <w:tcW w:w="811" w:type="dxa"/>
          </w:tcPr>
          <w:p w14:paraId="4192F05E" w14:textId="766938D9" w:rsidR="00BC42A8" w:rsidRPr="00E843F3" w:rsidRDefault="00BC42A8" w:rsidP="00030770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843F3">
              <w:rPr>
                <w:rFonts w:asciiTheme="majorBidi" w:hAnsiTheme="majorBidi" w:cstheme="majorBidi"/>
                <w:sz w:val="24"/>
                <w:szCs w:val="24"/>
              </w:rPr>
              <w:t>REF</w:t>
            </w:r>
          </w:p>
        </w:tc>
        <w:tc>
          <w:tcPr>
            <w:tcW w:w="720" w:type="dxa"/>
          </w:tcPr>
          <w:p w14:paraId="3D1C2575" w14:textId="3EAA2818" w:rsidR="00BC42A8" w:rsidRPr="00E843F3" w:rsidRDefault="00BC42A8" w:rsidP="00030770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843F3">
              <w:rPr>
                <w:rFonts w:asciiTheme="majorBidi" w:hAnsiTheme="majorBidi" w:cstheme="majorBidi"/>
                <w:sz w:val="24"/>
                <w:szCs w:val="24"/>
              </w:rPr>
              <w:t>ALT</w:t>
            </w:r>
          </w:p>
        </w:tc>
        <w:tc>
          <w:tcPr>
            <w:tcW w:w="986" w:type="dxa"/>
          </w:tcPr>
          <w:p w14:paraId="7BD5D523" w14:textId="385CA086" w:rsidR="00BC42A8" w:rsidRPr="00E843F3" w:rsidRDefault="00BC42A8" w:rsidP="00030770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843F3">
              <w:rPr>
                <w:rFonts w:asciiTheme="majorBidi" w:hAnsiTheme="majorBidi" w:cstheme="majorBidi"/>
                <w:sz w:val="24"/>
                <w:szCs w:val="24"/>
              </w:rPr>
              <w:t>VAF</w:t>
            </w:r>
          </w:p>
        </w:tc>
        <w:tc>
          <w:tcPr>
            <w:tcW w:w="1749" w:type="dxa"/>
          </w:tcPr>
          <w:p w14:paraId="3406FED5" w14:textId="7A25D930" w:rsidR="00BC42A8" w:rsidRPr="00E843F3" w:rsidRDefault="00BC42A8" w:rsidP="00030770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Mutation type</w:t>
            </w:r>
          </w:p>
        </w:tc>
        <w:tc>
          <w:tcPr>
            <w:tcW w:w="3113" w:type="dxa"/>
          </w:tcPr>
          <w:p w14:paraId="555EA589" w14:textId="75AAC9A7" w:rsidR="00BC42A8" w:rsidRPr="00E843F3" w:rsidRDefault="00BC42A8" w:rsidP="00011F22">
            <w:pPr>
              <w:spacing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843F3">
              <w:rPr>
                <w:rFonts w:asciiTheme="majorBidi" w:hAnsiTheme="majorBidi" w:cstheme="majorBidi"/>
                <w:sz w:val="24"/>
                <w:szCs w:val="24"/>
              </w:rPr>
              <w:t>Disease association</w:t>
            </w:r>
          </w:p>
        </w:tc>
      </w:tr>
      <w:tr w:rsidR="00E13CD9" w14:paraId="176A2A03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32FE93CE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CD177</w:t>
            </w:r>
          </w:p>
        </w:tc>
        <w:tc>
          <w:tcPr>
            <w:tcW w:w="1958" w:type="dxa"/>
          </w:tcPr>
          <w:p w14:paraId="6B79115D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Chr19: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43361453</w:t>
            </w:r>
          </w:p>
        </w:tc>
        <w:tc>
          <w:tcPr>
            <w:tcW w:w="811" w:type="dxa"/>
          </w:tcPr>
          <w:p w14:paraId="1E9BFA39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720" w:type="dxa"/>
          </w:tcPr>
          <w:p w14:paraId="60DB23AA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51F40B1F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20%</w:t>
            </w:r>
          </w:p>
        </w:tc>
        <w:tc>
          <w:tcPr>
            <w:tcW w:w="1749" w:type="dxa"/>
          </w:tcPr>
          <w:p w14:paraId="1A5B805A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4357B93D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04C2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2F45929B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232C9ECF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CFTR</w:t>
            </w:r>
          </w:p>
        </w:tc>
        <w:tc>
          <w:tcPr>
            <w:tcW w:w="1958" w:type="dxa"/>
          </w:tcPr>
          <w:p w14:paraId="01D53C47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Chr7: </w:t>
            </w:r>
            <w:r w:rsidRPr="00BC42A8">
              <w:rPr>
                <w:rFonts w:asciiTheme="majorBidi" w:hAnsiTheme="majorBidi" w:cstheme="majorBidi"/>
                <w:sz w:val="24"/>
                <w:szCs w:val="24"/>
              </w:rPr>
              <w:t>117595054</w:t>
            </w:r>
          </w:p>
        </w:tc>
        <w:tc>
          <w:tcPr>
            <w:tcW w:w="811" w:type="dxa"/>
          </w:tcPr>
          <w:p w14:paraId="6C76116F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0887BE86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986" w:type="dxa"/>
          </w:tcPr>
          <w:p w14:paraId="5AA4D426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10%</w:t>
            </w:r>
          </w:p>
        </w:tc>
        <w:tc>
          <w:tcPr>
            <w:tcW w:w="1749" w:type="dxa"/>
          </w:tcPr>
          <w:p w14:paraId="006B9BDC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3B470989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Cystic fibrosis [MIM: 219700]</w:t>
            </w:r>
          </w:p>
        </w:tc>
      </w:tr>
      <w:tr w:rsidR="00E13CD9" w14:paraId="7945B716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7BD2EBFB" w14:textId="77777777" w:rsidR="00E13CD9" w:rsidRPr="00B00647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DOK2</w:t>
            </w: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65B3E6BB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Chr8:</w:t>
            </w:r>
            <w:r w:rsidRPr="00B00647">
              <w:t xml:space="preserve"> </w:t>
            </w:r>
            <w:r w:rsidRPr="00B00647">
              <w:rPr>
                <w:rFonts w:asciiTheme="majorBidi" w:hAnsiTheme="majorBidi" w:cstheme="majorBidi"/>
                <w:sz w:val="24"/>
                <w:szCs w:val="24"/>
              </w:rPr>
              <w:t>21909421</w:t>
            </w:r>
          </w:p>
        </w:tc>
        <w:tc>
          <w:tcPr>
            <w:tcW w:w="811" w:type="dxa"/>
          </w:tcPr>
          <w:p w14:paraId="41A77929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50E002F1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986" w:type="dxa"/>
          </w:tcPr>
          <w:p w14:paraId="3CDDCAB7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28%</w:t>
            </w:r>
          </w:p>
        </w:tc>
        <w:tc>
          <w:tcPr>
            <w:tcW w:w="1749" w:type="dxa"/>
          </w:tcPr>
          <w:p w14:paraId="23B6AF4A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326F776F" w14:textId="77777777" w:rsidR="00E13CD9" w:rsidRPr="00B00647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030770" w14:paraId="43262345" w14:textId="77777777" w:rsidTr="00011F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F2C60ED" w14:textId="34CA1D67" w:rsidR="00BC42A8" w:rsidRPr="00B00647" w:rsidRDefault="00BC42A8" w:rsidP="00E843F3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ENG</w:t>
            </w:r>
            <w:r w:rsidR="00B00647"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958" w:type="dxa"/>
          </w:tcPr>
          <w:p w14:paraId="148F462F" w14:textId="1E2610C4" w:rsidR="00BC42A8" w:rsidRPr="00B00647" w:rsidRDefault="00030770" w:rsidP="00E843F3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Chr9:</w:t>
            </w:r>
            <w:r w:rsidRPr="00B00647">
              <w:t xml:space="preserve"> </w:t>
            </w:r>
            <w:r w:rsidRPr="00B00647">
              <w:rPr>
                <w:rFonts w:asciiTheme="majorBidi" w:hAnsiTheme="majorBidi" w:cstheme="majorBidi"/>
                <w:sz w:val="24"/>
                <w:szCs w:val="24"/>
              </w:rPr>
              <w:t>127854287</w:t>
            </w:r>
          </w:p>
        </w:tc>
        <w:tc>
          <w:tcPr>
            <w:tcW w:w="811" w:type="dxa"/>
          </w:tcPr>
          <w:p w14:paraId="578423B5" w14:textId="2FA44A26" w:rsidR="00BC42A8" w:rsidRPr="00B00647" w:rsidRDefault="00030770" w:rsidP="00E843F3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14:paraId="035ABE29" w14:textId="68AD1976" w:rsidR="00BC42A8" w:rsidRPr="00B00647" w:rsidRDefault="00030770" w:rsidP="00E843F3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4B3DD17B" w14:textId="1C77BC0F" w:rsidR="00BC42A8" w:rsidRPr="00B00647" w:rsidRDefault="00030770" w:rsidP="00E843F3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12%</w:t>
            </w:r>
          </w:p>
        </w:tc>
        <w:tc>
          <w:tcPr>
            <w:tcW w:w="1749" w:type="dxa"/>
          </w:tcPr>
          <w:p w14:paraId="25A868DC" w14:textId="67F0BA26" w:rsidR="00BC42A8" w:rsidRPr="00B00647" w:rsidRDefault="00030770" w:rsidP="00E843F3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Splice donor</w:t>
            </w:r>
          </w:p>
        </w:tc>
        <w:tc>
          <w:tcPr>
            <w:tcW w:w="3113" w:type="dxa"/>
          </w:tcPr>
          <w:p w14:paraId="1D9A4A6E" w14:textId="71E1A1EA" w:rsidR="00BC42A8" w:rsidRPr="00B00647" w:rsidRDefault="00030770" w:rsidP="00011F2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Telangiectasia, hereditary hemorrhagic, type 1 [MIM:187300]</w:t>
            </w:r>
          </w:p>
        </w:tc>
      </w:tr>
      <w:tr w:rsidR="00E13CD9" w14:paraId="4746F6FD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505E2CE6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HLA-C</w:t>
            </w:r>
          </w:p>
        </w:tc>
        <w:tc>
          <w:tcPr>
            <w:tcW w:w="1958" w:type="dxa"/>
          </w:tcPr>
          <w:p w14:paraId="47ED4560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C42A8">
              <w:rPr>
                <w:rFonts w:asciiTheme="majorBidi" w:hAnsiTheme="majorBidi" w:cstheme="majorBidi"/>
                <w:sz w:val="24"/>
                <w:szCs w:val="24"/>
              </w:rPr>
              <w:t>Chr6: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C42A8">
              <w:rPr>
                <w:rFonts w:asciiTheme="majorBidi" w:hAnsiTheme="majorBidi" w:cstheme="majorBidi"/>
                <w:sz w:val="24"/>
                <w:szCs w:val="24"/>
              </w:rPr>
              <w:t>31271273</w:t>
            </w:r>
          </w:p>
        </w:tc>
        <w:tc>
          <w:tcPr>
            <w:tcW w:w="811" w:type="dxa"/>
          </w:tcPr>
          <w:p w14:paraId="748B5B33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C42A8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720" w:type="dxa"/>
          </w:tcPr>
          <w:p w14:paraId="21369FE0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C42A8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986" w:type="dxa"/>
          </w:tcPr>
          <w:p w14:paraId="47A02107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35%</w:t>
            </w:r>
          </w:p>
        </w:tc>
        <w:tc>
          <w:tcPr>
            <w:tcW w:w="1749" w:type="dxa"/>
          </w:tcPr>
          <w:p w14:paraId="651FDC69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1257A44E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5B56DD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15AC6B26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08D2B85B" w14:textId="77777777" w:rsidR="00E13CD9" w:rsidRPr="00BF6B69" w:rsidRDefault="00E13CD9" w:rsidP="007E749E">
            <w:pPr>
              <w:spacing w:after="0" w:line="240" w:lineRule="auto"/>
              <w:jc w:val="both"/>
              <w:rPr>
                <w:rFonts w:ascii="Calibri" w:hAnsi="Calibri" w:cs="Calibri"/>
                <w:b w:val="0"/>
                <w:bCs w:val="0"/>
                <w:i/>
                <w:iCs/>
                <w:color w:val="000000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HRNR</w:t>
            </w:r>
          </w:p>
        </w:tc>
        <w:tc>
          <w:tcPr>
            <w:tcW w:w="1958" w:type="dxa"/>
          </w:tcPr>
          <w:p w14:paraId="16F7423F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C42A8">
              <w:rPr>
                <w:rFonts w:asciiTheme="majorBidi" w:hAnsiTheme="majorBidi" w:cstheme="majorBidi"/>
                <w:sz w:val="24"/>
                <w:szCs w:val="24"/>
              </w:rPr>
              <w:t>Chr1: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C42A8">
              <w:rPr>
                <w:rFonts w:asciiTheme="majorBidi" w:hAnsiTheme="majorBidi" w:cstheme="majorBidi"/>
                <w:sz w:val="24"/>
                <w:szCs w:val="24"/>
              </w:rPr>
              <w:t>152214838</w:t>
            </w:r>
          </w:p>
        </w:tc>
        <w:tc>
          <w:tcPr>
            <w:tcW w:w="811" w:type="dxa"/>
          </w:tcPr>
          <w:p w14:paraId="26B5246D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0E432103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40561CC9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8%</w:t>
            </w:r>
          </w:p>
        </w:tc>
        <w:tc>
          <w:tcPr>
            <w:tcW w:w="1749" w:type="dxa"/>
          </w:tcPr>
          <w:p w14:paraId="429B1F0D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54031794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5B56DD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38C3309E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77A5AE20" w14:textId="77777777" w:rsidR="00E13CD9" w:rsidRPr="00B00647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KAT2B</w:t>
            </w: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2A15FF35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Chr3: 20119629</w:t>
            </w:r>
          </w:p>
        </w:tc>
        <w:tc>
          <w:tcPr>
            <w:tcW w:w="811" w:type="dxa"/>
          </w:tcPr>
          <w:p w14:paraId="28EC5837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0E010628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986" w:type="dxa"/>
          </w:tcPr>
          <w:p w14:paraId="5855EDA5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11.5%</w:t>
            </w:r>
          </w:p>
        </w:tc>
        <w:tc>
          <w:tcPr>
            <w:tcW w:w="1749" w:type="dxa"/>
          </w:tcPr>
          <w:p w14:paraId="738AA6DC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2930308C" w14:textId="77777777" w:rsidR="00E13CD9" w:rsidRPr="00B00647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0889855C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1475E87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LILRB1</w:t>
            </w:r>
          </w:p>
        </w:tc>
        <w:tc>
          <w:tcPr>
            <w:tcW w:w="1958" w:type="dxa"/>
          </w:tcPr>
          <w:p w14:paraId="0A0248F9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Chr19: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54633024</w:t>
            </w:r>
          </w:p>
        </w:tc>
        <w:tc>
          <w:tcPr>
            <w:tcW w:w="811" w:type="dxa"/>
          </w:tcPr>
          <w:p w14:paraId="14B62977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2B6165C4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5289D822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12%</w:t>
            </w:r>
          </w:p>
        </w:tc>
        <w:tc>
          <w:tcPr>
            <w:tcW w:w="1749" w:type="dxa"/>
          </w:tcPr>
          <w:p w14:paraId="0D357895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575F92A4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04C2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75F31D43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1ECDBD7E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LILRB1</w:t>
            </w:r>
          </w:p>
        </w:tc>
        <w:tc>
          <w:tcPr>
            <w:tcW w:w="1958" w:type="dxa"/>
          </w:tcPr>
          <w:p w14:paraId="55EB3E8C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Chr19: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54633025</w:t>
            </w:r>
          </w:p>
        </w:tc>
        <w:tc>
          <w:tcPr>
            <w:tcW w:w="811" w:type="dxa"/>
          </w:tcPr>
          <w:p w14:paraId="3CCB6E68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14:paraId="635754AF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986" w:type="dxa"/>
          </w:tcPr>
          <w:p w14:paraId="2858B3AA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12%</w:t>
            </w:r>
          </w:p>
        </w:tc>
        <w:tc>
          <w:tcPr>
            <w:tcW w:w="1749" w:type="dxa"/>
          </w:tcPr>
          <w:p w14:paraId="6DF13E6C" w14:textId="77777777" w:rsidR="00E13CD9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11099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5AF4A1E1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04C2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0967FC70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0AB67C18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LILRB1</w:t>
            </w:r>
          </w:p>
        </w:tc>
        <w:tc>
          <w:tcPr>
            <w:tcW w:w="1958" w:type="dxa"/>
          </w:tcPr>
          <w:p w14:paraId="15C355CD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Chr19: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54633028</w:t>
            </w:r>
          </w:p>
        </w:tc>
        <w:tc>
          <w:tcPr>
            <w:tcW w:w="811" w:type="dxa"/>
          </w:tcPr>
          <w:p w14:paraId="01BF4BFA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14:paraId="22D279A2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7F90FE16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9%</w:t>
            </w:r>
          </w:p>
        </w:tc>
        <w:tc>
          <w:tcPr>
            <w:tcW w:w="1749" w:type="dxa"/>
          </w:tcPr>
          <w:p w14:paraId="787098B6" w14:textId="77777777" w:rsidR="00E13CD9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11099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129F6EBD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04C2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2432B889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754C1BDE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LILRB1</w:t>
            </w:r>
          </w:p>
        </w:tc>
        <w:tc>
          <w:tcPr>
            <w:tcW w:w="1958" w:type="dxa"/>
          </w:tcPr>
          <w:p w14:paraId="03D602EC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Chr19: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54633033</w:t>
            </w:r>
          </w:p>
        </w:tc>
        <w:tc>
          <w:tcPr>
            <w:tcW w:w="811" w:type="dxa"/>
          </w:tcPr>
          <w:p w14:paraId="443AC12B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720" w:type="dxa"/>
          </w:tcPr>
          <w:p w14:paraId="1D11799F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42738AEC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11%</w:t>
            </w:r>
          </w:p>
        </w:tc>
        <w:tc>
          <w:tcPr>
            <w:tcW w:w="1749" w:type="dxa"/>
          </w:tcPr>
          <w:p w14:paraId="65A5687B" w14:textId="77777777" w:rsidR="00E13CD9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11099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15A63457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04C2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3EADC15A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48DE2BD2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LILRB1</w:t>
            </w:r>
          </w:p>
        </w:tc>
        <w:tc>
          <w:tcPr>
            <w:tcW w:w="1958" w:type="dxa"/>
          </w:tcPr>
          <w:p w14:paraId="0E43FF25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Chr19: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54633034</w:t>
            </w:r>
          </w:p>
        </w:tc>
        <w:tc>
          <w:tcPr>
            <w:tcW w:w="811" w:type="dxa"/>
          </w:tcPr>
          <w:p w14:paraId="619FD879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4C409656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64D44F29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11%</w:t>
            </w:r>
          </w:p>
        </w:tc>
        <w:tc>
          <w:tcPr>
            <w:tcW w:w="1749" w:type="dxa"/>
          </w:tcPr>
          <w:p w14:paraId="3FEDC3A4" w14:textId="77777777" w:rsidR="00E13CD9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11099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1F774C10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04C2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396C7D3B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2ADF74BC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LILRB1</w:t>
            </w:r>
          </w:p>
        </w:tc>
        <w:tc>
          <w:tcPr>
            <w:tcW w:w="1958" w:type="dxa"/>
          </w:tcPr>
          <w:p w14:paraId="598E1E5F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Chr19: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54633037</w:t>
            </w:r>
          </w:p>
        </w:tc>
        <w:tc>
          <w:tcPr>
            <w:tcW w:w="811" w:type="dxa"/>
          </w:tcPr>
          <w:p w14:paraId="3C3006B1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197D8886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986" w:type="dxa"/>
          </w:tcPr>
          <w:p w14:paraId="7FEB3672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17%</w:t>
            </w:r>
          </w:p>
        </w:tc>
        <w:tc>
          <w:tcPr>
            <w:tcW w:w="1749" w:type="dxa"/>
          </w:tcPr>
          <w:p w14:paraId="7D94B556" w14:textId="77777777" w:rsidR="00E13CD9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11099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4CFDA33F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04C2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7B366C01" w14:textId="77777777" w:rsidTr="00011F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4B3F974" w14:textId="4EC8F1F2" w:rsidR="00E13CD9" w:rsidRPr="00B00647" w:rsidRDefault="00E13CD9" w:rsidP="00E13CD9">
            <w:pPr>
              <w:spacing w:after="0" w:line="276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LRFN5</w:t>
            </w: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6775C5F5" w14:textId="0DF6B9BE" w:rsidR="00E13CD9" w:rsidRPr="00B00647" w:rsidRDefault="00E13CD9" w:rsidP="00E13CD9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Chr14: 41887398</w:t>
            </w:r>
          </w:p>
        </w:tc>
        <w:tc>
          <w:tcPr>
            <w:tcW w:w="811" w:type="dxa"/>
          </w:tcPr>
          <w:p w14:paraId="2C383AA5" w14:textId="4D4065EB" w:rsidR="00E13CD9" w:rsidRPr="00B00647" w:rsidRDefault="00E13CD9" w:rsidP="00E13CD9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14:paraId="042EA256" w14:textId="3A92D58B" w:rsidR="00E13CD9" w:rsidRPr="00B00647" w:rsidRDefault="00E13CD9" w:rsidP="00E13CD9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986" w:type="dxa"/>
          </w:tcPr>
          <w:p w14:paraId="0C168148" w14:textId="2E1701ED" w:rsidR="00E13CD9" w:rsidRPr="00B00647" w:rsidRDefault="00E13CD9" w:rsidP="00E13CD9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18%</w:t>
            </w:r>
          </w:p>
        </w:tc>
        <w:tc>
          <w:tcPr>
            <w:tcW w:w="1749" w:type="dxa"/>
          </w:tcPr>
          <w:p w14:paraId="566A57EF" w14:textId="43B19F10" w:rsidR="00E13CD9" w:rsidRPr="00B00647" w:rsidRDefault="00E13CD9" w:rsidP="00E13CD9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48BC4F2E" w14:textId="10300AF9" w:rsidR="00E13CD9" w:rsidRPr="00B00647" w:rsidRDefault="00E13CD9" w:rsidP="00E13CD9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6EC1728D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16DAE6C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MAPK</w:t>
            </w: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rtl/>
              </w:rPr>
              <w:t>12</w:t>
            </w:r>
          </w:p>
        </w:tc>
        <w:tc>
          <w:tcPr>
            <w:tcW w:w="1958" w:type="dxa"/>
          </w:tcPr>
          <w:p w14:paraId="47C9478A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Chr22: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50253481</w:t>
            </w:r>
          </w:p>
        </w:tc>
        <w:tc>
          <w:tcPr>
            <w:tcW w:w="811" w:type="dxa"/>
          </w:tcPr>
          <w:p w14:paraId="0FCA5EF7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61A9D76F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986" w:type="dxa"/>
          </w:tcPr>
          <w:p w14:paraId="4BBAB5E2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26%</w:t>
            </w:r>
          </w:p>
        </w:tc>
        <w:tc>
          <w:tcPr>
            <w:tcW w:w="1749" w:type="dxa"/>
          </w:tcPr>
          <w:p w14:paraId="54E082E8" w14:textId="77777777" w:rsidR="00E13CD9" w:rsidRPr="00211099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Splice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acceptor</w:t>
            </w:r>
          </w:p>
        </w:tc>
        <w:tc>
          <w:tcPr>
            <w:tcW w:w="3113" w:type="dxa"/>
          </w:tcPr>
          <w:p w14:paraId="440AD606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04C2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2E5BA6A8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0E548B47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MAPK</w:t>
            </w: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rtl/>
              </w:rPr>
              <w:t>12</w:t>
            </w:r>
          </w:p>
        </w:tc>
        <w:tc>
          <w:tcPr>
            <w:tcW w:w="1958" w:type="dxa"/>
          </w:tcPr>
          <w:p w14:paraId="5C6FE69A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Chr22: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50253482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811" w:type="dxa"/>
          </w:tcPr>
          <w:p w14:paraId="4BEE8A8B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1945E638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986" w:type="dxa"/>
          </w:tcPr>
          <w:p w14:paraId="299D9F27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30%</w:t>
            </w:r>
          </w:p>
        </w:tc>
        <w:tc>
          <w:tcPr>
            <w:tcW w:w="1749" w:type="dxa"/>
          </w:tcPr>
          <w:p w14:paraId="1EEF6679" w14:textId="77777777" w:rsidR="00E13CD9" w:rsidRPr="00211099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Splice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acceptor</w:t>
            </w:r>
          </w:p>
        </w:tc>
        <w:tc>
          <w:tcPr>
            <w:tcW w:w="3113" w:type="dxa"/>
          </w:tcPr>
          <w:p w14:paraId="613AF87C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04C2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6B0A6DBA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5B0333F8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MUC21</w:t>
            </w:r>
          </w:p>
        </w:tc>
        <w:tc>
          <w:tcPr>
            <w:tcW w:w="1958" w:type="dxa"/>
          </w:tcPr>
          <w:p w14:paraId="24ED9C78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Chr6: 30986692</w:t>
            </w:r>
          </w:p>
        </w:tc>
        <w:tc>
          <w:tcPr>
            <w:tcW w:w="811" w:type="dxa"/>
          </w:tcPr>
          <w:p w14:paraId="4A98663C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14:paraId="5396DFF1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986" w:type="dxa"/>
          </w:tcPr>
          <w:p w14:paraId="5E19F9B7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11.5%</w:t>
            </w:r>
          </w:p>
        </w:tc>
        <w:tc>
          <w:tcPr>
            <w:tcW w:w="1749" w:type="dxa"/>
          </w:tcPr>
          <w:p w14:paraId="258DC12A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4A384060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5B56DD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61856676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33733334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NDUFB</w:t>
            </w: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rtl/>
              </w:rPr>
              <w:t>11</w:t>
            </w:r>
          </w:p>
        </w:tc>
        <w:tc>
          <w:tcPr>
            <w:tcW w:w="1958" w:type="dxa"/>
          </w:tcPr>
          <w:p w14:paraId="658010D4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ChrX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47144474</w:t>
            </w:r>
          </w:p>
        </w:tc>
        <w:tc>
          <w:tcPr>
            <w:tcW w:w="811" w:type="dxa"/>
          </w:tcPr>
          <w:p w14:paraId="7D128508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4A8672F3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22F4B59C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9%</w:t>
            </w:r>
          </w:p>
        </w:tc>
        <w:tc>
          <w:tcPr>
            <w:tcW w:w="1749" w:type="dxa"/>
          </w:tcPr>
          <w:p w14:paraId="20E7F9A4" w14:textId="77777777" w:rsidR="00E13CD9" w:rsidRPr="00211099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7E60C57E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011F22">
              <w:rPr>
                <w:rFonts w:asciiTheme="majorBidi" w:hAnsiTheme="majorBidi" w:cstheme="majorBidi"/>
                <w:sz w:val="24"/>
                <w:szCs w:val="24"/>
              </w:rPr>
              <w:t>Linear skin defects with multiple congenital anomalies 3 [MIM: 300952]</w:t>
            </w:r>
          </w:p>
        </w:tc>
      </w:tr>
      <w:tr w:rsidR="00E13CD9" w14:paraId="364B1B6A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55B8A817" w14:textId="77777777" w:rsidR="00E13CD9" w:rsidRPr="00BF6B69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NDUFB</w:t>
            </w:r>
            <w:r w:rsidRPr="00BF6B69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rtl/>
              </w:rPr>
              <w:t>11</w:t>
            </w:r>
          </w:p>
        </w:tc>
        <w:tc>
          <w:tcPr>
            <w:tcW w:w="1958" w:type="dxa"/>
          </w:tcPr>
          <w:p w14:paraId="2815516D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ChrX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F53092">
              <w:rPr>
                <w:rFonts w:asciiTheme="majorBidi" w:hAnsiTheme="majorBidi" w:cstheme="majorBidi"/>
                <w:sz w:val="24"/>
                <w:szCs w:val="24"/>
              </w:rPr>
              <w:t>4714447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14:paraId="54E1789F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68DD442D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0B8D5914" w14:textId="77777777" w:rsidR="00E13CD9" w:rsidRPr="00BC42A8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9%</w:t>
            </w:r>
          </w:p>
        </w:tc>
        <w:tc>
          <w:tcPr>
            <w:tcW w:w="1749" w:type="dxa"/>
          </w:tcPr>
          <w:p w14:paraId="489F08DD" w14:textId="77777777" w:rsidR="00E13CD9" w:rsidRPr="00211099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1823F3C2" w14:textId="77777777" w:rsidR="00E13CD9" w:rsidRPr="00BC42A8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011F22">
              <w:rPr>
                <w:rFonts w:asciiTheme="majorBidi" w:hAnsiTheme="majorBidi" w:cstheme="majorBidi"/>
                <w:sz w:val="24"/>
                <w:szCs w:val="24"/>
              </w:rPr>
              <w:t>Linear skin defects with multiple congenital anomalies 3 [MIM: 300952]</w:t>
            </w:r>
          </w:p>
        </w:tc>
      </w:tr>
      <w:tr w:rsidR="00E13CD9" w14:paraId="12833B3B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247A9CE0" w14:textId="77777777" w:rsidR="00E13CD9" w:rsidRPr="00B00647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NUP85</w:t>
            </w: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0EE1168B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Chr17: 75225394</w:t>
            </w:r>
          </w:p>
        </w:tc>
        <w:tc>
          <w:tcPr>
            <w:tcW w:w="811" w:type="dxa"/>
          </w:tcPr>
          <w:p w14:paraId="6C2A8BD0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14:paraId="3742A90B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135BD5DA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37%</w:t>
            </w:r>
          </w:p>
        </w:tc>
        <w:tc>
          <w:tcPr>
            <w:tcW w:w="1749" w:type="dxa"/>
          </w:tcPr>
          <w:p w14:paraId="4527D147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23947CC4" w14:textId="77777777" w:rsidR="00E13CD9" w:rsidRPr="00B00647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30AC35E2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A995E00" w14:textId="77777777" w:rsidR="00E13CD9" w:rsidRPr="00B00647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TRIM35</w:t>
            </w: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18B80456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Chr8: 27310821</w:t>
            </w:r>
          </w:p>
        </w:tc>
        <w:tc>
          <w:tcPr>
            <w:tcW w:w="811" w:type="dxa"/>
          </w:tcPr>
          <w:p w14:paraId="668B2504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0317F920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986" w:type="dxa"/>
          </w:tcPr>
          <w:p w14:paraId="49BCFEF7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22%</w:t>
            </w:r>
          </w:p>
        </w:tc>
        <w:tc>
          <w:tcPr>
            <w:tcW w:w="1749" w:type="dxa"/>
          </w:tcPr>
          <w:p w14:paraId="728E285D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52AF7870" w14:textId="77777777" w:rsidR="00E13CD9" w:rsidRPr="00B00647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E13CD9" w14:paraId="5F5658F7" w14:textId="77777777" w:rsidTr="007E7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70F905D4" w14:textId="77777777" w:rsidR="00E13CD9" w:rsidRPr="00B00647" w:rsidRDefault="00E13CD9" w:rsidP="007E749E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VGLL2</w:t>
            </w: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1C6187D6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Chr6: 117268480</w:t>
            </w:r>
          </w:p>
        </w:tc>
        <w:tc>
          <w:tcPr>
            <w:tcW w:w="811" w:type="dxa"/>
          </w:tcPr>
          <w:p w14:paraId="64A4CCEB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</w:tc>
        <w:tc>
          <w:tcPr>
            <w:tcW w:w="720" w:type="dxa"/>
          </w:tcPr>
          <w:p w14:paraId="21564BB5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986" w:type="dxa"/>
          </w:tcPr>
          <w:p w14:paraId="06A32DA8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15%</w:t>
            </w:r>
          </w:p>
        </w:tc>
        <w:tc>
          <w:tcPr>
            <w:tcW w:w="1749" w:type="dxa"/>
          </w:tcPr>
          <w:p w14:paraId="3D1B43C6" w14:textId="77777777" w:rsidR="00E13CD9" w:rsidRPr="00B00647" w:rsidRDefault="00E13CD9" w:rsidP="007E749E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Missense</w:t>
            </w:r>
          </w:p>
        </w:tc>
        <w:tc>
          <w:tcPr>
            <w:tcW w:w="3113" w:type="dxa"/>
          </w:tcPr>
          <w:p w14:paraId="5A03D02E" w14:textId="77777777" w:rsidR="00E13CD9" w:rsidRPr="00B00647" w:rsidRDefault="00E13CD9" w:rsidP="007E749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  <w:tr w:rsidR="00030770" w14:paraId="0C03EF4C" w14:textId="77777777" w:rsidTr="00011F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2923E895" w14:textId="342E61FB" w:rsidR="00BC42A8" w:rsidRPr="00B00647" w:rsidRDefault="00BC42A8" w:rsidP="00E843F3">
            <w:pPr>
              <w:spacing w:after="0" w:line="276" w:lineRule="auto"/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ZNF598</w:t>
            </w:r>
            <w:r w:rsidR="00B00647" w:rsidRPr="00B00647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58" w:type="dxa"/>
          </w:tcPr>
          <w:p w14:paraId="619E5FCA" w14:textId="455BAD76" w:rsidR="00BC42A8" w:rsidRPr="00B00647" w:rsidRDefault="00F53092" w:rsidP="00F53092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Chr16: 2002205</w:t>
            </w:r>
          </w:p>
        </w:tc>
        <w:tc>
          <w:tcPr>
            <w:tcW w:w="811" w:type="dxa"/>
          </w:tcPr>
          <w:p w14:paraId="13CDA30D" w14:textId="43DE69DD" w:rsidR="00BC42A8" w:rsidRPr="00B00647" w:rsidRDefault="00F53092" w:rsidP="00E843F3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52F4D4F5" w14:textId="6976B364" w:rsidR="00BC42A8" w:rsidRPr="00B00647" w:rsidRDefault="00F53092" w:rsidP="00E843F3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986" w:type="dxa"/>
          </w:tcPr>
          <w:p w14:paraId="159A8D6E" w14:textId="3C3E5C20" w:rsidR="00BC42A8" w:rsidRPr="00B00647" w:rsidRDefault="00F53092" w:rsidP="00E843F3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14%</w:t>
            </w:r>
          </w:p>
        </w:tc>
        <w:tc>
          <w:tcPr>
            <w:tcW w:w="1749" w:type="dxa"/>
          </w:tcPr>
          <w:p w14:paraId="4535A6C1" w14:textId="038C8071" w:rsidR="00BC42A8" w:rsidRPr="00B00647" w:rsidRDefault="00F53092" w:rsidP="00E843F3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Splice donor</w:t>
            </w:r>
          </w:p>
        </w:tc>
        <w:tc>
          <w:tcPr>
            <w:tcW w:w="3113" w:type="dxa"/>
          </w:tcPr>
          <w:p w14:paraId="653060F1" w14:textId="6D68878F" w:rsidR="00BC42A8" w:rsidRPr="00B00647" w:rsidRDefault="00011F22" w:rsidP="00011F22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00647">
              <w:rPr>
                <w:rFonts w:asciiTheme="majorBidi" w:hAnsiTheme="majorBidi" w:cstheme="majorBidi"/>
                <w:sz w:val="24"/>
                <w:szCs w:val="24"/>
              </w:rPr>
              <w:t>No disease association</w:t>
            </w:r>
          </w:p>
        </w:tc>
      </w:tr>
    </w:tbl>
    <w:p w14:paraId="1604E7E8" w14:textId="3C747B04" w:rsidR="00F53092" w:rsidRPr="00B00647" w:rsidRDefault="00B00647" w:rsidP="009C542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00647">
        <w:rPr>
          <w:rFonts w:asciiTheme="majorBidi" w:hAnsiTheme="majorBidi" w:cstheme="majorBidi"/>
          <w:sz w:val="24"/>
          <w:szCs w:val="24"/>
          <w:vertAlign w:val="superscript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 Published in the case report </w:t>
      </w:r>
      <w:r>
        <w:rPr>
          <w:rFonts w:asciiTheme="majorBidi" w:hAnsiTheme="majorBidi" w:cstheme="majorBidi"/>
          <w:sz w:val="24"/>
          <w:szCs w:val="24"/>
        </w:rPr>
        <w:fldChar w:fldCharType="begin"/>
      </w:r>
      <w:r w:rsidR="00467FAF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&lt;EndNote&gt;&lt;Cite&gt;&lt;Author&gt;Jacquinet A&lt;/Author&gt;&lt;Year&gt;2018&lt;/Year&gt;&lt;RecNum&gt;65&lt;/RecNum&gt;&lt;DisplayText&gt;(1)&lt;/DisplayText&gt;&lt;record&gt;&lt;rec-number&gt;65&lt;/rec-number&gt;&lt;foreign-keys&gt;&lt;key app="EN" db-id="rda929aawfw5fte95whpav9upasv00tdztp2" timestamp="1663191676"&gt;65&lt;/key&gt;&lt;/foreign-keys&gt;&lt;ref-type name="Journal Article"&gt;17&lt;/ref-type&gt;&lt;contributors&gt;&lt;authors&gt;&lt;author&gt;Jacquinet A, Brown L, Sawkins J, Liu P, Pugash D, Van Allen MI, Patel MS&lt;/author&gt;&lt;/authors&gt;&lt;/contributors&gt;&lt;titles&gt;&lt;title&gt;Expanding the FANCO/RAD51C associated phenotype: Cleft lip and palate and lobar holoprosencephaly, two rare findings in Fanconi anemia&lt;/title&gt;&lt;secondary-title&gt;Eur J Med Genet&lt;/secondary-title&gt;&lt;/titles&gt;&lt;periodical&gt;&lt;full-title&gt;Eur J Med Genet&lt;/full-title&gt;&lt;/periodical&gt;&lt;pages&gt;257-261&lt;/pages&gt;&lt;volume&gt;61&lt;/volume&gt;&lt;number&gt;5&lt;/number&gt;&lt;dates&gt;&lt;year&gt;2018&lt;/year&gt;&lt;/dates&gt;&lt;urls&gt;&lt;/urls&gt;&lt;/record&gt;&lt;/Cite&gt;&lt;/EndNote&gt;</w:instrText>
      </w:r>
      <w:r>
        <w:rPr>
          <w:rFonts w:asciiTheme="majorBidi" w:hAnsiTheme="majorBidi" w:cstheme="majorBidi"/>
          <w:sz w:val="24"/>
          <w:szCs w:val="24"/>
        </w:rPr>
        <w:fldChar w:fldCharType="separate"/>
      </w:r>
      <w:r w:rsidR="00467FAF">
        <w:rPr>
          <w:rFonts w:asciiTheme="majorBidi" w:hAnsiTheme="majorBidi" w:cstheme="majorBidi"/>
          <w:noProof/>
          <w:sz w:val="24"/>
          <w:szCs w:val="24"/>
        </w:rPr>
        <w:t>(1)</w:t>
      </w:r>
      <w:r>
        <w:rPr>
          <w:rFonts w:asciiTheme="majorBidi" w:hAnsiTheme="majorBidi" w:cstheme="majorBidi"/>
          <w:sz w:val="24"/>
          <w:szCs w:val="24"/>
        </w:rPr>
        <w:fldChar w:fldCharType="end"/>
      </w:r>
    </w:p>
    <w:p w14:paraId="4D2DD435" w14:textId="77777777" w:rsidR="00467FAF" w:rsidRDefault="00467FAF" w:rsidP="009C5423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1385A58" w14:textId="4C71CC1A" w:rsidR="00E843F3" w:rsidRDefault="00467FAF" w:rsidP="00AC056F">
      <w:pPr>
        <w:pStyle w:val="EndNoteBibliography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8007A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AC056F"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EN.REFLIST </w:instrText>
      </w:r>
      <w:r w:rsidRPr="00E8007A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AC056F">
        <w:rPr>
          <w:rFonts w:ascii="Times New Roman" w:hAnsi="Times New Roman" w:cs="Times New Roman"/>
          <w:noProof/>
          <w:sz w:val="24"/>
          <w:szCs w:val="24"/>
        </w:rPr>
        <w:t>1.</w:t>
      </w:r>
      <w:r w:rsidRPr="00AC056F">
        <w:rPr>
          <w:rFonts w:ascii="Times New Roman" w:hAnsi="Times New Roman" w:cs="Times New Roman"/>
          <w:noProof/>
          <w:sz w:val="24"/>
          <w:szCs w:val="24"/>
        </w:rPr>
        <w:tab/>
        <w:t>Jacquinet A BL, Sawkins J, Liu P, Pugash D, Van Allen MI, Patel MS. Expanding the FANCO/RAD51C associated phenotype: Cleft lip and palate and lobar holoprosencephaly, two rare findings in Fanconi anemia. Eur J Med Genet. 2018;61(5):257-61.</w:t>
      </w:r>
      <w:r w:rsidRPr="00AC056F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E843F3" w:rsidSect="00AE4890">
      <w:footerReference w:type="default" r:id="rId8"/>
      <w:pgSz w:w="12240" w:h="15840"/>
      <w:pgMar w:top="1440" w:right="1800" w:bottom="1440" w:left="1800" w:header="0" w:footer="720" w:gutter="0"/>
      <w:lnNumType w:countBy="1" w:distance="288" w:restart="continuous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B24F0" w14:textId="77777777" w:rsidR="00800C21" w:rsidRDefault="00800C21">
      <w:pPr>
        <w:spacing w:after="0" w:line="240" w:lineRule="auto"/>
      </w:pPr>
      <w:r>
        <w:separator/>
      </w:r>
    </w:p>
  </w:endnote>
  <w:endnote w:type="continuationSeparator" w:id="0">
    <w:p w14:paraId="2F1EA567" w14:textId="77777777" w:rsidR="00800C21" w:rsidRDefault="0080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617471"/>
      <w:docPartObj>
        <w:docPartGallery w:val="Page Numbers (Bottom of Page)"/>
        <w:docPartUnique/>
      </w:docPartObj>
    </w:sdtPr>
    <w:sdtEndPr/>
    <w:sdtContent>
      <w:p w14:paraId="35E090D1" w14:textId="6EEF724D" w:rsidR="001E1D9C" w:rsidRDefault="001E1D9C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8007A">
          <w:rPr>
            <w:noProof/>
          </w:rPr>
          <w:t>2</w:t>
        </w:r>
        <w:r>
          <w:fldChar w:fldCharType="end"/>
        </w:r>
      </w:p>
    </w:sdtContent>
  </w:sdt>
  <w:p w14:paraId="03206F2E" w14:textId="77777777" w:rsidR="001E1D9C" w:rsidRDefault="001E1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8CA92" w14:textId="77777777" w:rsidR="00800C21" w:rsidRDefault="00800C21">
      <w:pPr>
        <w:spacing w:after="0" w:line="240" w:lineRule="auto"/>
      </w:pPr>
      <w:r>
        <w:separator/>
      </w:r>
    </w:p>
  </w:footnote>
  <w:footnote w:type="continuationSeparator" w:id="0">
    <w:p w14:paraId="0EA2BDA2" w14:textId="77777777" w:rsidR="00800C21" w:rsidRDefault="00800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2BF6"/>
    <w:multiLevelType w:val="multilevel"/>
    <w:tmpl w:val="4AD640A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16370F0"/>
    <w:multiLevelType w:val="multilevel"/>
    <w:tmpl w:val="D212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879C0"/>
    <w:multiLevelType w:val="multilevel"/>
    <w:tmpl w:val="3B8A9D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74E5C4D"/>
    <w:multiLevelType w:val="multilevel"/>
    <w:tmpl w:val="8A30D6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F9C5939"/>
    <w:multiLevelType w:val="multilevel"/>
    <w:tmpl w:val="472861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QwNDE0NjEzMjC0sDBW0lEKTi0uzszPAykwrwUAWjt7+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D3214"/>
    <w:rsid w:val="00000AEF"/>
    <w:rsid w:val="00002CF4"/>
    <w:rsid w:val="00011F22"/>
    <w:rsid w:val="000124F2"/>
    <w:rsid w:val="00030770"/>
    <w:rsid w:val="000518E2"/>
    <w:rsid w:val="0005576B"/>
    <w:rsid w:val="00083265"/>
    <w:rsid w:val="00091B61"/>
    <w:rsid w:val="000B1F96"/>
    <w:rsid w:val="000B3BA0"/>
    <w:rsid w:val="000C5B7D"/>
    <w:rsid w:val="00115B0A"/>
    <w:rsid w:val="00137655"/>
    <w:rsid w:val="0015505F"/>
    <w:rsid w:val="00172F4F"/>
    <w:rsid w:val="00180AD1"/>
    <w:rsid w:val="00194AA7"/>
    <w:rsid w:val="001A6226"/>
    <w:rsid w:val="001B0159"/>
    <w:rsid w:val="001B2F79"/>
    <w:rsid w:val="001B4218"/>
    <w:rsid w:val="001C6F01"/>
    <w:rsid w:val="001D3DB9"/>
    <w:rsid w:val="001E1D9C"/>
    <w:rsid w:val="001E32B8"/>
    <w:rsid w:val="00247E95"/>
    <w:rsid w:val="002601A0"/>
    <w:rsid w:val="00262915"/>
    <w:rsid w:val="00290B9B"/>
    <w:rsid w:val="00292C2D"/>
    <w:rsid w:val="002A0658"/>
    <w:rsid w:val="002A0CCA"/>
    <w:rsid w:val="002B58FA"/>
    <w:rsid w:val="002B6090"/>
    <w:rsid w:val="002C3A22"/>
    <w:rsid w:val="002D6F4B"/>
    <w:rsid w:val="002E5E61"/>
    <w:rsid w:val="00325339"/>
    <w:rsid w:val="00333B26"/>
    <w:rsid w:val="003742E0"/>
    <w:rsid w:val="003B0417"/>
    <w:rsid w:val="003B50F2"/>
    <w:rsid w:val="003C4886"/>
    <w:rsid w:val="003D3214"/>
    <w:rsid w:val="003E04AA"/>
    <w:rsid w:val="003F2DEC"/>
    <w:rsid w:val="003F52DA"/>
    <w:rsid w:val="003F7329"/>
    <w:rsid w:val="0042145F"/>
    <w:rsid w:val="00421992"/>
    <w:rsid w:val="00463CEA"/>
    <w:rsid w:val="00467FAF"/>
    <w:rsid w:val="004A7A96"/>
    <w:rsid w:val="004C5065"/>
    <w:rsid w:val="004E1ADA"/>
    <w:rsid w:val="00504B61"/>
    <w:rsid w:val="00510E79"/>
    <w:rsid w:val="00510FB9"/>
    <w:rsid w:val="005170F7"/>
    <w:rsid w:val="005235A7"/>
    <w:rsid w:val="0052493C"/>
    <w:rsid w:val="00541BAD"/>
    <w:rsid w:val="00600964"/>
    <w:rsid w:val="0061017A"/>
    <w:rsid w:val="0061120B"/>
    <w:rsid w:val="006136DF"/>
    <w:rsid w:val="00617173"/>
    <w:rsid w:val="006473B9"/>
    <w:rsid w:val="00650B3C"/>
    <w:rsid w:val="00665768"/>
    <w:rsid w:val="00667AD1"/>
    <w:rsid w:val="00670782"/>
    <w:rsid w:val="00673846"/>
    <w:rsid w:val="0069262B"/>
    <w:rsid w:val="006B2286"/>
    <w:rsid w:val="006C1B9E"/>
    <w:rsid w:val="007313BD"/>
    <w:rsid w:val="0073544C"/>
    <w:rsid w:val="00735BEF"/>
    <w:rsid w:val="0075116B"/>
    <w:rsid w:val="007775EE"/>
    <w:rsid w:val="00787894"/>
    <w:rsid w:val="007A65B4"/>
    <w:rsid w:val="007C11D1"/>
    <w:rsid w:val="007C41D7"/>
    <w:rsid w:val="007D6D39"/>
    <w:rsid w:val="007D7EA0"/>
    <w:rsid w:val="007E261A"/>
    <w:rsid w:val="007E749E"/>
    <w:rsid w:val="00800C21"/>
    <w:rsid w:val="008376F9"/>
    <w:rsid w:val="00843BCF"/>
    <w:rsid w:val="00884A75"/>
    <w:rsid w:val="00891931"/>
    <w:rsid w:val="008A6B0D"/>
    <w:rsid w:val="008C42B9"/>
    <w:rsid w:val="00916482"/>
    <w:rsid w:val="00920A46"/>
    <w:rsid w:val="00927658"/>
    <w:rsid w:val="009318C7"/>
    <w:rsid w:val="00937A07"/>
    <w:rsid w:val="00945263"/>
    <w:rsid w:val="00945A9A"/>
    <w:rsid w:val="009734AB"/>
    <w:rsid w:val="00976AD3"/>
    <w:rsid w:val="00983F1E"/>
    <w:rsid w:val="00996DF9"/>
    <w:rsid w:val="009A4682"/>
    <w:rsid w:val="009C5423"/>
    <w:rsid w:val="009E3669"/>
    <w:rsid w:val="009F18E4"/>
    <w:rsid w:val="00A31152"/>
    <w:rsid w:val="00A33B9A"/>
    <w:rsid w:val="00A34ADA"/>
    <w:rsid w:val="00A423D6"/>
    <w:rsid w:val="00A44900"/>
    <w:rsid w:val="00A45253"/>
    <w:rsid w:val="00A63C1A"/>
    <w:rsid w:val="00A70032"/>
    <w:rsid w:val="00A72D87"/>
    <w:rsid w:val="00A760CF"/>
    <w:rsid w:val="00AC056F"/>
    <w:rsid w:val="00AD44EE"/>
    <w:rsid w:val="00AE4890"/>
    <w:rsid w:val="00AF2D9A"/>
    <w:rsid w:val="00B00647"/>
    <w:rsid w:val="00B1770A"/>
    <w:rsid w:val="00B331F3"/>
    <w:rsid w:val="00B377DB"/>
    <w:rsid w:val="00B42491"/>
    <w:rsid w:val="00B438B9"/>
    <w:rsid w:val="00B61448"/>
    <w:rsid w:val="00B945E4"/>
    <w:rsid w:val="00BB4B04"/>
    <w:rsid w:val="00BC2A67"/>
    <w:rsid w:val="00BC42A8"/>
    <w:rsid w:val="00BC7287"/>
    <w:rsid w:val="00BD6A4B"/>
    <w:rsid w:val="00BF6B69"/>
    <w:rsid w:val="00C16DFE"/>
    <w:rsid w:val="00C27FFA"/>
    <w:rsid w:val="00C36915"/>
    <w:rsid w:val="00C47FC4"/>
    <w:rsid w:val="00C51B01"/>
    <w:rsid w:val="00C54849"/>
    <w:rsid w:val="00C70E91"/>
    <w:rsid w:val="00C92DE9"/>
    <w:rsid w:val="00CA0858"/>
    <w:rsid w:val="00CB5FD6"/>
    <w:rsid w:val="00CC2D21"/>
    <w:rsid w:val="00D23AB0"/>
    <w:rsid w:val="00D449DD"/>
    <w:rsid w:val="00D5140D"/>
    <w:rsid w:val="00D5167B"/>
    <w:rsid w:val="00D840BA"/>
    <w:rsid w:val="00D92D94"/>
    <w:rsid w:val="00DA316B"/>
    <w:rsid w:val="00DA6564"/>
    <w:rsid w:val="00DB430C"/>
    <w:rsid w:val="00DD53C0"/>
    <w:rsid w:val="00DD5A2A"/>
    <w:rsid w:val="00DD79CA"/>
    <w:rsid w:val="00DF78B9"/>
    <w:rsid w:val="00E11396"/>
    <w:rsid w:val="00E13CD9"/>
    <w:rsid w:val="00E17806"/>
    <w:rsid w:val="00E27C39"/>
    <w:rsid w:val="00E338F9"/>
    <w:rsid w:val="00E36226"/>
    <w:rsid w:val="00E45B7D"/>
    <w:rsid w:val="00E75671"/>
    <w:rsid w:val="00E8007A"/>
    <w:rsid w:val="00E843F3"/>
    <w:rsid w:val="00EA7053"/>
    <w:rsid w:val="00EC359F"/>
    <w:rsid w:val="00ED2994"/>
    <w:rsid w:val="00ED5AC3"/>
    <w:rsid w:val="00F362FD"/>
    <w:rsid w:val="00F3672F"/>
    <w:rsid w:val="00F4727E"/>
    <w:rsid w:val="00F53092"/>
    <w:rsid w:val="00F60797"/>
    <w:rsid w:val="00F76F72"/>
    <w:rsid w:val="00F90543"/>
    <w:rsid w:val="00FA1038"/>
    <w:rsid w:val="00FB1AFC"/>
    <w:rsid w:val="00FB1E16"/>
    <w:rsid w:val="00FD0468"/>
    <w:rsid w:val="00FD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50E31"/>
  <w15:docId w15:val="{8D41E02C-52AF-443B-A813-7B06EF29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24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A136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24E9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24E9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24E9F"/>
    <w:rPr>
      <w:b/>
      <w:bCs/>
      <w:sz w:val="20"/>
      <w:szCs w:val="20"/>
    </w:rPr>
  </w:style>
  <w:style w:type="character" w:customStyle="1" w:styleId="A3">
    <w:name w:val="A3"/>
    <w:uiPriority w:val="99"/>
    <w:qFormat/>
    <w:rsid w:val="007619A0"/>
    <w:rPr>
      <w:rFonts w:cs="Optima"/>
      <w:b/>
      <w:bCs/>
      <w:color w:val="211D1E"/>
      <w:sz w:val="13"/>
      <w:szCs w:val="13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EC13A4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EC13A4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3D6EBF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925E4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D4FC4"/>
  </w:style>
  <w:style w:type="character" w:customStyle="1" w:styleId="FooterChar">
    <w:name w:val="Footer Char"/>
    <w:basedOn w:val="DefaultParagraphFont"/>
    <w:link w:val="Footer"/>
    <w:uiPriority w:val="99"/>
    <w:qFormat/>
    <w:rsid w:val="007D4FC4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96107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91027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qFormat/>
    <w:rsid w:val="00E97A0A"/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sid w:val="0001255B"/>
    <w:rPr>
      <w:color w:val="605E5C"/>
      <w:shd w:val="clear" w:color="auto" w:fill="E1DFDD"/>
    </w:rPr>
  </w:style>
  <w:style w:type="character" w:customStyle="1" w:styleId="citation-part">
    <w:name w:val="citation-part"/>
    <w:basedOn w:val="DefaultParagraphFont"/>
    <w:qFormat/>
    <w:rsid w:val="00B92254"/>
  </w:style>
  <w:style w:type="character" w:customStyle="1" w:styleId="docsum-pmid">
    <w:name w:val="docsum-pmid"/>
    <w:basedOn w:val="DefaultParagraphFont"/>
    <w:qFormat/>
    <w:rsid w:val="00B92254"/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3C08E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F24E9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24E9F"/>
    <w:rPr>
      <w:b/>
      <w:bCs/>
    </w:rPr>
  </w:style>
  <w:style w:type="paragraph" w:customStyle="1" w:styleId="Default">
    <w:name w:val="Default"/>
    <w:qFormat/>
    <w:rsid w:val="00783F68"/>
    <w:rPr>
      <w:rFonts w:ascii="Times" w:eastAsia="Calibri" w:hAnsi="Times" w:cs="Time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qFormat/>
    <w:rsid w:val="00783F68"/>
    <w:pPr>
      <w:spacing w:line="20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qFormat/>
    <w:rsid w:val="00C0610E"/>
    <w:pPr>
      <w:spacing w:line="201" w:lineRule="atLeast"/>
    </w:pPr>
    <w:rPr>
      <w:rFonts w:cstheme="minorBidi"/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EC13A4"/>
    <w:pPr>
      <w:spacing w:after="0"/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qFormat/>
    <w:rsid w:val="00EC13A4"/>
    <w:pPr>
      <w:spacing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925E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7D4FC4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D4FC4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uiPriority w:val="99"/>
    <w:semiHidden/>
    <w:qFormat/>
    <w:rsid w:val="00137AAD"/>
  </w:style>
  <w:style w:type="table" w:styleId="TableGrid">
    <w:name w:val="Table Grid"/>
    <w:basedOn w:val="TableNormal"/>
    <w:uiPriority w:val="59"/>
    <w:rsid w:val="00413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41336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41336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9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1F46-ED33-460D-B509-B0FB526D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College of Medicine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Zemet-Lazar, Roni</dc:creator>
  <cp:keywords/>
  <dc:description/>
  <cp:lastModifiedBy>Stankiewicz, Pawel</cp:lastModifiedBy>
  <cp:revision>6</cp:revision>
  <dcterms:created xsi:type="dcterms:W3CDTF">2023-02-07T17:06:00Z</dcterms:created>
  <dcterms:modified xsi:type="dcterms:W3CDTF">2023-02-08T15:35:00Z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cb12e4055e23f1171db4e39271f2d2bbb796355791e490a4f4c33789d623150b</vt:lpwstr>
  </property>
</Properties>
</file>