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D0D0B" w14:textId="5A2478C0" w:rsidR="00F12CD0" w:rsidRDefault="00EF606F" w:rsidP="00EF606F">
      <w:pPr>
        <w:jc w:val="center"/>
        <w:rPr>
          <w:rFonts w:ascii="Times New Roman" w:hAnsi="Times New Roman" w:cs="Times New Roman"/>
          <w:b/>
          <w:bCs/>
          <w:noProof/>
          <w:lang w:val="en-US" w:eastAsia="en-US"/>
        </w:rPr>
      </w:pPr>
      <w:r>
        <w:rPr>
          <w:noProof/>
          <w:lang w:val="en-US" w:eastAsia="en-US"/>
        </w:rPr>
        <w:drawing>
          <wp:inline distT="0" distB="0" distL="0" distR="0" wp14:anchorId="74521513" wp14:editId="0E1A2DDF">
            <wp:extent cx="4170660" cy="6020333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889" cy="6040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98232" w14:textId="3DDCA7FC" w:rsidR="00F12CD0" w:rsidRPr="00E80CFF" w:rsidRDefault="00242793" w:rsidP="00B642B0">
      <w:pPr>
        <w:jc w:val="both"/>
        <w:rPr>
          <w:rFonts w:ascii="Times New Roman" w:hAnsi="Times New Roman" w:cs="Times New Roman"/>
          <w:b/>
          <w:bCs/>
          <w:noProof/>
          <w:lang w:val="en-US" w:eastAsia="en-US"/>
        </w:rPr>
      </w:pPr>
      <w:r w:rsidRPr="00E80CFF">
        <w:rPr>
          <w:rFonts w:ascii="Times New Roman" w:hAnsi="Times New Roman" w:cs="Times New Roman"/>
          <w:b/>
          <w:bCs/>
        </w:rPr>
        <w:t>Supplementary Fig 1</w:t>
      </w:r>
      <w:r w:rsidR="00EF606F" w:rsidRPr="00E80CFF">
        <w:rPr>
          <w:rFonts w:ascii="Times New Roman" w:hAnsi="Times New Roman" w:cs="Times New Roman"/>
          <w:b/>
          <w:bCs/>
        </w:rPr>
        <w:t xml:space="preserve">: </w:t>
      </w:r>
      <w:r w:rsidR="00B642B0" w:rsidRPr="00E80CFF">
        <w:rPr>
          <w:rFonts w:ascii="Times New Roman" w:eastAsia="Times New Roman" w:hAnsi="Times New Roman" w:cs="Times New Roman"/>
        </w:rPr>
        <w:t>Detailed workflow of barnyard millet transcriptome analysis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F12CD0" w14:paraId="237CA20D" w14:textId="77777777" w:rsidTr="00703149">
        <w:tc>
          <w:tcPr>
            <w:tcW w:w="4621" w:type="dxa"/>
            <w:vAlign w:val="bottom"/>
          </w:tcPr>
          <w:p w14:paraId="485F4360" w14:textId="77777777" w:rsidR="00F12CD0" w:rsidRDefault="00F12CD0" w:rsidP="00703149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val="en-US" w:eastAsia="en-US"/>
              </w:rPr>
              <w:lastRenderedPageBreak/>
              <w:drawing>
                <wp:inline distT="0" distB="0" distL="0" distR="0" wp14:anchorId="66937171" wp14:editId="4173E8D9">
                  <wp:extent cx="2752725" cy="2138374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7939" t="4365" r="9234" b="79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5473" cy="21482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  <w:vAlign w:val="bottom"/>
          </w:tcPr>
          <w:p w14:paraId="09A89584" w14:textId="77777777" w:rsidR="00F12CD0" w:rsidRDefault="00F12CD0" w:rsidP="00703149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val="en-US" w:eastAsia="en-US"/>
              </w:rPr>
              <w:drawing>
                <wp:anchor distT="0" distB="0" distL="114300" distR="114300" simplePos="0" relativeHeight="251663360" behindDoc="1" locked="0" layoutInCell="1" allowOverlap="1" wp14:anchorId="16B89CC9" wp14:editId="4363773A">
                  <wp:simplePos x="0" y="0"/>
                  <wp:positionH relativeFrom="column">
                    <wp:posOffset>88265</wp:posOffset>
                  </wp:positionH>
                  <wp:positionV relativeFrom="paragraph">
                    <wp:posOffset>169545</wp:posOffset>
                  </wp:positionV>
                  <wp:extent cx="2597150" cy="3143250"/>
                  <wp:effectExtent l="0" t="0" r="0" b="0"/>
                  <wp:wrapThrough wrapText="bothSides">
                    <wp:wrapPolygon edited="0">
                      <wp:start x="0" y="0"/>
                      <wp:lineTo x="0" y="21469"/>
                      <wp:lineTo x="21389" y="21469"/>
                      <wp:lineTo x="21389" y="0"/>
                      <wp:lineTo x="0" y="0"/>
                    </wp:wrapPolygon>
                  </wp:wrapThrough>
                  <wp:docPr id="2" name="Picture 2" descr="C:\Users\Rukamsingh\Desktop\desktop Jan 2022\shital_new_table\Volcano Plots\Lfe1vsHf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ukamsingh\Desktop\desktop Jan 2022\shital_new_table\Volcano Plots\Lfe1vsHf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3143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12CD0" w14:paraId="41DF5F2D" w14:textId="77777777" w:rsidTr="00703149">
        <w:tc>
          <w:tcPr>
            <w:tcW w:w="4621" w:type="dxa"/>
          </w:tcPr>
          <w:p w14:paraId="7F618FEE" w14:textId="53DA8ED8" w:rsidR="00F12CD0" w:rsidRDefault="00242793" w:rsidP="007031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2a</w:t>
            </w:r>
          </w:p>
          <w:p w14:paraId="5CDB9B0A" w14:textId="77777777" w:rsidR="00F12CD0" w:rsidRDefault="00F12CD0" w:rsidP="00703149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en-US" w:eastAsia="en-US"/>
              </w:rPr>
            </w:pPr>
          </w:p>
        </w:tc>
        <w:tc>
          <w:tcPr>
            <w:tcW w:w="4621" w:type="dxa"/>
          </w:tcPr>
          <w:p w14:paraId="6FD7B8F4" w14:textId="3BF662D9" w:rsidR="00F12CD0" w:rsidRDefault="00242793" w:rsidP="00703149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2b</w:t>
            </w:r>
          </w:p>
        </w:tc>
      </w:tr>
      <w:tr w:rsidR="00F12CD0" w14:paraId="5E57BA50" w14:textId="77777777" w:rsidTr="00703149">
        <w:tc>
          <w:tcPr>
            <w:tcW w:w="9242" w:type="dxa"/>
            <w:gridSpan w:val="2"/>
          </w:tcPr>
          <w:p w14:paraId="315328FA" w14:textId="7A439613" w:rsidR="00F12CD0" w:rsidRPr="0061730C" w:rsidRDefault="00242793" w:rsidP="007031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7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Supplementary Fig 2</w:t>
            </w:r>
            <w:r w:rsidR="00F12CD0" w:rsidRPr="00617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="00F12CD0" w:rsidRPr="0061730C">
              <w:rPr>
                <w:rFonts w:ascii="Times New Roman" w:hAnsi="Times New Roman" w:cs="Times New Roman"/>
                <w:sz w:val="20"/>
                <w:szCs w:val="20"/>
              </w:rPr>
              <w:t>Characterization of Differentially Expressed Genes (DEGs) in Barnyard millet genotype duri</w:t>
            </w:r>
            <w:r w:rsidR="00E80CFF" w:rsidRPr="0061730C">
              <w:rPr>
                <w:rFonts w:ascii="Times New Roman" w:hAnsi="Times New Roman" w:cs="Times New Roman"/>
                <w:sz w:val="20"/>
                <w:szCs w:val="20"/>
              </w:rPr>
              <w:t>ng Spike D</w:t>
            </w:r>
            <w:r w:rsidRPr="0061730C">
              <w:rPr>
                <w:rFonts w:ascii="Times New Roman" w:hAnsi="Times New Roman" w:cs="Times New Roman"/>
                <w:sz w:val="20"/>
                <w:szCs w:val="20"/>
              </w:rPr>
              <w:t>evelopmental Stage. 1a</w:t>
            </w:r>
            <w:r w:rsidR="00F12CD0" w:rsidRPr="0061730C">
              <w:rPr>
                <w:rFonts w:ascii="Times New Roman" w:hAnsi="Times New Roman" w:cs="Times New Roman"/>
                <w:sz w:val="20"/>
                <w:szCs w:val="20"/>
              </w:rPr>
              <w:t xml:space="preserve"> - Over-all distribution of differen</w:t>
            </w:r>
            <w:r w:rsidRPr="0061730C">
              <w:rPr>
                <w:rFonts w:ascii="Times New Roman" w:hAnsi="Times New Roman" w:cs="Times New Roman"/>
                <w:sz w:val="20"/>
                <w:szCs w:val="20"/>
              </w:rPr>
              <w:t>tially expressed transcripts; 1b</w:t>
            </w:r>
            <w:r w:rsidR="00F12CD0" w:rsidRPr="0061730C">
              <w:rPr>
                <w:rFonts w:ascii="Times New Roman" w:hAnsi="Times New Roman" w:cs="Times New Roman"/>
                <w:sz w:val="20"/>
                <w:szCs w:val="20"/>
              </w:rPr>
              <w:t xml:space="preserve"> - Volcano plot representing differentially expressed transcripts during spike stage</w:t>
            </w:r>
          </w:p>
        </w:tc>
      </w:tr>
    </w:tbl>
    <w:p w14:paraId="762D7144" w14:textId="77777777" w:rsidR="00F12CD0" w:rsidRDefault="00F12CD0" w:rsidP="00F20861">
      <w:pPr>
        <w:jc w:val="center"/>
        <w:rPr>
          <w:rFonts w:ascii="Times New Roman" w:hAnsi="Times New Roman" w:cs="Times New Roman"/>
          <w:b/>
          <w:bCs/>
          <w:noProof/>
          <w:lang w:val="en-US" w:eastAsia="en-US"/>
        </w:rPr>
      </w:pPr>
    </w:p>
    <w:p w14:paraId="2CECFB55" w14:textId="77777777" w:rsidR="00794D23" w:rsidRDefault="00794D23">
      <w:pPr>
        <w:rPr>
          <w:rFonts w:ascii="Times New Roman" w:hAnsi="Times New Roman" w:cs="Times New Roman"/>
          <w:b/>
          <w:bCs/>
          <w:noProof/>
          <w:lang w:val="en-US" w:eastAsia="en-US"/>
        </w:rPr>
      </w:pPr>
      <w:r>
        <w:rPr>
          <w:rFonts w:ascii="Times New Roman" w:hAnsi="Times New Roman" w:cs="Times New Roman"/>
          <w:b/>
          <w:bCs/>
          <w:noProof/>
          <w:lang w:val="en-US" w:eastAsia="en-US"/>
        </w:rPr>
        <w:br w:type="page"/>
      </w:r>
    </w:p>
    <w:p w14:paraId="563374CD" w14:textId="77777777" w:rsidR="009430D7" w:rsidRDefault="009430D7" w:rsidP="00F20861">
      <w:pPr>
        <w:jc w:val="center"/>
        <w:rPr>
          <w:rFonts w:ascii="Times New Roman" w:hAnsi="Times New Roman" w:cs="Times New Roman"/>
          <w:b/>
          <w:bCs/>
          <w:noProof/>
          <w:lang w:val="en-US" w:eastAsia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5"/>
        <w:gridCol w:w="4607"/>
      </w:tblGrid>
      <w:tr w:rsidR="00BD1448" w14:paraId="7C5AC77A" w14:textId="77777777" w:rsidTr="000B3153">
        <w:trPr>
          <w:trHeight w:val="2825"/>
        </w:trPr>
        <w:tc>
          <w:tcPr>
            <w:tcW w:w="4635" w:type="dxa"/>
            <w:vAlign w:val="bottom"/>
          </w:tcPr>
          <w:p w14:paraId="4719A2B3" w14:textId="77777777" w:rsidR="00BD1448" w:rsidRDefault="00BD1448" w:rsidP="00BD1448">
            <w:pPr>
              <w:rPr>
                <w:rFonts w:ascii="Times New Roman" w:hAnsi="Times New Roman" w:cs="Times New Roman"/>
                <w:b/>
                <w:bCs/>
                <w:noProof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val="en-US" w:eastAsia="en-US"/>
              </w:rPr>
              <w:drawing>
                <wp:inline distT="0" distB="0" distL="0" distR="0" wp14:anchorId="68220859" wp14:editId="7CA725CE">
                  <wp:extent cx="2806065" cy="1850332"/>
                  <wp:effectExtent l="0" t="0" r="0" b="0"/>
                  <wp:docPr id="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5793" t="3084" r="7874" b="44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307" cy="18551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7" w:type="dxa"/>
            <w:vAlign w:val="bottom"/>
          </w:tcPr>
          <w:p w14:paraId="3D839793" w14:textId="77777777" w:rsidR="00BD1448" w:rsidRDefault="00BD1448" w:rsidP="00BD1448">
            <w:pPr>
              <w:rPr>
                <w:rFonts w:ascii="Times New Roman" w:hAnsi="Times New Roman" w:cs="Times New Roman"/>
                <w:b/>
                <w:bCs/>
                <w:noProof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val="en-US" w:eastAsia="en-US"/>
              </w:rPr>
              <w:drawing>
                <wp:anchor distT="0" distB="0" distL="114300" distR="114300" simplePos="0" relativeHeight="251661312" behindDoc="1" locked="0" layoutInCell="1" allowOverlap="1" wp14:anchorId="33624A1F" wp14:editId="5CC24B85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-5842000</wp:posOffset>
                  </wp:positionV>
                  <wp:extent cx="2457450" cy="2969895"/>
                  <wp:effectExtent l="0" t="0" r="0" b="0"/>
                  <wp:wrapTight wrapText="bothSides">
                    <wp:wrapPolygon edited="0">
                      <wp:start x="0" y="0"/>
                      <wp:lineTo x="0" y="21475"/>
                      <wp:lineTo x="21433" y="21475"/>
                      <wp:lineTo x="21433" y="0"/>
                      <wp:lineTo x="0" y="0"/>
                    </wp:wrapPolygon>
                  </wp:wrapTight>
                  <wp:docPr id="3" name="Picture 3" descr="C:\Users\Rukamsingh\Desktop\desktop Jan 2022\shital_new_table\Volcano Plots\Lfe4vsHf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Rukamsingh\Desktop\desktop Jan 2022\shital_new_table\Volcano Plots\Lfe4vsHf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969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D1448" w14:paraId="012320AB" w14:textId="77777777" w:rsidTr="000B3153">
        <w:tc>
          <w:tcPr>
            <w:tcW w:w="4635" w:type="dxa"/>
          </w:tcPr>
          <w:p w14:paraId="41A394CC" w14:textId="09F9AE57" w:rsidR="00BD1448" w:rsidRDefault="00794D23" w:rsidP="005E2E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242793">
              <w:rPr>
                <w:rFonts w:ascii="Times New Roman" w:hAnsi="Times New Roman" w:cs="Times New Roman"/>
                <w:b/>
                <w:bCs/>
              </w:rPr>
              <w:t>a</w:t>
            </w:r>
          </w:p>
          <w:p w14:paraId="3B902B27" w14:textId="77777777" w:rsidR="00BD1448" w:rsidRDefault="00BD1448" w:rsidP="005E2E0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en-US" w:eastAsia="en-US"/>
              </w:rPr>
            </w:pPr>
          </w:p>
        </w:tc>
        <w:tc>
          <w:tcPr>
            <w:tcW w:w="4607" w:type="dxa"/>
          </w:tcPr>
          <w:p w14:paraId="24D4573A" w14:textId="6465F621" w:rsidR="00BD1448" w:rsidRDefault="00794D23" w:rsidP="005E2E0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242793">
              <w:rPr>
                <w:rFonts w:ascii="Times New Roman" w:hAnsi="Times New Roman" w:cs="Times New Roman"/>
                <w:b/>
                <w:bCs/>
              </w:rPr>
              <w:t>b</w:t>
            </w:r>
          </w:p>
        </w:tc>
      </w:tr>
      <w:tr w:rsidR="00BD1448" w14:paraId="5C006178" w14:textId="77777777" w:rsidTr="000B3153">
        <w:tc>
          <w:tcPr>
            <w:tcW w:w="9242" w:type="dxa"/>
            <w:gridSpan w:val="2"/>
          </w:tcPr>
          <w:p w14:paraId="3BA8F65F" w14:textId="34B981D2" w:rsidR="00BD1448" w:rsidRPr="0061730C" w:rsidRDefault="00242793" w:rsidP="005E2E0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7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Supplementary Fig</w:t>
            </w:r>
            <w:r w:rsidR="000B3153" w:rsidRPr="00617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17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BD1448" w:rsidRPr="00617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="00BD1448" w:rsidRPr="0061730C">
              <w:rPr>
                <w:rFonts w:ascii="Times New Roman" w:hAnsi="Times New Roman" w:cs="Times New Roman"/>
                <w:sz w:val="20"/>
                <w:szCs w:val="20"/>
              </w:rPr>
              <w:t>Characterization of Differentially Expressed Genes (DEGs) in Barnyard millet</w:t>
            </w:r>
            <w:r w:rsidR="00AE29FE" w:rsidRPr="0061730C">
              <w:rPr>
                <w:rFonts w:ascii="Times New Roman" w:hAnsi="Times New Roman" w:cs="Times New Roman"/>
                <w:sz w:val="20"/>
                <w:szCs w:val="20"/>
              </w:rPr>
              <w:t xml:space="preserve"> genotype during milking Stage</w:t>
            </w:r>
            <w:r w:rsidR="00794D23" w:rsidRPr="006173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1730C">
              <w:rPr>
                <w:rFonts w:ascii="Times New Roman" w:hAnsi="Times New Roman" w:cs="Times New Roman"/>
                <w:sz w:val="20"/>
                <w:szCs w:val="20"/>
              </w:rPr>
              <w:t xml:space="preserve"> 2a</w:t>
            </w:r>
            <w:r w:rsidR="00794D23" w:rsidRPr="0061730C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BD1448" w:rsidRPr="0061730C">
              <w:rPr>
                <w:rFonts w:ascii="Times New Roman" w:hAnsi="Times New Roman" w:cs="Times New Roman"/>
                <w:sz w:val="20"/>
                <w:szCs w:val="20"/>
              </w:rPr>
              <w:t xml:space="preserve"> Over-all distribution of differentially expressed </w:t>
            </w:r>
            <w:r w:rsidR="00AE29FE" w:rsidRPr="0061730C">
              <w:rPr>
                <w:rFonts w:ascii="Times New Roman" w:hAnsi="Times New Roman" w:cs="Times New Roman"/>
                <w:sz w:val="20"/>
                <w:szCs w:val="20"/>
              </w:rPr>
              <w:t>transcripts</w:t>
            </w:r>
            <w:r w:rsidR="00794D23" w:rsidRPr="0061730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61730C">
              <w:rPr>
                <w:rFonts w:ascii="Times New Roman" w:hAnsi="Times New Roman" w:cs="Times New Roman"/>
                <w:sz w:val="20"/>
                <w:szCs w:val="20"/>
              </w:rPr>
              <w:t xml:space="preserve"> 2b</w:t>
            </w:r>
            <w:r w:rsidR="00794D23" w:rsidRPr="0061730C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BD1448" w:rsidRPr="006173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94D23" w:rsidRPr="0061730C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BD1448" w:rsidRPr="0061730C">
              <w:rPr>
                <w:rFonts w:ascii="Times New Roman" w:hAnsi="Times New Roman" w:cs="Times New Roman"/>
                <w:sz w:val="20"/>
                <w:szCs w:val="20"/>
              </w:rPr>
              <w:t>olcano plot representing differentially expressed transcripts during milking stage</w:t>
            </w:r>
          </w:p>
        </w:tc>
      </w:tr>
    </w:tbl>
    <w:p w14:paraId="15A81E6D" w14:textId="49599996" w:rsidR="00A83C18" w:rsidRDefault="00A83C18" w:rsidP="004F5279">
      <w:pPr>
        <w:rPr>
          <w:rFonts w:ascii="Times New Roman" w:hAnsi="Times New Roman" w:cs="Times New Roman"/>
          <w:b/>
          <w:bCs/>
        </w:rPr>
      </w:pPr>
    </w:p>
    <w:p w14:paraId="0D65DB8C" w14:textId="17A44B59" w:rsidR="007D2194" w:rsidRDefault="007D219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4EB65BC" w14:textId="387BB492" w:rsidR="007D2194" w:rsidRDefault="007D2194" w:rsidP="004F5279">
      <w:pPr>
        <w:rPr>
          <w:rFonts w:ascii="Times New Roman" w:hAnsi="Times New Roman" w:cs="Times New Roman"/>
          <w:b/>
          <w:bCs/>
        </w:rPr>
      </w:pPr>
      <w:r w:rsidRPr="009B7133"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1AEE3433" wp14:editId="68D7C3B4">
            <wp:extent cx="5731510" cy="224631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46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CB1941" w14:textId="532F3FD4" w:rsidR="007D2194" w:rsidRPr="0061730C" w:rsidRDefault="007D2194" w:rsidP="0061730C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r w:rsidRPr="0061730C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 4: </w:t>
      </w:r>
      <w:r w:rsidR="00975CEB" w:rsidRPr="0061730C">
        <w:rPr>
          <w:rFonts w:ascii="Times New Roman" w:hAnsi="Times New Roman" w:cs="Times New Roman"/>
          <w:sz w:val="20"/>
          <w:szCs w:val="20"/>
        </w:rPr>
        <w:t>All</w:t>
      </w:r>
      <w:r w:rsidRPr="0061730C">
        <w:rPr>
          <w:rFonts w:ascii="Times New Roman" w:hAnsi="Times New Roman" w:cs="Times New Roman"/>
          <w:sz w:val="20"/>
          <w:szCs w:val="20"/>
        </w:rPr>
        <w:t xml:space="preserve"> metabolic pathways and associated genes encoding enzymes that participated in different metabolic pathways of Barnyard Millet</w:t>
      </w:r>
      <w:bookmarkEnd w:id="0"/>
    </w:p>
    <w:sectPr w:rsidR="007D2194" w:rsidRPr="0061730C" w:rsidSect="007877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C3B5F"/>
    <w:rsid w:val="00034E18"/>
    <w:rsid w:val="00054395"/>
    <w:rsid w:val="00071A77"/>
    <w:rsid w:val="0008613E"/>
    <w:rsid w:val="000B3153"/>
    <w:rsid w:val="000D2DB8"/>
    <w:rsid w:val="000E6D40"/>
    <w:rsid w:val="00113BFA"/>
    <w:rsid w:val="00117A55"/>
    <w:rsid w:val="00133485"/>
    <w:rsid w:val="002033AC"/>
    <w:rsid w:val="00211933"/>
    <w:rsid w:val="00242793"/>
    <w:rsid w:val="00253B64"/>
    <w:rsid w:val="00271EA8"/>
    <w:rsid w:val="002B0AEC"/>
    <w:rsid w:val="002F2B96"/>
    <w:rsid w:val="003236E1"/>
    <w:rsid w:val="00357004"/>
    <w:rsid w:val="003830F8"/>
    <w:rsid w:val="003F3AF8"/>
    <w:rsid w:val="004365CA"/>
    <w:rsid w:val="004B7C5D"/>
    <w:rsid w:val="004F5279"/>
    <w:rsid w:val="005467B6"/>
    <w:rsid w:val="005610D2"/>
    <w:rsid w:val="00596270"/>
    <w:rsid w:val="005F5633"/>
    <w:rsid w:val="0061730C"/>
    <w:rsid w:val="006C38FB"/>
    <w:rsid w:val="0078777D"/>
    <w:rsid w:val="00794D23"/>
    <w:rsid w:val="007D2194"/>
    <w:rsid w:val="008A20EA"/>
    <w:rsid w:val="008B5C7D"/>
    <w:rsid w:val="008D1B33"/>
    <w:rsid w:val="00905F3A"/>
    <w:rsid w:val="00914BFD"/>
    <w:rsid w:val="00930028"/>
    <w:rsid w:val="009430D7"/>
    <w:rsid w:val="009535BF"/>
    <w:rsid w:val="0095778D"/>
    <w:rsid w:val="00975CEB"/>
    <w:rsid w:val="009B58B2"/>
    <w:rsid w:val="009B7135"/>
    <w:rsid w:val="009C6523"/>
    <w:rsid w:val="00A83C18"/>
    <w:rsid w:val="00A91B71"/>
    <w:rsid w:val="00AE29FE"/>
    <w:rsid w:val="00AF1FBF"/>
    <w:rsid w:val="00AF3517"/>
    <w:rsid w:val="00B16D6B"/>
    <w:rsid w:val="00B642B0"/>
    <w:rsid w:val="00BD1448"/>
    <w:rsid w:val="00C12E50"/>
    <w:rsid w:val="00C2316C"/>
    <w:rsid w:val="00C32D34"/>
    <w:rsid w:val="00C8441D"/>
    <w:rsid w:val="00CA09C6"/>
    <w:rsid w:val="00CC3B5F"/>
    <w:rsid w:val="00D50D3C"/>
    <w:rsid w:val="00DB0DF9"/>
    <w:rsid w:val="00E36C9D"/>
    <w:rsid w:val="00E5214C"/>
    <w:rsid w:val="00E80CFF"/>
    <w:rsid w:val="00EA1B72"/>
    <w:rsid w:val="00EB61C7"/>
    <w:rsid w:val="00ED0912"/>
    <w:rsid w:val="00EF55DD"/>
    <w:rsid w:val="00EF606F"/>
    <w:rsid w:val="00F12CD0"/>
    <w:rsid w:val="00F20861"/>
    <w:rsid w:val="00F428DC"/>
    <w:rsid w:val="00FE3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C1417"/>
  <w15:docId w15:val="{D42C9AA7-F9C1-494C-876C-518DDBAC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gu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7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3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0D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unhideWhenUsed/>
    <w:rsid w:val="00A83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4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Rukamsingh</dc:creator>
  <cp:keywords/>
  <dc:description/>
  <cp:lastModifiedBy>acer</cp:lastModifiedBy>
  <cp:revision>52</cp:revision>
  <cp:lastPrinted>2022-04-08T04:00:00Z</cp:lastPrinted>
  <dcterms:created xsi:type="dcterms:W3CDTF">2022-04-07T03:35:00Z</dcterms:created>
  <dcterms:modified xsi:type="dcterms:W3CDTF">2022-08-05T05:38:00Z</dcterms:modified>
</cp:coreProperties>
</file>