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CD935B" w14:textId="04C124C7" w:rsidR="00277DD8" w:rsidRPr="007964BA" w:rsidRDefault="00015FD3" w:rsidP="008C302C">
      <w:pPr>
        <w:pStyle w:val="Caption"/>
        <w:ind w:left="1710" w:hanging="1710"/>
        <w:jc w:val="both"/>
      </w:pPr>
      <w:bookmarkStart w:id="0" w:name="_Ref79102875"/>
      <w:r>
        <w:t xml:space="preserve">Additional </w:t>
      </w:r>
      <w:r w:rsidR="00307103">
        <w:t>f</w:t>
      </w:r>
      <w:r>
        <w:t>ile</w:t>
      </w:r>
      <w:r w:rsidR="00F14DEB">
        <w:t xml:space="preserve"> 1.</w:t>
      </w:r>
      <w:bookmarkEnd w:id="0"/>
      <w:r w:rsidR="00AD79FA" w:rsidRPr="007964BA">
        <w:tab/>
      </w:r>
      <w:r w:rsidR="008571B1" w:rsidRPr="007964BA">
        <w:t>Preferred Reporting Items for Systematic Reviews and Meta-Analyses (PRISMA) Checklist</w:t>
      </w:r>
    </w:p>
    <w:p w14:paraId="6C7A27E3" w14:textId="3A2C1999" w:rsidR="00A57E0C" w:rsidRDefault="00471BE8" w:rsidP="00CD5738">
      <w:pPr>
        <w:pStyle w:val="Paragraph"/>
        <w:spacing w:after="120"/>
        <w:jc w:val="both"/>
        <w:rPr>
          <w:rStyle w:val="Hyperlink"/>
          <w:sz w:val="20"/>
          <w:szCs w:val="20"/>
        </w:rPr>
      </w:pPr>
      <w:r w:rsidRPr="007964BA">
        <w:rPr>
          <w:sz w:val="20"/>
          <w:szCs w:val="20"/>
        </w:rPr>
        <w:t xml:space="preserve">The PRISMA statement is provided </w:t>
      </w:r>
      <w:r w:rsidR="006724DD" w:rsidRPr="007964BA">
        <w:rPr>
          <w:sz w:val="20"/>
          <w:szCs w:val="20"/>
        </w:rPr>
        <w:t xml:space="preserve">below </w:t>
      </w:r>
      <w:r w:rsidRPr="007964BA">
        <w:rPr>
          <w:sz w:val="20"/>
          <w:szCs w:val="20"/>
        </w:rPr>
        <w:t>based on guidelines published in 2020</w:t>
      </w:r>
      <w:r w:rsidR="00BF0144">
        <w:rPr>
          <w:sz w:val="20"/>
          <w:szCs w:val="20"/>
        </w:rPr>
        <w:t xml:space="preserve"> </w:t>
      </w:r>
      <w:r w:rsidRPr="007964BA">
        <w:rPr>
          <w:sz w:val="20"/>
          <w:szCs w:val="20"/>
        </w:rPr>
        <w:fldChar w:fldCharType="begin"/>
      </w:r>
      <w:r w:rsidR="00C5704F">
        <w:rPr>
          <w:sz w:val="20"/>
          <w:szCs w:val="20"/>
        </w:rPr>
        <w:instrText xml:space="preserve"> ADDIN EN.CITE &lt;EndNote&gt;&lt;Cite&gt;&lt;Author&gt;Page&lt;/Author&gt;&lt;Year&gt;2021&lt;/Year&gt;&lt;RecNum&gt;141&lt;/RecNum&gt;&lt;DisplayText&gt;[1]&lt;/DisplayText&gt;&lt;record&gt;&lt;rec-number&gt;141&lt;/rec-number&gt;&lt;foreign-keys&gt;&lt;key app="EN" db-id="rx22zr2sm000vkez5f9xzfffsz5pved59dfr" timestamp="1639143680"&gt;141&lt;/key&gt;&lt;/foreign-keys&gt;&lt;ref-type name="Journal Article"&gt;17&lt;/ref-type&gt;&lt;contributors&gt;&lt;authors&gt;&lt;author&gt;Page, Matthew J&lt;/author&gt;&lt;author&gt;McKenzie, Joanne E&lt;/author&gt;&lt;author&gt;Bossuyt, Patrick M&lt;/author&gt;&lt;author&gt;Boutron, Isabelle&lt;/author&gt;&lt;author&gt;Hoffmann, Tammy C&lt;/author&gt;&lt;author&gt;Mulrow, Cynthia D&lt;/author&gt;&lt;author&gt;Shamseer, Larissa&lt;/author&gt;&lt;author&gt;Tetzlaff, Jennifer M&lt;/author&gt;&lt;author&gt;Akl, Elie A&lt;/author&gt;&lt;author&gt;Brennan, Sue E&lt;/author&gt;&lt;author&gt;Chou, Roger&lt;/author&gt;&lt;author&gt;Glanville, Julie&lt;/author&gt;&lt;author&gt;Grimshaw, Jeremy M&lt;/author&gt;&lt;author&gt;Hróbjartsson, Asbjørn&lt;/author&gt;&lt;author&gt;Lalu, Manoj M&lt;/author&gt;&lt;author&gt;Li, Tianjing&lt;/author&gt;&lt;author&gt;Loder, Elizabeth W&lt;/author&gt;&lt;author&gt;Mayo-Wilson, Evan&lt;/author&gt;&lt;author&gt;McDonald, Steve&lt;/author&gt;&lt;author&gt;McGuinness, Luke A&lt;/author&gt;&lt;author&gt;Stewart, Lesley A&lt;/author&gt;&lt;author&gt;Thomas, James&lt;/author&gt;&lt;author&gt;Tricco, Andrea C&lt;/author&gt;&lt;author&gt;Welch, Vivian A&lt;/author&gt;&lt;author&gt;Whiting, Penny&lt;/author&gt;&lt;author&gt;Moher, David&lt;/author&gt;&lt;/authors&gt;&lt;/contributors&gt;&lt;titles&gt;&lt;title&gt;The PRISMA 2020 statement: an updated guideline for reporting systematic reviews&lt;/title&gt;&lt;secondary-title&gt;BMJ&lt;/secondary-title&gt;&lt;/titles&gt;&lt;periodical&gt;&lt;full-title&gt;BMJ&lt;/full-title&gt;&lt;/periodical&gt;&lt;pages&gt;n71&lt;/pages&gt;&lt;volume&gt;372&lt;/volume&gt;&lt;dates&gt;&lt;year&gt;2021&lt;/year&gt;&lt;/dates&gt;&lt;urls&gt;&lt;related-urls&gt;&lt;url&gt;https://www.bmj.com/content/bmj/372/bmj.n71.full.pdf&lt;/url&gt;&lt;/related-urls&gt;&lt;/urls&gt;&lt;electronic-resource-num&gt;10.1136/bmj.n71&lt;/electronic-resource-num&gt;&lt;/record&gt;&lt;/Cite&gt;&lt;/EndNote&gt;</w:instrText>
      </w:r>
      <w:r w:rsidRPr="007964BA">
        <w:rPr>
          <w:sz w:val="20"/>
          <w:szCs w:val="20"/>
        </w:rPr>
        <w:fldChar w:fldCharType="separate"/>
      </w:r>
      <w:r w:rsidR="00C5704F">
        <w:rPr>
          <w:noProof/>
          <w:sz w:val="20"/>
          <w:szCs w:val="20"/>
        </w:rPr>
        <w:t>[1]</w:t>
      </w:r>
      <w:r w:rsidRPr="007964BA">
        <w:rPr>
          <w:sz w:val="20"/>
          <w:szCs w:val="20"/>
        </w:rPr>
        <w:fldChar w:fldCharType="end"/>
      </w:r>
      <w:r w:rsidRPr="007964BA">
        <w:rPr>
          <w:sz w:val="20"/>
          <w:szCs w:val="20"/>
        </w:rPr>
        <w:t xml:space="preserve"> and available at </w:t>
      </w:r>
      <w:hyperlink r:id="rId12" w:history="1">
        <w:r w:rsidRPr="007964BA">
          <w:rPr>
            <w:rStyle w:val="Hyperlink"/>
            <w:sz w:val="20"/>
            <w:szCs w:val="20"/>
          </w:rPr>
          <w:t>http://prisma-statement.org/PRISMAStatement/Checklist</w:t>
        </w:r>
      </w:hyperlink>
    </w:p>
    <w:tbl>
      <w:tblPr>
        <w:tblW w:w="5000" w:type="pct"/>
        <w:tblBorders>
          <w:top w:val="nil"/>
          <w:left w:val="nil"/>
          <w:bottom w:val="nil"/>
          <w:right w:val="nil"/>
        </w:tblBorders>
        <w:tblLayout w:type="fixed"/>
        <w:tblLook w:val="0000" w:firstRow="0" w:lastRow="0" w:firstColumn="0" w:lastColumn="0" w:noHBand="0" w:noVBand="0"/>
      </w:tblPr>
      <w:tblGrid>
        <w:gridCol w:w="984"/>
        <w:gridCol w:w="540"/>
        <w:gridCol w:w="6300"/>
        <w:gridCol w:w="1164"/>
      </w:tblGrid>
      <w:tr w:rsidR="00CD5738" w:rsidRPr="006560F7" w14:paraId="61256B92" w14:textId="77777777" w:rsidTr="00CD5738">
        <w:trPr>
          <w:cantSplit/>
          <w:trHeight w:val="65"/>
          <w:tblHeader/>
        </w:trPr>
        <w:tc>
          <w:tcPr>
            <w:tcW w:w="984"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A9ACE49" w14:textId="77777777" w:rsidR="00A57E0C" w:rsidRPr="006560F7" w:rsidRDefault="00A57E0C" w:rsidP="00C20764">
            <w:pPr>
              <w:pStyle w:val="Default"/>
              <w:jc w:val="both"/>
              <w:rPr>
                <w:rFonts w:ascii="Times New Roman" w:hAnsi="Times New Roman" w:cs="Times New Roman"/>
                <w:color w:val="FFFFFF"/>
                <w:sz w:val="16"/>
                <w:szCs w:val="16"/>
              </w:rPr>
            </w:pPr>
            <w:r w:rsidRPr="006560F7">
              <w:rPr>
                <w:rFonts w:ascii="Times New Roman" w:hAnsi="Times New Roman" w:cs="Times New Roman"/>
                <w:b/>
                <w:bCs/>
                <w:color w:val="FFFFFF"/>
                <w:sz w:val="16"/>
                <w:szCs w:val="16"/>
              </w:rPr>
              <w:t xml:space="preserve">Section and 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FE89FAF" w14:textId="77777777" w:rsidR="00A57E0C" w:rsidRPr="006560F7" w:rsidRDefault="00A57E0C" w:rsidP="00C20764">
            <w:pPr>
              <w:pStyle w:val="Default"/>
              <w:jc w:val="both"/>
              <w:rPr>
                <w:rFonts w:ascii="Times New Roman" w:hAnsi="Times New Roman" w:cs="Times New Roman"/>
                <w:b/>
                <w:bCs/>
                <w:color w:val="FFFFFF"/>
                <w:sz w:val="16"/>
                <w:szCs w:val="16"/>
              </w:rPr>
            </w:pPr>
            <w:r w:rsidRPr="006560F7">
              <w:rPr>
                <w:rFonts w:ascii="Times New Roman" w:hAnsi="Times New Roman" w:cs="Times New Roman"/>
                <w:b/>
                <w:bCs/>
                <w:color w:val="FFFFFF"/>
                <w:sz w:val="16"/>
                <w:szCs w:val="16"/>
              </w:rPr>
              <w:t>Item #</w:t>
            </w:r>
          </w:p>
        </w:tc>
        <w:tc>
          <w:tcPr>
            <w:tcW w:w="63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A42DC43" w14:textId="77777777" w:rsidR="00A57E0C" w:rsidRPr="006560F7" w:rsidRDefault="00A57E0C" w:rsidP="00C20764">
            <w:pPr>
              <w:pStyle w:val="Default"/>
              <w:jc w:val="both"/>
              <w:rPr>
                <w:rFonts w:ascii="Times New Roman" w:hAnsi="Times New Roman" w:cs="Times New Roman"/>
                <w:color w:val="FFFFFF"/>
                <w:sz w:val="16"/>
                <w:szCs w:val="16"/>
              </w:rPr>
            </w:pPr>
            <w:r w:rsidRPr="006560F7">
              <w:rPr>
                <w:rFonts w:ascii="Times New Roman" w:hAnsi="Times New Roman" w:cs="Times New Roman"/>
                <w:b/>
                <w:bCs/>
                <w:color w:val="FFFFFF"/>
                <w:sz w:val="16"/>
                <w:szCs w:val="16"/>
              </w:rPr>
              <w:t xml:space="preserve">Checklist item </w:t>
            </w:r>
          </w:p>
        </w:tc>
        <w:tc>
          <w:tcPr>
            <w:tcW w:w="116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208A818" w14:textId="0AB19CF7" w:rsidR="00A57E0C" w:rsidRPr="006560F7" w:rsidRDefault="00161ABA" w:rsidP="00C20764">
            <w:pPr>
              <w:pStyle w:val="Default"/>
              <w:jc w:val="both"/>
              <w:rPr>
                <w:rFonts w:ascii="Times New Roman" w:hAnsi="Times New Roman" w:cs="Times New Roman"/>
                <w:color w:val="FFFFFF"/>
                <w:sz w:val="16"/>
                <w:szCs w:val="16"/>
              </w:rPr>
            </w:pPr>
            <w:r w:rsidRPr="006560F7">
              <w:rPr>
                <w:rFonts w:ascii="Times New Roman" w:hAnsi="Times New Roman" w:cs="Times New Roman"/>
                <w:b/>
                <w:bCs/>
                <w:color w:val="FFFFFF"/>
                <w:sz w:val="16"/>
                <w:szCs w:val="16"/>
              </w:rPr>
              <w:t>Starts on page</w:t>
            </w:r>
            <w:r w:rsidR="00A57E0C" w:rsidRPr="006560F7">
              <w:rPr>
                <w:rFonts w:ascii="Times New Roman" w:hAnsi="Times New Roman" w:cs="Times New Roman"/>
                <w:b/>
                <w:bCs/>
                <w:color w:val="FFFFFF"/>
                <w:sz w:val="16"/>
                <w:szCs w:val="16"/>
              </w:rPr>
              <w:t xml:space="preserve"> </w:t>
            </w:r>
          </w:p>
        </w:tc>
      </w:tr>
      <w:tr w:rsidR="00A57E0C" w:rsidRPr="006560F7" w14:paraId="27E6AFEB" w14:textId="77777777" w:rsidTr="00CD5738">
        <w:trPr>
          <w:cantSplit/>
          <w:trHeight w:val="24"/>
        </w:trPr>
        <w:tc>
          <w:tcPr>
            <w:tcW w:w="78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39CAB7C" w14:textId="77777777" w:rsidR="00A57E0C" w:rsidRPr="006560F7" w:rsidRDefault="00A57E0C" w:rsidP="00C20764">
            <w:pPr>
              <w:pStyle w:val="Default"/>
              <w:jc w:val="both"/>
              <w:rPr>
                <w:rFonts w:ascii="Times New Roman" w:hAnsi="Times New Roman" w:cs="Times New Roman"/>
                <w:sz w:val="16"/>
                <w:szCs w:val="16"/>
              </w:rPr>
            </w:pPr>
            <w:r w:rsidRPr="006560F7">
              <w:rPr>
                <w:rFonts w:ascii="Times New Roman" w:hAnsi="Times New Roman" w:cs="Times New Roman"/>
                <w:b/>
                <w:bCs/>
                <w:sz w:val="16"/>
                <w:szCs w:val="16"/>
              </w:rPr>
              <w:t xml:space="preserve">TITLE </w:t>
            </w:r>
          </w:p>
        </w:tc>
        <w:tc>
          <w:tcPr>
            <w:tcW w:w="1164" w:type="dxa"/>
            <w:tcBorders>
              <w:top w:val="double" w:sz="5" w:space="0" w:color="000000"/>
              <w:left w:val="single" w:sz="5" w:space="0" w:color="000000"/>
              <w:bottom w:val="single" w:sz="5" w:space="0" w:color="000000"/>
              <w:right w:val="single" w:sz="5" w:space="0" w:color="000000"/>
            </w:tcBorders>
            <w:shd w:val="clear" w:color="auto" w:fill="FFFFCC"/>
          </w:tcPr>
          <w:p w14:paraId="5C6BA004" w14:textId="77777777" w:rsidR="00A57E0C" w:rsidRPr="006560F7" w:rsidRDefault="00A57E0C" w:rsidP="00C20764">
            <w:pPr>
              <w:pStyle w:val="Default"/>
              <w:jc w:val="both"/>
              <w:rPr>
                <w:rFonts w:ascii="Times New Roman" w:hAnsi="Times New Roman" w:cs="Times New Roman"/>
                <w:color w:val="auto"/>
                <w:sz w:val="16"/>
                <w:szCs w:val="16"/>
              </w:rPr>
            </w:pPr>
          </w:p>
        </w:tc>
      </w:tr>
      <w:tr w:rsidR="00A57E0C" w:rsidRPr="006560F7" w14:paraId="528F3BB3" w14:textId="77777777" w:rsidTr="00CD5738">
        <w:trPr>
          <w:cantSplit/>
          <w:trHeight w:val="48"/>
        </w:trPr>
        <w:tc>
          <w:tcPr>
            <w:tcW w:w="984" w:type="dxa"/>
            <w:tcBorders>
              <w:top w:val="single" w:sz="5" w:space="0" w:color="000000"/>
              <w:left w:val="single" w:sz="5" w:space="0" w:color="000000"/>
              <w:bottom w:val="double" w:sz="2" w:space="0" w:color="FFFFCC"/>
              <w:right w:val="single" w:sz="5" w:space="0" w:color="000000"/>
            </w:tcBorders>
          </w:tcPr>
          <w:p w14:paraId="57F78484"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4DA393FE"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w:t>
            </w:r>
          </w:p>
        </w:tc>
        <w:tc>
          <w:tcPr>
            <w:tcW w:w="6300" w:type="dxa"/>
            <w:tcBorders>
              <w:top w:val="single" w:sz="5" w:space="0" w:color="000000"/>
              <w:left w:val="single" w:sz="5" w:space="0" w:color="000000"/>
              <w:bottom w:val="double" w:sz="5" w:space="0" w:color="000000"/>
              <w:right w:val="single" w:sz="5" w:space="0" w:color="000000"/>
            </w:tcBorders>
          </w:tcPr>
          <w:p w14:paraId="17716186"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Identify the report as a systematic review.</w:t>
            </w:r>
          </w:p>
        </w:tc>
        <w:tc>
          <w:tcPr>
            <w:tcW w:w="1164" w:type="dxa"/>
            <w:tcBorders>
              <w:top w:val="single" w:sz="5" w:space="0" w:color="000000"/>
              <w:left w:val="single" w:sz="5" w:space="0" w:color="000000"/>
              <w:bottom w:val="double" w:sz="5" w:space="0" w:color="000000"/>
              <w:right w:val="single" w:sz="5" w:space="0" w:color="000000"/>
            </w:tcBorders>
          </w:tcPr>
          <w:p w14:paraId="73B71AE2" w14:textId="5FE56A51"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1</w:t>
            </w:r>
          </w:p>
        </w:tc>
      </w:tr>
      <w:tr w:rsidR="00A57E0C" w:rsidRPr="006560F7" w14:paraId="3706955D" w14:textId="77777777" w:rsidTr="00CD5738">
        <w:trPr>
          <w:cantSplit/>
          <w:trHeight w:val="24"/>
        </w:trPr>
        <w:tc>
          <w:tcPr>
            <w:tcW w:w="78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BF21592" w14:textId="77777777" w:rsidR="00A57E0C" w:rsidRPr="006560F7" w:rsidRDefault="00A57E0C" w:rsidP="00C20764">
            <w:pPr>
              <w:pStyle w:val="Default"/>
              <w:jc w:val="both"/>
              <w:rPr>
                <w:rFonts w:ascii="Times New Roman" w:hAnsi="Times New Roman" w:cs="Times New Roman"/>
                <w:sz w:val="16"/>
                <w:szCs w:val="16"/>
              </w:rPr>
            </w:pPr>
            <w:r w:rsidRPr="006560F7">
              <w:rPr>
                <w:rFonts w:ascii="Times New Roman" w:hAnsi="Times New Roman" w:cs="Times New Roman"/>
                <w:b/>
                <w:bCs/>
                <w:sz w:val="16"/>
                <w:szCs w:val="16"/>
              </w:rPr>
              <w:t xml:space="preserve">ABSTRACT </w:t>
            </w:r>
          </w:p>
        </w:tc>
        <w:tc>
          <w:tcPr>
            <w:tcW w:w="1164" w:type="dxa"/>
            <w:tcBorders>
              <w:top w:val="double" w:sz="5" w:space="0" w:color="000000"/>
              <w:left w:val="single" w:sz="5" w:space="0" w:color="000000"/>
              <w:bottom w:val="single" w:sz="5" w:space="0" w:color="000000"/>
              <w:right w:val="single" w:sz="5" w:space="0" w:color="000000"/>
            </w:tcBorders>
            <w:shd w:val="clear" w:color="auto" w:fill="FFFFCC"/>
          </w:tcPr>
          <w:p w14:paraId="7132702E" w14:textId="77777777" w:rsidR="00A57E0C" w:rsidRPr="006560F7" w:rsidRDefault="00A57E0C" w:rsidP="00C20764">
            <w:pPr>
              <w:pStyle w:val="Default"/>
              <w:jc w:val="both"/>
              <w:rPr>
                <w:rFonts w:ascii="Times New Roman" w:hAnsi="Times New Roman" w:cs="Times New Roman"/>
                <w:color w:val="auto"/>
                <w:sz w:val="16"/>
                <w:szCs w:val="16"/>
              </w:rPr>
            </w:pPr>
          </w:p>
        </w:tc>
      </w:tr>
      <w:tr w:rsidR="00A57E0C" w:rsidRPr="006560F7" w14:paraId="7DE21271" w14:textId="77777777" w:rsidTr="00CD5738">
        <w:trPr>
          <w:cantSplit/>
          <w:trHeight w:val="48"/>
        </w:trPr>
        <w:tc>
          <w:tcPr>
            <w:tcW w:w="984" w:type="dxa"/>
            <w:tcBorders>
              <w:top w:val="single" w:sz="5" w:space="0" w:color="000000"/>
              <w:left w:val="single" w:sz="5" w:space="0" w:color="000000"/>
              <w:bottom w:val="double" w:sz="2" w:space="0" w:color="FFFFCC"/>
              <w:right w:val="single" w:sz="5" w:space="0" w:color="000000"/>
            </w:tcBorders>
          </w:tcPr>
          <w:p w14:paraId="129CE5FB"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 xml:space="preserve">Abstract </w:t>
            </w:r>
          </w:p>
        </w:tc>
        <w:tc>
          <w:tcPr>
            <w:tcW w:w="540" w:type="dxa"/>
            <w:tcBorders>
              <w:top w:val="single" w:sz="5" w:space="0" w:color="000000"/>
              <w:left w:val="single" w:sz="5" w:space="0" w:color="000000"/>
              <w:bottom w:val="double" w:sz="2" w:space="0" w:color="FFFFCC"/>
              <w:right w:val="single" w:sz="5" w:space="0" w:color="000000"/>
            </w:tcBorders>
          </w:tcPr>
          <w:p w14:paraId="282F95D1"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w:t>
            </w:r>
          </w:p>
        </w:tc>
        <w:tc>
          <w:tcPr>
            <w:tcW w:w="6300" w:type="dxa"/>
            <w:tcBorders>
              <w:top w:val="single" w:sz="5" w:space="0" w:color="000000"/>
              <w:left w:val="single" w:sz="5" w:space="0" w:color="000000"/>
              <w:bottom w:val="double" w:sz="5" w:space="0" w:color="000000"/>
              <w:right w:val="single" w:sz="5" w:space="0" w:color="000000"/>
            </w:tcBorders>
          </w:tcPr>
          <w:p w14:paraId="44933F47"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See the PRISMA 2020 for Abstracts checklist.</w:t>
            </w:r>
          </w:p>
        </w:tc>
        <w:tc>
          <w:tcPr>
            <w:tcW w:w="1164" w:type="dxa"/>
            <w:tcBorders>
              <w:top w:val="single" w:sz="5" w:space="0" w:color="000000"/>
              <w:left w:val="single" w:sz="5" w:space="0" w:color="000000"/>
              <w:bottom w:val="double" w:sz="5" w:space="0" w:color="000000"/>
              <w:right w:val="single" w:sz="5" w:space="0" w:color="000000"/>
            </w:tcBorders>
          </w:tcPr>
          <w:p w14:paraId="5FEF6427" w14:textId="6A4617EC"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1</w:t>
            </w:r>
          </w:p>
        </w:tc>
      </w:tr>
      <w:tr w:rsidR="00A57E0C" w:rsidRPr="006560F7" w14:paraId="0F6AEB4D" w14:textId="77777777" w:rsidTr="00CD5738">
        <w:trPr>
          <w:cantSplit/>
          <w:trHeight w:val="24"/>
        </w:trPr>
        <w:tc>
          <w:tcPr>
            <w:tcW w:w="78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4EA76EE" w14:textId="77777777" w:rsidR="00A57E0C" w:rsidRPr="006560F7" w:rsidRDefault="00A57E0C" w:rsidP="00C20764">
            <w:pPr>
              <w:pStyle w:val="Default"/>
              <w:jc w:val="both"/>
              <w:rPr>
                <w:rFonts w:ascii="Times New Roman" w:hAnsi="Times New Roman" w:cs="Times New Roman"/>
                <w:sz w:val="16"/>
                <w:szCs w:val="16"/>
              </w:rPr>
            </w:pPr>
            <w:r w:rsidRPr="006560F7">
              <w:rPr>
                <w:rFonts w:ascii="Times New Roman" w:hAnsi="Times New Roman" w:cs="Times New Roman"/>
                <w:b/>
                <w:bCs/>
                <w:sz w:val="16"/>
                <w:szCs w:val="16"/>
              </w:rPr>
              <w:t xml:space="preserve">INTRODUCTION </w:t>
            </w:r>
          </w:p>
        </w:tc>
        <w:tc>
          <w:tcPr>
            <w:tcW w:w="1164" w:type="dxa"/>
            <w:tcBorders>
              <w:top w:val="double" w:sz="5" w:space="0" w:color="000000"/>
              <w:left w:val="single" w:sz="5" w:space="0" w:color="000000"/>
              <w:bottom w:val="single" w:sz="5" w:space="0" w:color="000000"/>
              <w:right w:val="single" w:sz="5" w:space="0" w:color="000000"/>
            </w:tcBorders>
            <w:shd w:val="clear" w:color="auto" w:fill="FFFFCC"/>
          </w:tcPr>
          <w:p w14:paraId="11E1684C" w14:textId="77777777" w:rsidR="00A57E0C" w:rsidRPr="006560F7" w:rsidRDefault="00A57E0C" w:rsidP="00C20764">
            <w:pPr>
              <w:pStyle w:val="Default"/>
              <w:jc w:val="both"/>
              <w:rPr>
                <w:rFonts w:ascii="Times New Roman" w:hAnsi="Times New Roman" w:cs="Times New Roman"/>
                <w:color w:val="auto"/>
                <w:sz w:val="16"/>
                <w:szCs w:val="16"/>
              </w:rPr>
            </w:pPr>
          </w:p>
        </w:tc>
      </w:tr>
      <w:tr w:rsidR="00A57E0C" w:rsidRPr="006560F7" w14:paraId="6F341DFD" w14:textId="77777777" w:rsidTr="00CD5738">
        <w:trPr>
          <w:cantSplit/>
          <w:trHeight w:val="48"/>
        </w:trPr>
        <w:tc>
          <w:tcPr>
            <w:tcW w:w="984" w:type="dxa"/>
            <w:tcBorders>
              <w:top w:val="single" w:sz="5" w:space="0" w:color="000000"/>
              <w:left w:val="single" w:sz="5" w:space="0" w:color="000000"/>
              <w:bottom w:val="single" w:sz="5" w:space="0" w:color="000000"/>
              <w:right w:val="single" w:sz="5" w:space="0" w:color="000000"/>
            </w:tcBorders>
          </w:tcPr>
          <w:p w14:paraId="13D1AB96"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6DB05F53"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3</w:t>
            </w:r>
          </w:p>
        </w:tc>
        <w:tc>
          <w:tcPr>
            <w:tcW w:w="6300" w:type="dxa"/>
            <w:tcBorders>
              <w:top w:val="single" w:sz="5" w:space="0" w:color="000000"/>
              <w:left w:val="single" w:sz="5" w:space="0" w:color="000000"/>
              <w:bottom w:val="single" w:sz="5" w:space="0" w:color="000000"/>
              <w:right w:val="single" w:sz="5" w:space="0" w:color="000000"/>
            </w:tcBorders>
          </w:tcPr>
          <w:p w14:paraId="2245D815"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Describe the rationale for the review in the context of existing knowledge.</w:t>
            </w:r>
          </w:p>
        </w:tc>
        <w:tc>
          <w:tcPr>
            <w:tcW w:w="1164" w:type="dxa"/>
            <w:tcBorders>
              <w:top w:val="single" w:sz="5" w:space="0" w:color="000000"/>
              <w:left w:val="single" w:sz="5" w:space="0" w:color="000000"/>
              <w:bottom w:val="single" w:sz="5" w:space="0" w:color="000000"/>
              <w:right w:val="single" w:sz="5" w:space="0" w:color="000000"/>
            </w:tcBorders>
          </w:tcPr>
          <w:p w14:paraId="6C7F6AE1" w14:textId="4FB9E6AA"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2</w:t>
            </w:r>
          </w:p>
        </w:tc>
      </w:tr>
      <w:tr w:rsidR="00A57E0C" w:rsidRPr="006560F7" w14:paraId="51A4D7C6" w14:textId="77777777" w:rsidTr="00CD5738">
        <w:trPr>
          <w:cantSplit/>
          <w:trHeight w:val="48"/>
        </w:trPr>
        <w:tc>
          <w:tcPr>
            <w:tcW w:w="984" w:type="dxa"/>
            <w:tcBorders>
              <w:top w:val="single" w:sz="5" w:space="0" w:color="000000"/>
              <w:left w:val="single" w:sz="5" w:space="0" w:color="000000"/>
              <w:bottom w:val="double" w:sz="2" w:space="0" w:color="FFFFCC"/>
              <w:right w:val="single" w:sz="5" w:space="0" w:color="000000"/>
            </w:tcBorders>
          </w:tcPr>
          <w:p w14:paraId="3D6F749D"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77D96EB1"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4</w:t>
            </w:r>
          </w:p>
        </w:tc>
        <w:tc>
          <w:tcPr>
            <w:tcW w:w="6300" w:type="dxa"/>
            <w:tcBorders>
              <w:top w:val="single" w:sz="5" w:space="0" w:color="000000"/>
              <w:left w:val="single" w:sz="5" w:space="0" w:color="000000"/>
              <w:bottom w:val="double" w:sz="5" w:space="0" w:color="000000"/>
              <w:right w:val="single" w:sz="5" w:space="0" w:color="000000"/>
            </w:tcBorders>
          </w:tcPr>
          <w:p w14:paraId="6B787D53"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Provide an explicit statement of the objective(s) or question(s) the review addresses.</w:t>
            </w:r>
          </w:p>
        </w:tc>
        <w:tc>
          <w:tcPr>
            <w:tcW w:w="1164" w:type="dxa"/>
            <w:tcBorders>
              <w:top w:val="single" w:sz="5" w:space="0" w:color="000000"/>
              <w:left w:val="single" w:sz="5" w:space="0" w:color="000000"/>
              <w:bottom w:val="double" w:sz="5" w:space="0" w:color="000000"/>
              <w:right w:val="single" w:sz="5" w:space="0" w:color="000000"/>
            </w:tcBorders>
          </w:tcPr>
          <w:p w14:paraId="086CD144" w14:textId="6FD16A29"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3</w:t>
            </w:r>
          </w:p>
        </w:tc>
      </w:tr>
      <w:tr w:rsidR="00A57E0C" w:rsidRPr="006560F7" w14:paraId="64F6D357" w14:textId="77777777" w:rsidTr="00CD5738">
        <w:trPr>
          <w:cantSplit/>
          <w:trHeight w:val="24"/>
        </w:trPr>
        <w:tc>
          <w:tcPr>
            <w:tcW w:w="78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BF69801" w14:textId="77777777" w:rsidR="00A57E0C" w:rsidRPr="006560F7" w:rsidRDefault="00A57E0C" w:rsidP="00C20764">
            <w:pPr>
              <w:pStyle w:val="Default"/>
              <w:jc w:val="both"/>
              <w:rPr>
                <w:rFonts w:ascii="Times New Roman" w:hAnsi="Times New Roman" w:cs="Times New Roman"/>
                <w:sz w:val="16"/>
                <w:szCs w:val="16"/>
              </w:rPr>
            </w:pPr>
            <w:r w:rsidRPr="006560F7">
              <w:rPr>
                <w:rFonts w:ascii="Times New Roman" w:hAnsi="Times New Roman" w:cs="Times New Roman"/>
                <w:b/>
                <w:bCs/>
                <w:sz w:val="16"/>
                <w:szCs w:val="16"/>
              </w:rPr>
              <w:t xml:space="preserve">METHODS </w:t>
            </w:r>
          </w:p>
        </w:tc>
        <w:tc>
          <w:tcPr>
            <w:tcW w:w="1164" w:type="dxa"/>
            <w:tcBorders>
              <w:top w:val="double" w:sz="5" w:space="0" w:color="000000"/>
              <w:left w:val="single" w:sz="5" w:space="0" w:color="000000"/>
              <w:bottom w:val="single" w:sz="5" w:space="0" w:color="000000"/>
              <w:right w:val="single" w:sz="5" w:space="0" w:color="000000"/>
            </w:tcBorders>
            <w:shd w:val="clear" w:color="auto" w:fill="FFFFCC"/>
          </w:tcPr>
          <w:p w14:paraId="7E32265E" w14:textId="77777777" w:rsidR="00A57E0C" w:rsidRPr="006560F7" w:rsidRDefault="00A57E0C" w:rsidP="00C20764">
            <w:pPr>
              <w:pStyle w:val="Default"/>
              <w:jc w:val="both"/>
              <w:rPr>
                <w:rFonts w:ascii="Times New Roman" w:hAnsi="Times New Roman" w:cs="Times New Roman"/>
                <w:color w:val="auto"/>
                <w:sz w:val="16"/>
                <w:szCs w:val="16"/>
              </w:rPr>
            </w:pPr>
          </w:p>
        </w:tc>
      </w:tr>
      <w:tr w:rsidR="00A57E0C" w:rsidRPr="006560F7" w14:paraId="5EAAF458" w14:textId="77777777" w:rsidTr="00CD5738">
        <w:trPr>
          <w:cantSplit/>
          <w:trHeight w:val="48"/>
        </w:trPr>
        <w:tc>
          <w:tcPr>
            <w:tcW w:w="984" w:type="dxa"/>
            <w:tcBorders>
              <w:top w:val="single" w:sz="5" w:space="0" w:color="000000"/>
              <w:left w:val="single" w:sz="5" w:space="0" w:color="000000"/>
              <w:bottom w:val="single" w:sz="5" w:space="0" w:color="000000"/>
              <w:right w:val="single" w:sz="5" w:space="0" w:color="000000"/>
            </w:tcBorders>
          </w:tcPr>
          <w:p w14:paraId="6C169FB9"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3AFA645C"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5</w:t>
            </w:r>
          </w:p>
        </w:tc>
        <w:tc>
          <w:tcPr>
            <w:tcW w:w="6300" w:type="dxa"/>
            <w:tcBorders>
              <w:top w:val="single" w:sz="5" w:space="0" w:color="000000"/>
              <w:left w:val="single" w:sz="5" w:space="0" w:color="000000"/>
              <w:bottom w:val="single" w:sz="5" w:space="0" w:color="000000"/>
              <w:right w:val="single" w:sz="5" w:space="0" w:color="000000"/>
            </w:tcBorders>
          </w:tcPr>
          <w:p w14:paraId="32E8E37B"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Specify the inclusion and exclusion criteria for the review and how studies were grouped for the syntheses.</w:t>
            </w:r>
          </w:p>
        </w:tc>
        <w:tc>
          <w:tcPr>
            <w:tcW w:w="1164" w:type="dxa"/>
            <w:tcBorders>
              <w:top w:val="single" w:sz="5" w:space="0" w:color="000000"/>
              <w:left w:val="single" w:sz="5" w:space="0" w:color="000000"/>
              <w:bottom w:val="single" w:sz="5" w:space="0" w:color="000000"/>
              <w:right w:val="single" w:sz="5" w:space="0" w:color="000000"/>
            </w:tcBorders>
          </w:tcPr>
          <w:p w14:paraId="2B6BB928" w14:textId="75553BAB"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5</w:t>
            </w:r>
          </w:p>
        </w:tc>
      </w:tr>
      <w:tr w:rsidR="00A57E0C" w:rsidRPr="006560F7" w14:paraId="5FAFCF47" w14:textId="77777777" w:rsidTr="00CD5738">
        <w:trPr>
          <w:cantSplit/>
          <w:trHeight w:val="191"/>
        </w:trPr>
        <w:tc>
          <w:tcPr>
            <w:tcW w:w="984" w:type="dxa"/>
            <w:tcBorders>
              <w:top w:val="single" w:sz="5" w:space="0" w:color="000000"/>
              <w:left w:val="single" w:sz="5" w:space="0" w:color="000000"/>
              <w:bottom w:val="single" w:sz="5" w:space="0" w:color="000000"/>
              <w:right w:val="single" w:sz="5" w:space="0" w:color="000000"/>
            </w:tcBorders>
          </w:tcPr>
          <w:p w14:paraId="5F6CB260"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680407FB"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6</w:t>
            </w:r>
          </w:p>
        </w:tc>
        <w:tc>
          <w:tcPr>
            <w:tcW w:w="6300" w:type="dxa"/>
            <w:tcBorders>
              <w:top w:val="single" w:sz="5" w:space="0" w:color="000000"/>
              <w:left w:val="single" w:sz="5" w:space="0" w:color="000000"/>
              <w:bottom w:val="single" w:sz="5" w:space="0" w:color="000000"/>
              <w:right w:val="single" w:sz="5" w:space="0" w:color="000000"/>
            </w:tcBorders>
          </w:tcPr>
          <w:p w14:paraId="7DB312BA"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Specify all databases, registers, websites, organisations, reference lists and other sources searched or consulted to identify studies. Specify the date when each source was last searched or consulted.</w:t>
            </w:r>
          </w:p>
        </w:tc>
        <w:tc>
          <w:tcPr>
            <w:tcW w:w="1164" w:type="dxa"/>
            <w:tcBorders>
              <w:top w:val="single" w:sz="5" w:space="0" w:color="000000"/>
              <w:left w:val="single" w:sz="5" w:space="0" w:color="000000"/>
              <w:bottom w:val="single" w:sz="5" w:space="0" w:color="000000"/>
              <w:right w:val="single" w:sz="5" w:space="0" w:color="000000"/>
            </w:tcBorders>
          </w:tcPr>
          <w:p w14:paraId="59E27503" w14:textId="5B9A5942"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4</w:t>
            </w:r>
          </w:p>
        </w:tc>
      </w:tr>
      <w:tr w:rsidR="00A57E0C" w:rsidRPr="006560F7" w14:paraId="7993808B" w14:textId="77777777" w:rsidTr="00CD5738">
        <w:trPr>
          <w:cantSplit/>
          <w:trHeight w:val="48"/>
        </w:trPr>
        <w:tc>
          <w:tcPr>
            <w:tcW w:w="984" w:type="dxa"/>
            <w:tcBorders>
              <w:top w:val="single" w:sz="5" w:space="0" w:color="000000"/>
              <w:left w:val="single" w:sz="5" w:space="0" w:color="000000"/>
              <w:bottom w:val="single" w:sz="5" w:space="0" w:color="000000"/>
              <w:right w:val="single" w:sz="5" w:space="0" w:color="000000"/>
            </w:tcBorders>
          </w:tcPr>
          <w:p w14:paraId="76AFB2CD"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Search strategy</w:t>
            </w:r>
          </w:p>
        </w:tc>
        <w:tc>
          <w:tcPr>
            <w:tcW w:w="540" w:type="dxa"/>
            <w:tcBorders>
              <w:top w:val="single" w:sz="5" w:space="0" w:color="000000"/>
              <w:left w:val="single" w:sz="5" w:space="0" w:color="000000"/>
              <w:bottom w:val="single" w:sz="5" w:space="0" w:color="000000"/>
              <w:right w:val="single" w:sz="5" w:space="0" w:color="000000"/>
            </w:tcBorders>
          </w:tcPr>
          <w:p w14:paraId="4D6B64C6"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7</w:t>
            </w:r>
          </w:p>
        </w:tc>
        <w:tc>
          <w:tcPr>
            <w:tcW w:w="6300" w:type="dxa"/>
            <w:tcBorders>
              <w:top w:val="single" w:sz="5" w:space="0" w:color="000000"/>
              <w:left w:val="single" w:sz="5" w:space="0" w:color="000000"/>
              <w:bottom w:val="single" w:sz="5" w:space="0" w:color="000000"/>
              <w:right w:val="single" w:sz="5" w:space="0" w:color="000000"/>
            </w:tcBorders>
          </w:tcPr>
          <w:p w14:paraId="2C05D4FA"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Present the full search strategies for all databases, registers and websites, including any filters and limits used.</w:t>
            </w:r>
          </w:p>
        </w:tc>
        <w:tc>
          <w:tcPr>
            <w:tcW w:w="1164" w:type="dxa"/>
            <w:tcBorders>
              <w:top w:val="single" w:sz="5" w:space="0" w:color="000000"/>
              <w:left w:val="single" w:sz="5" w:space="0" w:color="000000"/>
              <w:bottom w:val="single" w:sz="5" w:space="0" w:color="000000"/>
              <w:right w:val="single" w:sz="5" w:space="0" w:color="000000"/>
            </w:tcBorders>
          </w:tcPr>
          <w:p w14:paraId="76C83483" w14:textId="06937E3D"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 xml:space="preserve">4 </w:t>
            </w:r>
            <w:r w:rsidR="00E54CFF" w:rsidRPr="006560F7">
              <w:rPr>
                <w:rFonts w:ascii="Times New Roman" w:hAnsi="Times New Roman" w:cs="Times New Roman"/>
                <w:color w:val="auto"/>
                <w:sz w:val="16"/>
                <w:szCs w:val="16"/>
              </w:rPr>
              <w:t>(</w:t>
            </w:r>
            <w:r w:rsidR="00161ABA" w:rsidRPr="006560F7">
              <w:rPr>
                <w:rFonts w:ascii="Times New Roman" w:hAnsi="Times New Roman" w:cs="Times New Roman"/>
                <w:color w:val="auto"/>
                <w:sz w:val="16"/>
                <w:szCs w:val="16"/>
              </w:rPr>
              <w:t>Additional file 2</w:t>
            </w:r>
            <w:r w:rsidR="00E54CFF" w:rsidRPr="006560F7">
              <w:rPr>
                <w:rFonts w:ascii="Times New Roman" w:hAnsi="Times New Roman" w:cs="Times New Roman"/>
                <w:color w:val="auto"/>
                <w:sz w:val="16"/>
                <w:szCs w:val="16"/>
              </w:rPr>
              <w:t>)</w:t>
            </w:r>
          </w:p>
        </w:tc>
      </w:tr>
      <w:tr w:rsidR="00A57E0C" w:rsidRPr="006560F7" w14:paraId="7A20C20E" w14:textId="77777777" w:rsidTr="00CD5738">
        <w:trPr>
          <w:cantSplit/>
          <w:trHeight w:val="48"/>
        </w:trPr>
        <w:tc>
          <w:tcPr>
            <w:tcW w:w="984" w:type="dxa"/>
            <w:tcBorders>
              <w:top w:val="single" w:sz="5" w:space="0" w:color="000000"/>
              <w:left w:val="single" w:sz="5" w:space="0" w:color="000000"/>
              <w:bottom w:val="single" w:sz="5" w:space="0" w:color="000000"/>
              <w:right w:val="single" w:sz="5" w:space="0" w:color="000000"/>
            </w:tcBorders>
          </w:tcPr>
          <w:p w14:paraId="2AB7578C"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Selection process</w:t>
            </w:r>
          </w:p>
        </w:tc>
        <w:tc>
          <w:tcPr>
            <w:tcW w:w="540" w:type="dxa"/>
            <w:tcBorders>
              <w:top w:val="single" w:sz="5" w:space="0" w:color="000000"/>
              <w:left w:val="single" w:sz="5" w:space="0" w:color="000000"/>
              <w:bottom w:val="single" w:sz="5" w:space="0" w:color="000000"/>
              <w:right w:val="single" w:sz="5" w:space="0" w:color="000000"/>
            </w:tcBorders>
          </w:tcPr>
          <w:p w14:paraId="56A663DC"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8</w:t>
            </w:r>
          </w:p>
        </w:tc>
        <w:tc>
          <w:tcPr>
            <w:tcW w:w="6300" w:type="dxa"/>
            <w:tcBorders>
              <w:top w:val="single" w:sz="5" w:space="0" w:color="000000"/>
              <w:left w:val="single" w:sz="5" w:space="0" w:color="000000"/>
              <w:bottom w:val="single" w:sz="5" w:space="0" w:color="000000"/>
              <w:right w:val="single" w:sz="5" w:space="0" w:color="000000"/>
            </w:tcBorders>
          </w:tcPr>
          <w:p w14:paraId="4851CC22"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164" w:type="dxa"/>
            <w:tcBorders>
              <w:top w:val="single" w:sz="5" w:space="0" w:color="000000"/>
              <w:left w:val="single" w:sz="5" w:space="0" w:color="000000"/>
              <w:bottom w:val="single" w:sz="5" w:space="0" w:color="000000"/>
              <w:right w:val="single" w:sz="5" w:space="0" w:color="000000"/>
            </w:tcBorders>
          </w:tcPr>
          <w:p w14:paraId="05110CB2" w14:textId="68D8750A"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5</w:t>
            </w:r>
          </w:p>
        </w:tc>
      </w:tr>
      <w:tr w:rsidR="00A57E0C" w:rsidRPr="006560F7" w14:paraId="57278825" w14:textId="77777777" w:rsidTr="00CD5738">
        <w:trPr>
          <w:cantSplit/>
          <w:trHeight w:val="152"/>
        </w:trPr>
        <w:tc>
          <w:tcPr>
            <w:tcW w:w="984" w:type="dxa"/>
            <w:tcBorders>
              <w:top w:val="single" w:sz="5" w:space="0" w:color="000000"/>
              <w:left w:val="single" w:sz="5" w:space="0" w:color="000000"/>
              <w:bottom w:val="single" w:sz="5" w:space="0" w:color="000000"/>
              <w:right w:val="single" w:sz="5" w:space="0" w:color="000000"/>
            </w:tcBorders>
          </w:tcPr>
          <w:p w14:paraId="55C19888"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7F058693"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9</w:t>
            </w:r>
          </w:p>
        </w:tc>
        <w:tc>
          <w:tcPr>
            <w:tcW w:w="6300" w:type="dxa"/>
            <w:tcBorders>
              <w:top w:val="single" w:sz="5" w:space="0" w:color="000000"/>
              <w:left w:val="single" w:sz="5" w:space="0" w:color="000000"/>
              <w:bottom w:val="single" w:sz="5" w:space="0" w:color="000000"/>
              <w:right w:val="single" w:sz="5" w:space="0" w:color="000000"/>
            </w:tcBorders>
          </w:tcPr>
          <w:p w14:paraId="1208A832"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164" w:type="dxa"/>
            <w:tcBorders>
              <w:top w:val="single" w:sz="5" w:space="0" w:color="000000"/>
              <w:left w:val="single" w:sz="5" w:space="0" w:color="000000"/>
              <w:bottom w:val="single" w:sz="5" w:space="0" w:color="000000"/>
              <w:right w:val="single" w:sz="5" w:space="0" w:color="000000"/>
            </w:tcBorders>
          </w:tcPr>
          <w:p w14:paraId="71294421" w14:textId="3C8B4479"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6</w:t>
            </w:r>
          </w:p>
        </w:tc>
      </w:tr>
      <w:tr w:rsidR="00A57E0C" w:rsidRPr="006560F7" w14:paraId="367DADA0" w14:textId="77777777" w:rsidTr="00CD5738">
        <w:trPr>
          <w:cantSplit/>
          <w:trHeight w:val="48"/>
        </w:trPr>
        <w:tc>
          <w:tcPr>
            <w:tcW w:w="984" w:type="dxa"/>
            <w:vMerge w:val="restart"/>
            <w:tcBorders>
              <w:top w:val="single" w:sz="5" w:space="0" w:color="000000"/>
              <w:left w:val="single" w:sz="5" w:space="0" w:color="000000"/>
              <w:right w:val="single" w:sz="5" w:space="0" w:color="000000"/>
            </w:tcBorders>
          </w:tcPr>
          <w:p w14:paraId="229ECB7C"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40F117EF"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10a</w:t>
            </w:r>
          </w:p>
        </w:tc>
        <w:tc>
          <w:tcPr>
            <w:tcW w:w="6300" w:type="dxa"/>
            <w:tcBorders>
              <w:top w:val="single" w:sz="5" w:space="0" w:color="000000"/>
              <w:left w:val="single" w:sz="5" w:space="0" w:color="000000"/>
              <w:bottom w:val="single" w:sz="5" w:space="0" w:color="000000"/>
              <w:right w:val="single" w:sz="5" w:space="0" w:color="000000"/>
            </w:tcBorders>
          </w:tcPr>
          <w:p w14:paraId="7C2FF507"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List and define all outcomes for which data were sought. Specify whether all results that were compatible with each outcome domain in each study were sought (</w:t>
            </w:r>
            <w:proofErr w:type="gramStart"/>
            <w:r w:rsidRPr="006560F7">
              <w:rPr>
                <w:rFonts w:ascii="Times New Roman" w:hAnsi="Times New Roman" w:cs="Times New Roman"/>
                <w:sz w:val="16"/>
                <w:szCs w:val="16"/>
              </w:rPr>
              <w:t>e.g.</w:t>
            </w:r>
            <w:proofErr w:type="gramEnd"/>
            <w:r w:rsidRPr="006560F7">
              <w:rPr>
                <w:rFonts w:ascii="Times New Roman" w:hAnsi="Times New Roman" w:cs="Times New Roman"/>
                <w:sz w:val="16"/>
                <w:szCs w:val="16"/>
              </w:rPr>
              <w:t xml:space="preserve"> for all measures, time points, analyses), and if not, the methods used to decide which results to collect.</w:t>
            </w:r>
          </w:p>
        </w:tc>
        <w:tc>
          <w:tcPr>
            <w:tcW w:w="1164" w:type="dxa"/>
            <w:tcBorders>
              <w:top w:val="single" w:sz="5" w:space="0" w:color="000000"/>
              <w:left w:val="single" w:sz="5" w:space="0" w:color="000000"/>
              <w:bottom w:val="single" w:sz="5" w:space="0" w:color="000000"/>
              <w:right w:val="single" w:sz="5" w:space="0" w:color="000000"/>
            </w:tcBorders>
          </w:tcPr>
          <w:p w14:paraId="56D7F924" w14:textId="3165A120"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6</w:t>
            </w:r>
          </w:p>
        </w:tc>
      </w:tr>
      <w:tr w:rsidR="00A57E0C" w:rsidRPr="006560F7" w14:paraId="5308256C" w14:textId="77777777" w:rsidTr="00CD5738">
        <w:trPr>
          <w:cantSplit/>
          <w:trHeight w:val="48"/>
        </w:trPr>
        <w:tc>
          <w:tcPr>
            <w:tcW w:w="984" w:type="dxa"/>
            <w:vMerge/>
            <w:tcBorders>
              <w:left w:val="single" w:sz="5" w:space="0" w:color="000000"/>
              <w:bottom w:val="single" w:sz="5" w:space="0" w:color="000000"/>
              <w:right w:val="single" w:sz="5" w:space="0" w:color="000000"/>
            </w:tcBorders>
          </w:tcPr>
          <w:p w14:paraId="0E7A9AE9" w14:textId="77777777" w:rsidR="00A57E0C" w:rsidRPr="006560F7" w:rsidRDefault="00A57E0C" w:rsidP="00C20764">
            <w:pPr>
              <w:pStyle w:val="Default"/>
              <w:spacing w:before="40" w:after="40"/>
              <w:jc w:val="both"/>
              <w:rPr>
                <w:rFonts w:ascii="Times New Roman" w:hAnsi="Times New Roman" w:cs="Times New Roman"/>
                <w:sz w:val="16"/>
                <w:szCs w:val="16"/>
              </w:rPr>
            </w:pPr>
          </w:p>
        </w:tc>
        <w:tc>
          <w:tcPr>
            <w:tcW w:w="540" w:type="dxa"/>
            <w:tcBorders>
              <w:top w:val="single" w:sz="5" w:space="0" w:color="000000"/>
              <w:left w:val="single" w:sz="5" w:space="0" w:color="000000"/>
              <w:bottom w:val="single" w:sz="5" w:space="0" w:color="000000"/>
              <w:right w:val="single" w:sz="5" w:space="0" w:color="000000"/>
            </w:tcBorders>
          </w:tcPr>
          <w:p w14:paraId="10959093"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10b</w:t>
            </w:r>
          </w:p>
        </w:tc>
        <w:tc>
          <w:tcPr>
            <w:tcW w:w="6300" w:type="dxa"/>
            <w:tcBorders>
              <w:top w:val="single" w:sz="5" w:space="0" w:color="000000"/>
              <w:left w:val="single" w:sz="5" w:space="0" w:color="000000"/>
              <w:bottom w:val="single" w:sz="5" w:space="0" w:color="000000"/>
              <w:right w:val="single" w:sz="5" w:space="0" w:color="000000"/>
            </w:tcBorders>
          </w:tcPr>
          <w:p w14:paraId="54D80628"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List and define all other variables for which data were sought (</w:t>
            </w:r>
            <w:proofErr w:type="gramStart"/>
            <w:r w:rsidRPr="006560F7">
              <w:rPr>
                <w:rFonts w:ascii="Times New Roman" w:hAnsi="Times New Roman" w:cs="Times New Roman"/>
                <w:sz w:val="16"/>
                <w:szCs w:val="16"/>
              </w:rPr>
              <w:t>e.g.</w:t>
            </w:r>
            <w:proofErr w:type="gramEnd"/>
            <w:r w:rsidRPr="006560F7">
              <w:rPr>
                <w:rFonts w:ascii="Times New Roman" w:hAnsi="Times New Roman" w:cs="Times New Roman"/>
                <w:sz w:val="16"/>
                <w:szCs w:val="16"/>
              </w:rPr>
              <w:t xml:space="preserve"> participant and intervention characteristics, funding sources). Describe any assumptions made about any missing or unclear information.</w:t>
            </w:r>
          </w:p>
        </w:tc>
        <w:tc>
          <w:tcPr>
            <w:tcW w:w="1164" w:type="dxa"/>
            <w:tcBorders>
              <w:top w:val="single" w:sz="5" w:space="0" w:color="000000"/>
              <w:left w:val="single" w:sz="5" w:space="0" w:color="000000"/>
              <w:bottom w:val="single" w:sz="5" w:space="0" w:color="000000"/>
              <w:right w:val="single" w:sz="5" w:space="0" w:color="000000"/>
            </w:tcBorders>
          </w:tcPr>
          <w:p w14:paraId="7E71138E" w14:textId="6A4F951D"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6</w:t>
            </w:r>
          </w:p>
        </w:tc>
      </w:tr>
      <w:tr w:rsidR="00A57E0C" w:rsidRPr="006560F7" w14:paraId="6577753A" w14:textId="77777777" w:rsidTr="00CD5738">
        <w:trPr>
          <w:cantSplit/>
          <w:trHeight w:val="48"/>
        </w:trPr>
        <w:tc>
          <w:tcPr>
            <w:tcW w:w="984" w:type="dxa"/>
            <w:tcBorders>
              <w:top w:val="single" w:sz="5" w:space="0" w:color="000000"/>
              <w:left w:val="single" w:sz="5" w:space="0" w:color="000000"/>
              <w:bottom w:val="single" w:sz="5" w:space="0" w:color="000000"/>
              <w:right w:val="single" w:sz="5" w:space="0" w:color="000000"/>
            </w:tcBorders>
          </w:tcPr>
          <w:p w14:paraId="7A907D5E"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Study risk of bias assessment</w:t>
            </w:r>
          </w:p>
        </w:tc>
        <w:tc>
          <w:tcPr>
            <w:tcW w:w="540" w:type="dxa"/>
            <w:tcBorders>
              <w:top w:val="single" w:sz="5" w:space="0" w:color="000000"/>
              <w:left w:val="single" w:sz="5" w:space="0" w:color="000000"/>
              <w:bottom w:val="single" w:sz="5" w:space="0" w:color="000000"/>
              <w:right w:val="single" w:sz="5" w:space="0" w:color="000000"/>
            </w:tcBorders>
          </w:tcPr>
          <w:p w14:paraId="142676E3"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11</w:t>
            </w:r>
          </w:p>
        </w:tc>
        <w:tc>
          <w:tcPr>
            <w:tcW w:w="6300" w:type="dxa"/>
            <w:tcBorders>
              <w:top w:val="single" w:sz="5" w:space="0" w:color="000000"/>
              <w:left w:val="single" w:sz="5" w:space="0" w:color="000000"/>
              <w:bottom w:val="single" w:sz="5" w:space="0" w:color="000000"/>
              <w:right w:val="single" w:sz="5" w:space="0" w:color="000000"/>
            </w:tcBorders>
          </w:tcPr>
          <w:p w14:paraId="22ABA022"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164" w:type="dxa"/>
            <w:tcBorders>
              <w:top w:val="single" w:sz="5" w:space="0" w:color="000000"/>
              <w:left w:val="single" w:sz="5" w:space="0" w:color="000000"/>
              <w:bottom w:val="single" w:sz="5" w:space="0" w:color="000000"/>
              <w:right w:val="single" w:sz="5" w:space="0" w:color="000000"/>
            </w:tcBorders>
          </w:tcPr>
          <w:p w14:paraId="2D2AFEA3" w14:textId="2DC6EA0F"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7</w:t>
            </w:r>
          </w:p>
        </w:tc>
      </w:tr>
      <w:tr w:rsidR="00A57E0C" w:rsidRPr="006560F7" w14:paraId="171CB6B8" w14:textId="77777777" w:rsidTr="00CD5738">
        <w:trPr>
          <w:cantSplit/>
          <w:trHeight w:val="48"/>
        </w:trPr>
        <w:tc>
          <w:tcPr>
            <w:tcW w:w="984" w:type="dxa"/>
            <w:tcBorders>
              <w:top w:val="single" w:sz="5" w:space="0" w:color="000000"/>
              <w:left w:val="single" w:sz="5" w:space="0" w:color="000000"/>
              <w:bottom w:val="single" w:sz="5" w:space="0" w:color="000000"/>
              <w:right w:val="single" w:sz="5" w:space="0" w:color="000000"/>
            </w:tcBorders>
          </w:tcPr>
          <w:p w14:paraId="32D90CE2"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 xml:space="preserve">Effect measures </w:t>
            </w:r>
          </w:p>
        </w:tc>
        <w:tc>
          <w:tcPr>
            <w:tcW w:w="540" w:type="dxa"/>
            <w:tcBorders>
              <w:top w:val="single" w:sz="5" w:space="0" w:color="000000"/>
              <w:left w:val="single" w:sz="5" w:space="0" w:color="000000"/>
              <w:bottom w:val="single" w:sz="5" w:space="0" w:color="000000"/>
              <w:right w:val="single" w:sz="5" w:space="0" w:color="000000"/>
            </w:tcBorders>
          </w:tcPr>
          <w:p w14:paraId="4BD019A2"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12</w:t>
            </w:r>
          </w:p>
        </w:tc>
        <w:tc>
          <w:tcPr>
            <w:tcW w:w="6300" w:type="dxa"/>
            <w:tcBorders>
              <w:top w:val="single" w:sz="5" w:space="0" w:color="000000"/>
              <w:left w:val="single" w:sz="5" w:space="0" w:color="000000"/>
              <w:bottom w:val="single" w:sz="5" w:space="0" w:color="000000"/>
              <w:right w:val="single" w:sz="5" w:space="0" w:color="000000"/>
            </w:tcBorders>
          </w:tcPr>
          <w:p w14:paraId="09744C66"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Specify for each outcome the effect measure(s) (</w:t>
            </w:r>
            <w:proofErr w:type="gramStart"/>
            <w:r w:rsidRPr="006560F7">
              <w:rPr>
                <w:rFonts w:ascii="Times New Roman" w:hAnsi="Times New Roman" w:cs="Times New Roman"/>
                <w:sz w:val="16"/>
                <w:szCs w:val="16"/>
              </w:rPr>
              <w:t>e.g.</w:t>
            </w:r>
            <w:proofErr w:type="gramEnd"/>
            <w:r w:rsidRPr="006560F7">
              <w:rPr>
                <w:rFonts w:ascii="Times New Roman" w:hAnsi="Times New Roman" w:cs="Times New Roman"/>
                <w:sz w:val="16"/>
                <w:szCs w:val="16"/>
              </w:rPr>
              <w:t xml:space="preserve"> risk ratio, mean difference) used in the synthesis or presentation of results.</w:t>
            </w:r>
          </w:p>
        </w:tc>
        <w:tc>
          <w:tcPr>
            <w:tcW w:w="1164" w:type="dxa"/>
            <w:tcBorders>
              <w:top w:val="single" w:sz="5" w:space="0" w:color="000000"/>
              <w:left w:val="single" w:sz="5" w:space="0" w:color="000000"/>
              <w:bottom w:val="single" w:sz="5" w:space="0" w:color="000000"/>
              <w:right w:val="single" w:sz="5" w:space="0" w:color="000000"/>
            </w:tcBorders>
          </w:tcPr>
          <w:p w14:paraId="4DA391C9" w14:textId="0AFB3F72"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6</w:t>
            </w:r>
          </w:p>
        </w:tc>
      </w:tr>
      <w:tr w:rsidR="00A57E0C" w:rsidRPr="006560F7" w14:paraId="0617DFA1" w14:textId="77777777" w:rsidTr="00CD5738">
        <w:trPr>
          <w:cantSplit/>
          <w:trHeight w:val="48"/>
        </w:trPr>
        <w:tc>
          <w:tcPr>
            <w:tcW w:w="984" w:type="dxa"/>
            <w:vMerge w:val="restart"/>
            <w:tcBorders>
              <w:top w:val="single" w:sz="5" w:space="0" w:color="000000"/>
              <w:left w:val="single" w:sz="5" w:space="0" w:color="000000"/>
              <w:right w:val="single" w:sz="5" w:space="0" w:color="000000"/>
            </w:tcBorders>
          </w:tcPr>
          <w:p w14:paraId="439A7D7F"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Synthesis methods</w:t>
            </w:r>
          </w:p>
        </w:tc>
        <w:tc>
          <w:tcPr>
            <w:tcW w:w="540" w:type="dxa"/>
            <w:tcBorders>
              <w:top w:val="single" w:sz="5" w:space="0" w:color="000000"/>
              <w:left w:val="single" w:sz="5" w:space="0" w:color="000000"/>
              <w:bottom w:val="single" w:sz="5" w:space="0" w:color="000000"/>
              <w:right w:val="single" w:sz="5" w:space="0" w:color="000000"/>
            </w:tcBorders>
          </w:tcPr>
          <w:p w14:paraId="18CD4403"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13a</w:t>
            </w:r>
          </w:p>
        </w:tc>
        <w:tc>
          <w:tcPr>
            <w:tcW w:w="6300" w:type="dxa"/>
            <w:tcBorders>
              <w:top w:val="single" w:sz="5" w:space="0" w:color="000000"/>
              <w:left w:val="single" w:sz="5" w:space="0" w:color="000000"/>
              <w:bottom w:val="single" w:sz="5" w:space="0" w:color="000000"/>
              <w:right w:val="single" w:sz="5" w:space="0" w:color="000000"/>
            </w:tcBorders>
          </w:tcPr>
          <w:p w14:paraId="15B6D686"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Describe the processes used to decide which studies were eligible for each synthesis (</w:t>
            </w:r>
            <w:proofErr w:type="gramStart"/>
            <w:r w:rsidRPr="006560F7">
              <w:rPr>
                <w:rFonts w:ascii="Times New Roman" w:hAnsi="Times New Roman" w:cs="Times New Roman"/>
                <w:sz w:val="16"/>
                <w:szCs w:val="16"/>
              </w:rPr>
              <w:t>e.g.</w:t>
            </w:r>
            <w:proofErr w:type="gramEnd"/>
            <w:r w:rsidRPr="006560F7">
              <w:rPr>
                <w:rFonts w:ascii="Times New Roman" w:hAnsi="Times New Roman" w:cs="Times New Roman"/>
                <w:sz w:val="16"/>
                <w:szCs w:val="16"/>
              </w:rPr>
              <w:t xml:space="preserve"> tabulating the study intervention characteristics and comparing against the planned groups for each synthesis (item #5)).</w:t>
            </w:r>
          </w:p>
        </w:tc>
        <w:tc>
          <w:tcPr>
            <w:tcW w:w="1164" w:type="dxa"/>
            <w:tcBorders>
              <w:top w:val="single" w:sz="5" w:space="0" w:color="000000"/>
              <w:left w:val="single" w:sz="5" w:space="0" w:color="000000"/>
              <w:bottom w:val="single" w:sz="5" w:space="0" w:color="000000"/>
              <w:right w:val="single" w:sz="5" w:space="0" w:color="000000"/>
            </w:tcBorders>
          </w:tcPr>
          <w:p w14:paraId="22508555" w14:textId="008623D6"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6</w:t>
            </w:r>
          </w:p>
        </w:tc>
      </w:tr>
      <w:tr w:rsidR="00A57E0C" w:rsidRPr="006560F7" w14:paraId="3B946074" w14:textId="77777777" w:rsidTr="00CD5738">
        <w:trPr>
          <w:cantSplit/>
          <w:trHeight w:val="48"/>
        </w:trPr>
        <w:tc>
          <w:tcPr>
            <w:tcW w:w="984" w:type="dxa"/>
            <w:vMerge/>
            <w:tcBorders>
              <w:left w:val="single" w:sz="5" w:space="0" w:color="000000"/>
              <w:right w:val="single" w:sz="5" w:space="0" w:color="000000"/>
            </w:tcBorders>
          </w:tcPr>
          <w:p w14:paraId="5CEADD7B" w14:textId="77777777" w:rsidR="00A57E0C" w:rsidRPr="006560F7" w:rsidRDefault="00A57E0C" w:rsidP="00C20764">
            <w:pPr>
              <w:pStyle w:val="Default"/>
              <w:spacing w:before="40" w:after="40"/>
              <w:jc w:val="both"/>
              <w:rPr>
                <w:rFonts w:ascii="Times New Roman" w:hAnsi="Times New Roman" w:cs="Times New Roman"/>
                <w:sz w:val="16"/>
                <w:szCs w:val="16"/>
              </w:rPr>
            </w:pPr>
          </w:p>
        </w:tc>
        <w:tc>
          <w:tcPr>
            <w:tcW w:w="540" w:type="dxa"/>
            <w:tcBorders>
              <w:top w:val="single" w:sz="5" w:space="0" w:color="000000"/>
              <w:left w:val="single" w:sz="5" w:space="0" w:color="000000"/>
              <w:bottom w:val="single" w:sz="5" w:space="0" w:color="000000"/>
              <w:right w:val="single" w:sz="5" w:space="0" w:color="000000"/>
            </w:tcBorders>
          </w:tcPr>
          <w:p w14:paraId="393FA827"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13b</w:t>
            </w:r>
          </w:p>
        </w:tc>
        <w:tc>
          <w:tcPr>
            <w:tcW w:w="6300" w:type="dxa"/>
            <w:tcBorders>
              <w:top w:val="single" w:sz="5" w:space="0" w:color="000000"/>
              <w:left w:val="single" w:sz="5" w:space="0" w:color="000000"/>
              <w:bottom w:val="single" w:sz="5" w:space="0" w:color="000000"/>
              <w:right w:val="single" w:sz="5" w:space="0" w:color="000000"/>
            </w:tcBorders>
          </w:tcPr>
          <w:p w14:paraId="5A22AC4B"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Describe any methods required to prepare the data for presentation or synthesis, such as handling of missing summary statistics, or data conversions.</w:t>
            </w:r>
          </w:p>
        </w:tc>
        <w:tc>
          <w:tcPr>
            <w:tcW w:w="1164" w:type="dxa"/>
            <w:tcBorders>
              <w:top w:val="single" w:sz="5" w:space="0" w:color="000000"/>
              <w:left w:val="single" w:sz="5" w:space="0" w:color="000000"/>
              <w:bottom w:val="single" w:sz="5" w:space="0" w:color="000000"/>
              <w:right w:val="single" w:sz="5" w:space="0" w:color="000000"/>
            </w:tcBorders>
          </w:tcPr>
          <w:p w14:paraId="7F38A810" w14:textId="2FA50C29"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6</w:t>
            </w:r>
          </w:p>
        </w:tc>
      </w:tr>
      <w:tr w:rsidR="00A57E0C" w:rsidRPr="006560F7" w14:paraId="2E3D1F62" w14:textId="77777777" w:rsidTr="00CD5738">
        <w:trPr>
          <w:cantSplit/>
          <w:trHeight w:val="48"/>
        </w:trPr>
        <w:tc>
          <w:tcPr>
            <w:tcW w:w="984" w:type="dxa"/>
            <w:vMerge/>
            <w:tcBorders>
              <w:left w:val="single" w:sz="5" w:space="0" w:color="000000"/>
              <w:right w:val="single" w:sz="5" w:space="0" w:color="000000"/>
            </w:tcBorders>
          </w:tcPr>
          <w:p w14:paraId="464518AF" w14:textId="77777777" w:rsidR="00A57E0C" w:rsidRPr="006560F7" w:rsidRDefault="00A57E0C" w:rsidP="00C20764">
            <w:pPr>
              <w:pStyle w:val="Default"/>
              <w:spacing w:before="40" w:after="40"/>
              <w:jc w:val="both"/>
              <w:rPr>
                <w:rFonts w:ascii="Times New Roman" w:hAnsi="Times New Roman" w:cs="Times New Roman"/>
                <w:sz w:val="16"/>
                <w:szCs w:val="16"/>
              </w:rPr>
            </w:pPr>
          </w:p>
        </w:tc>
        <w:tc>
          <w:tcPr>
            <w:tcW w:w="540" w:type="dxa"/>
            <w:tcBorders>
              <w:top w:val="single" w:sz="5" w:space="0" w:color="000000"/>
              <w:left w:val="single" w:sz="5" w:space="0" w:color="000000"/>
              <w:bottom w:val="single" w:sz="5" w:space="0" w:color="000000"/>
              <w:right w:val="single" w:sz="5" w:space="0" w:color="000000"/>
            </w:tcBorders>
          </w:tcPr>
          <w:p w14:paraId="63D0C38B"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13c</w:t>
            </w:r>
          </w:p>
        </w:tc>
        <w:tc>
          <w:tcPr>
            <w:tcW w:w="6300" w:type="dxa"/>
            <w:tcBorders>
              <w:top w:val="single" w:sz="5" w:space="0" w:color="000000"/>
              <w:left w:val="single" w:sz="5" w:space="0" w:color="000000"/>
              <w:bottom w:val="single" w:sz="5" w:space="0" w:color="000000"/>
              <w:right w:val="single" w:sz="5" w:space="0" w:color="000000"/>
            </w:tcBorders>
          </w:tcPr>
          <w:p w14:paraId="5AEAA0C2"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Describe any methods used to tabulate or visually display results of individual studies and syntheses.</w:t>
            </w:r>
          </w:p>
        </w:tc>
        <w:tc>
          <w:tcPr>
            <w:tcW w:w="1164" w:type="dxa"/>
            <w:tcBorders>
              <w:top w:val="single" w:sz="5" w:space="0" w:color="000000"/>
              <w:left w:val="single" w:sz="5" w:space="0" w:color="000000"/>
              <w:bottom w:val="single" w:sz="5" w:space="0" w:color="000000"/>
              <w:right w:val="single" w:sz="5" w:space="0" w:color="000000"/>
            </w:tcBorders>
          </w:tcPr>
          <w:p w14:paraId="76261694" w14:textId="79FA971B"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6</w:t>
            </w:r>
          </w:p>
        </w:tc>
      </w:tr>
      <w:tr w:rsidR="00A57E0C" w:rsidRPr="006560F7" w14:paraId="52E98C77" w14:textId="77777777" w:rsidTr="00CD5738">
        <w:trPr>
          <w:cantSplit/>
          <w:trHeight w:val="48"/>
        </w:trPr>
        <w:tc>
          <w:tcPr>
            <w:tcW w:w="984" w:type="dxa"/>
            <w:vMerge/>
            <w:tcBorders>
              <w:left w:val="single" w:sz="5" w:space="0" w:color="000000"/>
              <w:right w:val="single" w:sz="5" w:space="0" w:color="000000"/>
            </w:tcBorders>
          </w:tcPr>
          <w:p w14:paraId="79E9B090" w14:textId="77777777" w:rsidR="00A57E0C" w:rsidRPr="006560F7" w:rsidRDefault="00A57E0C" w:rsidP="00C20764">
            <w:pPr>
              <w:pStyle w:val="Default"/>
              <w:spacing w:before="40" w:after="40"/>
              <w:jc w:val="both"/>
              <w:rPr>
                <w:rFonts w:ascii="Times New Roman" w:hAnsi="Times New Roman" w:cs="Times New Roman"/>
                <w:sz w:val="16"/>
                <w:szCs w:val="16"/>
              </w:rPr>
            </w:pPr>
          </w:p>
        </w:tc>
        <w:tc>
          <w:tcPr>
            <w:tcW w:w="540" w:type="dxa"/>
            <w:tcBorders>
              <w:top w:val="single" w:sz="5" w:space="0" w:color="000000"/>
              <w:left w:val="single" w:sz="5" w:space="0" w:color="000000"/>
              <w:bottom w:val="single" w:sz="5" w:space="0" w:color="000000"/>
              <w:right w:val="single" w:sz="5" w:space="0" w:color="000000"/>
            </w:tcBorders>
          </w:tcPr>
          <w:p w14:paraId="15278CD6"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13d</w:t>
            </w:r>
          </w:p>
        </w:tc>
        <w:tc>
          <w:tcPr>
            <w:tcW w:w="6300" w:type="dxa"/>
            <w:tcBorders>
              <w:top w:val="single" w:sz="5" w:space="0" w:color="000000"/>
              <w:left w:val="single" w:sz="5" w:space="0" w:color="000000"/>
              <w:bottom w:val="single" w:sz="5" w:space="0" w:color="000000"/>
              <w:right w:val="single" w:sz="5" w:space="0" w:color="000000"/>
            </w:tcBorders>
          </w:tcPr>
          <w:p w14:paraId="29529F6C"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Describe any methods used to synthesize results and provide a rationale for the choice(s). If meta-analysis was performed, describe the model(s), method(s) to identify the presence and extent of statistical heterogeneity, and software package(s) used.</w:t>
            </w:r>
          </w:p>
        </w:tc>
        <w:tc>
          <w:tcPr>
            <w:tcW w:w="1164" w:type="dxa"/>
            <w:tcBorders>
              <w:top w:val="single" w:sz="5" w:space="0" w:color="000000"/>
              <w:left w:val="single" w:sz="5" w:space="0" w:color="000000"/>
              <w:bottom w:val="single" w:sz="5" w:space="0" w:color="000000"/>
              <w:right w:val="single" w:sz="5" w:space="0" w:color="000000"/>
            </w:tcBorders>
          </w:tcPr>
          <w:p w14:paraId="61BAB61E" w14:textId="6902C73F"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6</w:t>
            </w:r>
          </w:p>
        </w:tc>
      </w:tr>
      <w:tr w:rsidR="00A57E0C" w:rsidRPr="006560F7" w14:paraId="48053896" w14:textId="77777777" w:rsidTr="00CD5738">
        <w:trPr>
          <w:cantSplit/>
          <w:trHeight w:val="48"/>
        </w:trPr>
        <w:tc>
          <w:tcPr>
            <w:tcW w:w="984" w:type="dxa"/>
            <w:vMerge/>
            <w:tcBorders>
              <w:left w:val="single" w:sz="5" w:space="0" w:color="000000"/>
              <w:right w:val="single" w:sz="5" w:space="0" w:color="000000"/>
            </w:tcBorders>
          </w:tcPr>
          <w:p w14:paraId="64BE9CD3" w14:textId="77777777" w:rsidR="00A57E0C" w:rsidRPr="006560F7" w:rsidRDefault="00A57E0C" w:rsidP="00C20764">
            <w:pPr>
              <w:pStyle w:val="Default"/>
              <w:spacing w:before="40" w:after="40"/>
              <w:jc w:val="both"/>
              <w:rPr>
                <w:rFonts w:ascii="Times New Roman" w:hAnsi="Times New Roman" w:cs="Times New Roman"/>
                <w:sz w:val="16"/>
                <w:szCs w:val="16"/>
              </w:rPr>
            </w:pPr>
          </w:p>
        </w:tc>
        <w:tc>
          <w:tcPr>
            <w:tcW w:w="540" w:type="dxa"/>
            <w:tcBorders>
              <w:top w:val="single" w:sz="5" w:space="0" w:color="000000"/>
              <w:left w:val="single" w:sz="5" w:space="0" w:color="000000"/>
              <w:bottom w:val="single" w:sz="5" w:space="0" w:color="000000"/>
              <w:right w:val="single" w:sz="5" w:space="0" w:color="000000"/>
            </w:tcBorders>
          </w:tcPr>
          <w:p w14:paraId="7F93448F"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13e</w:t>
            </w:r>
          </w:p>
        </w:tc>
        <w:tc>
          <w:tcPr>
            <w:tcW w:w="6300" w:type="dxa"/>
            <w:tcBorders>
              <w:top w:val="single" w:sz="5" w:space="0" w:color="000000"/>
              <w:left w:val="single" w:sz="5" w:space="0" w:color="000000"/>
              <w:bottom w:val="single" w:sz="5" w:space="0" w:color="000000"/>
              <w:right w:val="single" w:sz="5" w:space="0" w:color="000000"/>
            </w:tcBorders>
          </w:tcPr>
          <w:p w14:paraId="4FBA1018"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Describe any methods used to explore possible causes of heterogeneity among study results (</w:t>
            </w:r>
            <w:proofErr w:type="gramStart"/>
            <w:r w:rsidRPr="006560F7">
              <w:rPr>
                <w:rFonts w:ascii="Times New Roman" w:hAnsi="Times New Roman" w:cs="Times New Roman"/>
                <w:sz w:val="16"/>
                <w:szCs w:val="16"/>
              </w:rPr>
              <w:t>e.g.</w:t>
            </w:r>
            <w:proofErr w:type="gramEnd"/>
            <w:r w:rsidRPr="006560F7">
              <w:rPr>
                <w:rFonts w:ascii="Times New Roman" w:hAnsi="Times New Roman" w:cs="Times New Roman"/>
                <w:sz w:val="16"/>
                <w:szCs w:val="16"/>
              </w:rPr>
              <w:t xml:space="preserve"> subgroup analysis, meta-regression).</w:t>
            </w:r>
          </w:p>
        </w:tc>
        <w:tc>
          <w:tcPr>
            <w:tcW w:w="1164" w:type="dxa"/>
            <w:tcBorders>
              <w:top w:val="single" w:sz="5" w:space="0" w:color="000000"/>
              <w:left w:val="single" w:sz="5" w:space="0" w:color="000000"/>
              <w:bottom w:val="single" w:sz="5" w:space="0" w:color="000000"/>
              <w:right w:val="single" w:sz="5" w:space="0" w:color="000000"/>
            </w:tcBorders>
          </w:tcPr>
          <w:p w14:paraId="30084329" w14:textId="5B8FEA2A" w:rsidR="00A57E0C" w:rsidRPr="006560F7" w:rsidRDefault="003C24F3" w:rsidP="00C20764">
            <w:pPr>
              <w:pStyle w:val="Default"/>
              <w:spacing w:before="40" w:after="40"/>
              <w:jc w:val="both"/>
              <w:rPr>
                <w:rFonts w:ascii="Times New Roman" w:hAnsi="Times New Roman" w:cs="Times New Roman"/>
                <w:color w:val="auto"/>
                <w:sz w:val="16"/>
                <w:szCs w:val="16"/>
              </w:rPr>
            </w:pPr>
            <w:r w:rsidRPr="006560F7">
              <w:rPr>
                <w:rFonts w:ascii="Times New Roman" w:hAnsi="Times New Roman" w:cs="Times New Roman"/>
                <w:color w:val="auto"/>
                <w:sz w:val="16"/>
                <w:szCs w:val="16"/>
              </w:rPr>
              <w:t>N/A</w:t>
            </w:r>
          </w:p>
        </w:tc>
      </w:tr>
      <w:tr w:rsidR="00A57E0C" w:rsidRPr="006560F7" w14:paraId="73A6B971" w14:textId="77777777" w:rsidTr="00CD5738">
        <w:trPr>
          <w:cantSplit/>
          <w:trHeight w:val="50"/>
        </w:trPr>
        <w:tc>
          <w:tcPr>
            <w:tcW w:w="984" w:type="dxa"/>
            <w:vMerge/>
            <w:tcBorders>
              <w:left w:val="single" w:sz="5" w:space="0" w:color="000000"/>
              <w:bottom w:val="single" w:sz="5" w:space="0" w:color="000000"/>
              <w:right w:val="single" w:sz="5" w:space="0" w:color="000000"/>
            </w:tcBorders>
          </w:tcPr>
          <w:p w14:paraId="0B58B148" w14:textId="77777777" w:rsidR="00A57E0C" w:rsidRPr="006560F7" w:rsidRDefault="00A57E0C" w:rsidP="00C20764">
            <w:pPr>
              <w:pStyle w:val="Default"/>
              <w:spacing w:before="40" w:after="40"/>
              <w:jc w:val="both"/>
              <w:rPr>
                <w:rFonts w:ascii="Times New Roman" w:hAnsi="Times New Roman" w:cs="Times New Roman"/>
                <w:sz w:val="16"/>
                <w:szCs w:val="16"/>
              </w:rPr>
            </w:pPr>
          </w:p>
        </w:tc>
        <w:tc>
          <w:tcPr>
            <w:tcW w:w="540" w:type="dxa"/>
            <w:tcBorders>
              <w:top w:val="single" w:sz="5" w:space="0" w:color="000000"/>
              <w:left w:val="single" w:sz="5" w:space="0" w:color="000000"/>
              <w:bottom w:val="single" w:sz="5" w:space="0" w:color="000000"/>
              <w:right w:val="single" w:sz="5" w:space="0" w:color="000000"/>
            </w:tcBorders>
          </w:tcPr>
          <w:p w14:paraId="6495C203"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13f</w:t>
            </w:r>
          </w:p>
        </w:tc>
        <w:tc>
          <w:tcPr>
            <w:tcW w:w="6300" w:type="dxa"/>
            <w:tcBorders>
              <w:top w:val="single" w:sz="5" w:space="0" w:color="000000"/>
              <w:left w:val="single" w:sz="5" w:space="0" w:color="000000"/>
              <w:bottom w:val="single" w:sz="5" w:space="0" w:color="000000"/>
              <w:right w:val="single" w:sz="5" w:space="0" w:color="000000"/>
            </w:tcBorders>
          </w:tcPr>
          <w:p w14:paraId="6040E965"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Describe any sensitivity analyses conducted to assess robustness of the synthesized results.</w:t>
            </w:r>
          </w:p>
        </w:tc>
        <w:tc>
          <w:tcPr>
            <w:tcW w:w="1164" w:type="dxa"/>
            <w:tcBorders>
              <w:top w:val="single" w:sz="5" w:space="0" w:color="000000"/>
              <w:left w:val="single" w:sz="5" w:space="0" w:color="000000"/>
              <w:bottom w:val="single" w:sz="5" w:space="0" w:color="000000"/>
              <w:right w:val="single" w:sz="5" w:space="0" w:color="000000"/>
            </w:tcBorders>
          </w:tcPr>
          <w:p w14:paraId="3546AEA5" w14:textId="7BE0E6BF" w:rsidR="00A57E0C" w:rsidRPr="006560F7" w:rsidRDefault="003C24F3" w:rsidP="00C20764">
            <w:pPr>
              <w:pStyle w:val="Default"/>
              <w:spacing w:before="40" w:after="40"/>
              <w:jc w:val="both"/>
              <w:rPr>
                <w:rFonts w:ascii="Times New Roman" w:hAnsi="Times New Roman" w:cs="Times New Roman"/>
                <w:color w:val="auto"/>
                <w:sz w:val="16"/>
                <w:szCs w:val="16"/>
              </w:rPr>
            </w:pPr>
            <w:r w:rsidRPr="006560F7">
              <w:rPr>
                <w:rFonts w:ascii="Times New Roman" w:hAnsi="Times New Roman" w:cs="Times New Roman"/>
                <w:color w:val="auto"/>
                <w:sz w:val="16"/>
                <w:szCs w:val="16"/>
              </w:rPr>
              <w:t>N/A</w:t>
            </w:r>
          </w:p>
        </w:tc>
      </w:tr>
      <w:tr w:rsidR="00A57E0C" w:rsidRPr="006560F7" w14:paraId="31CEA98F" w14:textId="77777777" w:rsidTr="00CD5738">
        <w:trPr>
          <w:cantSplit/>
          <w:trHeight w:val="48"/>
        </w:trPr>
        <w:tc>
          <w:tcPr>
            <w:tcW w:w="984" w:type="dxa"/>
            <w:tcBorders>
              <w:top w:val="single" w:sz="5" w:space="0" w:color="000000"/>
              <w:left w:val="single" w:sz="5" w:space="0" w:color="000000"/>
              <w:bottom w:val="single" w:sz="5" w:space="0" w:color="000000"/>
              <w:right w:val="single" w:sz="5" w:space="0" w:color="000000"/>
            </w:tcBorders>
          </w:tcPr>
          <w:p w14:paraId="5E252B85"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Reporting bias assessment</w:t>
            </w:r>
          </w:p>
        </w:tc>
        <w:tc>
          <w:tcPr>
            <w:tcW w:w="540" w:type="dxa"/>
            <w:tcBorders>
              <w:top w:val="single" w:sz="5" w:space="0" w:color="000000"/>
              <w:left w:val="single" w:sz="5" w:space="0" w:color="000000"/>
              <w:bottom w:val="single" w:sz="5" w:space="0" w:color="000000"/>
              <w:right w:val="single" w:sz="5" w:space="0" w:color="000000"/>
            </w:tcBorders>
          </w:tcPr>
          <w:p w14:paraId="530376BD"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14</w:t>
            </w:r>
          </w:p>
        </w:tc>
        <w:tc>
          <w:tcPr>
            <w:tcW w:w="6300" w:type="dxa"/>
            <w:tcBorders>
              <w:top w:val="single" w:sz="5" w:space="0" w:color="000000"/>
              <w:left w:val="single" w:sz="5" w:space="0" w:color="000000"/>
              <w:bottom w:val="single" w:sz="5" w:space="0" w:color="000000"/>
              <w:right w:val="single" w:sz="5" w:space="0" w:color="000000"/>
            </w:tcBorders>
          </w:tcPr>
          <w:p w14:paraId="46EF204E"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Describe any methods used to assess risk of bias due to missing results in a synthesis (arising from reporting biases).</w:t>
            </w:r>
          </w:p>
        </w:tc>
        <w:tc>
          <w:tcPr>
            <w:tcW w:w="1164" w:type="dxa"/>
            <w:tcBorders>
              <w:top w:val="single" w:sz="5" w:space="0" w:color="000000"/>
              <w:left w:val="single" w:sz="5" w:space="0" w:color="000000"/>
              <w:bottom w:val="single" w:sz="5" w:space="0" w:color="000000"/>
              <w:right w:val="single" w:sz="5" w:space="0" w:color="000000"/>
            </w:tcBorders>
          </w:tcPr>
          <w:p w14:paraId="5EB71C89" w14:textId="4E857C56" w:rsidR="00A57E0C" w:rsidRPr="006560F7" w:rsidRDefault="003C24F3" w:rsidP="00C20764">
            <w:pPr>
              <w:pStyle w:val="Default"/>
              <w:spacing w:before="40" w:after="40"/>
              <w:jc w:val="both"/>
              <w:rPr>
                <w:rFonts w:ascii="Times New Roman" w:hAnsi="Times New Roman" w:cs="Times New Roman"/>
                <w:color w:val="auto"/>
                <w:sz w:val="16"/>
                <w:szCs w:val="16"/>
              </w:rPr>
            </w:pPr>
            <w:r w:rsidRPr="006560F7">
              <w:rPr>
                <w:rFonts w:ascii="Times New Roman" w:hAnsi="Times New Roman" w:cs="Times New Roman"/>
                <w:color w:val="auto"/>
                <w:sz w:val="16"/>
                <w:szCs w:val="16"/>
              </w:rPr>
              <w:t>N/A</w:t>
            </w:r>
          </w:p>
        </w:tc>
      </w:tr>
      <w:tr w:rsidR="00A57E0C" w:rsidRPr="006560F7" w14:paraId="029B1A88" w14:textId="77777777" w:rsidTr="00CD5738">
        <w:trPr>
          <w:cantSplit/>
          <w:trHeight w:val="48"/>
        </w:trPr>
        <w:tc>
          <w:tcPr>
            <w:tcW w:w="984" w:type="dxa"/>
            <w:tcBorders>
              <w:top w:val="single" w:sz="5" w:space="0" w:color="000000"/>
              <w:left w:val="single" w:sz="5" w:space="0" w:color="000000"/>
              <w:bottom w:val="single" w:sz="5" w:space="0" w:color="000000"/>
              <w:right w:val="single" w:sz="5" w:space="0" w:color="000000"/>
            </w:tcBorders>
          </w:tcPr>
          <w:p w14:paraId="604B9B1B"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lastRenderedPageBreak/>
              <w:t>Certainty assessment</w:t>
            </w:r>
          </w:p>
        </w:tc>
        <w:tc>
          <w:tcPr>
            <w:tcW w:w="540" w:type="dxa"/>
            <w:tcBorders>
              <w:top w:val="single" w:sz="5" w:space="0" w:color="000000"/>
              <w:left w:val="single" w:sz="5" w:space="0" w:color="000000"/>
              <w:bottom w:val="single" w:sz="5" w:space="0" w:color="000000"/>
              <w:right w:val="single" w:sz="5" w:space="0" w:color="000000"/>
            </w:tcBorders>
          </w:tcPr>
          <w:p w14:paraId="4F8A3193"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15</w:t>
            </w:r>
          </w:p>
        </w:tc>
        <w:tc>
          <w:tcPr>
            <w:tcW w:w="6300" w:type="dxa"/>
            <w:tcBorders>
              <w:top w:val="single" w:sz="5" w:space="0" w:color="000000"/>
              <w:left w:val="single" w:sz="5" w:space="0" w:color="000000"/>
              <w:bottom w:val="single" w:sz="5" w:space="0" w:color="000000"/>
              <w:right w:val="single" w:sz="5" w:space="0" w:color="000000"/>
            </w:tcBorders>
          </w:tcPr>
          <w:p w14:paraId="039CBB48"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Describe any methods used to assess certainty (or confidence) in the body of evidence for an outcome.</w:t>
            </w:r>
          </w:p>
        </w:tc>
        <w:tc>
          <w:tcPr>
            <w:tcW w:w="1164" w:type="dxa"/>
            <w:tcBorders>
              <w:top w:val="single" w:sz="5" w:space="0" w:color="000000"/>
              <w:left w:val="single" w:sz="5" w:space="0" w:color="000000"/>
              <w:bottom w:val="single" w:sz="5" w:space="0" w:color="000000"/>
              <w:right w:val="single" w:sz="5" w:space="0" w:color="000000"/>
            </w:tcBorders>
          </w:tcPr>
          <w:p w14:paraId="2EC97BB2" w14:textId="24292520" w:rsidR="00A57E0C" w:rsidRPr="006560F7" w:rsidRDefault="003C24F3" w:rsidP="00C20764">
            <w:pPr>
              <w:pStyle w:val="Default"/>
              <w:spacing w:before="40" w:after="40"/>
              <w:jc w:val="both"/>
              <w:rPr>
                <w:rFonts w:ascii="Times New Roman" w:hAnsi="Times New Roman" w:cs="Times New Roman"/>
                <w:color w:val="auto"/>
                <w:sz w:val="16"/>
                <w:szCs w:val="16"/>
              </w:rPr>
            </w:pPr>
            <w:r w:rsidRPr="006560F7">
              <w:rPr>
                <w:rFonts w:ascii="Times New Roman" w:hAnsi="Times New Roman" w:cs="Times New Roman"/>
                <w:color w:val="auto"/>
                <w:sz w:val="16"/>
                <w:szCs w:val="16"/>
              </w:rPr>
              <w:t>N/A</w:t>
            </w:r>
          </w:p>
        </w:tc>
      </w:tr>
      <w:tr w:rsidR="00A57E0C" w:rsidRPr="006560F7" w14:paraId="27045D21" w14:textId="77777777" w:rsidTr="00CD5738">
        <w:trPr>
          <w:cantSplit/>
          <w:trHeight w:val="24"/>
        </w:trPr>
        <w:tc>
          <w:tcPr>
            <w:tcW w:w="78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3559618" w14:textId="77777777" w:rsidR="00A57E0C" w:rsidRPr="006560F7" w:rsidRDefault="00A57E0C" w:rsidP="00C20764">
            <w:pPr>
              <w:pStyle w:val="Default"/>
              <w:jc w:val="both"/>
              <w:rPr>
                <w:rFonts w:ascii="Times New Roman" w:hAnsi="Times New Roman" w:cs="Times New Roman"/>
                <w:sz w:val="16"/>
                <w:szCs w:val="16"/>
              </w:rPr>
            </w:pPr>
            <w:r w:rsidRPr="006560F7">
              <w:rPr>
                <w:rFonts w:ascii="Times New Roman" w:hAnsi="Times New Roman" w:cs="Times New Roman"/>
                <w:b/>
                <w:bCs/>
                <w:sz w:val="16"/>
                <w:szCs w:val="16"/>
              </w:rPr>
              <w:t xml:space="preserve">RESULTS </w:t>
            </w:r>
          </w:p>
        </w:tc>
        <w:tc>
          <w:tcPr>
            <w:tcW w:w="1164" w:type="dxa"/>
            <w:tcBorders>
              <w:top w:val="double" w:sz="5" w:space="0" w:color="000000"/>
              <w:left w:val="single" w:sz="5" w:space="0" w:color="000000"/>
              <w:bottom w:val="single" w:sz="5" w:space="0" w:color="000000"/>
              <w:right w:val="single" w:sz="5" w:space="0" w:color="000000"/>
            </w:tcBorders>
            <w:shd w:val="clear" w:color="auto" w:fill="FFFFCC"/>
          </w:tcPr>
          <w:p w14:paraId="556BE386" w14:textId="77777777" w:rsidR="00A57E0C" w:rsidRPr="006560F7" w:rsidRDefault="00A57E0C" w:rsidP="00C20764">
            <w:pPr>
              <w:pStyle w:val="Default"/>
              <w:jc w:val="both"/>
              <w:rPr>
                <w:rFonts w:ascii="Times New Roman" w:hAnsi="Times New Roman" w:cs="Times New Roman"/>
                <w:color w:val="auto"/>
                <w:sz w:val="16"/>
                <w:szCs w:val="16"/>
              </w:rPr>
            </w:pPr>
          </w:p>
        </w:tc>
      </w:tr>
      <w:tr w:rsidR="00A57E0C" w:rsidRPr="006560F7" w14:paraId="3DEAC181" w14:textId="77777777" w:rsidTr="00CD5738">
        <w:trPr>
          <w:cantSplit/>
          <w:trHeight w:val="48"/>
        </w:trPr>
        <w:tc>
          <w:tcPr>
            <w:tcW w:w="984" w:type="dxa"/>
            <w:vMerge w:val="restart"/>
            <w:tcBorders>
              <w:top w:val="single" w:sz="5" w:space="0" w:color="000000"/>
              <w:left w:val="single" w:sz="5" w:space="0" w:color="000000"/>
              <w:right w:val="single" w:sz="5" w:space="0" w:color="000000"/>
            </w:tcBorders>
          </w:tcPr>
          <w:p w14:paraId="6D757F78"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4FA81F8B"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16a</w:t>
            </w:r>
          </w:p>
        </w:tc>
        <w:tc>
          <w:tcPr>
            <w:tcW w:w="6300" w:type="dxa"/>
            <w:tcBorders>
              <w:top w:val="single" w:sz="5" w:space="0" w:color="000000"/>
              <w:left w:val="single" w:sz="5" w:space="0" w:color="000000"/>
              <w:bottom w:val="single" w:sz="5" w:space="0" w:color="000000"/>
              <w:right w:val="single" w:sz="5" w:space="0" w:color="000000"/>
            </w:tcBorders>
          </w:tcPr>
          <w:p w14:paraId="7FCF088F"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Describe the results of the search and selection process, from the number of records identified in the search to the number of studies included in the review, ideally using a flow diagram.</w:t>
            </w:r>
          </w:p>
        </w:tc>
        <w:tc>
          <w:tcPr>
            <w:tcW w:w="1164" w:type="dxa"/>
            <w:tcBorders>
              <w:top w:val="single" w:sz="5" w:space="0" w:color="000000"/>
              <w:left w:val="single" w:sz="5" w:space="0" w:color="000000"/>
              <w:bottom w:val="single" w:sz="5" w:space="0" w:color="000000"/>
              <w:right w:val="single" w:sz="5" w:space="0" w:color="000000"/>
            </w:tcBorders>
          </w:tcPr>
          <w:p w14:paraId="448859D3" w14:textId="27CF84DC"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7</w:t>
            </w:r>
          </w:p>
        </w:tc>
      </w:tr>
      <w:tr w:rsidR="00A57E0C" w:rsidRPr="006560F7" w14:paraId="76A55383" w14:textId="77777777" w:rsidTr="00CD5738">
        <w:trPr>
          <w:cantSplit/>
          <w:trHeight w:val="48"/>
        </w:trPr>
        <w:tc>
          <w:tcPr>
            <w:tcW w:w="984" w:type="dxa"/>
            <w:vMerge/>
            <w:tcBorders>
              <w:left w:val="single" w:sz="5" w:space="0" w:color="000000"/>
              <w:bottom w:val="single" w:sz="5" w:space="0" w:color="000000"/>
              <w:right w:val="single" w:sz="5" w:space="0" w:color="000000"/>
            </w:tcBorders>
          </w:tcPr>
          <w:p w14:paraId="720E4122" w14:textId="77777777" w:rsidR="00A57E0C" w:rsidRPr="006560F7" w:rsidRDefault="00A57E0C" w:rsidP="00C20764">
            <w:pPr>
              <w:pStyle w:val="Default"/>
              <w:spacing w:before="40" w:after="40"/>
              <w:jc w:val="both"/>
              <w:rPr>
                <w:rFonts w:ascii="Times New Roman" w:hAnsi="Times New Roman" w:cs="Times New Roman"/>
                <w:sz w:val="16"/>
                <w:szCs w:val="16"/>
              </w:rPr>
            </w:pPr>
          </w:p>
        </w:tc>
        <w:tc>
          <w:tcPr>
            <w:tcW w:w="540" w:type="dxa"/>
            <w:tcBorders>
              <w:top w:val="single" w:sz="5" w:space="0" w:color="000000"/>
              <w:left w:val="single" w:sz="5" w:space="0" w:color="000000"/>
              <w:bottom w:val="single" w:sz="5" w:space="0" w:color="000000"/>
              <w:right w:val="single" w:sz="5" w:space="0" w:color="000000"/>
            </w:tcBorders>
          </w:tcPr>
          <w:p w14:paraId="27E5BC4D"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16b</w:t>
            </w:r>
          </w:p>
        </w:tc>
        <w:tc>
          <w:tcPr>
            <w:tcW w:w="6300" w:type="dxa"/>
            <w:tcBorders>
              <w:top w:val="single" w:sz="5" w:space="0" w:color="000000"/>
              <w:left w:val="single" w:sz="5" w:space="0" w:color="000000"/>
              <w:bottom w:val="single" w:sz="5" w:space="0" w:color="000000"/>
              <w:right w:val="single" w:sz="5" w:space="0" w:color="000000"/>
            </w:tcBorders>
          </w:tcPr>
          <w:p w14:paraId="33758EB2"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Cite studies that might appear to meet the inclusion criteria, but which were excluded, and explain why they were excluded.</w:t>
            </w:r>
          </w:p>
        </w:tc>
        <w:tc>
          <w:tcPr>
            <w:tcW w:w="1164" w:type="dxa"/>
            <w:tcBorders>
              <w:top w:val="single" w:sz="5" w:space="0" w:color="000000"/>
              <w:left w:val="single" w:sz="5" w:space="0" w:color="000000"/>
              <w:bottom w:val="single" w:sz="5" w:space="0" w:color="000000"/>
              <w:right w:val="single" w:sz="5" w:space="0" w:color="000000"/>
            </w:tcBorders>
          </w:tcPr>
          <w:p w14:paraId="3FF00966" w14:textId="379CB984"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7</w:t>
            </w:r>
          </w:p>
        </w:tc>
      </w:tr>
      <w:tr w:rsidR="00A57E0C" w:rsidRPr="006560F7" w14:paraId="0966999B" w14:textId="77777777" w:rsidTr="00CD5738">
        <w:trPr>
          <w:cantSplit/>
          <w:trHeight w:val="103"/>
        </w:trPr>
        <w:tc>
          <w:tcPr>
            <w:tcW w:w="984" w:type="dxa"/>
            <w:tcBorders>
              <w:top w:val="single" w:sz="5" w:space="0" w:color="000000"/>
              <w:left w:val="single" w:sz="5" w:space="0" w:color="000000"/>
              <w:bottom w:val="single" w:sz="5" w:space="0" w:color="000000"/>
              <w:right w:val="single" w:sz="5" w:space="0" w:color="000000"/>
            </w:tcBorders>
          </w:tcPr>
          <w:p w14:paraId="3F81B10A"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6D71AE90"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17</w:t>
            </w:r>
          </w:p>
        </w:tc>
        <w:tc>
          <w:tcPr>
            <w:tcW w:w="6300" w:type="dxa"/>
            <w:tcBorders>
              <w:top w:val="single" w:sz="5" w:space="0" w:color="000000"/>
              <w:left w:val="single" w:sz="5" w:space="0" w:color="000000"/>
              <w:bottom w:val="single" w:sz="5" w:space="0" w:color="000000"/>
              <w:right w:val="single" w:sz="5" w:space="0" w:color="000000"/>
            </w:tcBorders>
          </w:tcPr>
          <w:p w14:paraId="3D42B3AA"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Cite each included study and present its characteristics.</w:t>
            </w:r>
          </w:p>
        </w:tc>
        <w:tc>
          <w:tcPr>
            <w:tcW w:w="1164" w:type="dxa"/>
            <w:tcBorders>
              <w:top w:val="single" w:sz="5" w:space="0" w:color="000000"/>
              <w:left w:val="single" w:sz="5" w:space="0" w:color="000000"/>
              <w:bottom w:val="single" w:sz="5" w:space="0" w:color="000000"/>
              <w:right w:val="single" w:sz="5" w:space="0" w:color="000000"/>
            </w:tcBorders>
          </w:tcPr>
          <w:p w14:paraId="42F34338" w14:textId="7E04237E"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7</w:t>
            </w:r>
          </w:p>
        </w:tc>
      </w:tr>
      <w:tr w:rsidR="00A57E0C" w:rsidRPr="006560F7" w14:paraId="6B6600FE" w14:textId="77777777" w:rsidTr="00CD5738">
        <w:trPr>
          <w:cantSplit/>
          <w:trHeight w:val="48"/>
        </w:trPr>
        <w:tc>
          <w:tcPr>
            <w:tcW w:w="984" w:type="dxa"/>
            <w:tcBorders>
              <w:top w:val="single" w:sz="5" w:space="0" w:color="000000"/>
              <w:left w:val="single" w:sz="5" w:space="0" w:color="000000"/>
              <w:bottom w:val="single" w:sz="5" w:space="0" w:color="000000"/>
              <w:right w:val="single" w:sz="5" w:space="0" w:color="000000"/>
            </w:tcBorders>
          </w:tcPr>
          <w:p w14:paraId="401F961E"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 xml:space="preserve">Risk of bias in studies </w:t>
            </w:r>
          </w:p>
        </w:tc>
        <w:tc>
          <w:tcPr>
            <w:tcW w:w="540" w:type="dxa"/>
            <w:tcBorders>
              <w:top w:val="single" w:sz="5" w:space="0" w:color="000000"/>
              <w:left w:val="single" w:sz="5" w:space="0" w:color="000000"/>
              <w:bottom w:val="single" w:sz="5" w:space="0" w:color="000000"/>
              <w:right w:val="single" w:sz="5" w:space="0" w:color="000000"/>
            </w:tcBorders>
          </w:tcPr>
          <w:p w14:paraId="16CEC954"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18</w:t>
            </w:r>
          </w:p>
        </w:tc>
        <w:tc>
          <w:tcPr>
            <w:tcW w:w="6300" w:type="dxa"/>
            <w:tcBorders>
              <w:top w:val="single" w:sz="5" w:space="0" w:color="000000"/>
              <w:left w:val="single" w:sz="5" w:space="0" w:color="000000"/>
              <w:bottom w:val="single" w:sz="5" w:space="0" w:color="000000"/>
              <w:right w:val="single" w:sz="5" w:space="0" w:color="000000"/>
            </w:tcBorders>
          </w:tcPr>
          <w:p w14:paraId="160E597C"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Present assessments of risk of bias for each included study.</w:t>
            </w:r>
          </w:p>
        </w:tc>
        <w:tc>
          <w:tcPr>
            <w:tcW w:w="1164" w:type="dxa"/>
            <w:tcBorders>
              <w:top w:val="single" w:sz="5" w:space="0" w:color="000000"/>
              <w:left w:val="single" w:sz="5" w:space="0" w:color="000000"/>
              <w:bottom w:val="single" w:sz="5" w:space="0" w:color="000000"/>
              <w:right w:val="single" w:sz="5" w:space="0" w:color="000000"/>
            </w:tcBorders>
          </w:tcPr>
          <w:p w14:paraId="3F8BA5D7" w14:textId="1D22EAA3" w:rsidR="00A57E0C" w:rsidRPr="006560F7" w:rsidRDefault="003C24F3" w:rsidP="00C20764">
            <w:pPr>
              <w:pStyle w:val="Default"/>
              <w:spacing w:before="40" w:after="40"/>
              <w:jc w:val="both"/>
              <w:rPr>
                <w:rFonts w:ascii="Times New Roman" w:hAnsi="Times New Roman" w:cs="Times New Roman"/>
                <w:color w:val="auto"/>
                <w:sz w:val="16"/>
                <w:szCs w:val="16"/>
              </w:rPr>
            </w:pPr>
            <w:r w:rsidRPr="006560F7">
              <w:rPr>
                <w:rFonts w:ascii="Times New Roman" w:hAnsi="Times New Roman" w:cs="Times New Roman"/>
                <w:color w:val="auto"/>
                <w:sz w:val="16"/>
                <w:szCs w:val="16"/>
              </w:rPr>
              <w:t>N/A</w:t>
            </w:r>
          </w:p>
        </w:tc>
      </w:tr>
      <w:tr w:rsidR="00A57E0C" w:rsidRPr="006560F7" w14:paraId="4D0F9B7A" w14:textId="77777777" w:rsidTr="00CD5738">
        <w:trPr>
          <w:cantSplit/>
          <w:trHeight w:val="48"/>
        </w:trPr>
        <w:tc>
          <w:tcPr>
            <w:tcW w:w="984" w:type="dxa"/>
            <w:tcBorders>
              <w:top w:val="single" w:sz="5" w:space="0" w:color="000000"/>
              <w:left w:val="single" w:sz="5" w:space="0" w:color="000000"/>
              <w:bottom w:val="single" w:sz="5" w:space="0" w:color="000000"/>
              <w:right w:val="single" w:sz="5" w:space="0" w:color="000000"/>
            </w:tcBorders>
          </w:tcPr>
          <w:p w14:paraId="434112F3"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3280C5BA"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19</w:t>
            </w:r>
          </w:p>
        </w:tc>
        <w:tc>
          <w:tcPr>
            <w:tcW w:w="6300" w:type="dxa"/>
            <w:tcBorders>
              <w:top w:val="single" w:sz="5" w:space="0" w:color="000000"/>
              <w:left w:val="single" w:sz="5" w:space="0" w:color="000000"/>
              <w:bottom w:val="single" w:sz="5" w:space="0" w:color="000000"/>
              <w:right w:val="single" w:sz="5" w:space="0" w:color="000000"/>
            </w:tcBorders>
          </w:tcPr>
          <w:p w14:paraId="112E350F"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 xml:space="preserve">For all outcomes, present, for each study: (a) summary statistics for each group (where appropriate) and (b) an effect </w:t>
            </w:r>
            <w:proofErr w:type="gramStart"/>
            <w:r w:rsidRPr="006560F7">
              <w:rPr>
                <w:rFonts w:ascii="Times New Roman" w:hAnsi="Times New Roman" w:cs="Times New Roman"/>
                <w:sz w:val="16"/>
                <w:szCs w:val="16"/>
              </w:rPr>
              <w:t>estimate</w:t>
            </w:r>
            <w:proofErr w:type="gramEnd"/>
            <w:r w:rsidRPr="006560F7">
              <w:rPr>
                <w:rFonts w:ascii="Times New Roman" w:hAnsi="Times New Roman" w:cs="Times New Roman"/>
                <w:sz w:val="16"/>
                <w:szCs w:val="16"/>
              </w:rPr>
              <w:t xml:space="preserve"> and its precision (e.g. confidence/credible interval), ideally using structured tables or plots.</w:t>
            </w:r>
          </w:p>
        </w:tc>
        <w:tc>
          <w:tcPr>
            <w:tcW w:w="1164" w:type="dxa"/>
            <w:tcBorders>
              <w:top w:val="single" w:sz="5" w:space="0" w:color="000000"/>
              <w:left w:val="single" w:sz="5" w:space="0" w:color="000000"/>
              <w:bottom w:val="single" w:sz="5" w:space="0" w:color="000000"/>
              <w:right w:val="single" w:sz="5" w:space="0" w:color="000000"/>
            </w:tcBorders>
          </w:tcPr>
          <w:p w14:paraId="34B634AD" w14:textId="697DFE24"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8</w:t>
            </w:r>
          </w:p>
        </w:tc>
      </w:tr>
      <w:tr w:rsidR="00A57E0C" w:rsidRPr="006560F7" w14:paraId="5D4BFFB7" w14:textId="77777777" w:rsidTr="00CD5738">
        <w:trPr>
          <w:cantSplit/>
          <w:trHeight w:val="48"/>
        </w:trPr>
        <w:tc>
          <w:tcPr>
            <w:tcW w:w="984" w:type="dxa"/>
            <w:vMerge w:val="restart"/>
            <w:tcBorders>
              <w:top w:val="single" w:sz="5" w:space="0" w:color="000000"/>
              <w:left w:val="single" w:sz="5" w:space="0" w:color="000000"/>
              <w:right w:val="single" w:sz="5" w:space="0" w:color="000000"/>
            </w:tcBorders>
          </w:tcPr>
          <w:p w14:paraId="6ACC6DDC"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Results of syntheses</w:t>
            </w:r>
          </w:p>
        </w:tc>
        <w:tc>
          <w:tcPr>
            <w:tcW w:w="540" w:type="dxa"/>
            <w:tcBorders>
              <w:top w:val="single" w:sz="5" w:space="0" w:color="000000"/>
              <w:left w:val="single" w:sz="5" w:space="0" w:color="000000"/>
              <w:bottom w:val="single" w:sz="5" w:space="0" w:color="000000"/>
              <w:right w:val="single" w:sz="5" w:space="0" w:color="000000"/>
            </w:tcBorders>
          </w:tcPr>
          <w:p w14:paraId="3F9F8942"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20a</w:t>
            </w:r>
          </w:p>
        </w:tc>
        <w:tc>
          <w:tcPr>
            <w:tcW w:w="6300" w:type="dxa"/>
            <w:tcBorders>
              <w:top w:val="single" w:sz="5" w:space="0" w:color="000000"/>
              <w:left w:val="single" w:sz="5" w:space="0" w:color="000000"/>
              <w:bottom w:val="single" w:sz="5" w:space="0" w:color="000000"/>
              <w:right w:val="single" w:sz="5" w:space="0" w:color="000000"/>
            </w:tcBorders>
          </w:tcPr>
          <w:p w14:paraId="66617806"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For each synthesis, briefly summarise the characteristics and risk of bias among contributing studies.</w:t>
            </w:r>
          </w:p>
        </w:tc>
        <w:tc>
          <w:tcPr>
            <w:tcW w:w="1164" w:type="dxa"/>
            <w:tcBorders>
              <w:top w:val="single" w:sz="5" w:space="0" w:color="000000"/>
              <w:left w:val="single" w:sz="5" w:space="0" w:color="000000"/>
              <w:bottom w:val="single" w:sz="5" w:space="0" w:color="000000"/>
              <w:right w:val="single" w:sz="5" w:space="0" w:color="000000"/>
            </w:tcBorders>
          </w:tcPr>
          <w:p w14:paraId="44467038" w14:textId="417E9409" w:rsidR="00A57E0C" w:rsidRPr="006560F7" w:rsidRDefault="003C24F3" w:rsidP="00C20764">
            <w:pPr>
              <w:pStyle w:val="Default"/>
              <w:spacing w:before="40" w:after="40"/>
              <w:jc w:val="both"/>
              <w:rPr>
                <w:rFonts w:ascii="Times New Roman" w:hAnsi="Times New Roman" w:cs="Times New Roman"/>
                <w:color w:val="auto"/>
                <w:sz w:val="16"/>
                <w:szCs w:val="16"/>
              </w:rPr>
            </w:pPr>
            <w:r w:rsidRPr="006560F7">
              <w:rPr>
                <w:rFonts w:ascii="Times New Roman" w:hAnsi="Times New Roman" w:cs="Times New Roman"/>
                <w:color w:val="auto"/>
                <w:sz w:val="16"/>
                <w:szCs w:val="16"/>
              </w:rPr>
              <w:t>N/A</w:t>
            </w:r>
          </w:p>
        </w:tc>
      </w:tr>
      <w:tr w:rsidR="00A57E0C" w:rsidRPr="006560F7" w14:paraId="7FFD229F" w14:textId="77777777" w:rsidTr="00CD5738">
        <w:trPr>
          <w:cantSplit/>
          <w:trHeight w:val="203"/>
        </w:trPr>
        <w:tc>
          <w:tcPr>
            <w:tcW w:w="984" w:type="dxa"/>
            <w:vMerge/>
            <w:tcBorders>
              <w:left w:val="single" w:sz="5" w:space="0" w:color="000000"/>
              <w:right w:val="single" w:sz="5" w:space="0" w:color="000000"/>
            </w:tcBorders>
          </w:tcPr>
          <w:p w14:paraId="479DF47C" w14:textId="77777777" w:rsidR="00A57E0C" w:rsidRPr="006560F7" w:rsidRDefault="00A57E0C" w:rsidP="00C20764">
            <w:pPr>
              <w:pStyle w:val="Default"/>
              <w:spacing w:before="40" w:after="40"/>
              <w:jc w:val="both"/>
              <w:rPr>
                <w:rFonts w:ascii="Times New Roman" w:hAnsi="Times New Roman" w:cs="Times New Roman"/>
                <w:sz w:val="16"/>
                <w:szCs w:val="16"/>
              </w:rPr>
            </w:pPr>
          </w:p>
        </w:tc>
        <w:tc>
          <w:tcPr>
            <w:tcW w:w="540" w:type="dxa"/>
            <w:tcBorders>
              <w:top w:val="single" w:sz="5" w:space="0" w:color="000000"/>
              <w:left w:val="single" w:sz="5" w:space="0" w:color="000000"/>
              <w:bottom w:val="single" w:sz="5" w:space="0" w:color="000000"/>
              <w:right w:val="single" w:sz="5" w:space="0" w:color="000000"/>
            </w:tcBorders>
          </w:tcPr>
          <w:p w14:paraId="11B90D32"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20b</w:t>
            </w:r>
          </w:p>
        </w:tc>
        <w:tc>
          <w:tcPr>
            <w:tcW w:w="6300" w:type="dxa"/>
            <w:tcBorders>
              <w:top w:val="single" w:sz="5" w:space="0" w:color="000000"/>
              <w:left w:val="single" w:sz="5" w:space="0" w:color="000000"/>
              <w:bottom w:val="single" w:sz="5" w:space="0" w:color="000000"/>
              <w:right w:val="single" w:sz="5" w:space="0" w:color="000000"/>
            </w:tcBorders>
          </w:tcPr>
          <w:p w14:paraId="033BE9F8"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Present results of all statistical syntheses conducted. If meta-analysis was done, present for each the summary estimate and its precision (</w:t>
            </w:r>
            <w:proofErr w:type="gramStart"/>
            <w:r w:rsidRPr="006560F7">
              <w:rPr>
                <w:rFonts w:ascii="Times New Roman" w:hAnsi="Times New Roman" w:cs="Times New Roman"/>
                <w:sz w:val="16"/>
                <w:szCs w:val="16"/>
              </w:rPr>
              <w:t>e.g.</w:t>
            </w:r>
            <w:proofErr w:type="gramEnd"/>
            <w:r w:rsidRPr="006560F7">
              <w:rPr>
                <w:rFonts w:ascii="Times New Roman" w:hAnsi="Times New Roman" w:cs="Times New Roman"/>
                <w:sz w:val="16"/>
                <w:szCs w:val="16"/>
              </w:rPr>
              <w:t xml:space="preserve"> confidence/credible interval) and measures of statistical heterogeneity. If comparing groups, describe the direction of the effect.</w:t>
            </w:r>
          </w:p>
        </w:tc>
        <w:tc>
          <w:tcPr>
            <w:tcW w:w="1164" w:type="dxa"/>
            <w:tcBorders>
              <w:top w:val="single" w:sz="5" w:space="0" w:color="000000"/>
              <w:left w:val="single" w:sz="5" w:space="0" w:color="000000"/>
              <w:bottom w:val="single" w:sz="5" w:space="0" w:color="000000"/>
              <w:right w:val="single" w:sz="5" w:space="0" w:color="000000"/>
            </w:tcBorders>
          </w:tcPr>
          <w:p w14:paraId="2C8B886A" w14:textId="20656CBD" w:rsidR="00A57E0C" w:rsidRPr="006560F7" w:rsidRDefault="003C24F3" w:rsidP="00C20764">
            <w:pPr>
              <w:pStyle w:val="Default"/>
              <w:spacing w:before="40" w:after="40"/>
              <w:jc w:val="both"/>
              <w:rPr>
                <w:rFonts w:ascii="Times New Roman" w:hAnsi="Times New Roman" w:cs="Times New Roman"/>
                <w:color w:val="auto"/>
                <w:sz w:val="16"/>
                <w:szCs w:val="16"/>
              </w:rPr>
            </w:pPr>
            <w:r w:rsidRPr="006560F7">
              <w:rPr>
                <w:rFonts w:ascii="Times New Roman" w:hAnsi="Times New Roman" w:cs="Times New Roman"/>
                <w:color w:val="auto"/>
                <w:sz w:val="16"/>
                <w:szCs w:val="16"/>
              </w:rPr>
              <w:t>N/A</w:t>
            </w:r>
          </w:p>
        </w:tc>
      </w:tr>
      <w:tr w:rsidR="00A57E0C" w:rsidRPr="006560F7" w14:paraId="0730DB3E" w14:textId="77777777" w:rsidTr="00CD5738">
        <w:trPr>
          <w:cantSplit/>
          <w:trHeight w:val="48"/>
        </w:trPr>
        <w:tc>
          <w:tcPr>
            <w:tcW w:w="984" w:type="dxa"/>
            <w:vMerge/>
            <w:tcBorders>
              <w:left w:val="single" w:sz="5" w:space="0" w:color="000000"/>
              <w:right w:val="single" w:sz="5" w:space="0" w:color="000000"/>
            </w:tcBorders>
          </w:tcPr>
          <w:p w14:paraId="2D2635FC" w14:textId="77777777" w:rsidR="00A57E0C" w:rsidRPr="006560F7" w:rsidRDefault="00A57E0C" w:rsidP="00C20764">
            <w:pPr>
              <w:pStyle w:val="Default"/>
              <w:spacing w:before="40" w:after="40"/>
              <w:jc w:val="both"/>
              <w:rPr>
                <w:rFonts w:ascii="Times New Roman" w:hAnsi="Times New Roman" w:cs="Times New Roman"/>
                <w:sz w:val="16"/>
                <w:szCs w:val="16"/>
              </w:rPr>
            </w:pPr>
          </w:p>
        </w:tc>
        <w:tc>
          <w:tcPr>
            <w:tcW w:w="540" w:type="dxa"/>
            <w:tcBorders>
              <w:top w:val="single" w:sz="5" w:space="0" w:color="000000"/>
              <w:left w:val="single" w:sz="5" w:space="0" w:color="000000"/>
              <w:bottom w:val="single" w:sz="5" w:space="0" w:color="000000"/>
              <w:right w:val="single" w:sz="5" w:space="0" w:color="000000"/>
            </w:tcBorders>
          </w:tcPr>
          <w:p w14:paraId="2DF1C0B7"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20c</w:t>
            </w:r>
          </w:p>
        </w:tc>
        <w:tc>
          <w:tcPr>
            <w:tcW w:w="6300" w:type="dxa"/>
            <w:tcBorders>
              <w:top w:val="single" w:sz="5" w:space="0" w:color="000000"/>
              <w:left w:val="single" w:sz="5" w:space="0" w:color="000000"/>
              <w:bottom w:val="single" w:sz="5" w:space="0" w:color="000000"/>
              <w:right w:val="single" w:sz="5" w:space="0" w:color="000000"/>
            </w:tcBorders>
          </w:tcPr>
          <w:p w14:paraId="2E7B00DA"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Present results of all investigations of possible causes of heterogeneity among study results.</w:t>
            </w:r>
          </w:p>
        </w:tc>
        <w:tc>
          <w:tcPr>
            <w:tcW w:w="1164" w:type="dxa"/>
            <w:tcBorders>
              <w:top w:val="single" w:sz="5" w:space="0" w:color="000000"/>
              <w:left w:val="single" w:sz="5" w:space="0" w:color="000000"/>
              <w:bottom w:val="single" w:sz="5" w:space="0" w:color="000000"/>
              <w:right w:val="single" w:sz="5" w:space="0" w:color="000000"/>
            </w:tcBorders>
          </w:tcPr>
          <w:p w14:paraId="3FDC72E7" w14:textId="6CF81B83" w:rsidR="00A57E0C" w:rsidRPr="006560F7" w:rsidRDefault="003C24F3" w:rsidP="00C20764">
            <w:pPr>
              <w:pStyle w:val="Default"/>
              <w:spacing w:before="40" w:after="40"/>
              <w:jc w:val="both"/>
              <w:rPr>
                <w:rFonts w:ascii="Times New Roman" w:hAnsi="Times New Roman" w:cs="Times New Roman"/>
                <w:color w:val="auto"/>
                <w:sz w:val="16"/>
                <w:szCs w:val="16"/>
              </w:rPr>
            </w:pPr>
            <w:r w:rsidRPr="006560F7">
              <w:rPr>
                <w:rFonts w:ascii="Times New Roman" w:hAnsi="Times New Roman" w:cs="Times New Roman"/>
                <w:color w:val="auto"/>
                <w:sz w:val="16"/>
                <w:szCs w:val="16"/>
              </w:rPr>
              <w:t>N/A</w:t>
            </w:r>
          </w:p>
        </w:tc>
      </w:tr>
      <w:tr w:rsidR="00A57E0C" w:rsidRPr="006560F7" w14:paraId="610F8487" w14:textId="77777777" w:rsidTr="00CD5738">
        <w:trPr>
          <w:cantSplit/>
          <w:trHeight w:val="48"/>
        </w:trPr>
        <w:tc>
          <w:tcPr>
            <w:tcW w:w="984" w:type="dxa"/>
            <w:vMerge/>
            <w:tcBorders>
              <w:left w:val="single" w:sz="5" w:space="0" w:color="000000"/>
              <w:bottom w:val="single" w:sz="5" w:space="0" w:color="000000"/>
              <w:right w:val="single" w:sz="5" w:space="0" w:color="000000"/>
            </w:tcBorders>
          </w:tcPr>
          <w:p w14:paraId="78578C66" w14:textId="77777777" w:rsidR="00A57E0C" w:rsidRPr="006560F7" w:rsidRDefault="00A57E0C" w:rsidP="00C20764">
            <w:pPr>
              <w:pStyle w:val="Default"/>
              <w:spacing w:before="40" w:after="40"/>
              <w:jc w:val="both"/>
              <w:rPr>
                <w:rFonts w:ascii="Times New Roman" w:hAnsi="Times New Roman" w:cs="Times New Roman"/>
                <w:sz w:val="16"/>
                <w:szCs w:val="16"/>
              </w:rPr>
            </w:pPr>
          </w:p>
        </w:tc>
        <w:tc>
          <w:tcPr>
            <w:tcW w:w="540" w:type="dxa"/>
            <w:tcBorders>
              <w:top w:val="single" w:sz="5" w:space="0" w:color="000000"/>
              <w:left w:val="single" w:sz="5" w:space="0" w:color="000000"/>
              <w:bottom w:val="single" w:sz="5" w:space="0" w:color="000000"/>
              <w:right w:val="single" w:sz="5" w:space="0" w:color="000000"/>
            </w:tcBorders>
          </w:tcPr>
          <w:p w14:paraId="51B20BB5"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20d</w:t>
            </w:r>
          </w:p>
        </w:tc>
        <w:tc>
          <w:tcPr>
            <w:tcW w:w="6300" w:type="dxa"/>
            <w:tcBorders>
              <w:top w:val="single" w:sz="5" w:space="0" w:color="000000"/>
              <w:left w:val="single" w:sz="5" w:space="0" w:color="000000"/>
              <w:bottom w:val="single" w:sz="5" w:space="0" w:color="000000"/>
              <w:right w:val="single" w:sz="5" w:space="0" w:color="000000"/>
            </w:tcBorders>
          </w:tcPr>
          <w:p w14:paraId="3677F2E6"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Present results of all sensitivity analyses conducted to assess the robustness of the synthesized results.</w:t>
            </w:r>
          </w:p>
        </w:tc>
        <w:tc>
          <w:tcPr>
            <w:tcW w:w="1164" w:type="dxa"/>
            <w:tcBorders>
              <w:top w:val="single" w:sz="5" w:space="0" w:color="000000"/>
              <w:left w:val="single" w:sz="5" w:space="0" w:color="000000"/>
              <w:bottom w:val="single" w:sz="5" w:space="0" w:color="000000"/>
              <w:right w:val="single" w:sz="5" w:space="0" w:color="000000"/>
            </w:tcBorders>
          </w:tcPr>
          <w:p w14:paraId="32AE3AB8" w14:textId="728539EA" w:rsidR="00A57E0C" w:rsidRPr="006560F7" w:rsidRDefault="003C24F3" w:rsidP="00C20764">
            <w:pPr>
              <w:pStyle w:val="Default"/>
              <w:spacing w:before="40" w:after="40"/>
              <w:jc w:val="both"/>
              <w:rPr>
                <w:rFonts w:ascii="Times New Roman" w:hAnsi="Times New Roman" w:cs="Times New Roman"/>
                <w:color w:val="auto"/>
                <w:sz w:val="16"/>
                <w:szCs w:val="16"/>
              </w:rPr>
            </w:pPr>
            <w:r w:rsidRPr="006560F7">
              <w:rPr>
                <w:rFonts w:ascii="Times New Roman" w:hAnsi="Times New Roman" w:cs="Times New Roman"/>
                <w:color w:val="auto"/>
                <w:sz w:val="16"/>
                <w:szCs w:val="16"/>
              </w:rPr>
              <w:t>N/A</w:t>
            </w:r>
          </w:p>
        </w:tc>
      </w:tr>
      <w:tr w:rsidR="00A57E0C" w:rsidRPr="006560F7" w14:paraId="32D723CB" w14:textId="77777777" w:rsidTr="00CD5738">
        <w:trPr>
          <w:cantSplit/>
          <w:trHeight w:val="48"/>
        </w:trPr>
        <w:tc>
          <w:tcPr>
            <w:tcW w:w="984" w:type="dxa"/>
            <w:tcBorders>
              <w:top w:val="single" w:sz="5" w:space="0" w:color="000000"/>
              <w:left w:val="single" w:sz="5" w:space="0" w:color="000000"/>
              <w:bottom w:val="single" w:sz="5" w:space="0" w:color="000000"/>
              <w:right w:val="single" w:sz="5" w:space="0" w:color="000000"/>
            </w:tcBorders>
          </w:tcPr>
          <w:p w14:paraId="2B5C0729"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Reporting biases</w:t>
            </w:r>
          </w:p>
        </w:tc>
        <w:tc>
          <w:tcPr>
            <w:tcW w:w="540" w:type="dxa"/>
            <w:tcBorders>
              <w:top w:val="single" w:sz="5" w:space="0" w:color="000000"/>
              <w:left w:val="single" w:sz="5" w:space="0" w:color="000000"/>
              <w:bottom w:val="single" w:sz="5" w:space="0" w:color="000000"/>
              <w:right w:val="single" w:sz="5" w:space="0" w:color="000000"/>
            </w:tcBorders>
          </w:tcPr>
          <w:p w14:paraId="048B7AC0"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21</w:t>
            </w:r>
          </w:p>
        </w:tc>
        <w:tc>
          <w:tcPr>
            <w:tcW w:w="6300" w:type="dxa"/>
            <w:tcBorders>
              <w:top w:val="single" w:sz="5" w:space="0" w:color="000000"/>
              <w:left w:val="single" w:sz="5" w:space="0" w:color="000000"/>
              <w:bottom w:val="single" w:sz="5" w:space="0" w:color="000000"/>
              <w:right w:val="single" w:sz="5" w:space="0" w:color="000000"/>
            </w:tcBorders>
          </w:tcPr>
          <w:p w14:paraId="75F0DCD5"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Present assessments of risk of bias due to missing results (arising from reporting biases) for each synthesis assessed.</w:t>
            </w:r>
          </w:p>
        </w:tc>
        <w:tc>
          <w:tcPr>
            <w:tcW w:w="1164" w:type="dxa"/>
            <w:tcBorders>
              <w:top w:val="single" w:sz="5" w:space="0" w:color="000000"/>
              <w:left w:val="single" w:sz="5" w:space="0" w:color="000000"/>
              <w:bottom w:val="single" w:sz="5" w:space="0" w:color="000000"/>
              <w:right w:val="single" w:sz="5" w:space="0" w:color="000000"/>
            </w:tcBorders>
          </w:tcPr>
          <w:p w14:paraId="3454C35A" w14:textId="7CFBF2C6" w:rsidR="00A57E0C" w:rsidRPr="006560F7" w:rsidRDefault="003C24F3" w:rsidP="00C20764">
            <w:pPr>
              <w:pStyle w:val="Default"/>
              <w:spacing w:before="40" w:after="40"/>
              <w:jc w:val="both"/>
              <w:rPr>
                <w:rFonts w:ascii="Times New Roman" w:hAnsi="Times New Roman" w:cs="Times New Roman"/>
                <w:color w:val="auto"/>
                <w:sz w:val="16"/>
                <w:szCs w:val="16"/>
              </w:rPr>
            </w:pPr>
            <w:r w:rsidRPr="006560F7">
              <w:rPr>
                <w:rFonts w:ascii="Times New Roman" w:hAnsi="Times New Roman" w:cs="Times New Roman"/>
                <w:color w:val="auto"/>
                <w:sz w:val="16"/>
                <w:szCs w:val="16"/>
              </w:rPr>
              <w:t>N/A</w:t>
            </w:r>
          </w:p>
        </w:tc>
      </w:tr>
      <w:tr w:rsidR="00A57E0C" w:rsidRPr="006560F7" w14:paraId="6FA4374B" w14:textId="77777777" w:rsidTr="00CD5738">
        <w:trPr>
          <w:cantSplit/>
          <w:trHeight w:val="48"/>
        </w:trPr>
        <w:tc>
          <w:tcPr>
            <w:tcW w:w="984" w:type="dxa"/>
            <w:tcBorders>
              <w:top w:val="single" w:sz="5" w:space="0" w:color="000000"/>
              <w:left w:val="single" w:sz="5" w:space="0" w:color="000000"/>
              <w:bottom w:val="single" w:sz="5" w:space="0" w:color="000000"/>
              <w:right w:val="single" w:sz="5" w:space="0" w:color="000000"/>
            </w:tcBorders>
          </w:tcPr>
          <w:p w14:paraId="02850342"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 xml:space="preserve">Certainty of evidence </w:t>
            </w:r>
          </w:p>
        </w:tc>
        <w:tc>
          <w:tcPr>
            <w:tcW w:w="540" w:type="dxa"/>
            <w:tcBorders>
              <w:top w:val="single" w:sz="5" w:space="0" w:color="000000"/>
              <w:left w:val="single" w:sz="5" w:space="0" w:color="000000"/>
              <w:bottom w:val="single" w:sz="5" w:space="0" w:color="000000"/>
              <w:right w:val="single" w:sz="5" w:space="0" w:color="000000"/>
            </w:tcBorders>
          </w:tcPr>
          <w:p w14:paraId="43DAACA7"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22</w:t>
            </w:r>
          </w:p>
        </w:tc>
        <w:tc>
          <w:tcPr>
            <w:tcW w:w="6300" w:type="dxa"/>
            <w:tcBorders>
              <w:top w:val="single" w:sz="5" w:space="0" w:color="000000"/>
              <w:left w:val="single" w:sz="5" w:space="0" w:color="000000"/>
              <w:bottom w:val="single" w:sz="5" w:space="0" w:color="000000"/>
              <w:right w:val="single" w:sz="5" w:space="0" w:color="000000"/>
            </w:tcBorders>
          </w:tcPr>
          <w:p w14:paraId="371E6CEB"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Present assessments of certainty (or confidence) in the body of evidence for each outcome assessed.</w:t>
            </w:r>
          </w:p>
        </w:tc>
        <w:tc>
          <w:tcPr>
            <w:tcW w:w="1164" w:type="dxa"/>
            <w:tcBorders>
              <w:top w:val="single" w:sz="5" w:space="0" w:color="000000"/>
              <w:left w:val="single" w:sz="5" w:space="0" w:color="000000"/>
              <w:bottom w:val="single" w:sz="5" w:space="0" w:color="000000"/>
              <w:right w:val="single" w:sz="5" w:space="0" w:color="000000"/>
            </w:tcBorders>
          </w:tcPr>
          <w:p w14:paraId="25455395" w14:textId="6FBD9733" w:rsidR="00A57E0C" w:rsidRPr="006560F7" w:rsidRDefault="003C24F3" w:rsidP="00C20764">
            <w:pPr>
              <w:pStyle w:val="Default"/>
              <w:spacing w:before="40" w:after="40"/>
              <w:jc w:val="both"/>
              <w:rPr>
                <w:rFonts w:ascii="Times New Roman" w:hAnsi="Times New Roman" w:cs="Times New Roman"/>
                <w:color w:val="auto"/>
                <w:sz w:val="16"/>
                <w:szCs w:val="16"/>
              </w:rPr>
            </w:pPr>
            <w:r w:rsidRPr="006560F7">
              <w:rPr>
                <w:rFonts w:ascii="Times New Roman" w:hAnsi="Times New Roman" w:cs="Times New Roman"/>
                <w:color w:val="auto"/>
                <w:sz w:val="16"/>
                <w:szCs w:val="16"/>
              </w:rPr>
              <w:t>N/A</w:t>
            </w:r>
          </w:p>
        </w:tc>
      </w:tr>
      <w:tr w:rsidR="00A57E0C" w:rsidRPr="006560F7" w14:paraId="752653E3" w14:textId="77777777" w:rsidTr="00CD5738">
        <w:trPr>
          <w:cantSplit/>
          <w:trHeight w:val="24"/>
        </w:trPr>
        <w:tc>
          <w:tcPr>
            <w:tcW w:w="78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9EA32FB" w14:textId="77777777" w:rsidR="00A57E0C" w:rsidRPr="006560F7" w:rsidRDefault="00A57E0C" w:rsidP="00C20764">
            <w:pPr>
              <w:pStyle w:val="Default"/>
              <w:jc w:val="both"/>
              <w:rPr>
                <w:rFonts w:ascii="Times New Roman" w:hAnsi="Times New Roman" w:cs="Times New Roman"/>
                <w:sz w:val="16"/>
                <w:szCs w:val="16"/>
              </w:rPr>
            </w:pPr>
            <w:r w:rsidRPr="006560F7">
              <w:rPr>
                <w:rFonts w:ascii="Times New Roman" w:hAnsi="Times New Roman" w:cs="Times New Roman"/>
                <w:b/>
                <w:bCs/>
                <w:sz w:val="16"/>
                <w:szCs w:val="16"/>
              </w:rPr>
              <w:t xml:space="preserve">DISCUSSION </w:t>
            </w:r>
          </w:p>
        </w:tc>
        <w:tc>
          <w:tcPr>
            <w:tcW w:w="1164" w:type="dxa"/>
            <w:tcBorders>
              <w:top w:val="double" w:sz="5" w:space="0" w:color="000000"/>
              <w:left w:val="single" w:sz="5" w:space="0" w:color="000000"/>
              <w:bottom w:val="single" w:sz="5" w:space="0" w:color="000000"/>
              <w:right w:val="single" w:sz="5" w:space="0" w:color="000000"/>
            </w:tcBorders>
            <w:shd w:val="clear" w:color="auto" w:fill="FFFFCC"/>
          </w:tcPr>
          <w:p w14:paraId="78B28F09" w14:textId="77777777" w:rsidR="00A57E0C" w:rsidRPr="006560F7" w:rsidRDefault="00A57E0C" w:rsidP="00C20764">
            <w:pPr>
              <w:pStyle w:val="Default"/>
              <w:jc w:val="both"/>
              <w:rPr>
                <w:rFonts w:ascii="Times New Roman" w:hAnsi="Times New Roman" w:cs="Times New Roman"/>
                <w:color w:val="auto"/>
                <w:sz w:val="16"/>
                <w:szCs w:val="16"/>
              </w:rPr>
            </w:pPr>
          </w:p>
        </w:tc>
      </w:tr>
      <w:tr w:rsidR="00A57E0C" w:rsidRPr="006560F7" w14:paraId="35517BB4" w14:textId="77777777" w:rsidTr="00CD5738">
        <w:trPr>
          <w:cantSplit/>
          <w:trHeight w:val="48"/>
        </w:trPr>
        <w:tc>
          <w:tcPr>
            <w:tcW w:w="984" w:type="dxa"/>
            <w:vMerge w:val="restart"/>
            <w:tcBorders>
              <w:top w:val="single" w:sz="5" w:space="0" w:color="000000"/>
              <w:left w:val="single" w:sz="5" w:space="0" w:color="000000"/>
              <w:right w:val="single" w:sz="5" w:space="0" w:color="000000"/>
            </w:tcBorders>
          </w:tcPr>
          <w:p w14:paraId="5A6D22F9"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 xml:space="preserve">Discussion </w:t>
            </w:r>
          </w:p>
        </w:tc>
        <w:tc>
          <w:tcPr>
            <w:tcW w:w="540" w:type="dxa"/>
            <w:tcBorders>
              <w:top w:val="single" w:sz="5" w:space="0" w:color="000000"/>
              <w:left w:val="single" w:sz="5" w:space="0" w:color="000000"/>
              <w:bottom w:val="single" w:sz="5" w:space="0" w:color="000000"/>
              <w:right w:val="single" w:sz="5" w:space="0" w:color="000000"/>
            </w:tcBorders>
          </w:tcPr>
          <w:p w14:paraId="27E39FDF"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23a</w:t>
            </w:r>
          </w:p>
        </w:tc>
        <w:tc>
          <w:tcPr>
            <w:tcW w:w="6300" w:type="dxa"/>
            <w:tcBorders>
              <w:top w:val="single" w:sz="5" w:space="0" w:color="000000"/>
              <w:left w:val="single" w:sz="5" w:space="0" w:color="000000"/>
              <w:bottom w:val="single" w:sz="5" w:space="0" w:color="000000"/>
              <w:right w:val="single" w:sz="5" w:space="0" w:color="000000"/>
            </w:tcBorders>
          </w:tcPr>
          <w:p w14:paraId="6278F9B0"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Provide a general interpretation of the results in the context of other evidence.</w:t>
            </w:r>
          </w:p>
        </w:tc>
        <w:tc>
          <w:tcPr>
            <w:tcW w:w="1164" w:type="dxa"/>
            <w:tcBorders>
              <w:top w:val="single" w:sz="5" w:space="0" w:color="000000"/>
              <w:left w:val="single" w:sz="5" w:space="0" w:color="000000"/>
              <w:bottom w:val="single" w:sz="5" w:space="0" w:color="000000"/>
              <w:right w:val="single" w:sz="5" w:space="0" w:color="000000"/>
            </w:tcBorders>
          </w:tcPr>
          <w:p w14:paraId="560FC04F" w14:textId="6C5CF0E3" w:rsidR="00A57E0C" w:rsidRPr="006560F7" w:rsidRDefault="00491A9B"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14</w:t>
            </w:r>
          </w:p>
        </w:tc>
      </w:tr>
      <w:tr w:rsidR="00A57E0C" w:rsidRPr="006560F7" w14:paraId="33B76DD3" w14:textId="77777777" w:rsidTr="00CD5738">
        <w:trPr>
          <w:cantSplit/>
          <w:trHeight w:val="48"/>
        </w:trPr>
        <w:tc>
          <w:tcPr>
            <w:tcW w:w="984" w:type="dxa"/>
            <w:vMerge/>
            <w:tcBorders>
              <w:left w:val="single" w:sz="5" w:space="0" w:color="000000"/>
              <w:right w:val="single" w:sz="5" w:space="0" w:color="000000"/>
            </w:tcBorders>
          </w:tcPr>
          <w:p w14:paraId="12037C8A" w14:textId="77777777" w:rsidR="00A57E0C" w:rsidRPr="006560F7" w:rsidRDefault="00A57E0C" w:rsidP="00C20764">
            <w:pPr>
              <w:pStyle w:val="Default"/>
              <w:spacing w:before="40" w:after="40"/>
              <w:jc w:val="both"/>
              <w:rPr>
                <w:rFonts w:ascii="Times New Roman" w:hAnsi="Times New Roman" w:cs="Times New Roman"/>
                <w:sz w:val="16"/>
                <w:szCs w:val="16"/>
              </w:rPr>
            </w:pPr>
          </w:p>
        </w:tc>
        <w:tc>
          <w:tcPr>
            <w:tcW w:w="540" w:type="dxa"/>
            <w:tcBorders>
              <w:top w:val="single" w:sz="5" w:space="0" w:color="000000"/>
              <w:left w:val="single" w:sz="5" w:space="0" w:color="000000"/>
              <w:bottom w:val="single" w:sz="5" w:space="0" w:color="000000"/>
              <w:right w:val="single" w:sz="5" w:space="0" w:color="000000"/>
            </w:tcBorders>
          </w:tcPr>
          <w:p w14:paraId="2ACD6CF0"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23b</w:t>
            </w:r>
          </w:p>
        </w:tc>
        <w:tc>
          <w:tcPr>
            <w:tcW w:w="6300" w:type="dxa"/>
            <w:tcBorders>
              <w:top w:val="single" w:sz="5" w:space="0" w:color="000000"/>
              <w:left w:val="single" w:sz="5" w:space="0" w:color="000000"/>
              <w:bottom w:val="single" w:sz="5" w:space="0" w:color="000000"/>
              <w:right w:val="single" w:sz="5" w:space="0" w:color="000000"/>
            </w:tcBorders>
          </w:tcPr>
          <w:p w14:paraId="25D8EC82"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Discuss any limitations of the evidence included in the review.</w:t>
            </w:r>
          </w:p>
        </w:tc>
        <w:tc>
          <w:tcPr>
            <w:tcW w:w="1164" w:type="dxa"/>
            <w:tcBorders>
              <w:top w:val="single" w:sz="5" w:space="0" w:color="000000"/>
              <w:left w:val="single" w:sz="5" w:space="0" w:color="000000"/>
              <w:bottom w:val="single" w:sz="5" w:space="0" w:color="000000"/>
              <w:right w:val="single" w:sz="5" w:space="0" w:color="000000"/>
            </w:tcBorders>
          </w:tcPr>
          <w:p w14:paraId="0DF60F58" w14:textId="7ED2B917" w:rsidR="00A57E0C" w:rsidRPr="006560F7" w:rsidRDefault="006C0CF0"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15</w:t>
            </w:r>
          </w:p>
        </w:tc>
      </w:tr>
      <w:tr w:rsidR="00A57E0C" w:rsidRPr="006560F7" w14:paraId="51B03F5A" w14:textId="77777777" w:rsidTr="00CD5738">
        <w:trPr>
          <w:cantSplit/>
          <w:trHeight w:val="48"/>
        </w:trPr>
        <w:tc>
          <w:tcPr>
            <w:tcW w:w="984" w:type="dxa"/>
            <w:vMerge/>
            <w:tcBorders>
              <w:left w:val="single" w:sz="5" w:space="0" w:color="000000"/>
              <w:right w:val="single" w:sz="5" w:space="0" w:color="000000"/>
            </w:tcBorders>
          </w:tcPr>
          <w:p w14:paraId="1EFCFCBD" w14:textId="77777777" w:rsidR="00A57E0C" w:rsidRPr="006560F7" w:rsidRDefault="00A57E0C" w:rsidP="00C20764">
            <w:pPr>
              <w:pStyle w:val="Default"/>
              <w:spacing w:before="40" w:after="40"/>
              <w:jc w:val="both"/>
              <w:rPr>
                <w:rFonts w:ascii="Times New Roman" w:hAnsi="Times New Roman" w:cs="Times New Roman"/>
                <w:sz w:val="16"/>
                <w:szCs w:val="16"/>
              </w:rPr>
            </w:pPr>
          </w:p>
        </w:tc>
        <w:tc>
          <w:tcPr>
            <w:tcW w:w="540" w:type="dxa"/>
            <w:tcBorders>
              <w:top w:val="single" w:sz="5" w:space="0" w:color="000000"/>
              <w:left w:val="single" w:sz="5" w:space="0" w:color="000000"/>
              <w:bottom w:val="single" w:sz="4" w:space="0" w:color="auto"/>
              <w:right w:val="single" w:sz="5" w:space="0" w:color="000000"/>
            </w:tcBorders>
          </w:tcPr>
          <w:p w14:paraId="6A78A444"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23c</w:t>
            </w:r>
          </w:p>
        </w:tc>
        <w:tc>
          <w:tcPr>
            <w:tcW w:w="6300" w:type="dxa"/>
            <w:tcBorders>
              <w:top w:val="single" w:sz="5" w:space="0" w:color="000000"/>
              <w:left w:val="single" w:sz="5" w:space="0" w:color="000000"/>
              <w:bottom w:val="single" w:sz="5" w:space="0" w:color="000000"/>
              <w:right w:val="single" w:sz="5" w:space="0" w:color="000000"/>
            </w:tcBorders>
          </w:tcPr>
          <w:p w14:paraId="3142BB17"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Discuss any limitations of the review processes used.</w:t>
            </w:r>
          </w:p>
        </w:tc>
        <w:tc>
          <w:tcPr>
            <w:tcW w:w="1164" w:type="dxa"/>
            <w:tcBorders>
              <w:top w:val="single" w:sz="5" w:space="0" w:color="000000"/>
              <w:left w:val="single" w:sz="5" w:space="0" w:color="000000"/>
              <w:bottom w:val="single" w:sz="5" w:space="0" w:color="000000"/>
              <w:right w:val="single" w:sz="5" w:space="0" w:color="000000"/>
            </w:tcBorders>
          </w:tcPr>
          <w:p w14:paraId="68103AE5" w14:textId="44641701" w:rsidR="00A57E0C" w:rsidRPr="006560F7" w:rsidRDefault="006C0CF0"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16</w:t>
            </w:r>
          </w:p>
        </w:tc>
      </w:tr>
      <w:tr w:rsidR="00A57E0C" w:rsidRPr="006560F7" w14:paraId="32286F83" w14:textId="77777777" w:rsidTr="00CD5738">
        <w:trPr>
          <w:cantSplit/>
          <w:trHeight w:val="48"/>
        </w:trPr>
        <w:tc>
          <w:tcPr>
            <w:tcW w:w="984" w:type="dxa"/>
            <w:vMerge/>
            <w:tcBorders>
              <w:left w:val="single" w:sz="5" w:space="0" w:color="000000"/>
              <w:bottom w:val="single" w:sz="4" w:space="0" w:color="auto"/>
              <w:right w:val="single" w:sz="5" w:space="0" w:color="000000"/>
            </w:tcBorders>
          </w:tcPr>
          <w:p w14:paraId="717B4991" w14:textId="77777777" w:rsidR="00A57E0C" w:rsidRPr="006560F7" w:rsidRDefault="00A57E0C" w:rsidP="00C20764">
            <w:pPr>
              <w:pStyle w:val="Default"/>
              <w:spacing w:before="40" w:after="40"/>
              <w:jc w:val="both"/>
              <w:rPr>
                <w:rFonts w:ascii="Times New Roman" w:hAnsi="Times New Roman" w:cs="Times New Roman"/>
                <w:sz w:val="16"/>
                <w:szCs w:val="16"/>
              </w:rPr>
            </w:pPr>
          </w:p>
        </w:tc>
        <w:tc>
          <w:tcPr>
            <w:tcW w:w="540" w:type="dxa"/>
            <w:tcBorders>
              <w:top w:val="single" w:sz="4" w:space="0" w:color="auto"/>
              <w:left w:val="single" w:sz="5" w:space="0" w:color="000000"/>
              <w:bottom w:val="single" w:sz="4" w:space="0" w:color="auto"/>
              <w:right w:val="single" w:sz="4" w:space="0" w:color="auto"/>
            </w:tcBorders>
          </w:tcPr>
          <w:p w14:paraId="21C232C5"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23d</w:t>
            </w:r>
          </w:p>
        </w:tc>
        <w:tc>
          <w:tcPr>
            <w:tcW w:w="6300" w:type="dxa"/>
            <w:tcBorders>
              <w:top w:val="single" w:sz="5" w:space="0" w:color="000000"/>
              <w:left w:val="single" w:sz="4" w:space="0" w:color="auto"/>
              <w:bottom w:val="double" w:sz="5" w:space="0" w:color="000000"/>
              <w:right w:val="single" w:sz="5" w:space="0" w:color="000000"/>
            </w:tcBorders>
          </w:tcPr>
          <w:p w14:paraId="3222630B"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Discuss implications of the results for practice, policy, and future research.</w:t>
            </w:r>
          </w:p>
        </w:tc>
        <w:tc>
          <w:tcPr>
            <w:tcW w:w="1164" w:type="dxa"/>
            <w:tcBorders>
              <w:top w:val="single" w:sz="5" w:space="0" w:color="000000"/>
              <w:left w:val="single" w:sz="5" w:space="0" w:color="000000"/>
              <w:bottom w:val="double" w:sz="5" w:space="0" w:color="000000"/>
              <w:right w:val="single" w:sz="5" w:space="0" w:color="000000"/>
            </w:tcBorders>
          </w:tcPr>
          <w:p w14:paraId="6C3E6EAA" w14:textId="1EA1D41D" w:rsidR="00A57E0C" w:rsidRPr="006560F7" w:rsidRDefault="006C0CF0"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15</w:t>
            </w:r>
          </w:p>
        </w:tc>
      </w:tr>
      <w:tr w:rsidR="00A57E0C" w:rsidRPr="006560F7" w14:paraId="12AE2415" w14:textId="77777777" w:rsidTr="00CD5738">
        <w:trPr>
          <w:cantSplit/>
          <w:trHeight w:val="24"/>
        </w:trPr>
        <w:tc>
          <w:tcPr>
            <w:tcW w:w="78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44AC2E4" w14:textId="77777777" w:rsidR="00A57E0C" w:rsidRPr="006560F7" w:rsidRDefault="00A57E0C" w:rsidP="00C20764">
            <w:pPr>
              <w:pStyle w:val="Default"/>
              <w:jc w:val="both"/>
              <w:rPr>
                <w:rFonts w:ascii="Times New Roman" w:hAnsi="Times New Roman" w:cs="Times New Roman"/>
                <w:sz w:val="16"/>
                <w:szCs w:val="16"/>
              </w:rPr>
            </w:pPr>
            <w:r w:rsidRPr="006560F7">
              <w:rPr>
                <w:rFonts w:ascii="Times New Roman" w:hAnsi="Times New Roman" w:cs="Times New Roman"/>
                <w:b/>
                <w:bCs/>
                <w:sz w:val="16"/>
                <w:szCs w:val="16"/>
              </w:rPr>
              <w:t>OTHER INFORMATION</w:t>
            </w:r>
          </w:p>
        </w:tc>
        <w:tc>
          <w:tcPr>
            <w:tcW w:w="1164" w:type="dxa"/>
            <w:tcBorders>
              <w:top w:val="double" w:sz="5" w:space="0" w:color="000000"/>
              <w:left w:val="single" w:sz="5" w:space="0" w:color="000000"/>
              <w:bottom w:val="single" w:sz="5" w:space="0" w:color="000000"/>
              <w:right w:val="single" w:sz="5" w:space="0" w:color="000000"/>
            </w:tcBorders>
            <w:shd w:val="clear" w:color="auto" w:fill="FFFFCC"/>
          </w:tcPr>
          <w:p w14:paraId="5323778C" w14:textId="77777777" w:rsidR="00A57E0C" w:rsidRPr="006560F7" w:rsidRDefault="00A57E0C" w:rsidP="00C20764">
            <w:pPr>
              <w:pStyle w:val="Default"/>
              <w:jc w:val="both"/>
              <w:rPr>
                <w:rFonts w:ascii="Times New Roman" w:hAnsi="Times New Roman" w:cs="Times New Roman"/>
                <w:color w:val="auto"/>
                <w:sz w:val="16"/>
                <w:szCs w:val="16"/>
              </w:rPr>
            </w:pPr>
          </w:p>
        </w:tc>
      </w:tr>
      <w:tr w:rsidR="00A57E0C" w:rsidRPr="006560F7" w14:paraId="07590846" w14:textId="77777777" w:rsidTr="00CD5738">
        <w:trPr>
          <w:cantSplit/>
          <w:trHeight w:val="48"/>
        </w:trPr>
        <w:tc>
          <w:tcPr>
            <w:tcW w:w="984" w:type="dxa"/>
            <w:vMerge w:val="restart"/>
            <w:tcBorders>
              <w:top w:val="single" w:sz="5" w:space="0" w:color="000000"/>
              <w:left w:val="single" w:sz="5" w:space="0" w:color="000000"/>
              <w:right w:val="single" w:sz="5" w:space="0" w:color="000000"/>
            </w:tcBorders>
          </w:tcPr>
          <w:p w14:paraId="3DAAF486"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Registration and protocol</w:t>
            </w:r>
          </w:p>
        </w:tc>
        <w:tc>
          <w:tcPr>
            <w:tcW w:w="540" w:type="dxa"/>
            <w:tcBorders>
              <w:top w:val="single" w:sz="5" w:space="0" w:color="000000"/>
              <w:left w:val="single" w:sz="5" w:space="0" w:color="000000"/>
              <w:bottom w:val="single" w:sz="5" w:space="0" w:color="000000"/>
              <w:right w:val="single" w:sz="5" w:space="0" w:color="000000"/>
            </w:tcBorders>
          </w:tcPr>
          <w:p w14:paraId="627389AD"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24a</w:t>
            </w:r>
          </w:p>
        </w:tc>
        <w:tc>
          <w:tcPr>
            <w:tcW w:w="6300" w:type="dxa"/>
            <w:tcBorders>
              <w:top w:val="single" w:sz="5" w:space="0" w:color="000000"/>
              <w:left w:val="single" w:sz="5" w:space="0" w:color="000000"/>
              <w:bottom w:val="single" w:sz="5" w:space="0" w:color="000000"/>
              <w:right w:val="single" w:sz="5" w:space="0" w:color="000000"/>
            </w:tcBorders>
          </w:tcPr>
          <w:p w14:paraId="05759941"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Provide registration information for the review, including register name and registration number, or state that the review was not registered.</w:t>
            </w:r>
          </w:p>
        </w:tc>
        <w:tc>
          <w:tcPr>
            <w:tcW w:w="1164" w:type="dxa"/>
            <w:tcBorders>
              <w:top w:val="single" w:sz="5" w:space="0" w:color="000000"/>
              <w:left w:val="single" w:sz="5" w:space="0" w:color="000000"/>
              <w:bottom w:val="single" w:sz="5" w:space="0" w:color="000000"/>
              <w:right w:val="single" w:sz="5" w:space="0" w:color="000000"/>
            </w:tcBorders>
          </w:tcPr>
          <w:p w14:paraId="0B84F934" w14:textId="5084C182" w:rsidR="00A57E0C" w:rsidRPr="006560F7" w:rsidRDefault="006C0CF0"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2</w:t>
            </w:r>
          </w:p>
        </w:tc>
      </w:tr>
      <w:tr w:rsidR="00A57E0C" w:rsidRPr="006560F7" w14:paraId="2CC535ED" w14:textId="77777777" w:rsidTr="00CD5738">
        <w:trPr>
          <w:cantSplit/>
          <w:trHeight w:val="57"/>
        </w:trPr>
        <w:tc>
          <w:tcPr>
            <w:tcW w:w="984" w:type="dxa"/>
            <w:vMerge/>
            <w:tcBorders>
              <w:left w:val="single" w:sz="5" w:space="0" w:color="000000"/>
              <w:right w:val="single" w:sz="5" w:space="0" w:color="000000"/>
            </w:tcBorders>
          </w:tcPr>
          <w:p w14:paraId="7D9F2ABC" w14:textId="77777777" w:rsidR="00A57E0C" w:rsidRPr="006560F7" w:rsidRDefault="00A57E0C" w:rsidP="00C20764">
            <w:pPr>
              <w:pStyle w:val="Default"/>
              <w:spacing w:before="40" w:after="40"/>
              <w:jc w:val="both"/>
              <w:rPr>
                <w:rFonts w:ascii="Times New Roman" w:hAnsi="Times New Roman" w:cs="Times New Roman"/>
                <w:sz w:val="16"/>
                <w:szCs w:val="16"/>
              </w:rPr>
            </w:pPr>
          </w:p>
        </w:tc>
        <w:tc>
          <w:tcPr>
            <w:tcW w:w="540" w:type="dxa"/>
            <w:tcBorders>
              <w:top w:val="single" w:sz="5" w:space="0" w:color="000000"/>
              <w:left w:val="single" w:sz="5" w:space="0" w:color="000000"/>
              <w:bottom w:val="single" w:sz="5" w:space="0" w:color="000000"/>
              <w:right w:val="single" w:sz="5" w:space="0" w:color="000000"/>
            </w:tcBorders>
          </w:tcPr>
          <w:p w14:paraId="5E376F2C"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24b</w:t>
            </w:r>
          </w:p>
        </w:tc>
        <w:tc>
          <w:tcPr>
            <w:tcW w:w="6300" w:type="dxa"/>
            <w:tcBorders>
              <w:top w:val="single" w:sz="5" w:space="0" w:color="000000"/>
              <w:left w:val="single" w:sz="5" w:space="0" w:color="000000"/>
              <w:bottom w:val="single" w:sz="5" w:space="0" w:color="000000"/>
              <w:right w:val="single" w:sz="5" w:space="0" w:color="000000"/>
            </w:tcBorders>
          </w:tcPr>
          <w:p w14:paraId="0FB0D503"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Indicate where the review protocol can be accessed, or state that a protocol was not prepared.</w:t>
            </w:r>
          </w:p>
        </w:tc>
        <w:tc>
          <w:tcPr>
            <w:tcW w:w="1164" w:type="dxa"/>
            <w:tcBorders>
              <w:top w:val="single" w:sz="5" w:space="0" w:color="000000"/>
              <w:left w:val="single" w:sz="5" w:space="0" w:color="000000"/>
              <w:bottom w:val="single" w:sz="5" w:space="0" w:color="000000"/>
              <w:right w:val="single" w:sz="5" w:space="0" w:color="000000"/>
            </w:tcBorders>
          </w:tcPr>
          <w:p w14:paraId="0DE88865" w14:textId="671A597D" w:rsidR="00A57E0C" w:rsidRPr="006560F7" w:rsidRDefault="006C0CF0"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4</w:t>
            </w:r>
          </w:p>
        </w:tc>
      </w:tr>
      <w:tr w:rsidR="00A57E0C" w:rsidRPr="006560F7" w14:paraId="39ED16D9" w14:textId="77777777" w:rsidTr="00CD5738">
        <w:trPr>
          <w:cantSplit/>
          <w:trHeight w:val="48"/>
        </w:trPr>
        <w:tc>
          <w:tcPr>
            <w:tcW w:w="984" w:type="dxa"/>
            <w:vMerge/>
            <w:tcBorders>
              <w:left w:val="single" w:sz="5" w:space="0" w:color="000000"/>
              <w:bottom w:val="single" w:sz="5" w:space="0" w:color="000000"/>
              <w:right w:val="single" w:sz="5" w:space="0" w:color="000000"/>
            </w:tcBorders>
          </w:tcPr>
          <w:p w14:paraId="24B29785" w14:textId="77777777" w:rsidR="00A57E0C" w:rsidRPr="006560F7" w:rsidRDefault="00A57E0C" w:rsidP="00C20764">
            <w:pPr>
              <w:pStyle w:val="Default"/>
              <w:spacing w:before="40" w:after="40"/>
              <w:jc w:val="both"/>
              <w:rPr>
                <w:rFonts w:ascii="Times New Roman" w:hAnsi="Times New Roman" w:cs="Times New Roman"/>
                <w:sz w:val="16"/>
                <w:szCs w:val="16"/>
              </w:rPr>
            </w:pPr>
          </w:p>
        </w:tc>
        <w:tc>
          <w:tcPr>
            <w:tcW w:w="540" w:type="dxa"/>
            <w:tcBorders>
              <w:top w:val="single" w:sz="5" w:space="0" w:color="000000"/>
              <w:left w:val="single" w:sz="5" w:space="0" w:color="000000"/>
              <w:bottom w:val="single" w:sz="5" w:space="0" w:color="000000"/>
              <w:right w:val="single" w:sz="5" w:space="0" w:color="000000"/>
            </w:tcBorders>
          </w:tcPr>
          <w:p w14:paraId="726B9BA9"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24c</w:t>
            </w:r>
          </w:p>
        </w:tc>
        <w:tc>
          <w:tcPr>
            <w:tcW w:w="6300" w:type="dxa"/>
            <w:tcBorders>
              <w:top w:val="single" w:sz="5" w:space="0" w:color="000000"/>
              <w:left w:val="single" w:sz="5" w:space="0" w:color="000000"/>
              <w:bottom w:val="single" w:sz="5" w:space="0" w:color="000000"/>
              <w:right w:val="single" w:sz="5" w:space="0" w:color="000000"/>
            </w:tcBorders>
          </w:tcPr>
          <w:p w14:paraId="253F9423"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Describe and explain any amendments to information provided at registration or in the protocol.</w:t>
            </w:r>
          </w:p>
        </w:tc>
        <w:tc>
          <w:tcPr>
            <w:tcW w:w="1164" w:type="dxa"/>
            <w:tcBorders>
              <w:top w:val="single" w:sz="5" w:space="0" w:color="000000"/>
              <w:left w:val="single" w:sz="5" w:space="0" w:color="000000"/>
              <w:bottom w:val="single" w:sz="5" w:space="0" w:color="000000"/>
              <w:right w:val="single" w:sz="5" w:space="0" w:color="000000"/>
            </w:tcBorders>
          </w:tcPr>
          <w:p w14:paraId="1322D25E" w14:textId="32156258" w:rsidR="00A57E0C" w:rsidRPr="006560F7" w:rsidRDefault="00F25A45" w:rsidP="00C20764">
            <w:pPr>
              <w:pStyle w:val="Default"/>
              <w:spacing w:before="40" w:after="40"/>
              <w:jc w:val="both"/>
              <w:rPr>
                <w:rFonts w:ascii="Times New Roman" w:hAnsi="Times New Roman" w:cs="Times New Roman"/>
                <w:color w:val="auto"/>
                <w:sz w:val="16"/>
                <w:szCs w:val="16"/>
              </w:rPr>
            </w:pPr>
            <w:r w:rsidRPr="006560F7">
              <w:rPr>
                <w:rFonts w:ascii="Times New Roman" w:hAnsi="Times New Roman" w:cs="Times New Roman"/>
                <w:color w:val="auto"/>
                <w:sz w:val="16"/>
                <w:szCs w:val="16"/>
              </w:rPr>
              <w:t>N/A</w:t>
            </w:r>
          </w:p>
        </w:tc>
      </w:tr>
      <w:tr w:rsidR="00A57E0C" w:rsidRPr="006560F7" w14:paraId="382DDD1B" w14:textId="77777777" w:rsidTr="00CD5738">
        <w:trPr>
          <w:cantSplit/>
          <w:trHeight w:val="48"/>
        </w:trPr>
        <w:tc>
          <w:tcPr>
            <w:tcW w:w="984" w:type="dxa"/>
            <w:tcBorders>
              <w:top w:val="single" w:sz="5" w:space="0" w:color="000000"/>
              <w:left w:val="single" w:sz="5" w:space="0" w:color="000000"/>
              <w:bottom w:val="single" w:sz="5" w:space="0" w:color="000000"/>
              <w:right w:val="single" w:sz="5" w:space="0" w:color="000000"/>
            </w:tcBorders>
          </w:tcPr>
          <w:p w14:paraId="57924D3C"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Support</w:t>
            </w:r>
          </w:p>
        </w:tc>
        <w:tc>
          <w:tcPr>
            <w:tcW w:w="540" w:type="dxa"/>
            <w:tcBorders>
              <w:top w:val="single" w:sz="5" w:space="0" w:color="000000"/>
              <w:left w:val="single" w:sz="5" w:space="0" w:color="000000"/>
              <w:bottom w:val="single" w:sz="5" w:space="0" w:color="000000"/>
              <w:right w:val="single" w:sz="5" w:space="0" w:color="000000"/>
            </w:tcBorders>
          </w:tcPr>
          <w:p w14:paraId="22A9DECD"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25</w:t>
            </w:r>
          </w:p>
        </w:tc>
        <w:tc>
          <w:tcPr>
            <w:tcW w:w="6300" w:type="dxa"/>
            <w:tcBorders>
              <w:top w:val="single" w:sz="5" w:space="0" w:color="000000"/>
              <w:left w:val="single" w:sz="5" w:space="0" w:color="000000"/>
              <w:bottom w:val="single" w:sz="5" w:space="0" w:color="000000"/>
              <w:right w:val="single" w:sz="5" w:space="0" w:color="000000"/>
            </w:tcBorders>
          </w:tcPr>
          <w:p w14:paraId="69D51671"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Describe sources of financial or non-financial support for the review, and the role of the funders or sponsors in the review.</w:t>
            </w:r>
          </w:p>
        </w:tc>
        <w:tc>
          <w:tcPr>
            <w:tcW w:w="1164" w:type="dxa"/>
            <w:tcBorders>
              <w:top w:val="single" w:sz="5" w:space="0" w:color="000000"/>
              <w:left w:val="single" w:sz="5" w:space="0" w:color="000000"/>
              <w:bottom w:val="single" w:sz="5" w:space="0" w:color="000000"/>
              <w:right w:val="single" w:sz="5" w:space="0" w:color="000000"/>
            </w:tcBorders>
          </w:tcPr>
          <w:p w14:paraId="2ECAE131" w14:textId="5901297C" w:rsidR="00A57E0C" w:rsidRPr="006560F7" w:rsidRDefault="006C0CF0"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18</w:t>
            </w:r>
          </w:p>
        </w:tc>
      </w:tr>
      <w:tr w:rsidR="00A57E0C" w:rsidRPr="006560F7" w14:paraId="45212ABA" w14:textId="77777777" w:rsidTr="00CD5738">
        <w:trPr>
          <w:cantSplit/>
          <w:trHeight w:val="48"/>
        </w:trPr>
        <w:tc>
          <w:tcPr>
            <w:tcW w:w="984" w:type="dxa"/>
            <w:tcBorders>
              <w:top w:val="single" w:sz="5" w:space="0" w:color="000000"/>
              <w:left w:val="single" w:sz="5" w:space="0" w:color="000000"/>
              <w:bottom w:val="single" w:sz="5" w:space="0" w:color="000000"/>
              <w:right w:val="single" w:sz="5" w:space="0" w:color="000000"/>
            </w:tcBorders>
          </w:tcPr>
          <w:p w14:paraId="52883983"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Competing interests</w:t>
            </w:r>
          </w:p>
        </w:tc>
        <w:tc>
          <w:tcPr>
            <w:tcW w:w="540" w:type="dxa"/>
            <w:tcBorders>
              <w:top w:val="single" w:sz="5" w:space="0" w:color="000000"/>
              <w:left w:val="single" w:sz="5" w:space="0" w:color="000000"/>
              <w:bottom w:val="single" w:sz="5" w:space="0" w:color="000000"/>
              <w:right w:val="single" w:sz="5" w:space="0" w:color="000000"/>
            </w:tcBorders>
          </w:tcPr>
          <w:p w14:paraId="4F133539"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26</w:t>
            </w:r>
          </w:p>
        </w:tc>
        <w:tc>
          <w:tcPr>
            <w:tcW w:w="6300" w:type="dxa"/>
            <w:tcBorders>
              <w:top w:val="single" w:sz="5" w:space="0" w:color="000000"/>
              <w:left w:val="single" w:sz="5" w:space="0" w:color="000000"/>
              <w:bottom w:val="single" w:sz="5" w:space="0" w:color="000000"/>
              <w:right w:val="single" w:sz="5" w:space="0" w:color="000000"/>
            </w:tcBorders>
          </w:tcPr>
          <w:p w14:paraId="2EEDB55B"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Declare any competing interests of review authors.</w:t>
            </w:r>
          </w:p>
        </w:tc>
        <w:tc>
          <w:tcPr>
            <w:tcW w:w="1164" w:type="dxa"/>
            <w:tcBorders>
              <w:top w:val="single" w:sz="5" w:space="0" w:color="000000"/>
              <w:left w:val="single" w:sz="5" w:space="0" w:color="000000"/>
              <w:bottom w:val="single" w:sz="5" w:space="0" w:color="000000"/>
              <w:right w:val="single" w:sz="5" w:space="0" w:color="000000"/>
            </w:tcBorders>
          </w:tcPr>
          <w:p w14:paraId="7053423E" w14:textId="47B0FECF" w:rsidR="00A57E0C" w:rsidRPr="006560F7" w:rsidRDefault="006C0CF0"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19</w:t>
            </w:r>
          </w:p>
        </w:tc>
      </w:tr>
      <w:tr w:rsidR="00A57E0C" w:rsidRPr="006560F7" w14:paraId="19707CAB" w14:textId="77777777" w:rsidTr="00CD5738">
        <w:trPr>
          <w:cantSplit/>
          <w:trHeight w:val="219"/>
        </w:trPr>
        <w:tc>
          <w:tcPr>
            <w:tcW w:w="984" w:type="dxa"/>
            <w:tcBorders>
              <w:top w:val="single" w:sz="5" w:space="0" w:color="000000"/>
              <w:left w:val="single" w:sz="5" w:space="0" w:color="000000"/>
              <w:bottom w:val="double" w:sz="5" w:space="0" w:color="000000"/>
              <w:right w:val="single" w:sz="5" w:space="0" w:color="000000"/>
            </w:tcBorders>
          </w:tcPr>
          <w:p w14:paraId="2470F21F"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Availability of data, code and other materials</w:t>
            </w:r>
          </w:p>
        </w:tc>
        <w:tc>
          <w:tcPr>
            <w:tcW w:w="540" w:type="dxa"/>
            <w:tcBorders>
              <w:top w:val="single" w:sz="5" w:space="0" w:color="000000"/>
              <w:left w:val="single" w:sz="5" w:space="0" w:color="000000"/>
              <w:bottom w:val="double" w:sz="5" w:space="0" w:color="000000"/>
              <w:right w:val="single" w:sz="5" w:space="0" w:color="000000"/>
            </w:tcBorders>
          </w:tcPr>
          <w:p w14:paraId="1C054CDB"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27</w:t>
            </w:r>
          </w:p>
        </w:tc>
        <w:tc>
          <w:tcPr>
            <w:tcW w:w="6300" w:type="dxa"/>
            <w:tcBorders>
              <w:top w:val="single" w:sz="5" w:space="0" w:color="000000"/>
              <w:left w:val="single" w:sz="5" w:space="0" w:color="000000"/>
              <w:bottom w:val="double" w:sz="5" w:space="0" w:color="000000"/>
              <w:right w:val="single" w:sz="5" w:space="0" w:color="000000"/>
            </w:tcBorders>
          </w:tcPr>
          <w:p w14:paraId="12622CE0" w14:textId="77777777" w:rsidR="00A57E0C" w:rsidRPr="006560F7" w:rsidRDefault="00A57E0C" w:rsidP="00C20764">
            <w:pPr>
              <w:pStyle w:val="Default"/>
              <w:spacing w:before="40" w:after="40"/>
              <w:jc w:val="both"/>
              <w:rPr>
                <w:rFonts w:ascii="Times New Roman" w:hAnsi="Times New Roman" w:cs="Times New Roman"/>
                <w:sz w:val="16"/>
                <w:szCs w:val="16"/>
              </w:rPr>
            </w:pPr>
            <w:r w:rsidRPr="006560F7">
              <w:rPr>
                <w:rFonts w:ascii="Times New Roman" w:hAnsi="Times New Roman" w:cs="Times New Roman"/>
                <w:sz w:val="16"/>
                <w:szCs w:val="16"/>
              </w:rPr>
              <w:t>Report which of the following are publicly available and where they can be found: template data collection forms; data extracted from included studies; data used for all analyses; analytic code; any other materials used in the review.</w:t>
            </w:r>
          </w:p>
        </w:tc>
        <w:tc>
          <w:tcPr>
            <w:tcW w:w="1164" w:type="dxa"/>
            <w:tcBorders>
              <w:top w:val="single" w:sz="5" w:space="0" w:color="000000"/>
              <w:left w:val="single" w:sz="5" w:space="0" w:color="000000"/>
              <w:bottom w:val="double" w:sz="5" w:space="0" w:color="000000"/>
              <w:right w:val="single" w:sz="5" w:space="0" w:color="000000"/>
            </w:tcBorders>
          </w:tcPr>
          <w:p w14:paraId="5B605382" w14:textId="70F9356F" w:rsidR="00A57E0C" w:rsidRPr="006560F7" w:rsidRDefault="006C0CF0" w:rsidP="00C20764">
            <w:pPr>
              <w:pStyle w:val="Default"/>
              <w:spacing w:before="40" w:after="40"/>
              <w:jc w:val="both"/>
              <w:rPr>
                <w:rFonts w:ascii="Times New Roman" w:hAnsi="Times New Roman" w:cs="Times New Roman"/>
                <w:color w:val="auto"/>
                <w:sz w:val="16"/>
                <w:szCs w:val="16"/>
              </w:rPr>
            </w:pPr>
            <w:r>
              <w:rPr>
                <w:rFonts w:ascii="Times New Roman" w:hAnsi="Times New Roman" w:cs="Times New Roman"/>
                <w:color w:val="auto"/>
                <w:sz w:val="16"/>
                <w:szCs w:val="16"/>
              </w:rPr>
              <w:t>19</w:t>
            </w:r>
          </w:p>
        </w:tc>
      </w:tr>
    </w:tbl>
    <w:p w14:paraId="1EECB610" w14:textId="77777777" w:rsidR="00307103" w:rsidRDefault="00307103" w:rsidP="0083479B">
      <w:pPr>
        <w:spacing w:before="40" w:after="40"/>
        <w:jc w:val="both"/>
        <w:rPr>
          <w:b/>
          <w:bCs/>
          <w:sz w:val="20"/>
          <w:szCs w:val="20"/>
        </w:rPr>
      </w:pPr>
    </w:p>
    <w:p w14:paraId="58D9DD0B" w14:textId="056C184B" w:rsidR="00C5704F" w:rsidRPr="00307103" w:rsidRDefault="00FD4B5B" w:rsidP="0083479B">
      <w:pPr>
        <w:spacing w:before="40" w:after="40"/>
        <w:jc w:val="both"/>
        <w:rPr>
          <w:b/>
          <w:bCs/>
          <w:sz w:val="20"/>
          <w:szCs w:val="20"/>
        </w:rPr>
      </w:pPr>
      <w:r w:rsidRPr="00307103">
        <w:rPr>
          <w:b/>
          <w:bCs/>
          <w:sz w:val="20"/>
          <w:szCs w:val="20"/>
        </w:rPr>
        <w:t>References</w:t>
      </w:r>
    </w:p>
    <w:p w14:paraId="1BA1E399" w14:textId="529CA13B" w:rsidR="006C0CF0" w:rsidRPr="006C0CF0" w:rsidRDefault="00C5704F" w:rsidP="006C0CF0">
      <w:pPr>
        <w:pStyle w:val="EndNoteBibliography"/>
      </w:pPr>
      <w:r w:rsidRPr="00307103">
        <w:rPr>
          <w:szCs w:val="16"/>
        </w:rPr>
        <w:fldChar w:fldCharType="begin"/>
      </w:r>
      <w:r w:rsidRPr="00307103">
        <w:rPr>
          <w:szCs w:val="16"/>
        </w:rPr>
        <w:instrText xml:space="preserve"> ADDIN EN.REFLIST </w:instrText>
      </w:r>
      <w:r w:rsidRPr="00307103">
        <w:rPr>
          <w:szCs w:val="16"/>
        </w:rPr>
        <w:fldChar w:fldCharType="separate"/>
      </w:r>
      <w:r w:rsidR="006C0CF0" w:rsidRPr="006C0CF0">
        <w:t>1.</w:t>
      </w:r>
      <w:r w:rsidR="006C0CF0" w:rsidRPr="006C0CF0">
        <w:tab/>
        <w:t xml:space="preserve">Page MJ, McKenzie JE, Bossuyt PM, Boutron I, Hoffmann TC, Mulrow CD, et al. The PRISMA 2020 statement: an updated guideline for reporting systematic reviews. BMJ. 2021;372:n71. </w:t>
      </w:r>
      <w:hyperlink r:id="rId13" w:history="1">
        <w:r w:rsidR="006C0CF0" w:rsidRPr="006C0CF0">
          <w:rPr>
            <w:rStyle w:val="Hyperlink"/>
            <w:sz w:val="16"/>
          </w:rPr>
          <w:t>https://doi.org/10.1136/bmj.n71</w:t>
        </w:r>
      </w:hyperlink>
      <w:r w:rsidR="006C0CF0" w:rsidRPr="006C0CF0">
        <w:t>.</w:t>
      </w:r>
    </w:p>
    <w:p w14:paraId="2C37D93F" w14:textId="15A2A508" w:rsidR="0083479B" w:rsidRPr="00A74E01" w:rsidRDefault="00C5704F" w:rsidP="0083479B">
      <w:pPr>
        <w:spacing w:before="40" w:after="40"/>
        <w:jc w:val="both"/>
        <w:rPr>
          <w:sz w:val="16"/>
          <w:szCs w:val="16"/>
        </w:rPr>
      </w:pPr>
      <w:r w:rsidRPr="00307103">
        <w:rPr>
          <w:sz w:val="16"/>
          <w:szCs w:val="16"/>
        </w:rPr>
        <w:fldChar w:fldCharType="end"/>
      </w:r>
    </w:p>
    <w:sectPr w:rsidR="0083479B" w:rsidRPr="00A74E01" w:rsidSect="00FE3E65">
      <w:footerReference w:type="even" r:id="rId14"/>
      <w:footerReference w:type="first" r:id="rId15"/>
      <w:type w:val="continuous"/>
      <w:pgSz w:w="12240" w:h="15840"/>
      <w:pgMar w:top="1440" w:right="1440" w:bottom="1440" w:left="180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0AE6F" w14:textId="77777777" w:rsidR="005613B1" w:rsidRDefault="005613B1">
      <w:r>
        <w:separator/>
      </w:r>
    </w:p>
  </w:endnote>
  <w:endnote w:type="continuationSeparator" w:id="0">
    <w:p w14:paraId="298D2760" w14:textId="77777777" w:rsidR="005613B1" w:rsidRDefault="005613B1">
      <w:r>
        <w:continuationSeparator/>
      </w:r>
    </w:p>
  </w:endnote>
  <w:endnote w:type="continuationNotice" w:id="1">
    <w:p w14:paraId="6C4BF7E5" w14:textId="77777777" w:rsidR="005613B1" w:rsidRDefault="005613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A1"/>
    <w:family w:val="swiss"/>
    <w:pitch w:val="variable"/>
    <w:sig w:usb0="00000287" w:usb1="00000800" w:usb2="00000000" w:usb3="00000000" w:csb0="0000009F" w:csb1="00000000"/>
  </w:font>
  <w:font w:name="Tahoma">
    <w:panose1 w:val="020B0604030504040204"/>
    <w:charset w:val="A1"/>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FA1B2" w14:textId="77777777" w:rsidR="006D3E18" w:rsidRDefault="006D3E18">
    <w:pPr>
      <w:pStyle w:val="Footer"/>
    </w:pPr>
  </w:p>
  <w:p w14:paraId="3B0FA1B3" w14:textId="77777777" w:rsidR="006D3E18" w:rsidRDefault="006D3E18" w:rsidP="009656FC">
    <w:pPr>
      <w:pStyle w:val="Footer"/>
      <w:jc w:val="right"/>
    </w:pPr>
    <w:r>
      <w:rPr>
        <w:noProof/>
      </w:rPr>
      <w:drawing>
        <wp:inline distT="0" distB="0" distL="0" distR="0" wp14:anchorId="3B0FA1B7" wp14:editId="3B0FA1B8">
          <wp:extent cx="790575" cy="295275"/>
          <wp:effectExtent l="0" t="0" r="9525" b="9525"/>
          <wp:docPr id="27" name="Bild 3" descr="business confidential 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siness confidential a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575" cy="295275"/>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FA1B5" w14:textId="77777777" w:rsidR="006D3E18" w:rsidRDefault="006D3E18">
    <w:pPr>
      <w:pStyle w:val="Footer"/>
    </w:pPr>
  </w:p>
  <w:p w14:paraId="3B0FA1B6" w14:textId="77777777" w:rsidR="006D3E18" w:rsidRDefault="006D3E18" w:rsidP="009656FC">
    <w:pPr>
      <w:pStyle w:val="Footer"/>
      <w:jc w:val="right"/>
    </w:pPr>
    <w:r>
      <w:rPr>
        <w:noProof/>
      </w:rPr>
      <w:drawing>
        <wp:inline distT="0" distB="0" distL="0" distR="0" wp14:anchorId="3B0FA1BB" wp14:editId="3B0FA1BC">
          <wp:extent cx="790575" cy="295275"/>
          <wp:effectExtent l="0" t="0" r="9525" b="9525"/>
          <wp:docPr id="28" name="Bild 4" descr="business confidential 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usiness confidential a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575" cy="29527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8239EC" w14:textId="77777777" w:rsidR="005613B1" w:rsidRDefault="005613B1">
      <w:r>
        <w:separator/>
      </w:r>
    </w:p>
  </w:footnote>
  <w:footnote w:type="continuationSeparator" w:id="0">
    <w:p w14:paraId="50761683" w14:textId="77777777" w:rsidR="005613B1" w:rsidRDefault="005613B1">
      <w:r>
        <w:continuationSeparator/>
      </w:r>
    </w:p>
  </w:footnote>
  <w:footnote w:type="continuationNotice" w:id="1">
    <w:p w14:paraId="0F1B2BE0" w14:textId="77777777" w:rsidR="005613B1" w:rsidRDefault="005613B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C2464"/>
    <w:multiLevelType w:val="hybridMultilevel"/>
    <w:tmpl w:val="C1CAE68A"/>
    <w:name w:val="WWH32"/>
    <w:lvl w:ilvl="0" w:tplc="6E729B94">
      <w:start w:val="1"/>
      <w:numFmt w:val="decimal"/>
      <w:lvlText w:val="%1.0"/>
      <w:lvlJc w:val="left"/>
      <w:pPr>
        <w:ind w:left="720" w:hanging="360"/>
      </w:pPr>
      <w:rPr>
        <w:rFonts w:eastAsia="MS Gothic" w:cs="Times New Roman" w:hint="eastAsia"/>
        <w:b/>
        <w:i w:val="0"/>
        <w:caps w:val="0"/>
        <w:sz w:val="24"/>
        <w:u w:val="none"/>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3E7D0F"/>
    <w:multiLevelType w:val="hybridMultilevel"/>
    <w:tmpl w:val="C4826960"/>
    <w:lvl w:ilvl="0" w:tplc="EA5A387E">
      <w:start w:val="1"/>
      <w:numFmt w:val="bullet"/>
      <w:pStyle w:val="ListParagraph"/>
      <w:lvlText w:val=""/>
      <w:lvlJc w:val="left"/>
      <w:pPr>
        <w:ind w:left="720" w:hanging="360"/>
      </w:pPr>
      <w:rPr>
        <w:rFonts w:ascii="Symbol" w:hAnsi="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9F11EA"/>
    <w:multiLevelType w:val="singleLevel"/>
    <w:tmpl w:val="E8AE0C48"/>
    <w:name w:val="WWll2"/>
    <w:lvl w:ilvl="0">
      <w:start w:val="1"/>
      <w:numFmt w:val="lowerLetter"/>
      <w:pStyle w:val="ListLetter2"/>
      <w:lvlText w:val="%1."/>
      <w:lvlJc w:val="left"/>
      <w:pPr>
        <w:tabs>
          <w:tab w:val="num" w:pos="720"/>
        </w:tabs>
        <w:ind w:left="720" w:hanging="360"/>
      </w:pPr>
      <w:rPr>
        <w:rFonts w:ascii="Times New Roman" w:hAnsi="Times New Roman" w:cs="Times New Roman"/>
        <w:b w:val="0"/>
        <w:i w:val="0"/>
        <w:caps w:val="0"/>
        <w:sz w:val="24"/>
        <w:u w:val="none"/>
        <w:vertAlign w:val="baseline"/>
      </w:rPr>
    </w:lvl>
  </w:abstractNum>
  <w:abstractNum w:abstractNumId="3" w15:restartNumberingAfterBreak="0">
    <w:nsid w:val="15551DFF"/>
    <w:multiLevelType w:val="hybridMultilevel"/>
    <w:tmpl w:val="2C7CF5A2"/>
    <w:name w:val="SPRIlb4"/>
    <w:lvl w:ilvl="0" w:tplc="2788F12E">
      <w:start w:val="1"/>
      <w:numFmt w:val="bullet"/>
      <w:lvlText w:val="•"/>
      <w:lvlJc w:val="left"/>
      <w:pPr>
        <w:tabs>
          <w:tab w:val="num" w:pos="360"/>
        </w:tabs>
        <w:ind w:left="360" w:hanging="360"/>
      </w:pPr>
      <w:rPr>
        <w:rFonts w:ascii="Arial" w:hAnsi="Arial" w:hint="default"/>
        <w:b w:val="0"/>
        <w:bCs w:val="0"/>
        <w:i w:val="0"/>
        <w:iCs w:val="0"/>
        <w:caps w:val="0"/>
        <w:sz w:val="32"/>
        <w:szCs w:val="32"/>
        <w:u w:val="none"/>
        <w:vertAlign w:val="baseli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46397D"/>
    <w:multiLevelType w:val="hybridMultilevel"/>
    <w:tmpl w:val="A350CA8A"/>
    <w:name w:val="WWtfl2"/>
    <w:lvl w:ilvl="0" w:tplc="B7B2BF5A">
      <w:start w:val="1"/>
      <w:numFmt w:val="decimal"/>
      <w:pStyle w:val="Attachment"/>
      <w:lvlText w:val="Attachment %1"/>
      <w:lvlJc w:val="left"/>
      <w:pPr>
        <w:ind w:left="72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C83DDE"/>
    <w:multiLevelType w:val="singleLevel"/>
    <w:tmpl w:val="23327AF8"/>
    <w:name w:val="WWre"/>
    <w:lvl w:ilvl="0">
      <w:start w:val="1"/>
      <w:numFmt w:val="decimal"/>
      <w:pStyle w:val="References"/>
      <w:lvlText w:val="%1."/>
      <w:lvlJc w:val="left"/>
      <w:pPr>
        <w:tabs>
          <w:tab w:val="num" w:pos="360"/>
        </w:tabs>
        <w:ind w:left="360" w:hanging="360"/>
      </w:pPr>
      <w:rPr>
        <w:rFonts w:ascii="Times New Roman" w:hAnsi="Times New Roman" w:cs="Times New Roman"/>
        <w:b w:val="0"/>
        <w:i w:val="0"/>
        <w:caps w:val="0"/>
        <w:sz w:val="24"/>
        <w:u w:val="none"/>
        <w:vertAlign w:val="baseline"/>
      </w:rPr>
    </w:lvl>
  </w:abstractNum>
  <w:abstractNum w:abstractNumId="6" w15:restartNumberingAfterBreak="0">
    <w:nsid w:val="25DD4932"/>
    <w:multiLevelType w:val="singleLevel"/>
    <w:tmpl w:val="E09430D6"/>
    <w:lvl w:ilvl="0">
      <w:start w:val="1"/>
      <w:numFmt w:val="decimal"/>
      <w:pStyle w:val="ListNumber"/>
      <w:lvlText w:val="%1."/>
      <w:lvlJc w:val="left"/>
      <w:pPr>
        <w:tabs>
          <w:tab w:val="num" w:pos="360"/>
        </w:tabs>
        <w:ind w:left="360" w:hanging="360"/>
      </w:pPr>
      <w:rPr>
        <w:rFonts w:ascii="Times New Roman" w:hAnsi="Times New Roman" w:cs="Times New Roman"/>
        <w:b w:val="0"/>
        <w:i w:val="0"/>
        <w:caps w:val="0"/>
        <w:sz w:val="24"/>
        <w:u w:val="none"/>
        <w:vertAlign w:val="baseline"/>
      </w:rPr>
    </w:lvl>
  </w:abstractNum>
  <w:abstractNum w:abstractNumId="7" w15:restartNumberingAfterBreak="0">
    <w:nsid w:val="26E96E04"/>
    <w:multiLevelType w:val="singleLevel"/>
    <w:tmpl w:val="EF787B62"/>
    <w:name w:val="WWln2"/>
    <w:lvl w:ilvl="0">
      <w:start w:val="1"/>
      <w:numFmt w:val="decimal"/>
      <w:pStyle w:val="ListNumber2"/>
      <w:lvlText w:val="%1."/>
      <w:lvlJc w:val="left"/>
      <w:pPr>
        <w:tabs>
          <w:tab w:val="num" w:pos="720"/>
        </w:tabs>
        <w:ind w:left="720" w:hanging="360"/>
      </w:pPr>
      <w:rPr>
        <w:rFonts w:ascii="Times New Roman" w:hAnsi="Times New Roman" w:cs="Times New Roman"/>
        <w:b w:val="0"/>
        <w:i w:val="0"/>
        <w:caps w:val="0"/>
        <w:sz w:val="24"/>
        <w:u w:val="none"/>
        <w:vertAlign w:val="baseline"/>
      </w:rPr>
    </w:lvl>
  </w:abstractNum>
  <w:abstractNum w:abstractNumId="8" w15:restartNumberingAfterBreak="0">
    <w:nsid w:val="2B620250"/>
    <w:multiLevelType w:val="multilevel"/>
    <w:tmpl w:val="DD62A148"/>
    <w:lvl w:ilvl="0">
      <w:start w:val="1"/>
      <w:numFmt w:val="bullet"/>
      <w:pStyle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627"/>
        </w:tabs>
        <w:ind w:left="1627" w:hanging="360"/>
      </w:pPr>
      <w:rPr>
        <w:rFonts w:ascii="Courier New" w:hAnsi="Courier New" w:cs="Courier New" w:hint="default"/>
      </w:rPr>
    </w:lvl>
    <w:lvl w:ilvl="2">
      <w:start w:val="1"/>
      <w:numFmt w:val="bullet"/>
      <w:lvlText w:val=""/>
      <w:lvlJc w:val="left"/>
      <w:pPr>
        <w:tabs>
          <w:tab w:val="num" w:pos="2347"/>
        </w:tabs>
        <w:ind w:left="2347" w:hanging="360"/>
      </w:pPr>
      <w:rPr>
        <w:rFonts w:ascii="Wingdings" w:hAnsi="Wingdings" w:hint="default"/>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Courier New"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Courier New" w:hint="default"/>
      </w:rPr>
    </w:lvl>
    <w:lvl w:ilvl="8">
      <w:start w:val="1"/>
      <w:numFmt w:val="bullet"/>
      <w:lvlText w:val=""/>
      <w:lvlJc w:val="left"/>
      <w:pPr>
        <w:tabs>
          <w:tab w:val="num" w:pos="6667"/>
        </w:tabs>
        <w:ind w:left="6667" w:hanging="360"/>
      </w:pPr>
      <w:rPr>
        <w:rFonts w:ascii="Wingdings" w:hAnsi="Wingdings" w:hint="default"/>
      </w:rPr>
    </w:lvl>
  </w:abstractNum>
  <w:abstractNum w:abstractNumId="9" w15:restartNumberingAfterBreak="0">
    <w:nsid w:val="338C5285"/>
    <w:multiLevelType w:val="singleLevel"/>
    <w:tmpl w:val="2DE28EC4"/>
    <w:name w:val="WWtfl"/>
    <w:lvl w:ilvl="0">
      <w:start w:val="1"/>
      <w:numFmt w:val="decimal"/>
      <w:pStyle w:val="Appendix"/>
      <w:lvlText w:val="Appendix %1"/>
      <w:lvlJc w:val="left"/>
      <w:pPr>
        <w:tabs>
          <w:tab w:val="num" w:pos="2160"/>
        </w:tabs>
        <w:ind w:left="2160" w:hanging="2160"/>
      </w:pPr>
      <w:rPr>
        <w:rFonts w:ascii="Times New Roman" w:hAnsi="Times New Roman" w:cs="Times New Roman"/>
        <w:b/>
        <w:i w:val="0"/>
        <w:caps w:val="0"/>
        <w:sz w:val="24"/>
        <w:u w:val="none"/>
        <w:vertAlign w:val="baseline"/>
      </w:rPr>
    </w:lvl>
  </w:abstractNum>
  <w:abstractNum w:abstractNumId="10" w15:restartNumberingAfterBreak="0">
    <w:nsid w:val="3FD33ED7"/>
    <w:multiLevelType w:val="singleLevel"/>
    <w:tmpl w:val="817E46B4"/>
    <w:name w:val="WWlb"/>
    <w:lvl w:ilvl="0">
      <w:start w:val="1"/>
      <w:numFmt w:val="bullet"/>
      <w:pStyle w:val="ListBullet"/>
      <w:lvlText w:val="•"/>
      <w:lvlJc w:val="left"/>
      <w:pPr>
        <w:tabs>
          <w:tab w:val="num" w:pos="360"/>
        </w:tabs>
        <w:ind w:left="360" w:hanging="360"/>
      </w:pPr>
      <w:rPr>
        <w:rFonts w:ascii="Times New Roman" w:hAnsi="Times New Roman" w:cs="Times New Roman"/>
        <w:b w:val="0"/>
        <w:i w:val="0"/>
        <w:caps w:val="0"/>
        <w:sz w:val="32"/>
        <w:u w:val="none"/>
        <w:vertAlign w:val="baseline"/>
      </w:rPr>
    </w:lvl>
  </w:abstractNum>
  <w:abstractNum w:abstractNumId="11" w15:restartNumberingAfterBreak="0">
    <w:nsid w:val="436A007F"/>
    <w:multiLevelType w:val="singleLevel"/>
    <w:tmpl w:val="88CA563C"/>
    <w:name w:val="WWlb3"/>
    <w:lvl w:ilvl="0">
      <w:start w:val="1"/>
      <w:numFmt w:val="bullet"/>
      <w:pStyle w:val="ListBullet3"/>
      <w:lvlText w:val="◦"/>
      <w:lvlJc w:val="left"/>
      <w:pPr>
        <w:tabs>
          <w:tab w:val="num" w:pos="1080"/>
        </w:tabs>
        <w:ind w:left="1080" w:hanging="360"/>
      </w:pPr>
      <w:rPr>
        <w:rFonts w:ascii="Times New Roman" w:hAnsi="Times New Roman" w:cs="Times New Roman"/>
        <w:b w:val="0"/>
        <w:i w:val="0"/>
        <w:caps w:val="0"/>
        <w:sz w:val="24"/>
        <w:u w:val="none"/>
        <w:vertAlign w:val="baseline"/>
      </w:rPr>
    </w:lvl>
  </w:abstractNum>
  <w:abstractNum w:abstractNumId="12" w15:restartNumberingAfterBreak="0">
    <w:nsid w:val="47F425B3"/>
    <w:multiLevelType w:val="singleLevel"/>
    <w:tmpl w:val="90580328"/>
    <w:name w:val="WWtf"/>
    <w:lvl w:ilvl="0">
      <w:start w:val="1"/>
      <w:numFmt w:val="decimal"/>
      <w:pStyle w:val="TableFootnote"/>
      <w:lvlText w:val="%1"/>
      <w:lvlJc w:val="left"/>
      <w:pPr>
        <w:tabs>
          <w:tab w:val="num" w:pos="360"/>
        </w:tabs>
        <w:ind w:left="360" w:hanging="360"/>
      </w:pPr>
      <w:rPr>
        <w:rFonts w:ascii="Times New Roman" w:hAnsi="Times New Roman" w:cs="Times New Roman"/>
        <w:b w:val="0"/>
        <w:i w:val="0"/>
        <w:caps w:val="0"/>
        <w:sz w:val="24"/>
        <w:u w:val="none"/>
        <w:vertAlign w:val="superscript"/>
      </w:rPr>
    </w:lvl>
  </w:abstractNum>
  <w:abstractNum w:abstractNumId="13" w15:restartNumberingAfterBreak="0">
    <w:nsid w:val="4BD56F96"/>
    <w:multiLevelType w:val="hybridMultilevel"/>
    <w:tmpl w:val="AF305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B674C7"/>
    <w:multiLevelType w:val="multilevel"/>
    <w:tmpl w:val="F54C2FD0"/>
    <w:lvl w:ilvl="0">
      <w:start w:val="1"/>
      <w:numFmt w:val="bullet"/>
      <w:lvlText w:val=""/>
      <w:lvlJc w:val="left"/>
      <w:pPr>
        <w:tabs>
          <w:tab w:val="num" w:pos="1620"/>
        </w:tabs>
        <w:ind w:left="1620" w:hanging="360"/>
      </w:pPr>
      <w:rPr>
        <w:rFonts w:ascii="Wingdings" w:hAnsi="Wingdings" w:hint="default"/>
        <w:sz w:val="16"/>
      </w:rPr>
    </w:lvl>
    <w:lvl w:ilvl="1">
      <w:start w:val="1"/>
      <w:numFmt w:val="decimal"/>
      <w:pStyle w:val="ana1"/>
      <w:lvlText w:val="%2."/>
      <w:lvlJc w:val="left"/>
      <w:pPr>
        <w:tabs>
          <w:tab w:val="num" w:pos="2340"/>
        </w:tabs>
        <w:ind w:left="2340" w:hanging="360"/>
      </w:pPr>
      <w:rPr>
        <w:rFonts w:cs="Times New Roman" w:hint="default"/>
      </w:rPr>
    </w:lvl>
    <w:lvl w:ilvl="2" w:tentative="1">
      <w:start w:val="1"/>
      <w:numFmt w:val="bullet"/>
      <w:lvlText w:val=""/>
      <w:lvlJc w:val="left"/>
      <w:pPr>
        <w:tabs>
          <w:tab w:val="num" w:pos="3060"/>
        </w:tabs>
        <w:ind w:left="3060" w:hanging="360"/>
      </w:pPr>
      <w:rPr>
        <w:rFonts w:ascii="Wingdings" w:hAnsi="Wingdings" w:hint="default"/>
      </w:rPr>
    </w:lvl>
    <w:lvl w:ilvl="3" w:tentative="1">
      <w:start w:val="1"/>
      <w:numFmt w:val="bullet"/>
      <w:lvlText w:val=""/>
      <w:lvlJc w:val="left"/>
      <w:pPr>
        <w:tabs>
          <w:tab w:val="num" w:pos="3780"/>
        </w:tabs>
        <w:ind w:left="3780" w:hanging="360"/>
      </w:pPr>
      <w:rPr>
        <w:rFonts w:ascii="Symbol" w:hAnsi="Symbol" w:hint="default"/>
      </w:rPr>
    </w:lvl>
    <w:lvl w:ilvl="4" w:tentative="1">
      <w:start w:val="1"/>
      <w:numFmt w:val="bullet"/>
      <w:lvlText w:val="o"/>
      <w:lvlJc w:val="left"/>
      <w:pPr>
        <w:tabs>
          <w:tab w:val="num" w:pos="4500"/>
        </w:tabs>
        <w:ind w:left="4500" w:hanging="360"/>
      </w:pPr>
      <w:rPr>
        <w:rFonts w:ascii="Courier New" w:hAnsi="Courier New" w:hint="default"/>
      </w:rPr>
    </w:lvl>
    <w:lvl w:ilvl="5" w:tentative="1">
      <w:start w:val="1"/>
      <w:numFmt w:val="bullet"/>
      <w:lvlText w:val=""/>
      <w:lvlJc w:val="left"/>
      <w:pPr>
        <w:tabs>
          <w:tab w:val="num" w:pos="5220"/>
        </w:tabs>
        <w:ind w:left="5220" w:hanging="360"/>
      </w:pPr>
      <w:rPr>
        <w:rFonts w:ascii="Wingdings" w:hAnsi="Wingdings" w:hint="default"/>
      </w:rPr>
    </w:lvl>
    <w:lvl w:ilvl="6" w:tentative="1">
      <w:start w:val="1"/>
      <w:numFmt w:val="bullet"/>
      <w:lvlText w:val=""/>
      <w:lvlJc w:val="left"/>
      <w:pPr>
        <w:tabs>
          <w:tab w:val="num" w:pos="5940"/>
        </w:tabs>
        <w:ind w:left="5940" w:hanging="360"/>
      </w:pPr>
      <w:rPr>
        <w:rFonts w:ascii="Symbol" w:hAnsi="Symbol" w:hint="default"/>
      </w:rPr>
    </w:lvl>
    <w:lvl w:ilvl="7" w:tentative="1">
      <w:start w:val="1"/>
      <w:numFmt w:val="bullet"/>
      <w:lvlText w:val="o"/>
      <w:lvlJc w:val="left"/>
      <w:pPr>
        <w:tabs>
          <w:tab w:val="num" w:pos="6660"/>
        </w:tabs>
        <w:ind w:left="6660" w:hanging="360"/>
      </w:pPr>
      <w:rPr>
        <w:rFonts w:ascii="Courier New" w:hAnsi="Courier New" w:hint="default"/>
      </w:rPr>
    </w:lvl>
    <w:lvl w:ilvl="8" w:tentative="1">
      <w:start w:val="1"/>
      <w:numFmt w:val="bullet"/>
      <w:lvlText w:val=""/>
      <w:lvlJc w:val="left"/>
      <w:pPr>
        <w:tabs>
          <w:tab w:val="num" w:pos="7380"/>
        </w:tabs>
        <w:ind w:left="7380" w:hanging="360"/>
      </w:pPr>
      <w:rPr>
        <w:rFonts w:ascii="Wingdings" w:hAnsi="Wingdings" w:hint="default"/>
      </w:rPr>
    </w:lvl>
  </w:abstractNum>
  <w:abstractNum w:abstractNumId="15" w15:restartNumberingAfterBreak="0">
    <w:nsid w:val="5EDA2A32"/>
    <w:multiLevelType w:val="singleLevel"/>
    <w:tmpl w:val="3C56171A"/>
    <w:name w:val="WWln3"/>
    <w:lvl w:ilvl="0">
      <w:start w:val="1"/>
      <w:numFmt w:val="decimal"/>
      <w:pStyle w:val="ListNumber3"/>
      <w:lvlText w:val="%1."/>
      <w:lvlJc w:val="left"/>
      <w:pPr>
        <w:tabs>
          <w:tab w:val="num" w:pos="1080"/>
        </w:tabs>
        <w:ind w:left="1080" w:hanging="360"/>
      </w:pPr>
      <w:rPr>
        <w:rFonts w:ascii="Times New Roman" w:hAnsi="Times New Roman" w:cs="Times New Roman"/>
        <w:b w:val="0"/>
        <w:i w:val="0"/>
        <w:caps w:val="0"/>
        <w:sz w:val="24"/>
        <w:u w:val="none"/>
        <w:vertAlign w:val="baseline"/>
      </w:rPr>
    </w:lvl>
  </w:abstractNum>
  <w:abstractNum w:abstractNumId="16" w15:restartNumberingAfterBreak="0">
    <w:nsid w:val="600F71FA"/>
    <w:multiLevelType w:val="singleLevel"/>
    <w:tmpl w:val="B1AC962A"/>
    <w:name w:val="WWll"/>
    <w:lvl w:ilvl="0">
      <w:start w:val="1"/>
      <w:numFmt w:val="lowerLetter"/>
      <w:pStyle w:val="ListLetter"/>
      <w:lvlText w:val="%1."/>
      <w:lvlJc w:val="left"/>
      <w:pPr>
        <w:tabs>
          <w:tab w:val="num" w:pos="360"/>
        </w:tabs>
        <w:ind w:left="360" w:hanging="360"/>
      </w:pPr>
      <w:rPr>
        <w:rFonts w:ascii="Times New Roman" w:hAnsi="Times New Roman" w:cs="Times New Roman"/>
        <w:b w:val="0"/>
        <w:i w:val="0"/>
        <w:caps w:val="0"/>
        <w:sz w:val="24"/>
        <w:u w:val="none"/>
        <w:vertAlign w:val="baseline"/>
      </w:rPr>
    </w:lvl>
  </w:abstractNum>
  <w:abstractNum w:abstractNumId="17" w15:restartNumberingAfterBreak="0">
    <w:nsid w:val="65C459C3"/>
    <w:multiLevelType w:val="multilevel"/>
    <w:tmpl w:val="0409001D"/>
    <w:styleLink w:val="1ai"/>
    <w:lvl w:ilvl="0">
      <w:start w:val="1"/>
      <w:numFmt w:val="decimal"/>
      <w:lvlText w:val="%1)"/>
      <w:lvlJc w:val="left"/>
      <w:pPr>
        <w:tabs>
          <w:tab w:val="num" w:pos="360"/>
        </w:tabs>
        <w:ind w:left="360" w:hanging="360"/>
      </w:pPr>
      <w:rPr>
        <w:rFonts w:ascii="Times New Roman" w:hAnsi="Times New Roman"/>
        <w:sz w:val="24"/>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6A76030E"/>
    <w:multiLevelType w:val="multilevel"/>
    <w:tmpl w:val="152A5D5E"/>
    <w:name w:val="WWH"/>
    <w:lvl w:ilvl="0">
      <w:start w:val="1"/>
      <w:numFmt w:val="decimal"/>
      <w:lvlRestart w:val="0"/>
      <w:pStyle w:val="Heading1"/>
      <w:lvlText w:val="%1"/>
      <w:lvlJc w:val="left"/>
      <w:pPr>
        <w:tabs>
          <w:tab w:val="num" w:pos="480"/>
        </w:tabs>
        <w:ind w:left="480" w:hanging="480"/>
      </w:pPr>
      <w:rPr>
        <w:rFonts w:ascii="Times New Roman" w:hAnsi="Times New Roman" w:cs="Times New Roman" w:hint="default"/>
        <w:b/>
        <w:i w:val="0"/>
        <w:caps/>
        <w:smallCaps w:val="0"/>
        <w:color w:val="auto"/>
        <w:sz w:val="24"/>
        <w:u w:val="none"/>
        <w:vertAlign w:val="baseline"/>
      </w:rPr>
    </w:lvl>
    <w:lvl w:ilvl="1">
      <w:start w:val="1"/>
      <w:numFmt w:val="decimal"/>
      <w:pStyle w:val="Heading2"/>
      <w:lvlText w:val="%1.%2"/>
      <w:lvlJc w:val="left"/>
      <w:pPr>
        <w:tabs>
          <w:tab w:val="num" w:pos="720"/>
        </w:tabs>
        <w:ind w:left="720" w:hanging="720"/>
      </w:pPr>
      <w:rPr>
        <w:rFonts w:ascii="Times New Roman" w:hAnsi="Times New Roman" w:cs="Times New Roman"/>
        <w:b/>
        <w:i w:val="0"/>
        <w:caps w:val="0"/>
        <w:sz w:val="24"/>
        <w:u w:val="none"/>
        <w:vertAlign w:val="baseline"/>
      </w:rPr>
    </w:lvl>
    <w:lvl w:ilvl="2">
      <w:start w:val="1"/>
      <w:numFmt w:val="decimal"/>
      <w:pStyle w:val="Heading3"/>
      <w:lvlText w:val="%1.%2.%3"/>
      <w:lvlJc w:val="left"/>
      <w:pPr>
        <w:tabs>
          <w:tab w:val="num" w:pos="960"/>
        </w:tabs>
        <w:ind w:left="960" w:hanging="960"/>
      </w:pPr>
      <w:rPr>
        <w:rFonts w:ascii="Times New Roman" w:hAnsi="Times New Roman" w:cs="Times New Roman"/>
        <w:b/>
        <w:i w:val="0"/>
        <w:caps w:val="0"/>
        <w:sz w:val="24"/>
        <w:u w:val="none"/>
        <w:vertAlign w:val="baseline"/>
      </w:rPr>
    </w:lvl>
    <w:lvl w:ilvl="3">
      <w:start w:val="1"/>
      <w:numFmt w:val="decimal"/>
      <w:pStyle w:val="Heading4"/>
      <w:lvlText w:val="%1.%2.%3.%4"/>
      <w:lvlJc w:val="left"/>
      <w:pPr>
        <w:tabs>
          <w:tab w:val="num" w:pos="1200"/>
        </w:tabs>
        <w:ind w:left="1200" w:hanging="1200"/>
      </w:pPr>
      <w:rPr>
        <w:rFonts w:ascii="Times New Roman" w:hAnsi="Times New Roman" w:cs="Times New Roman"/>
        <w:b/>
        <w:i w:val="0"/>
        <w:caps w:val="0"/>
        <w:sz w:val="24"/>
        <w:u w:val="none"/>
        <w:vertAlign w:val="baseline"/>
      </w:rPr>
    </w:lvl>
    <w:lvl w:ilvl="4">
      <w:start w:val="1"/>
      <w:numFmt w:val="none"/>
      <w:pStyle w:val="Heading5"/>
      <w:suff w:val="nothing"/>
      <w:lvlText w:val=""/>
      <w:lvlJc w:val="left"/>
      <w:pPr>
        <w:tabs>
          <w:tab w:val="num" w:pos="1440"/>
        </w:tabs>
        <w:ind w:left="1440" w:hanging="1440"/>
      </w:pPr>
      <w:rPr>
        <w:rFonts w:ascii="Times New Roman" w:hAnsi="Times New Roman" w:cs="Times New Roman"/>
        <w:b/>
        <w:i w:val="0"/>
        <w:caps w:val="0"/>
        <w:sz w:val="24"/>
        <w:u w:val="none"/>
        <w:vertAlign w:val="baseline"/>
      </w:rPr>
    </w:lvl>
    <w:lvl w:ilvl="5">
      <w:start w:val="1"/>
      <w:numFmt w:val="none"/>
      <w:pStyle w:val="Heading6"/>
      <w:suff w:val="nothing"/>
      <w:lvlText w:val=""/>
      <w:lvlJc w:val="left"/>
      <w:pPr>
        <w:tabs>
          <w:tab w:val="num" w:pos="1680"/>
        </w:tabs>
        <w:ind w:left="1680" w:hanging="1680"/>
      </w:pPr>
      <w:rPr>
        <w:rFonts w:ascii="Times New Roman" w:hAnsi="Times New Roman" w:cs="Times New Roman"/>
        <w:b/>
        <w:i w:val="0"/>
        <w:caps w:val="0"/>
        <w:sz w:val="24"/>
        <w:u w:val="none"/>
        <w:vertAlign w:val="baseline"/>
      </w:rPr>
    </w:lvl>
    <w:lvl w:ilvl="6">
      <w:start w:val="1"/>
      <w:numFmt w:val="none"/>
      <w:pStyle w:val="Heading7"/>
      <w:suff w:val="nothing"/>
      <w:lvlText w:val=""/>
      <w:lvlJc w:val="left"/>
      <w:pPr>
        <w:tabs>
          <w:tab w:val="num" w:pos="1920"/>
        </w:tabs>
        <w:ind w:left="1920" w:hanging="1920"/>
      </w:pPr>
      <w:rPr>
        <w:rFonts w:ascii="Times New Roman" w:hAnsi="Times New Roman" w:cs="Times New Roman"/>
        <w:b/>
        <w:i w:val="0"/>
        <w:caps w:val="0"/>
        <w:sz w:val="24"/>
        <w:u w:val="none"/>
        <w:vertAlign w:val="baseline"/>
      </w:rPr>
    </w:lvl>
    <w:lvl w:ilvl="7">
      <w:start w:val="1"/>
      <w:numFmt w:val="none"/>
      <w:pStyle w:val="Heading8"/>
      <w:suff w:val="nothing"/>
      <w:lvlText w:val=""/>
      <w:lvlJc w:val="left"/>
      <w:pPr>
        <w:tabs>
          <w:tab w:val="num" w:pos="2160"/>
        </w:tabs>
        <w:ind w:left="2160" w:hanging="2160"/>
      </w:pPr>
      <w:rPr>
        <w:rFonts w:ascii="Times New Roman" w:hAnsi="Times New Roman" w:cs="Times New Roman"/>
        <w:b/>
        <w:i w:val="0"/>
        <w:caps w:val="0"/>
        <w:sz w:val="24"/>
        <w:u w:val="none"/>
        <w:vertAlign w:val="baseline"/>
      </w:rPr>
    </w:lvl>
    <w:lvl w:ilvl="8">
      <w:start w:val="1"/>
      <w:numFmt w:val="none"/>
      <w:pStyle w:val="Heading9"/>
      <w:suff w:val="nothing"/>
      <w:lvlText w:val=""/>
      <w:lvlJc w:val="left"/>
      <w:pPr>
        <w:tabs>
          <w:tab w:val="num" w:pos="2400"/>
        </w:tabs>
        <w:ind w:left="2400" w:hanging="2400"/>
      </w:pPr>
      <w:rPr>
        <w:rFonts w:ascii="Times New Roman" w:hAnsi="Times New Roman" w:cs="Times New Roman"/>
        <w:b/>
        <w:i w:val="0"/>
        <w:caps w:val="0"/>
        <w:sz w:val="24"/>
        <w:u w:val="none"/>
        <w:vertAlign w:val="baseline"/>
      </w:rPr>
    </w:lvl>
  </w:abstractNum>
  <w:abstractNum w:abstractNumId="19" w15:restartNumberingAfterBreak="0">
    <w:nsid w:val="6E021128"/>
    <w:multiLevelType w:val="multilevel"/>
    <w:tmpl w:val="04090023"/>
    <w:styleLink w:val="ArticleSection"/>
    <w:lvl w:ilvl="0">
      <w:start w:val="1"/>
      <w:numFmt w:val="upperRoman"/>
      <w:lvlText w:val="Article %1."/>
      <w:lvlJc w:val="left"/>
      <w:pPr>
        <w:tabs>
          <w:tab w:val="num" w:pos="1800"/>
        </w:tabs>
        <w:ind w:left="0" w:firstLine="0"/>
      </w:pPr>
      <w:rPr>
        <w:rFonts w:ascii="Times New Roman" w:hAnsi="Times New Roman"/>
        <w:sz w:val="24"/>
      </w:rPr>
    </w:lvl>
    <w:lvl w:ilvl="1">
      <w:start w:val="1"/>
      <w:numFmt w:val="decimal"/>
      <w:lvlText w:val="Section %1.%2"/>
      <w:lvlJc w:val="left"/>
      <w:pPr>
        <w:tabs>
          <w:tab w:val="num" w:pos="180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0" w15:restartNumberingAfterBreak="0">
    <w:nsid w:val="7226FB62"/>
    <w:multiLevelType w:val="hybridMultilevel"/>
    <w:tmpl w:val="A936F83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78517E47"/>
    <w:multiLevelType w:val="multilevel"/>
    <w:tmpl w:val="0409001F"/>
    <w:styleLink w:val="111111"/>
    <w:lvl w:ilvl="0">
      <w:start w:val="1"/>
      <w:numFmt w:val="decimal"/>
      <w:lvlText w:val="%1."/>
      <w:lvlJc w:val="left"/>
      <w:pPr>
        <w:tabs>
          <w:tab w:val="num" w:pos="360"/>
        </w:tabs>
        <w:ind w:left="360" w:hanging="360"/>
      </w:pPr>
      <w:rPr>
        <w:rFonts w:ascii="Times New Roman" w:hAnsi="Times New Roman"/>
        <w:sz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2" w15:restartNumberingAfterBreak="0">
    <w:nsid w:val="79993A86"/>
    <w:multiLevelType w:val="singleLevel"/>
    <w:tmpl w:val="BC26B86E"/>
    <w:name w:val="WWlb2"/>
    <w:lvl w:ilvl="0">
      <w:start w:val="1"/>
      <w:numFmt w:val="bullet"/>
      <w:pStyle w:val="ListBullet2"/>
      <w:lvlText w:val="-"/>
      <w:lvlJc w:val="left"/>
      <w:pPr>
        <w:tabs>
          <w:tab w:val="num" w:pos="720"/>
        </w:tabs>
        <w:ind w:left="720" w:hanging="360"/>
      </w:pPr>
      <w:rPr>
        <w:rFonts w:ascii="Times New Roman" w:hAnsi="Times New Roman" w:cs="Times New Roman"/>
        <w:b w:val="0"/>
        <w:i w:val="0"/>
        <w:caps w:val="0"/>
        <w:sz w:val="24"/>
        <w:u w:val="none"/>
        <w:vertAlign w:val="baseline"/>
      </w:rPr>
    </w:lvl>
  </w:abstractNum>
  <w:abstractNum w:abstractNumId="23" w15:restartNumberingAfterBreak="0">
    <w:nsid w:val="7A26687C"/>
    <w:multiLevelType w:val="singleLevel"/>
    <w:tmpl w:val="5BC4F756"/>
    <w:name w:val="WWtfl"/>
    <w:lvl w:ilvl="0">
      <w:start w:val="1"/>
      <w:numFmt w:val="lowerLetter"/>
      <w:pStyle w:val="TableFootnoteLetter"/>
      <w:lvlText w:val="%1"/>
      <w:lvlJc w:val="left"/>
      <w:pPr>
        <w:tabs>
          <w:tab w:val="num" w:pos="360"/>
        </w:tabs>
        <w:ind w:left="360" w:hanging="360"/>
      </w:pPr>
      <w:rPr>
        <w:rFonts w:ascii="Times New Roman" w:hAnsi="Times New Roman" w:cs="Times New Roman"/>
        <w:b w:val="0"/>
        <w:i w:val="0"/>
        <w:caps w:val="0"/>
        <w:sz w:val="24"/>
        <w:u w:val="none"/>
        <w:vertAlign w:val="superscript"/>
      </w:rPr>
    </w:lvl>
  </w:abstractNum>
  <w:abstractNum w:abstractNumId="24" w15:restartNumberingAfterBreak="0">
    <w:nsid w:val="7E06708A"/>
    <w:multiLevelType w:val="singleLevel"/>
    <w:tmpl w:val="952A1398"/>
    <w:name w:val="WWll3"/>
    <w:lvl w:ilvl="0">
      <w:start w:val="1"/>
      <w:numFmt w:val="lowerLetter"/>
      <w:pStyle w:val="ListLetter3"/>
      <w:lvlText w:val="%1."/>
      <w:lvlJc w:val="left"/>
      <w:pPr>
        <w:tabs>
          <w:tab w:val="num" w:pos="1080"/>
        </w:tabs>
        <w:ind w:left="1080" w:hanging="360"/>
      </w:pPr>
      <w:rPr>
        <w:rFonts w:ascii="Times New Roman" w:hAnsi="Times New Roman" w:cs="Times New Roman"/>
        <w:b w:val="0"/>
        <w:i w:val="0"/>
        <w:caps w:val="0"/>
        <w:sz w:val="24"/>
        <w:u w:val="none"/>
        <w:vertAlign w:val="baseline"/>
      </w:rPr>
    </w:lvl>
  </w:abstractNum>
  <w:num w:numId="1" w16cid:durableId="455762719">
    <w:abstractNumId w:val="14"/>
  </w:num>
  <w:num w:numId="2" w16cid:durableId="1484540081">
    <w:abstractNumId w:val="10"/>
  </w:num>
  <w:num w:numId="3" w16cid:durableId="1049839689">
    <w:abstractNumId w:val="22"/>
  </w:num>
  <w:num w:numId="4" w16cid:durableId="1299842308">
    <w:abstractNumId w:val="1"/>
  </w:num>
  <w:num w:numId="5" w16cid:durableId="953488225">
    <w:abstractNumId w:val="23"/>
  </w:num>
  <w:num w:numId="6" w16cid:durableId="1376586907">
    <w:abstractNumId w:val="7"/>
  </w:num>
  <w:num w:numId="7" w16cid:durableId="839464401">
    <w:abstractNumId w:val="15"/>
  </w:num>
  <w:num w:numId="8" w16cid:durableId="1450586067">
    <w:abstractNumId w:val="2"/>
  </w:num>
  <w:num w:numId="9" w16cid:durableId="290014640">
    <w:abstractNumId w:val="24"/>
  </w:num>
  <w:num w:numId="10" w16cid:durableId="1476264899">
    <w:abstractNumId w:val="21"/>
  </w:num>
  <w:num w:numId="11" w16cid:durableId="1345980912">
    <w:abstractNumId w:val="17"/>
  </w:num>
  <w:num w:numId="12" w16cid:durableId="1648515012">
    <w:abstractNumId w:val="19"/>
  </w:num>
  <w:num w:numId="13" w16cid:durableId="2108497839">
    <w:abstractNumId w:val="4"/>
  </w:num>
  <w:num w:numId="14" w16cid:durableId="1613827865">
    <w:abstractNumId w:val="11"/>
  </w:num>
  <w:num w:numId="15" w16cid:durableId="508450153">
    <w:abstractNumId w:val="9"/>
  </w:num>
  <w:num w:numId="16" w16cid:durableId="1207638949">
    <w:abstractNumId w:val="16"/>
  </w:num>
  <w:num w:numId="17" w16cid:durableId="1409887210">
    <w:abstractNumId w:val="6"/>
  </w:num>
  <w:num w:numId="18" w16cid:durableId="1329404417">
    <w:abstractNumId w:val="5"/>
  </w:num>
  <w:num w:numId="19" w16cid:durableId="422149696">
    <w:abstractNumId w:val="12"/>
  </w:num>
  <w:num w:numId="20" w16cid:durableId="433013117">
    <w:abstractNumId w:val="18"/>
  </w:num>
  <w:num w:numId="21" w16cid:durableId="439566104">
    <w:abstractNumId w:val="8"/>
  </w:num>
  <w:num w:numId="22" w16cid:durableId="2135363659">
    <w:abstractNumId w:val="0"/>
  </w:num>
  <w:num w:numId="23" w16cid:durableId="1317297816">
    <w:abstractNumId w:val="13"/>
  </w:num>
  <w:num w:numId="24" w16cid:durableId="1721858204">
    <w:abstractNumId w:val="2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ppendixPageHiding" w:val="0"/>
    <w:docVar w:name="CaptionContinued" w:val="(continued)"/>
    <w:docVar w:name="CaptionIndent" w:val="1"/>
    <w:docVar w:name="CaptionNumberMethod" w:val="1"/>
    <w:docVar w:name="CaptionSeparator" w:val="1"/>
    <w:docVar w:name="CaptionStyle" w:val="0"/>
    <w:docVar w:name="CitationStyle" w:val="3"/>
    <w:docVar w:name="ContentTemplateDate" w:val="7/26/2019 12:00:00 AM"/>
    <w:docVar w:name="CurrentVersion" w:val="3.1"/>
    <w:docVar w:name="CustomBullet" w:val="CustomType-Bullet|StyleName-List Bullet|SchemaID-1|Code-WW|Suffix-lb|NumberStyle-23|IndentValue-0|ParaStyleName--49|IsSuperscripted-False|BulletCharacter-8226|FontName-|FontSize-16|;CustomType-Bullet|StyleName-List Bullet 2|SchemaID-1|Code-WW|Suffix-lb2|NumberStyle-23|IndentValue-0|ParaStyleName--55|IsSuperscripted-False|BulletCharacter-45|FontName-|FontSize-|;CustomType-Bullet|StyleName-List Bullet 3|SchemaID-1|Code-WW|Suffix-lb3|NumberStyle-23|IndentValue-0|ParaStyleName--56|IsSuperscripted-False|BulletCharacter-9702|FontName-|FontSize-|;"/>
    <w:docVar w:name="CustomListTemplate" w:val="ISIWriter"/>
    <w:docVar w:name="CustomNumber" w:val="CustomType-Number|StyleName-Appendix|SchemaID-1|Code-WW|Suffix-at|NumberStyle-0|IndentValue-0|ParaStyleName-Appendix|PictureString-1, 2, 3|CustomFormat-Appendix %1|Separator-0|Superscript-False|NumberPosition-Left|SingleNumbered-1|;CustomType-Number|StyleName-List Letter|SchemaID-1|Code-WW|Suffix-ll|NumberStyle-4|IndentValue-0|ParaStyleName-List Letter|PictureString-a, b, c|CustomFormat-%1.|Separator-0|Superscript-False|NumberPosition-Left|SingleNumbered-0|;CustomType-Number|StyleName-List Letter 2|SchemaID-1|Code-WW|Suffix-ll2|NumberStyle-4|IndentValue-0|ParaStyleName-List Letter 2|PictureString-a, b, c|CustomFormat-%1.|Separator-0|Superscript-False|NumberPosition-Left|SingleNumbered-0|;CustomType-Number|StyleName-List Letter 3|SchemaID-1|Code-WW|Suffix-ll3|NumberStyle-4|IndentValue-0|ParaStyleName-List Letter 3|PictureString-a, b, c|CustomFormat-%1.|Separator-0|Superscript-False|NumberPosition-Left|SingleNumbered-0|;CustomType-Number|StyleName-List Number|SchemaID-1|Code-WW|Suffix-ln|NumberStyle-0|IndentValue-0|ParaStyleName--50|PictureString-1, 2, 3|CustomFormat-%1.|Separator-0|Superscript-False|NumberPosition-Left|SingleNumbered-0|;CustomType-Number|StyleName-List Number 2|SchemaID-1|Code-WW|Suffix-ln2|NumberStyle-0|IndentValue-0|ParaStyleName--59|PictureString-1, 2, 3|CustomFormat-%1.|Separator-0|Superscript-False|NumberPosition-Left|SingleNumbered-0|;CustomType-Number|StyleName-List Number 3|SchemaID-1|Code-WW|Suffix-ln3|NumberStyle-0|IndentValue-0|ParaStyleName--60|PictureString-1, 2, 3|CustomFormat-%1.|Separator-0|Superscript-False|NumberPosition-Left|SingleNumbered-0|;CustomType-Number|StyleName-References|SchemaID-1|Code-WW|Suffix-re|NumberStyle-0|IndentValue-0|ParaStyleName-References|PictureString-1, 2, 3|CustomFormat-%1.|Separator-0|Superscript-False|NumberPosition-Left|SingleNumbered-0|;CustomType-Number|StyleName-Table Footnote|SchemaID-1|Code-WW|Suffix-tf|NumberStyle-0|IndentValue-0|ParaStyleName-Table Footnote|PictureString-1, 2, 3|CustomFormat-%1|Separator-0|Superscript-True|NumberPosition-Left|SingleNumbered-0|;CustomType-Number|StyleName-Table Footnote Letter|SchemaID-1|Code-WW|Suffix-tfl|NumberStyle-4|IndentValue-0|ParaStyleName-Table Footnote Letter|PictureString-a, b, c|CustomFormat-%1|Separator-0|Superscript-True|NumberPosition-Left|SingleNumbered-0|;"/>
    <w:docVar w:name="CustomOutline" w:val="CustomType-Outline|StyleName-Heading 1|SchemaID-1|Code-WW|Suffix-H|NumberStyle-0|IndentValue-0|ParaStyleName--2|LinkLevel-1|PictureString-1, 2, 3|CustomFormat-%1|FontName-|IsLegal-0|Separator-0|NumberPosition-Left|;CustomType-Outline|StyleName-Heading 2|SchemaID-1|Code-WW|Suffix-H|NumberStyle-0|IndentValue-0|ParaStyleName--3|LinkLevel-2|PictureString-1, 2, 3|CustomFormat-%1.%2|FontName-|IsLegal-0|Separator-0|NumberPosition-Left|;CustomType-Outline|StyleName-Heading 3|SchemaID-1|Code-WW|Suffix-H|NumberStyle-0|IndentValue-0|ParaStyleName--4|LinkLevel-3|PictureString-1, 2, 3|CustomFormat-%1.%2.%3|FontName-|IsLegal-0|Separator-0|NumberPosition-Left|;CustomType-Outline|StyleName-Heading 4|SchemaID-1|Code-WW|Suffix-H|NumberStyle-0|IndentValue-0|ParaStyleName--5|LinkLevel-4|PictureString-1, 2, 3|CustomFormat-%1.%2.%3.%4|FontName-|IsLegal-0|Separator-0|NumberPosition-Left|;CustomType-Outline|StyleName-Heading 5|SchemaID-1|Code-WW|Suffix-H|NumberStyle-0|IndentValue-0|ParaStyleName--6|LinkLevel-5|PictureString-1, 2, 3|CustomFormat-%1.%2.%3.%4.%5|FontName-|IsLegal-0|Separator-0|NumberPosition-Left|;CustomType-Outline|StyleName-Heading 6|SchemaID-1|Code-WW|Suffix-H|NumberStyle-0|IndentValue-0|ParaStyleName--7|LinkLevel-6|PictureString-1, 2, 3|CustomFormat-%1.%2.%3.%4.%5.%6|FontName-|IsLegal-0|Separator-0|NumberPosition-Left|;CustomType-Outline|StyleName-Heading 7|SchemaID-1|Code-WW|Suffix-H|NumberStyle-0|IndentValue-0|ParaStyleName--8|LinkLevel-7|PictureString-1, 2, 3|CustomFormat-%1.%2.%3.%4.%5.%6.%7|FontName-|IsLegal-0|Separator-0|NumberPosition-Left|;CustomType-Outline|StyleName-Heading 8|SchemaID-1|Code-WW|Suffix-H|NumberStyle-0|IndentValue-0|ParaStyleName--9|LinkLevel-8|PictureString-1, 2, 3|CustomFormat-%1.%2.%3.%4.%5.%6.%7.%8|FontName-|IsLegal-0|Separator-0|NumberPosition-Left|;CustomType-Outline|StyleName-Heading 9|SchemaID-1|Code-WW|Suffix-H|NumberStyle-0|IndentValue-0|ParaStyleName--10|LinkLevel-9|PictureString-1, 2, 3|CustomFormat-%1.%2.%3.%4.%5.%6.%7.%8.%9|FontName-|IsLegal-0|Separator-0|NumberPosition-Left|;"/>
    <w:docVar w:name="CustomStyleMenuScheme" w:val="ISIWriter"/>
    <w:docVar w:name="DateFormat" w:val="dd MMMM yyyy"/>
    <w:docVar w:name="DefaultTableFont" w:val="Times New Roman"/>
    <w:docVar w:name="DefaultTableFontSize" w:val="9"/>
    <w:docVar w:name="DefaultTableMajGridSize" w:val="12"/>
    <w:docVar w:name="DefaultTableMajLineType" w:val="1"/>
    <w:docVar w:name="DefaultTableMinGridSize" w:val="6"/>
    <w:docVar w:name="DefaultTableMinLineType" w:val="1"/>
    <w:docVar w:name="EN.InstantFormat" w:val="&lt;ENInstantFormat&gt;&lt;Enabled&gt;1&lt;/Enabled&gt;&lt;ScanUnformatted&gt;1&lt;/ScanUnformatted&gt;&lt;ScanChanges&gt;1&lt;/ScanChanges&gt;&lt;Suspended&gt;0&lt;/Suspended&gt;&lt;/ENInstantFormat&gt;"/>
    <w:docVar w:name="EN.Layout" w:val="&lt;ENLayout&gt;&lt;Style&gt;Vancouver ALARM&lt;/Style&gt;&lt;LeftDelim&gt;{&lt;/LeftDelim&gt;&lt;RightDelim&gt;}&lt;/RightDelim&gt;&lt;FontName&gt;Times New Roman&lt;/FontName&gt;&lt;FontSize&gt;8&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x22zr2sm000vkez5f9xzfffsz5pved59dfr&quot;&gt;ALARM MANUSCRIPT ENDNOTE LIBRARY&lt;record-ids&gt;&lt;item&gt;141&lt;/item&gt;&lt;/record-ids&gt;&lt;/item&gt;&lt;/Libraries&gt;"/>
    <w:docVar w:name="FieldList" w:val="|"/>
    <w:docVar w:name="FigureCaptionAbove" w:val="1"/>
    <w:docVar w:name="HeadingLevels" w:val="4"/>
    <w:docVar w:name="IsCustomized" w:val="YES"/>
    <w:docVar w:name="NoIndentIncrease" w:val="0"/>
    <w:docVar w:name="PeriodAfter" w:val="0"/>
    <w:docVar w:name="RefListStyle" w:val="2"/>
    <w:docVar w:name="SiteTemplate" w:val="C:\Program Files (x86)\Merck Template\ISIWriter Site Template.doc"/>
    <w:docVar w:name="SuppressPrefix" w:val="0"/>
    <w:docVar w:name="TableAlign" w:val="2"/>
    <w:docVar w:name="TableBodyCellStyle" w:val="Table Center"/>
    <w:docVar w:name="TableCaptionAsRow" w:val="1"/>
    <w:docVar w:name="TableColumnHeadingStyle" w:val="Table Head"/>
    <w:docVar w:name="TableFootnoteType" w:val="Number"/>
    <w:docVar w:name="TableGridOption" w:val="AboveBelow"/>
    <w:docVar w:name="TableLockedSettings" w:val="1"/>
    <w:docVar w:name="TableRowHeadingStyle" w:val="Table Left"/>
    <w:docVar w:name="TOCCaption" w:val="Table Of Contents"/>
    <w:docVar w:name="UnlinkObjects" w:val="0"/>
  </w:docVars>
  <w:rsids>
    <w:rsidRoot w:val="00680C8F"/>
    <w:rsid w:val="000003E6"/>
    <w:rsid w:val="00000498"/>
    <w:rsid w:val="000018E8"/>
    <w:rsid w:val="00001FC4"/>
    <w:rsid w:val="000027F5"/>
    <w:rsid w:val="00003536"/>
    <w:rsid w:val="00003D4A"/>
    <w:rsid w:val="00003D60"/>
    <w:rsid w:val="000040AE"/>
    <w:rsid w:val="000050B7"/>
    <w:rsid w:val="00005345"/>
    <w:rsid w:val="00006425"/>
    <w:rsid w:val="0000654C"/>
    <w:rsid w:val="0000767F"/>
    <w:rsid w:val="00011431"/>
    <w:rsid w:val="000122AA"/>
    <w:rsid w:val="000127FD"/>
    <w:rsid w:val="000137F0"/>
    <w:rsid w:val="00014132"/>
    <w:rsid w:val="00015613"/>
    <w:rsid w:val="00015F07"/>
    <w:rsid w:val="00015FD3"/>
    <w:rsid w:val="00016A66"/>
    <w:rsid w:val="00016E8C"/>
    <w:rsid w:val="00017AC7"/>
    <w:rsid w:val="000204AC"/>
    <w:rsid w:val="00025439"/>
    <w:rsid w:val="00025C75"/>
    <w:rsid w:val="00025DE1"/>
    <w:rsid w:val="00025EC6"/>
    <w:rsid w:val="00026342"/>
    <w:rsid w:val="0002681B"/>
    <w:rsid w:val="0003005A"/>
    <w:rsid w:val="00030A18"/>
    <w:rsid w:val="00031012"/>
    <w:rsid w:val="00031BCF"/>
    <w:rsid w:val="00031CE9"/>
    <w:rsid w:val="000322DC"/>
    <w:rsid w:val="0003266F"/>
    <w:rsid w:val="00032BA0"/>
    <w:rsid w:val="0003332C"/>
    <w:rsid w:val="00033795"/>
    <w:rsid w:val="0003383D"/>
    <w:rsid w:val="000346E2"/>
    <w:rsid w:val="000346E7"/>
    <w:rsid w:val="00034907"/>
    <w:rsid w:val="000351B6"/>
    <w:rsid w:val="00035527"/>
    <w:rsid w:val="00036A34"/>
    <w:rsid w:val="00036B2D"/>
    <w:rsid w:val="00037314"/>
    <w:rsid w:val="0003783F"/>
    <w:rsid w:val="00037976"/>
    <w:rsid w:val="0004058D"/>
    <w:rsid w:val="0004098B"/>
    <w:rsid w:val="00040C31"/>
    <w:rsid w:val="0004199B"/>
    <w:rsid w:val="00041C2B"/>
    <w:rsid w:val="00041E82"/>
    <w:rsid w:val="00042F3B"/>
    <w:rsid w:val="00043498"/>
    <w:rsid w:val="000439DD"/>
    <w:rsid w:val="00043D22"/>
    <w:rsid w:val="00043E64"/>
    <w:rsid w:val="0004608C"/>
    <w:rsid w:val="00046846"/>
    <w:rsid w:val="00052596"/>
    <w:rsid w:val="00052819"/>
    <w:rsid w:val="0005334C"/>
    <w:rsid w:val="00054420"/>
    <w:rsid w:val="00055177"/>
    <w:rsid w:val="000562BA"/>
    <w:rsid w:val="0005750C"/>
    <w:rsid w:val="00057BC3"/>
    <w:rsid w:val="0006002E"/>
    <w:rsid w:val="0006113D"/>
    <w:rsid w:val="00061364"/>
    <w:rsid w:val="00061E7A"/>
    <w:rsid w:val="00062386"/>
    <w:rsid w:val="00063040"/>
    <w:rsid w:val="00063212"/>
    <w:rsid w:val="000634CF"/>
    <w:rsid w:val="00063FC6"/>
    <w:rsid w:val="00064174"/>
    <w:rsid w:val="0006441F"/>
    <w:rsid w:val="00064D64"/>
    <w:rsid w:val="0006518A"/>
    <w:rsid w:val="00065738"/>
    <w:rsid w:val="00065A24"/>
    <w:rsid w:val="00066111"/>
    <w:rsid w:val="0006799E"/>
    <w:rsid w:val="0007079A"/>
    <w:rsid w:val="00070C7F"/>
    <w:rsid w:val="00070C9B"/>
    <w:rsid w:val="000713B1"/>
    <w:rsid w:val="0007186C"/>
    <w:rsid w:val="000718DC"/>
    <w:rsid w:val="00071A4F"/>
    <w:rsid w:val="00071B2A"/>
    <w:rsid w:val="0007344C"/>
    <w:rsid w:val="00073549"/>
    <w:rsid w:val="000745C2"/>
    <w:rsid w:val="00075A9A"/>
    <w:rsid w:val="00075DE1"/>
    <w:rsid w:val="000768E7"/>
    <w:rsid w:val="00076D2B"/>
    <w:rsid w:val="000804AE"/>
    <w:rsid w:val="000813BB"/>
    <w:rsid w:val="0008181B"/>
    <w:rsid w:val="00082079"/>
    <w:rsid w:val="0008226C"/>
    <w:rsid w:val="000822C5"/>
    <w:rsid w:val="00082F12"/>
    <w:rsid w:val="00083BA7"/>
    <w:rsid w:val="00083D55"/>
    <w:rsid w:val="0008562E"/>
    <w:rsid w:val="00086531"/>
    <w:rsid w:val="00087296"/>
    <w:rsid w:val="000918A0"/>
    <w:rsid w:val="00091ECA"/>
    <w:rsid w:val="0009349D"/>
    <w:rsid w:val="000934FF"/>
    <w:rsid w:val="00094E12"/>
    <w:rsid w:val="0009532F"/>
    <w:rsid w:val="0009724A"/>
    <w:rsid w:val="00097657"/>
    <w:rsid w:val="000A150D"/>
    <w:rsid w:val="000A1FCC"/>
    <w:rsid w:val="000A204F"/>
    <w:rsid w:val="000A2DCB"/>
    <w:rsid w:val="000A3512"/>
    <w:rsid w:val="000A4FC9"/>
    <w:rsid w:val="000A552D"/>
    <w:rsid w:val="000A5D6B"/>
    <w:rsid w:val="000A693F"/>
    <w:rsid w:val="000B0247"/>
    <w:rsid w:val="000B05BF"/>
    <w:rsid w:val="000B19FB"/>
    <w:rsid w:val="000B2AA1"/>
    <w:rsid w:val="000B36DD"/>
    <w:rsid w:val="000B3C87"/>
    <w:rsid w:val="000B47A3"/>
    <w:rsid w:val="000B4B9F"/>
    <w:rsid w:val="000B57C0"/>
    <w:rsid w:val="000B68C4"/>
    <w:rsid w:val="000B7370"/>
    <w:rsid w:val="000B772F"/>
    <w:rsid w:val="000B79DD"/>
    <w:rsid w:val="000C1162"/>
    <w:rsid w:val="000C12D3"/>
    <w:rsid w:val="000C18E6"/>
    <w:rsid w:val="000C2385"/>
    <w:rsid w:val="000C329E"/>
    <w:rsid w:val="000C3C6F"/>
    <w:rsid w:val="000C428B"/>
    <w:rsid w:val="000C457B"/>
    <w:rsid w:val="000C464E"/>
    <w:rsid w:val="000C48B0"/>
    <w:rsid w:val="000C5633"/>
    <w:rsid w:val="000C5837"/>
    <w:rsid w:val="000C6F41"/>
    <w:rsid w:val="000D0152"/>
    <w:rsid w:val="000D0256"/>
    <w:rsid w:val="000D0BC4"/>
    <w:rsid w:val="000D1FF0"/>
    <w:rsid w:val="000D2AFE"/>
    <w:rsid w:val="000D37D9"/>
    <w:rsid w:val="000D4871"/>
    <w:rsid w:val="000D5AFA"/>
    <w:rsid w:val="000D5B5E"/>
    <w:rsid w:val="000D5D28"/>
    <w:rsid w:val="000D6400"/>
    <w:rsid w:val="000D6B3A"/>
    <w:rsid w:val="000D6BCE"/>
    <w:rsid w:val="000D6C4D"/>
    <w:rsid w:val="000D793E"/>
    <w:rsid w:val="000D7BD6"/>
    <w:rsid w:val="000E05F0"/>
    <w:rsid w:val="000E132A"/>
    <w:rsid w:val="000E1E9D"/>
    <w:rsid w:val="000E2990"/>
    <w:rsid w:val="000E2DDA"/>
    <w:rsid w:val="000E2E16"/>
    <w:rsid w:val="000E2EF3"/>
    <w:rsid w:val="000E362A"/>
    <w:rsid w:val="000E3B78"/>
    <w:rsid w:val="000E456A"/>
    <w:rsid w:val="000E47E7"/>
    <w:rsid w:val="000E501E"/>
    <w:rsid w:val="000E5AA3"/>
    <w:rsid w:val="000E637F"/>
    <w:rsid w:val="000E63E5"/>
    <w:rsid w:val="000E6A9F"/>
    <w:rsid w:val="000E6CE0"/>
    <w:rsid w:val="000E6E32"/>
    <w:rsid w:val="000E7312"/>
    <w:rsid w:val="000E7507"/>
    <w:rsid w:val="000E7906"/>
    <w:rsid w:val="000E7C2D"/>
    <w:rsid w:val="000F28D1"/>
    <w:rsid w:val="000F2C33"/>
    <w:rsid w:val="000F3E89"/>
    <w:rsid w:val="000F42EE"/>
    <w:rsid w:val="000F4B0F"/>
    <w:rsid w:val="000F4F92"/>
    <w:rsid w:val="000F6313"/>
    <w:rsid w:val="000F7081"/>
    <w:rsid w:val="000F76CC"/>
    <w:rsid w:val="000F77E4"/>
    <w:rsid w:val="001008E5"/>
    <w:rsid w:val="0010139A"/>
    <w:rsid w:val="001028D5"/>
    <w:rsid w:val="00102DE4"/>
    <w:rsid w:val="001041C4"/>
    <w:rsid w:val="00105176"/>
    <w:rsid w:val="00106BCA"/>
    <w:rsid w:val="001073AE"/>
    <w:rsid w:val="00107975"/>
    <w:rsid w:val="0011006D"/>
    <w:rsid w:val="0011236A"/>
    <w:rsid w:val="00112DB2"/>
    <w:rsid w:val="0011571E"/>
    <w:rsid w:val="00115A77"/>
    <w:rsid w:val="00115C54"/>
    <w:rsid w:val="00116104"/>
    <w:rsid w:val="00116B3A"/>
    <w:rsid w:val="001170BA"/>
    <w:rsid w:val="0011785C"/>
    <w:rsid w:val="00117A5C"/>
    <w:rsid w:val="00122047"/>
    <w:rsid w:val="00123121"/>
    <w:rsid w:val="00123870"/>
    <w:rsid w:val="00123BCB"/>
    <w:rsid w:val="00123E7D"/>
    <w:rsid w:val="00124028"/>
    <w:rsid w:val="001247CF"/>
    <w:rsid w:val="001248B2"/>
    <w:rsid w:val="0012514E"/>
    <w:rsid w:val="00125515"/>
    <w:rsid w:val="00125625"/>
    <w:rsid w:val="00125963"/>
    <w:rsid w:val="00125A50"/>
    <w:rsid w:val="00126227"/>
    <w:rsid w:val="00126493"/>
    <w:rsid w:val="00126837"/>
    <w:rsid w:val="0012715C"/>
    <w:rsid w:val="001271F6"/>
    <w:rsid w:val="0012735F"/>
    <w:rsid w:val="00130938"/>
    <w:rsid w:val="00131131"/>
    <w:rsid w:val="001336B2"/>
    <w:rsid w:val="0013433F"/>
    <w:rsid w:val="00134C92"/>
    <w:rsid w:val="00134D73"/>
    <w:rsid w:val="00134E49"/>
    <w:rsid w:val="001351D9"/>
    <w:rsid w:val="00135B26"/>
    <w:rsid w:val="001360B2"/>
    <w:rsid w:val="001402CA"/>
    <w:rsid w:val="00140A59"/>
    <w:rsid w:val="00141D34"/>
    <w:rsid w:val="00141E1C"/>
    <w:rsid w:val="00142ABC"/>
    <w:rsid w:val="001433D7"/>
    <w:rsid w:val="0014373C"/>
    <w:rsid w:val="00143ED2"/>
    <w:rsid w:val="001444A7"/>
    <w:rsid w:val="00144831"/>
    <w:rsid w:val="0014537A"/>
    <w:rsid w:val="00145FB9"/>
    <w:rsid w:val="0014750F"/>
    <w:rsid w:val="001516F1"/>
    <w:rsid w:val="00152AC0"/>
    <w:rsid w:val="00153662"/>
    <w:rsid w:val="00153831"/>
    <w:rsid w:val="00153FEB"/>
    <w:rsid w:val="00155F6F"/>
    <w:rsid w:val="001567AF"/>
    <w:rsid w:val="00156984"/>
    <w:rsid w:val="00156F7B"/>
    <w:rsid w:val="00161ABA"/>
    <w:rsid w:val="00161C09"/>
    <w:rsid w:val="0016236B"/>
    <w:rsid w:val="0016285C"/>
    <w:rsid w:val="00162B89"/>
    <w:rsid w:val="00162FAD"/>
    <w:rsid w:val="00163F24"/>
    <w:rsid w:val="001650AA"/>
    <w:rsid w:val="00165CB8"/>
    <w:rsid w:val="00165D80"/>
    <w:rsid w:val="001673F4"/>
    <w:rsid w:val="001679B3"/>
    <w:rsid w:val="00167C2F"/>
    <w:rsid w:val="00170444"/>
    <w:rsid w:val="001704C9"/>
    <w:rsid w:val="001707D1"/>
    <w:rsid w:val="00171000"/>
    <w:rsid w:val="00171A0F"/>
    <w:rsid w:val="00172B99"/>
    <w:rsid w:val="0017399D"/>
    <w:rsid w:val="0017476B"/>
    <w:rsid w:val="00176057"/>
    <w:rsid w:val="001760B7"/>
    <w:rsid w:val="00176AB8"/>
    <w:rsid w:val="00176E7F"/>
    <w:rsid w:val="00177050"/>
    <w:rsid w:val="00180130"/>
    <w:rsid w:val="00182142"/>
    <w:rsid w:val="00182311"/>
    <w:rsid w:val="00182D7C"/>
    <w:rsid w:val="00183730"/>
    <w:rsid w:val="001850C2"/>
    <w:rsid w:val="00185B0B"/>
    <w:rsid w:val="001860DB"/>
    <w:rsid w:val="0018648D"/>
    <w:rsid w:val="00187159"/>
    <w:rsid w:val="0018744B"/>
    <w:rsid w:val="0018761E"/>
    <w:rsid w:val="001908BC"/>
    <w:rsid w:val="0019187C"/>
    <w:rsid w:val="00191D29"/>
    <w:rsid w:val="001929C3"/>
    <w:rsid w:val="00193820"/>
    <w:rsid w:val="00193B8F"/>
    <w:rsid w:val="001941CB"/>
    <w:rsid w:val="0019550E"/>
    <w:rsid w:val="00195D04"/>
    <w:rsid w:val="00196FE1"/>
    <w:rsid w:val="001977BA"/>
    <w:rsid w:val="00197827"/>
    <w:rsid w:val="00197B56"/>
    <w:rsid w:val="00197B7C"/>
    <w:rsid w:val="001A00F5"/>
    <w:rsid w:val="001A020B"/>
    <w:rsid w:val="001A02AD"/>
    <w:rsid w:val="001A07D2"/>
    <w:rsid w:val="001A0F56"/>
    <w:rsid w:val="001A11AA"/>
    <w:rsid w:val="001A2522"/>
    <w:rsid w:val="001A3F72"/>
    <w:rsid w:val="001A478A"/>
    <w:rsid w:val="001A55CC"/>
    <w:rsid w:val="001A5692"/>
    <w:rsid w:val="001A58D3"/>
    <w:rsid w:val="001A6142"/>
    <w:rsid w:val="001A685E"/>
    <w:rsid w:val="001A6AAC"/>
    <w:rsid w:val="001A7825"/>
    <w:rsid w:val="001B0E4C"/>
    <w:rsid w:val="001B1D85"/>
    <w:rsid w:val="001B27DE"/>
    <w:rsid w:val="001B281B"/>
    <w:rsid w:val="001B465F"/>
    <w:rsid w:val="001B4797"/>
    <w:rsid w:val="001B47CB"/>
    <w:rsid w:val="001B59A8"/>
    <w:rsid w:val="001B5E2A"/>
    <w:rsid w:val="001B6136"/>
    <w:rsid w:val="001B62B1"/>
    <w:rsid w:val="001B70B5"/>
    <w:rsid w:val="001B7586"/>
    <w:rsid w:val="001B767F"/>
    <w:rsid w:val="001C0522"/>
    <w:rsid w:val="001C0EE9"/>
    <w:rsid w:val="001C15BF"/>
    <w:rsid w:val="001C225B"/>
    <w:rsid w:val="001C24A2"/>
    <w:rsid w:val="001C26EF"/>
    <w:rsid w:val="001C2B99"/>
    <w:rsid w:val="001C2DAB"/>
    <w:rsid w:val="001C32AF"/>
    <w:rsid w:val="001C3870"/>
    <w:rsid w:val="001C3AA4"/>
    <w:rsid w:val="001C425C"/>
    <w:rsid w:val="001C4310"/>
    <w:rsid w:val="001C6523"/>
    <w:rsid w:val="001C7008"/>
    <w:rsid w:val="001C7807"/>
    <w:rsid w:val="001C7B26"/>
    <w:rsid w:val="001C7DFC"/>
    <w:rsid w:val="001D17F0"/>
    <w:rsid w:val="001D19CA"/>
    <w:rsid w:val="001D1AFE"/>
    <w:rsid w:val="001D270C"/>
    <w:rsid w:val="001D2D2E"/>
    <w:rsid w:val="001D2FA8"/>
    <w:rsid w:val="001D32F1"/>
    <w:rsid w:val="001D7080"/>
    <w:rsid w:val="001D762E"/>
    <w:rsid w:val="001D792E"/>
    <w:rsid w:val="001D79CA"/>
    <w:rsid w:val="001E0C7D"/>
    <w:rsid w:val="001E186C"/>
    <w:rsid w:val="001E225A"/>
    <w:rsid w:val="001E28AE"/>
    <w:rsid w:val="001E31E2"/>
    <w:rsid w:val="001E3C24"/>
    <w:rsid w:val="001E3ED0"/>
    <w:rsid w:val="001E4BC0"/>
    <w:rsid w:val="001E4FBD"/>
    <w:rsid w:val="001E6BC8"/>
    <w:rsid w:val="001E796A"/>
    <w:rsid w:val="001E7DD3"/>
    <w:rsid w:val="001F0359"/>
    <w:rsid w:val="001F07C3"/>
    <w:rsid w:val="001F0E3E"/>
    <w:rsid w:val="001F202A"/>
    <w:rsid w:val="001F21CD"/>
    <w:rsid w:val="001F2A33"/>
    <w:rsid w:val="001F30AA"/>
    <w:rsid w:val="001F3334"/>
    <w:rsid w:val="001F3B29"/>
    <w:rsid w:val="001F3E51"/>
    <w:rsid w:val="001F4957"/>
    <w:rsid w:val="001F5658"/>
    <w:rsid w:val="001F5890"/>
    <w:rsid w:val="001F596D"/>
    <w:rsid w:val="001F618E"/>
    <w:rsid w:val="001F6201"/>
    <w:rsid w:val="001F69C6"/>
    <w:rsid w:val="001F7162"/>
    <w:rsid w:val="001F7696"/>
    <w:rsid w:val="0020020B"/>
    <w:rsid w:val="00201430"/>
    <w:rsid w:val="00201517"/>
    <w:rsid w:val="0020220E"/>
    <w:rsid w:val="002034BC"/>
    <w:rsid w:val="0020384E"/>
    <w:rsid w:val="00203E14"/>
    <w:rsid w:val="002051F7"/>
    <w:rsid w:val="0020537E"/>
    <w:rsid w:val="00205475"/>
    <w:rsid w:val="00205E41"/>
    <w:rsid w:val="00206B5E"/>
    <w:rsid w:val="002072E1"/>
    <w:rsid w:val="00207C09"/>
    <w:rsid w:val="00207D66"/>
    <w:rsid w:val="00210197"/>
    <w:rsid w:val="00210AB1"/>
    <w:rsid w:val="00211082"/>
    <w:rsid w:val="002117B9"/>
    <w:rsid w:val="00211C2B"/>
    <w:rsid w:val="0021434E"/>
    <w:rsid w:val="00214841"/>
    <w:rsid w:val="0021494B"/>
    <w:rsid w:val="002156A0"/>
    <w:rsid w:val="002167CC"/>
    <w:rsid w:val="002168AC"/>
    <w:rsid w:val="00216AB6"/>
    <w:rsid w:val="00216F25"/>
    <w:rsid w:val="0021763F"/>
    <w:rsid w:val="00220547"/>
    <w:rsid w:val="00220BAF"/>
    <w:rsid w:val="00221103"/>
    <w:rsid w:val="00221A6B"/>
    <w:rsid w:val="00222197"/>
    <w:rsid w:val="00222C00"/>
    <w:rsid w:val="00223901"/>
    <w:rsid w:val="00223A81"/>
    <w:rsid w:val="002244EA"/>
    <w:rsid w:val="0022509E"/>
    <w:rsid w:val="0022524D"/>
    <w:rsid w:val="00225464"/>
    <w:rsid w:val="0022557E"/>
    <w:rsid w:val="00226645"/>
    <w:rsid w:val="00226855"/>
    <w:rsid w:val="002273F1"/>
    <w:rsid w:val="00227410"/>
    <w:rsid w:val="0023139B"/>
    <w:rsid w:val="002317E3"/>
    <w:rsid w:val="00231C82"/>
    <w:rsid w:val="00231FD5"/>
    <w:rsid w:val="00232332"/>
    <w:rsid w:val="0023277D"/>
    <w:rsid w:val="00232EAF"/>
    <w:rsid w:val="00233560"/>
    <w:rsid w:val="00234C11"/>
    <w:rsid w:val="00235002"/>
    <w:rsid w:val="00235D9D"/>
    <w:rsid w:val="0023616F"/>
    <w:rsid w:val="002369D1"/>
    <w:rsid w:val="002419D1"/>
    <w:rsid w:val="00241D63"/>
    <w:rsid w:val="0024231C"/>
    <w:rsid w:val="00243047"/>
    <w:rsid w:val="002434C3"/>
    <w:rsid w:val="00244010"/>
    <w:rsid w:val="00244110"/>
    <w:rsid w:val="0024424C"/>
    <w:rsid w:val="0024558A"/>
    <w:rsid w:val="002457BE"/>
    <w:rsid w:val="00246C7B"/>
    <w:rsid w:val="00246CE8"/>
    <w:rsid w:val="0024721F"/>
    <w:rsid w:val="0024730C"/>
    <w:rsid w:val="002475C2"/>
    <w:rsid w:val="00247F47"/>
    <w:rsid w:val="00250F40"/>
    <w:rsid w:val="002512EE"/>
    <w:rsid w:val="002531A6"/>
    <w:rsid w:val="002535A4"/>
    <w:rsid w:val="00253A3C"/>
    <w:rsid w:val="00253D7E"/>
    <w:rsid w:val="0025579F"/>
    <w:rsid w:val="0025626A"/>
    <w:rsid w:val="00256A5C"/>
    <w:rsid w:val="00256E17"/>
    <w:rsid w:val="002572A0"/>
    <w:rsid w:val="00257682"/>
    <w:rsid w:val="002616B4"/>
    <w:rsid w:val="00264D69"/>
    <w:rsid w:val="0026644F"/>
    <w:rsid w:val="002671D5"/>
    <w:rsid w:val="00267AA9"/>
    <w:rsid w:val="00270ADD"/>
    <w:rsid w:val="00270B4F"/>
    <w:rsid w:val="002717B1"/>
    <w:rsid w:val="00271F06"/>
    <w:rsid w:val="00273822"/>
    <w:rsid w:val="002740DF"/>
    <w:rsid w:val="0027491E"/>
    <w:rsid w:val="00274A1F"/>
    <w:rsid w:val="00274F7D"/>
    <w:rsid w:val="0027631D"/>
    <w:rsid w:val="002765AD"/>
    <w:rsid w:val="00277ABF"/>
    <w:rsid w:val="00277DD8"/>
    <w:rsid w:val="00280999"/>
    <w:rsid w:val="00280C5B"/>
    <w:rsid w:val="00281208"/>
    <w:rsid w:val="00281E3C"/>
    <w:rsid w:val="002831D8"/>
    <w:rsid w:val="002858E4"/>
    <w:rsid w:val="00286C06"/>
    <w:rsid w:val="00287295"/>
    <w:rsid w:val="002873FE"/>
    <w:rsid w:val="00290594"/>
    <w:rsid w:val="0029114A"/>
    <w:rsid w:val="00291204"/>
    <w:rsid w:val="00292373"/>
    <w:rsid w:val="002934CD"/>
    <w:rsid w:val="002948A6"/>
    <w:rsid w:val="002949FF"/>
    <w:rsid w:val="00294A1E"/>
    <w:rsid w:val="00295223"/>
    <w:rsid w:val="002952D4"/>
    <w:rsid w:val="0029623B"/>
    <w:rsid w:val="002964B9"/>
    <w:rsid w:val="002967C6"/>
    <w:rsid w:val="002967F7"/>
    <w:rsid w:val="00297C3B"/>
    <w:rsid w:val="00297EA4"/>
    <w:rsid w:val="002A1619"/>
    <w:rsid w:val="002A3072"/>
    <w:rsid w:val="002A33B4"/>
    <w:rsid w:val="002A33E3"/>
    <w:rsid w:val="002A3836"/>
    <w:rsid w:val="002A3DB7"/>
    <w:rsid w:val="002A5398"/>
    <w:rsid w:val="002A5499"/>
    <w:rsid w:val="002A5ECF"/>
    <w:rsid w:val="002A62DD"/>
    <w:rsid w:val="002A7124"/>
    <w:rsid w:val="002A74DB"/>
    <w:rsid w:val="002A7B0D"/>
    <w:rsid w:val="002B027C"/>
    <w:rsid w:val="002B0E88"/>
    <w:rsid w:val="002B1139"/>
    <w:rsid w:val="002B1FE3"/>
    <w:rsid w:val="002B2408"/>
    <w:rsid w:val="002B2431"/>
    <w:rsid w:val="002B24F4"/>
    <w:rsid w:val="002B2776"/>
    <w:rsid w:val="002B2968"/>
    <w:rsid w:val="002B326E"/>
    <w:rsid w:val="002B3BAB"/>
    <w:rsid w:val="002B3E4B"/>
    <w:rsid w:val="002B40F1"/>
    <w:rsid w:val="002B5688"/>
    <w:rsid w:val="002B57A9"/>
    <w:rsid w:val="002B7E90"/>
    <w:rsid w:val="002C009D"/>
    <w:rsid w:val="002C03A5"/>
    <w:rsid w:val="002C0EFD"/>
    <w:rsid w:val="002C105B"/>
    <w:rsid w:val="002C24B6"/>
    <w:rsid w:val="002C2F40"/>
    <w:rsid w:val="002C3464"/>
    <w:rsid w:val="002C4A82"/>
    <w:rsid w:val="002C4E90"/>
    <w:rsid w:val="002C538E"/>
    <w:rsid w:val="002C6FFD"/>
    <w:rsid w:val="002C7037"/>
    <w:rsid w:val="002C72AE"/>
    <w:rsid w:val="002C7B5D"/>
    <w:rsid w:val="002C7C2C"/>
    <w:rsid w:val="002C7FBF"/>
    <w:rsid w:val="002D20AF"/>
    <w:rsid w:val="002D29B3"/>
    <w:rsid w:val="002D2BFB"/>
    <w:rsid w:val="002D2FD1"/>
    <w:rsid w:val="002D3E56"/>
    <w:rsid w:val="002D427D"/>
    <w:rsid w:val="002D47D0"/>
    <w:rsid w:val="002D49AD"/>
    <w:rsid w:val="002D4FAB"/>
    <w:rsid w:val="002D504C"/>
    <w:rsid w:val="002D634A"/>
    <w:rsid w:val="002D6411"/>
    <w:rsid w:val="002D6892"/>
    <w:rsid w:val="002D7420"/>
    <w:rsid w:val="002D789A"/>
    <w:rsid w:val="002D7FA2"/>
    <w:rsid w:val="002E0B86"/>
    <w:rsid w:val="002E17BD"/>
    <w:rsid w:val="002E184F"/>
    <w:rsid w:val="002E227E"/>
    <w:rsid w:val="002E26E8"/>
    <w:rsid w:val="002E27F4"/>
    <w:rsid w:val="002E2B21"/>
    <w:rsid w:val="002E324B"/>
    <w:rsid w:val="002E332A"/>
    <w:rsid w:val="002E3A47"/>
    <w:rsid w:val="002E4286"/>
    <w:rsid w:val="002E53FD"/>
    <w:rsid w:val="002E6994"/>
    <w:rsid w:val="002E6A31"/>
    <w:rsid w:val="002E6A45"/>
    <w:rsid w:val="002F03CE"/>
    <w:rsid w:val="002F1336"/>
    <w:rsid w:val="002F1CD3"/>
    <w:rsid w:val="002F23C1"/>
    <w:rsid w:val="002F3598"/>
    <w:rsid w:val="002F491A"/>
    <w:rsid w:val="002F49EF"/>
    <w:rsid w:val="002F5AE3"/>
    <w:rsid w:val="002F658A"/>
    <w:rsid w:val="002F65EF"/>
    <w:rsid w:val="002F67E6"/>
    <w:rsid w:val="002F7163"/>
    <w:rsid w:val="003003B0"/>
    <w:rsid w:val="00300783"/>
    <w:rsid w:val="003009F1"/>
    <w:rsid w:val="00300A94"/>
    <w:rsid w:val="003017B6"/>
    <w:rsid w:val="003023DC"/>
    <w:rsid w:val="00302A73"/>
    <w:rsid w:val="00302E69"/>
    <w:rsid w:val="003032CC"/>
    <w:rsid w:val="00303F6B"/>
    <w:rsid w:val="003042D6"/>
    <w:rsid w:val="00304445"/>
    <w:rsid w:val="00304955"/>
    <w:rsid w:val="00306782"/>
    <w:rsid w:val="00306D9A"/>
    <w:rsid w:val="00307103"/>
    <w:rsid w:val="003072F8"/>
    <w:rsid w:val="00307495"/>
    <w:rsid w:val="00307E08"/>
    <w:rsid w:val="003104DE"/>
    <w:rsid w:val="00310D34"/>
    <w:rsid w:val="00311CE4"/>
    <w:rsid w:val="00312E69"/>
    <w:rsid w:val="00312F09"/>
    <w:rsid w:val="00313945"/>
    <w:rsid w:val="00313F62"/>
    <w:rsid w:val="003143C3"/>
    <w:rsid w:val="00315697"/>
    <w:rsid w:val="003162CA"/>
    <w:rsid w:val="003164FC"/>
    <w:rsid w:val="00316BB9"/>
    <w:rsid w:val="00316E5A"/>
    <w:rsid w:val="00316E94"/>
    <w:rsid w:val="00317B3A"/>
    <w:rsid w:val="00317B9C"/>
    <w:rsid w:val="00320C21"/>
    <w:rsid w:val="0032108B"/>
    <w:rsid w:val="00321B85"/>
    <w:rsid w:val="00321D92"/>
    <w:rsid w:val="0032252D"/>
    <w:rsid w:val="003227A3"/>
    <w:rsid w:val="003231F7"/>
    <w:rsid w:val="00323BA3"/>
    <w:rsid w:val="00324372"/>
    <w:rsid w:val="00324929"/>
    <w:rsid w:val="00324B63"/>
    <w:rsid w:val="00325779"/>
    <w:rsid w:val="0032637E"/>
    <w:rsid w:val="0032687F"/>
    <w:rsid w:val="00326D54"/>
    <w:rsid w:val="00326EF2"/>
    <w:rsid w:val="0032D243"/>
    <w:rsid w:val="003306EA"/>
    <w:rsid w:val="00330C9A"/>
    <w:rsid w:val="00331FC8"/>
    <w:rsid w:val="0033242F"/>
    <w:rsid w:val="00332848"/>
    <w:rsid w:val="003336C2"/>
    <w:rsid w:val="00334A7A"/>
    <w:rsid w:val="00334C51"/>
    <w:rsid w:val="00334D36"/>
    <w:rsid w:val="00335468"/>
    <w:rsid w:val="00336839"/>
    <w:rsid w:val="00336AA6"/>
    <w:rsid w:val="00336E89"/>
    <w:rsid w:val="00336EB8"/>
    <w:rsid w:val="00337F40"/>
    <w:rsid w:val="0034044F"/>
    <w:rsid w:val="00341F11"/>
    <w:rsid w:val="00341FFC"/>
    <w:rsid w:val="00342C07"/>
    <w:rsid w:val="00342E53"/>
    <w:rsid w:val="003431FD"/>
    <w:rsid w:val="00343B0C"/>
    <w:rsid w:val="003445F0"/>
    <w:rsid w:val="0034471D"/>
    <w:rsid w:val="00345EC4"/>
    <w:rsid w:val="00350236"/>
    <w:rsid w:val="0035039A"/>
    <w:rsid w:val="00351122"/>
    <w:rsid w:val="003516BB"/>
    <w:rsid w:val="003518B5"/>
    <w:rsid w:val="00352A3A"/>
    <w:rsid w:val="00353D2A"/>
    <w:rsid w:val="003552EF"/>
    <w:rsid w:val="00355C1B"/>
    <w:rsid w:val="003562EC"/>
    <w:rsid w:val="003564E2"/>
    <w:rsid w:val="00356D2B"/>
    <w:rsid w:val="00357B1B"/>
    <w:rsid w:val="00360E2D"/>
    <w:rsid w:val="00361013"/>
    <w:rsid w:val="00361254"/>
    <w:rsid w:val="003618A5"/>
    <w:rsid w:val="0036207D"/>
    <w:rsid w:val="003620B8"/>
    <w:rsid w:val="00362CEA"/>
    <w:rsid w:val="0036332E"/>
    <w:rsid w:val="00364690"/>
    <w:rsid w:val="00364F26"/>
    <w:rsid w:val="003651B5"/>
    <w:rsid w:val="00365336"/>
    <w:rsid w:val="003659FA"/>
    <w:rsid w:val="00365A80"/>
    <w:rsid w:val="00366800"/>
    <w:rsid w:val="00366DD1"/>
    <w:rsid w:val="00367583"/>
    <w:rsid w:val="00370521"/>
    <w:rsid w:val="00370A94"/>
    <w:rsid w:val="00371FE2"/>
    <w:rsid w:val="003722B6"/>
    <w:rsid w:val="00372BF7"/>
    <w:rsid w:val="0037313D"/>
    <w:rsid w:val="003754D3"/>
    <w:rsid w:val="00375B91"/>
    <w:rsid w:val="00376854"/>
    <w:rsid w:val="00376E94"/>
    <w:rsid w:val="003774FE"/>
    <w:rsid w:val="0037751D"/>
    <w:rsid w:val="00377EDA"/>
    <w:rsid w:val="00380927"/>
    <w:rsid w:val="00380E37"/>
    <w:rsid w:val="003814B3"/>
    <w:rsid w:val="003814BA"/>
    <w:rsid w:val="00381AF5"/>
    <w:rsid w:val="00382034"/>
    <w:rsid w:val="0038320A"/>
    <w:rsid w:val="003838EC"/>
    <w:rsid w:val="00383BEC"/>
    <w:rsid w:val="00383EEE"/>
    <w:rsid w:val="00384D85"/>
    <w:rsid w:val="00385139"/>
    <w:rsid w:val="00385CA7"/>
    <w:rsid w:val="003864B3"/>
    <w:rsid w:val="003919D2"/>
    <w:rsid w:val="00391DC0"/>
    <w:rsid w:val="00391DC4"/>
    <w:rsid w:val="003929AA"/>
    <w:rsid w:val="003930AA"/>
    <w:rsid w:val="0039319C"/>
    <w:rsid w:val="003936E9"/>
    <w:rsid w:val="00393A49"/>
    <w:rsid w:val="00393F60"/>
    <w:rsid w:val="0039415C"/>
    <w:rsid w:val="00394411"/>
    <w:rsid w:val="00394835"/>
    <w:rsid w:val="003957ED"/>
    <w:rsid w:val="00395A65"/>
    <w:rsid w:val="00396037"/>
    <w:rsid w:val="0039678C"/>
    <w:rsid w:val="00396CAC"/>
    <w:rsid w:val="003971DD"/>
    <w:rsid w:val="003979A7"/>
    <w:rsid w:val="00397BA7"/>
    <w:rsid w:val="003A0BD5"/>
    <w:rsid w:val="003A0F7B"/>
    <w:rsid w:val="003A1073"/>
    <w:rsid w:val="003A15A9"/>
    <w:rsid w:val="003A16FA"/>
    <w:rsid w:val="003A1C33"/>
    <w:rsid w:val="003A1F81"/>
    <w:rsid w:val="003A3764"/>
    <w:rsid w:val="003A38FC"/>
    <w:rsid w:val="003A409F"/>
    <w:rsid w:val="003A4222"/>
    <w:rsid w:val="003A4C25"/>
    <w:rsid w:val="003A6BA1"/>
    <w:rsid w:val="003A6D85"/>
    <w:rsid w:val="003A6E31"/>
    <w:rsid w:val="003A7117"/>
    <w:rsid w:val="003A74E7"/>
    <w:rsid w:val="003A780E"/>
    <w:rsid w:val="003B005C"/>
    <w:rsid w:val="003B10E4"/>
    <w:rsid w:val="003B2C04"/>
    <w:rsid w:val="003B2C9C"/>
    <w:rsid w:val="003B4779"/>
    <w:rsid w:val="003B4899"/>
    <w:rsid w:val="003B4A5A"/>
    <w:rsid w:val="003B4D5B"/>
    <w:rsid w:val="003B5111"/>
    <w:rsid w:val="003B6BD7"/>
    <w:rsid w:val="003B6E97"/>
    <w:rsid w:val="003B75BA"/>
    <w:rsid w:val="003B7B6E"/>
    <w:rsid w:val="003B7E3B"/>
    <w:rsid w:val="003C0027"/>
    <w:rsid w:val="003C0240"/>
    <w:rsid w:val="003C24F3"/>
    <w:rsid w:val="003C263B"/>
    <w:rsid w:val="003C3652"/>
    <w:rsid w:val="003C3E78"/>
    <w:rsid w:val="003C48A3"/>
    <w:rsid w:val="003C4C78"/>
    <w:rsid w:val="003C4E43"/>
    <w:rsid w:val="003C53DA"/>
    <w:rsid w:val="003C6072"/>
    <w:rsid w:val="003C68EA"/>
    <w:rsid w:val="003C6DC8"/>
    <w:rsid w:val="003C6F03"/>
    <w:rsid w:val="003C6F16"/>
    <w:rsid w:val="003C6FAE"/>
    <w:rsid w:val="003C7AC3"/>
    <w:rsid w:val="003C7E1F"/>
    <w:rsid w:val="003D0656"/>
    <w:rsid w:val="003D0E25"/>
    <w:rsid w:val="003D3432"/>
    <w:rsid w:val="003D3EFF"/>
    <w:rsid w:val="003D3F3A"/>
    <w:rsid w:val="003D4CE5"/>
    <w:rsid w:val="003D4DBF"/>
    <w:rsid w:val="003D58DA"/>
    <w:rsid w:val="003D5DEF"/>
    <w:rsid w:val="003D6BB9"/>
    <w:rsid w:val="003E0274"/>
    <w:rsid w:val="003E02A8"/>
    <w:rsid w:val="003E0A4C"/>
    <w:rsid w:val="003E0D42"/>
    <w:rsid w:val="003E0DDA"/>
    <w:rsid w:val="003E1B6F"/>
    <w:rsid w:val="003E321C"/>
    <w:rsid w:val="003E366D"/>
    <w:rsid w:val="003E40AB"/>
    <w:rsid w:val="003E46A9"/>
    <w:rsid w:val="003E5014"/>
    <w:rsid w:val="003E57EE"/>
    <w:rsid w:val="003E59A4"/>
    <w:rsid w:val="003E5BEF"/>
    <w:rsid w:val="003E79F4"/>
    <w:rsid w:val="003F03A2"/>
    <w:rsid w:val="003F04AC"/>
    <w:rsid w:val="003F05AF"/>
    <w:rsid w:val="003F095B"/>
    <w:rsid w:val="003F1325"/>
    <w:rsid w:val="003F1907"/>
    <w:rsid w:val="003F2201"/>
    <w:rsid w:val="003F277B"/>
    <w:rsid w:val="003F3461"/>
    <w:rsid w:val="003F34DC"/>
    <w:rsid w:val="003F3CE2"/>
    <w:rsid w:val="003F4F0A"/>
    <w:rsid w:val="003F5C43"/>
    <w:rsid w:val="003F5D02"/>
    <w:rsid w:val="003F5DE5"/>
    <w:rsid w:val="003F6F87"/>
    <w:rsid w:val="003F7A5D"/>
    <w:rsid w:val="004003A5"/>
    <w:rsid w:val="004006B7"/>
    <w:rsid w:val="004009E3"/>
    <w:rsid w:val="00400D31"/>
    <w:rsid w:val="0040134D"/>
    <w:rsid w:val="00401C5F"/>
    <w:rsid w:val="004026C2"/>
    <w:rsid w:val="00403D56"/>
    <w:rsid w:val="00403FFF"/>
    <w:rsid w:val="0040435E"/>
    <w:rsid w:val="00405006"/>
    <w:rsid w:val="00405788"/>
    <w:rsid w:val="00405C26"/>
    <w:rsid w:val="004061A0"/>
    <w:rsid w:val="00406EBD"/>
    <w:rsid w:val="00407A5D"/>
    <w:rsid w:val="0041048F"/>
    <w:rsid w:val="004107AA"/>
    <w:rsid w:val="004107B7"/>
    <w:rsid w:val="00411536"/>
    <w:rsid w:val="00411C31"/>
    <w:rsid w:val="00412528"/>
    <w:rsid w:val="00412891"/>
    <w:rsid w:val="004134ED"/>
    <w:rsid w:val="004141C9"/>
    <w:rsid w:val="0041434E"/>
    <w:rsid w:val="00414903"/>
    <w:rsid w:val="00416056"/>
    <w:rsid w:val="004162BD"/>
    <w:rsid w:val="0041658A"/>
    <w:rsid w:val="004179E6"/>
    <w:rsid w:val="004207D7"/>
    <w:rsid w:val="00422199"/>
    <w:rsid w:val="00423165"/>
    <w:rsid w:val="00423796"/>
    <w:rsid w:val="00424FB0"/>
    <w:rsid w:val="00425122"/>
    <w:rsid w:val="00425382"/>
    <w:rsid w:val="004259CD"/>
    <w:rsid w:val="00425DE8"/>
    <w:rsid w:val="00425FC5"/>
    <w:rsid w:val="00426607"/>
    <w:rsid w:val="00426A20"/>
    <w:rsid w:val="00426E46"/>
    <w:rsid w:val="00427D8A"/>
    <w:rsid w:val="00430C08"/>
    <w:rsid w:val="00430F52"/>
    <w:rsid w:val="00431300"/>
    <w:rsid w:val="00431A61"/>
    <w:rsid w:val="0043202F"/>
    <w:rsid w:val="0043264D"/>
    <w:rsid w:val="00434944"/>
    <w:rsid w:val="00435951"/>
    <w:rsid w:val="00436458"/>
    <w:rsid w:val="004365A0"/>
    <w:rsid w:val="00437EB7"/>
    <w:rsid w:val="00441DE7"/>
    <w:rsid w:val="00442462"/>
    <w:rsid w:val="00442AA8"/>
    <w:rsid w:val="00442E2F"/>
    <w:rsid w:val="0044312E"/>
    <w:rsid w:val="00443EC7"/>
    <w:rsid w:val="00444271"/>
    <w:rsid w:val="00444DF3"/>
    <w:rsid w:val="00445938"/>
    <w:rsid w:val="00445EE1"/>
    <w:rsid w:val="004461FC"/>
    <w:rsid w:val="004469EA"/>
    <w:rsid w:val="00446E22"/>
    <w:rsid w:val="00450B74"/>
    <w:rsid w:val="0045124F"/>
    <w:rsid w:val="00451250"/>
    <w:rsid w:val="004517A5"/>
    <w:rsid w:val="00451BE3"/>
    <w:rsid w:val="00451DA3"/>
    <w:rsid w:val="00451EFC"/>
    <w:rsid w:val="0045246E"/>
    <w:rsid w:val="00452753"/>
    <w:rsid w:val="0045415C"/>
    <w:rsid w:val="00454A02"/>
    <w:rsid w:val="00455256"/>
    <w:rsid w:val="00455729"/>
    <w:rsid w:val="00457A67"/>
    <w:rsid w:val="00460330"/>
    <w:rsid w:val="00462934"/>
    <w:rsid w:val="0046303A"/>
    <w:rsid w:val="0046352B"/>
    <w:rsid w:val="00463894"/>
    <w:rsid w:val="004651CE"/>
    <w:rsid w:val="004655C5"/>
    <w:rsid w:val="00466DAE"/>
    <w:rsid w:val="0046749D"/>
    <w:rsid w:val="00467C28"/>
    <w:rsid w:val="004700DD"/>
    <w:rsid w:val="00470880"/>
    <w:rsid w:val="004714DD"/>
    <w:rsid w:val="00471BE8"/>
    <w:rsid w:val="004722A7"/>
    <w:rsid w:val="004734ED"/>
    <w:rsid w:val="00473896"/>
    <w:rsid w:val="0047485A"/>
    <w:rsid w:val="00474947"/>
    <w:rsid w:val="00474D40"/>
    <w:rsid w:val="0047591C"/>
    <w:rsid w:val="00475E44"/>
    <w:rsid w:val="0047617A"/>
    <w:rsid w:val="004764FD"/>
    <w:rsid w:val="00477613"/>
    <w:rsid w:val="00480D11"/>
    <w:rsid w:val="00482355"/>
    <w:rsid w:val="00482CB6"/>
    <w:rsid w:val="004833A5"/>
    <w:rsid w:val="0048344F"/>
    <w:rsid w:val="00484291"/>
    <w:rsid w:val="00484B8A"/>
    <w:rsid w:val="004857ED"/>
    <w:rsid w:val="00485955"/>
    <w:rsid w:val="00487523"/>
    <w:rsid w:val="004879E4"/>
    <w:rsid w:val="00487B5E"/>
    <w:rsid w:val="0049000E"/>
    <w:rsid w:val="00490B0F"/>
    <w:rsid w:val="00490BAF"/>
    <w:rsid w:val="00491311"/>
    <w:rsid w:val="00491323"/>
    <w:rsid w:val="0049154C"/>
    <w:rsid w:val="00491A9B"/>
    <w:rsid w:val="00492518"/>
    <w:rsid w:val="00492866"/>
    <w:rsid w:val="00493C95"/>
    <w:rsid w:val="00493FFC"/>
    <w:rsid w:val="00494010"/>
    <w:rsid w:val="0049418F"/>
    <w:rsid w:val="00494503"/>
    <w:rsid w:val="00494644"/>
    <w:rsid w:val="004953A8"/>
    <w:rsid w:val="00495A8A"/>
    <w:rsid w:val="00495DA7"/>
    <w:rsid w:val="00496164"/>
    <w:rsid w:val="004963B9"/>
    <w:rsid w:val="00496CB4"/>
    <w:rsid w:val="00496DF4"/>
    <w:rsid w:val="00497690"/>
    <w:rsid w:val="004A0290"/>
    <w:rsid w:val="004A0E43"/>
    <w:rsid w:val="004A19BC"/>
    <w:rsid w:val="004A1EDE"/>
    <w:rsid w:val="004A2A08"/>
    <w:rsid w:val="004A2A33"/>
    <w:rsid w:val="004A54A9"/>
    <w:rsid w:val="004A5704"/>
    <w:rsid w:val="004A694D"/>
    <w:rsid w:val="004A6A41"/>
    <w:rsid w:val="004A7466"/>
    <w:rsid w:val="004A7BB8"/>
    <w:rsid w:val="004B006B"/>
    <w:rsid w:val="004B01BF"/>
    <w:rsid w:val="004B07C8"/>
    <w:rsid w:val="004B2285"/>
    <w:rsid w:val="004B2679"/>
    <w:rsid w:val="004B3627"/>
    <w:rsid w:val="004B4874"/>
    <w:rsid w:val="004B50DE"/>
    <w:rsid w:val="004B511A"/>
    <w:rsid w:val="004B65D4"/>
    <w:rsid w:val="004B7221"/>
    <w:rsid w:val="004B7A26"/>
    <w:rsid w:val="004B7EF1"/>
    <w:rsid w:val="004C07E1"/>
    <w:rsid w:val="004C0A2A"/>
    <w:rsid w:val="004C12D4"/>
    <w:rsid w:val="004C19B4"/>
    <w:rsid w:val="004C1EFF"/>
    <w:rsid w:val="004C2B03"/>
    <w:rsid w:val="004C38E6"/>
    <w:rsid w:val="004C4128"/>
    <w:rsid w:val="004C4244"/>
    <w:rsid w:val="004C5CEC"/>
    <w:rsid w:val="004C5EFD"/>
    <w:rsid w:val="004C65CB"/>
    <w:rsid w:val="004C66CE"/>
    <w:rsid w:val="004C6A81"/>
    <w:rsid w:val="004C6F9A"/>
    <w:rsid w:val="004C7F21"/>
    <w:rsid w:val="004C7F46"/>
    <w:rsid w:val="004D240F"/>
    <w:rsid w:val="004D2F7C"/>
    <w:rsid w:val="004D357B"/>
    <w:rsid w:val="004D3D88"/>
    <w:rsid w:val="004D3F92"/>
    <w:rsid w:val="004D6975"/>
    <w:rsid w:val="004D791D"/>
    <w:rsid w:val="004D7C03"/>
    <w:rsid w:val="004D7E41"/>
    <w:rsid w:val="004E00FD"/>
    <w:rsid w:val="004E0A4E"/>
    <w:rsid w:val="004E1433"/>
    <w:rsid w:val="004E16A7"/>
    <w:rsid w:val="004E22B8"/>
    <w:rsid w:val="004E258D"/>
    <w:rsid w:val="004E2936"/>
    <w:rsid w:val="004E378F"/>
    <w:rsid w:val="004E4208"/>
    <w:rsid w:val="004E4261"/>
    <w:rsid w:val="004E4430"/>
    <w:rsid w:val="004E4E1C"/>
    <w:rsid w:val="004E6D50"/>
    <w:rsid w:val="004F10A8"/>
    <w:rsid w:val="004F2886"/>
    <w:rsid w:val="004F2C2B"/>
    <w:rsid w:val="004F332C"/>
    <w:rsid w:val="004F3A92"/>
    <w:rsid w:val="004F584A"/>
    <w:rsid w:val="004F5B24"/>
    <w:rsid w:val="004F5DFD"/>
    <w:rsid w:val="004F62FD"/>
    <w:rsid w:val="004F77BA"/>
    <w:rsid w:val="004F7F28"/>
    <w:rsid w:val="0050028C"/>
    <w:rsid w:val="00500C95"/>
    <w:rsid w:val="00500D0F"/>
    <w:rsid w:val="00500EF5"/>
    <w:rsid w:val="00501121"/>
    <w:rsid w:val="005011C2"/>
    <w:rsid w:val="00501C0B"/>
    <w:rsid w:val="005021B3"/>
    <w:rsid w:val="00502D57"/>
    <w:rsid w:val="00502EF1"/>
    <w:rsid w:val="00503FA1"/>
    <w:rsid w:val="0050454D"/>
    <w:rsid w:val="005046B3"/>
    <w:rsid w:val="005046B5"/>
    <w:rsid w:val="00505B9B"/>
    <w:rsid w:val="0050684B"/>
    <w:rsid w:val="005072C2"/>
    <w:rsid w:val="00507E3B"/>
    <w:rsid w:val="0051048C"/>
    <w:rsid w:val="005111C2"/>
    <w:rsid w:val="005118EB"/>
    <w:rsid w:val="00511A69"/>
    <w:rsid w:val="00511F95"/>
    <w:rsid w:val="00513D47"/>
    <w:rsid w:val="0051402E"/>
    <w:rsid w:val="00514D32"/>
    <w:rsid w:val="00516F33"/>
    <w:rsid w:val="00516FE7"/>
    <w:rsid w:val="005176BE"/>
    <w:rsid w:val="00520202"/>
    <w:rsid w:val="0052078F"/>
    <w:rsid w:val="0052081E"/>
    <w:rsid w:val="00520DBD"/>
    <w:rsid w:val="00520E58"/>
    <w:rsid w:val="00521B96"/>
    <w:rsid w:val="005224E5"/>
    <w:rsid w:val="00523002"/>
    <w:rsid w:val="00523EFE"/>
    <w:rsid w:val="00524190"/>
    <w:rsid w:val="00524C81"/>
    <w:rsid w:val="00524E1D"/>
    <w:rsid w:val="00525275"/>
    <w:rsid w:val="0052587A"/>
    <w:rsid w:val="005266BE"/>
    <w:rsid w:val="00526B55"/>
    <w:rsid w:val="00527059"/>
    <w:rsid w:val="00527097"/>
    <w:rsid w:val="005307A8"/>
    <w:rsid w:val="00530D44"/>
    <w:rsid w:val="005316E2"/>
    <w:rsid w:val="00531AB1"/>
    <w:rsid w:val="00532AEA"/>
    <w:rsid w:val="00532CA9"/>
    <w:rsid w:val="00533568"/>
    <w:rsid w:val="00533849"/>
    <w:rsid w:val="005340BE"/>
    <w:rsid w:val="00534289"/>
    <w:rsid w:val="00534314"/>
    <w:rsid w:val="00534671"/>
    <w:rsid w:val="0053524B"/>
    <w:rsid w:val="005362E1"/>
    <w:rsid w:val="0053631A"/>
    <w:rsid w:val="00537749"/>
    <w:rsid w:val="00537C7C"/>
    <w:rsid w:val="0054027A"/>
    <w:rsid w:val="00540B24"/>
    <w:rsid w:val="00541504"/>
    <w:rsid w:val="00542D4C"/>
    <w:rsid w:val="0054377B"/>
    <w:rsid w:val="005446B7"/>
    <w:rsid w:val="005446CA"/>
    <w:rsid w:val="00545509"/>
    <w:rsid w:val="00545D22"/>
    <w:rsid w:val="00546159"/>
    <w:rsid w:val="00546328"/>
    <w:rsid w:val="00546484"/>
    <w:rsid w:val="00546A9B"/>
    <w:rsid w:val="00546AC7"/>
    <w:rsid w:val="00547040"/>
    <w:rsid w:val="00547315"/>
    <w:rsid w:val="00547365"/>
    <w:rsid w:val="00547685"/>
    <w:rsid w:val="0054799D"/>
    <w:rsid w:val="00547BF1"/>
    <w:rsid w:val="0055066C"/>
    <w:rsid w:val="00551241"/>
    <w:rsid w:val="00552550"/>
    <w:rsid w:val="00552DAD"/>
    <w:rsid w:val="00552EC5"/>
    <w:rsid w:val="0055364F"/>
    <w:rsid w:val="00554E20"/>
    <w:rsid w:val="00556027"/>
    <w:rsid w:val="00556BD3"/>
    <w:rsid w:val="00557641"/>
    <w:rsid w:val="005613B1"/>
    <w:rsid w:val="00561FD2"/>
    <w:rsid w:val="005628DA"/>
    <w:rsid w:val="00562DB0"/>
    <w:rsid w:val="00563004"/>
    <w:rsid w:val="00563685"/>
    <w:rsid w:val="00563C03"/>
    <w:rsid w:val="005644EB"/>
    <w:rsid w:val="005652F2"/>
    <w:rsid w:val="005658B7"/>
    <w:rsid w:val="0056774C"/>
    <w:rsid w:val="00570213"/>
    <w:rsid w:val="00570536"/>
    <w:rsid w:val="00570D73"/>
    <w:rsid w:val="00573068"/>
    <w:rsid w:val="0057343E"/>
    <w:rsid w:val="0057397A"/>
    <w:rsid w:val="00574CDD"/>
    <w:rsid w:val="00576966"/>
    <w:rsid w:val="005770E9"/>
    <w:rsid w:val="005777B3"/>
    <w:rsid w:val="00580CEC"/>
    <w:rsid w:val="00581AB0"/>
    <w:rsid w:val="00581F1D"/>
    <w:rsid w:val="00582451"/>
    <w:rsid w:val="0058381D"/>
    <w:rsid w:val="00585996"/>
    <w:rsid w:val="00585E59"/>
    <w:rsid w:val="00586FE1"/>
    <w:rsid w:val="0058746D"/>
    <w:rsid w:val="005875B6"/>
    <w:rsid w:val="005876C3"/>
    <w:rsid w:val="00587846"/>
    <w:rsid w:val="00587AC4"/>
    <w:rsid w:val="00587C46"/>
    <w:rsid w:val="005906AF"/>
    <w:rsid w:val="005921E3"/>
    <w:rsid w:val="00592922"/>
    <w:rsid w:val="00592D97"/>
    <w:rsid w:val="00592F7B"/>
    <w:rsid w:val="00593673"/>
    <w:rsid w:val="00594B9A"/>
    <w:rsid w:val="00595430"/>
    <w:rsid w:val="00595676"/>
    <w:rsid w:val="00595CFA"/>
    <w:rsid w:val="00595FD1"/>
    <w:rsid w:val="0059611C"/>
    <w:rsid w:val="005963E9"/>
    <w:rsid w:val="00597772"/>
    <w:rsid w:val="00597A0C"/>
    <w:rsid w:val="00597AA3"/>
    <w:rsid w:val="005A0005"/>
    <w:rsid w:val="005A0033"/>
    <w:rsid w:val="005A00B8"/>
    <w:rsid w:val="005A1513"/>
    <w:rsid w:val="005A1879"/>
    <w:rsid w:val="005A1C65"/>
    <w:rsid w:val="005A29D1"/>
    <w:rsid w:val="005A314E"/>
    <w:rsid w:val="005A32E8"/>
    <w:rsid w:val="005A436A"/>
    <w:rsid w:val="005A450E"/>
    <w:rsid w:val="005A4F50"/>
    <w:rsid w:val="005A50F0"/>
    <w:rsid w:val="005B05C0"/>
    <w:rsid w:val="005B0BD9"/>
    <w:rsid w:val="005B0D4A"/>
    <w:rsid w:val="005B1479"/>
    <w:rsid w:val="005B18DC"/>
    <w:rsid w:val="005B194F"/>
    <w:rsid w:val="005B255C"/>
    <w:rsid w:val="005B2575"/>
    <w:rsid w:val="005B2E57"/>
    <w:rsid w:val="005B3BC3"/>
    <w:rsid w:val="005B42C2"/>
    <w:rsid w:val="005B4651"/>
    <w:rsid w:val="005B46AF"/>
    <w:rsid w:val="005B5364"/>
    <w:rsid w:val="005B586E"/>
    <w:rsid w:val="005B6D83"/>
    <w:rsid w:val="005B6E60"/>
    <w:rsid w:val="005B7E5E"/>
    <w:rsid w:val="005C0E9A"/>
    <w:rsid w:val="005C11DC"/>
    <w:rsid w:val="005C19B1"/>
    <w:rsid w:val="005C2EFC"/>
    <w:rsid w:val="005C345C"/>
    <w:rsid w:val="005C3C45"/>
    <w:rsid w:val="005C4872"/>
    <w:rsid w:val="005C48DE"/>
    <w:rsid w:val="005C4F3D"/>
    <w:rsid w:val="005C524B"/>
    <w:rsid w:val="005C6136"/>
    <w:rsid w:val="005C77A1"/>
    <w:rsid w:val="005D028C"/>
    <w:rsid w:val="005D0299"/>
    <w:rsid w:val="005D08E5"/>
    <w:rsid w:val="005D0D45"/>
    <w:rsid w:val="005D0DBB"/>
    <w:rsid w:val="005D1801"/>
    <w:rsid w:val="005D190F"/>
    <w:rsid w:val="005D34F0"/>
    <w:rsid w:val="005D351D"/>
    <w:rsid w:val="005D3650"/>
    <w:rsid w:val="005D5247"/>
    <w:rsid w:val="005D54CE"/>
    <w:rsid w:val="005D6D1D"/>
    <w:rsid w:val="005D7015"/>
    <w:rsid w:val="005D7748"/>
    <w:rsid w:val="005D77DC"/>
    <w:rsid w:val="005D7EA9"/>
    <w:rsid w:val="005E0054"/>
    <w:rsid w:val="005E1DC5"/>
    <w:rsid w:val="005E200B"/>
    <w:rsid w:val="005E20CA"/>
    <w:rsid w:val="005E278F"/>
    <w:rsid w:val="005E338E"/>
    <w:rsid w:val="005E33B1"/>
    <w:rsid w:val="005E36E4"/>
    <w:rsid w:val="005E4488"/>
    <w:rsid w:val="005E6862"/>
    <w:rsid w:val="005E6C19"/>
    <w:rsid w:val="005E7014"/>
    <w:rsid w:val="005E7C9D"/>
    <w:rsid w:val="005F05A8"/>
    <w:rsid w:val="005F09A1"/>
    <w:rsid w:val="005F16AB"/>
    <w:rsid w:val="005F1B48"/>
    <w:rsid w:val="005F23B3"/>
    <w:rsid w:val="005F23C9"/>
    <w:rsid w:val="005F2A85"/>
    <w:rsid w:val="005F2AA3"/>
    <w:rsid w:val="005F3228"/>
    <w:rsid w:val="005F49CF"/>
    <w:rsid w:val="005F506A"/>
    <w:rsid w:val="005F6334"/>
    <w:rsid w:val="005F6ED9"/>
    <w:rsid w:val="005F7D54"/>
    <w:rsid w:val="006000DE"/>
    <w:rsid w:val="006014ED"/>
    <w:rsid w:val="00601904"/>
    <w:rsid w:val="00601A46"/>
    <w:rsid w:val="00601DF6"/>
    <w:rsid w:val="006024E6"/>
    <w:rsid w:val="0060279F"/>
    <w:rsid w:val="0060358D"/>
    <w:rsid w:val="00603717"/>
    <w:rsid w:val="00604044"/>
    <w:rsid w:val="00604792"/>
    <w:rsid w:val="006054A8"/>
    <w:rsid w:val="00605C29"/>
    <w:rsid w:val="00606751"/>
    <w:rsid w:val="00606B64"/>
    <w:rsid w:val="00606BC1"/>
    <w:rsid w:val="00607222"/>
    <w:rsid w:val="00607CDF"/>
    <w:rsid w:val="00610200"/>
    <w:rsid w:val="00610A94"/>
    <w:rsid w:val="00610AC4"/>
    <w:rsid w:val="00611CA8"/>
    <w:rsid w:val="0061272C"/>
    <w:rsid w:val="0061293D"/>
    <w:rsid w:val="00612C12"/>
    <w:rsid w:val="006132FA"/>
    <w:rsid w:val="0061331F"/>
    <w:rsid w:val="00613396"/>
    <w:rsid w:val="006133F7"/>
    <w:rsid w:val="00613FB7"/>
    <w:rsid w:val="00614340"/>
    <w:rsid w:val="0061517D"/>
    <w:rsid w:val="00615D7E"/>
    <w:rsid w:val="00617018"/>
    <w:rsid w:val="00620505"/>
    <w:rsid w:val="00621292"/>
    <w:rsid w:val="006215F7"/>
    <w:rsid w:val="0062168B"/>
    <w:rsid w:val="00621A03"/>
    <w:rsid w:val="00622148"/>
    <w:rsid w:val="00622243"/>
    <w:rsid w:val="0062225E"/>
    <w:rsid w:val="00622CF9"/>
    <w:rsid w:val="00622E12"/>
    <w:rsid w:val="00623495"/>
    <w:rsid w:val="0062572D"/>
    <w:rsid w:val="00625DD4"/>
    <w:rsid w:val="0062620F"/>
    <w:rsid w:val="0062683A"/>
    <w:rsid w:val="00626B59"/>
    <w:rsid w:val="00627064"/>
    <w:rsid w:val="00627901"/>
    <w:rsid w:val="00627A5D"/>
    <w:rsid w:val="00630489"/>
    <w:rsid w:val="006305D2"/>
    <w:rsid w:val="00630702"/>
    <w:rsid w:val="00630DD9"/>
    <w:rsid w:val="00630FFA"/>
    <w:rsid w:val="00631311"/>
    <w:rsid w:val="00631821"/>
    <w:rsid w:val="00631B0F"/>
    <w:rsid w:val="00631FFB"/>
    <w:rsid w:val="00632F8C"/>
    <w:rsid w:val="006337C6"/>
    <w:rsid w:val="00633A00"/>
    <w:rsid w:val="00634247"/>
    <w:rsid w:val="006345B5"/>
    <w:rsid w:val="00634CF1"/>
    <w:rsid w:val="00635C80"/>
    <w:rsid w:val="00635F58"/>
    <w:rsid w:val="00636D3A"/>
    <w:rsid w:val="00636D55"/>
    <w:rsid w:val="00637283"/>
    <w:rsid w:val="006378C1"/>
    <w:rsid w:val="00640D22"/>
    <w:rsid w:val="0064198D"/>
    <w:rsid w:val="00641FA0"/>
    <w:rsid w:val="00642105"/>
    <w:rsid w:val="00642CF2"/>
    <w:rsid w:val="00642EF9"/>
    <w:rsid w:val="0064342B"/>
    <w:rsid w:val="00644048"/>
    <w:rsid w:val="00644107"/>
    <w:rsid w:val="0064438B"/>
    <w:rsid w:val="00644928"/>
    <w:rsid w:val="006449B8"/>
    <w:rsid w:val="00645469"/>
    <w:rsid w:val="006461E5"/>
    <w:rsid w:val="006463F1"/>
    <w:rsid w:val="00651486"/>
    <w:rsid w:val="00651CFD"/>
    <w:rsid w:val="006523DD"/>
    <w:rsid w:val="00652F21"/>
    <w:rsid w:val="006534DA"/>
    <w:rsid w:val="00654777"/>
    <w:rsid w:val="00655489"/>
    <w:rsid w:val="006555E6"/>
    <w:rsid w:val="006557D9"/>
    <w:rsid w:val="00655C05"/>
    <w:rsid w:val="006560F7"/>
    <w:rsid w:val="00656BD7"/>
    <w:rsid w:val="0066001A"/>
    <w:rsid w:val="006610C9"/>
    <w:rsid w:val="00661417"/>
    <w:rsid w:val="00663522"/>
    <w:rsid w:val="00664EA7"/>
    <w:rsid w:val="0066570F"/>
    <w:rsid w:val="00665B83"/>
    <w:rsid w:val="00667E36"/>
    <w:rsid w:val="006701F2"/>
    <w:rsid w:val="00670AAF"/>
    <w:rsid w:val="00671334"/>
    <w:rsid w:val="006724DD"/>
    <w:rsid w:val="006734F3"/>
    <w:rsid w:val="00673F0A"/>
    <w:rsid w:val="006744FD"/>
    <w:rsid w:val="00674E18"/>
    <w:rsid w:val="006754EC"/>
    <w:rsid w:val="00675A81"/>
    <w:rsid w:val="00675C18"/>
    <w:rsid w:val="00676297"/>
    <w:rsid w:val="00676831"/>
    <w:rsid w:val="00676A3E"/>
    <w:rsid w:val="00677958"/>
    <w:rsid w:val="00680C8F"/>
    <w:rsid w:val="006822BB"/>
    <w:rsid w:val="00682B4A"/>
    <w:rsid w:val="00682C5A"/>
    <w:rsid w:val="00684771"/>
    <w:rsid w:val="00684EE5"/>
    <w:rsid w:val="00685A13"/>
    <w:rsid w:val="00685DE5"/>
    <w:rsid w:val="006860B3"/>
    <w:rsid w:val="00686EF7"/>
    <w:rsid w:val="00687754"/>
    <w:rsid w:val="006878FE"/>
    <w:rsid w:val="006908E3"/>
    <w:rsid w:val="00690F3D"/>
    <w:rsid w:val="00691185"/>
    <w:rsid w:val="00691731"/>
    <w:rsid w:val="006917EB"/>
    <w:rsid w:val="00691985"/>
    <w:rsid w:val="0069199D"/>
    <w:rsid w:val="006925A6"/>
    <w:rsid w:val="00694439"/>
    <w:rsid w:val="006948E4"/>
    <w:rsid w:val="00694F22"/>
    <w:rsid w:val="00695077"/>
    <w:rsid w:val="0069563E"/>
    <w:rsid w:val="00695A7A"/>
    <w:rsid w:val="006974F4"/>
    <w:rsid w:val="00697556"/>
    <w:rsid w:val="00697A8D"/>
    <w:rsid w:val="006A023A"/>
    <w:rsid w:val="006A0610"/>
    <w:rsid w:val="006A068C"/>
    <w:rsid w:val="006A0BC3"/>
    <w:rsid w:val="006A0E8F"/>
    <w:rsid w:val="006A16B6"/>
    <w:rsid w:val="006A1A08"/>
    <w:rsid w:val="006A202A"/>
    <w:rsid w:val="006A2045"/>
    <w:rsid w:val="006A2F6D"/>
    <w:rsid w:val="006A42DC"/>
    <w:rsid w:val="006A496D"/>
    <w:rsid w:val="006A6190"/>
    <w:rsid w:val="006A7730"/>
    <w:rsid w:val="006A7978"/>
    <w:rsid w:val="006A7A23"/>
    <w:rsid w:val="006A7A5B"/>
    <w:rsid w:val="006B04D3"/>
    <w:rsid w:val="006B0F87"/>
    <w:rsid w:val="006B106E"/>
    <w:rsid w:val="006B1363"/>
    <w:rsid w:val="006B2C0D"/>
    <w:rsid w:val="006B3B3A"/>
    <w:rsid w:val="006B44DA"/>
    <w:rsid w:val="006B4DF5"/>
    <w:rsid w:val="006B5179"/>
    <w:rsid w:val="006B6749"/>
    <w:rsid w:val="006B6951"/>
    <w:rsid w:val="006C0CF0"/>
    <w:rsid w:val="006C14FF"/>
    <w:rsid w:val="006C1A21"/>
    <w:rsid w:val="006C1D86"/>
    <w:rsid w:val="006C1E7B"/>
    <w:rsid w:val="006C286A"/>
    <w:rsid w:val="006C2A03"/>
    <w:rsid w:val="006C2AAA"/>
    <w:rsid w:val="006C2B74"/>
    <w:rsid w:val="006C2FBA"/>
    <w:rsid w:val="006C3089"/>
    <w:rsid w:val="006C3100"/>
    <w:rsid w:val="006C5210"/>
    <w:rsid w:val="006C55F0"/>
    <w:rsid w:val="006C5C95"/>
    <w:rsid w:val="006C611B"/>
    <w:rsid w:val="006C6258"/>
    <w:rsid w:val="006C6E2E"/>
    <w:rsid w:val="006D0763"/>
    <w:rsid w:val="006D0BFA"/>
    <w:rsid w:val="006D1021"/>
    <w:rsid w:val="006D1722"/>
    <w:rsid w:val="006D1900"/>
    <w:rsid w:val="006D2454"/>
    <w:rsid w:val="006D338D"/>
    <w:rsid w:val="006D3C16"/>
    <w:rsid w:val="006D3E18"/>
    <w:rsid w:val="006D406C"/>
    <w:rsid w:val="006D6495"/>
    <w:rsid w:val="006D69AC"/>
    <w:rsid w:val="006D70A6"/>
    <w:rsid w:val="006D7B3B"/>
    <w:rsid w:val="006E0477"/>
    <w:rsid w:val="006E1F2D"/>
    <w:rsid w:val="006E20BD"/>
    <w:rsid w:val="006E2328"/>
    <w:rsid w:val="006E3574"/>
    <w:rsid w:val="006E4055"/>
    <w:rsid w:val="006E4388"/>
    <w:rsid w:val="006E6520"/>
    <w:rsid w:val="006E6551"/>
    <w:rsid w:val="006E6C06"/>
    <w:rsid w:val="006E6D4A"/>
    <w:rsid w:val="006E7D53"/>
    <w:rsid w:val="006F0C89"/>
    <w:rsid w:val="006F0D9A"/>
    <w:rsid w:val="006F1260"/>
    <w:rsid w:val="006F1589"/>
    <w:rsid w:val="006F19AB"/>
    <w:rsid w:val="006F2183"/>
    <w:rsid w:val="006F33A2"/>
    <w:rsid w:val="006F3C10"/>
    <w:rsid w:val="006F4E93"/>
    <w:rsid w:val="006F613A"/>
    <w:rsid w:val="006F647A"/>
    <w:rsid w:val="006F6CAF"/>
    <w:rsid w:val="006F6E5D"/>
    <w:rsid w:val="006F7255"/>
    <w:rsid w:val="006F7554"/>
    <w:rsid w:val="00700300"/>
    <w:rsid w:val="0070048D"/>
    <w:rsid w:val="00700D5F"/>
    <w:rsid w:val="00700FD7"/>
    <w:rsid w:val="007024C7"/>
    <w:rsid w:val="007032CF"/>
    <w:rsid w:val="00703329"/>
    <w:rsid w:val="00704E32"/>
    <w:rsid w:val="007056FF"/>
    <w:rsid w:val="00705E5E"/>
    <w:rsid w:val="00706995"/>
    <w:rsid w:val="00706BB1"/>
    <w:rsid w:val="00707AAD"/>
    <w:rsid w:val="00707AAF"/>
    <w:rsid w:val="00707EBA"/>
    <w:rsid w:val="00710214"/>
    <w:rsid w:val="007109AC"/>
    <w:rsid w:val="00710DD7"/>
    <w:rsid w:val="007113C4"/>
    <w:rsid w:val="00711B11"/>
    <w:rsid w:val="00711BE1"/>
    <w:rsid w:val="00711E3D"/>
    <w:rsid w:val="00713F79"/>
    <w:rsid w:val="0071444C"/>
    <w:rsid w:val="00714BF9"/>
    <w:rsid w:val="00715324"/>
    <w:rsid w:val="007156E8"/>
    <w:rsid w:val="00716679"/>
    <w:rsid w:val="00716F55"/>
    <w:rsid w:val="00717E7D"/>
    <w:rsid w:val="00720D9C"/>
    <w:rsid w:val="00721E7D"/>
    <w:rsid w:val="0072314A"/>
    <w:rsid w:val="007233EA"/>
    <w:rsid w:val="007242E8"/>
    <w:rsid w:val="00725ACC"/>
    <w:rsid w:val="00725DC9"/>
    <w:rsid w:val="00725DF1"/>
    <w:rsid w:val="00727295"/>
    <w:rsid w:val="007275CC"/>
    <w:rsid w:val="00727E1B"/>
    <w:rsid w:val="00730AF6"/>
    <w:rsid w:val="007320F1"/>
    <w:rsid w:val="0073407A"/>
    <w:rsid w:val="0073446D"/>
    <w:rsid w:val="00734907"/>
    <w:rsid w:val="00736736"/>
    <w:rsid w:val="007402E4"/>
    <w:rsid w:val="00740B88"/>
    <w:rsid w:val="00741597"/>
    <w:rsid w:val="00742A2D"/>
    <w:rsid w:val="00743163"/>
    <w:rsid w:val="007439A1"/>
    <w:rsid w:val="00744F3E"/>
    <w:rsid w:val="00746772"/>
    <w:rsid w:val="00747A9A"/>
    <w:rsid w:val="00750B4A"/>
    <w:rsid w:val="00751860"/>
    <w:rsid w:val="00751CBD"/>
    <w:rsid w:val="00751E1D"/>
    <w:rsid w:val="00751FDB"/>
    <w:rsid w:val="00752AFF"/>
    <w:rsid w:val="00753E7B"/>
    <w:rsid w:val="007541C5"/>
    <w:rsid w:val="007541DE"/>
    <w:rsid w:val="00754DC7"/>
    <w:rsid w:val="00754FAC"/>
    <w:rsid w:val="00754FFE"/>
    <w:rsid w:val="00755271"/>
    <w:rsid w:val="00755C9F"/>
    <w:rsid w:val="00755FA2"/>
    <w:rsid w:val="00756298"/>
    <w:rsid w:val="007565BD"/>
    <w:rsid w:val="00756625"/>
    <w:rsid w:val="00756D20"/>
    <w:rsid w:val="007571B9"/>
    <w:rsid w:val="007572A3"/>
    <w:rsid w:val="007574B7"/>
    <w:rsid w:val="0075780F"/>
    <w:rsid w:val="007600C6"/>
    <w:rsid w:val="00760412"/>
    <w:rsid w:val="00760A6E"/>
    <w:rsid w:val="00760BDC"/>
    <w:rsid w:val="00761E09"/>
    <w:rsid w:val="0076425A"/>
    <w:rsid w:val="00765DC3"/>
    <w:rsid w:val="00766278"/>
    <w:rsid w:val="0076673B"/>
    <w:rsid w:val="00770DE7"/>
    <w:rsid w:val="00771024"/>
    <w:rsid w:val="00772840"/>
    <w:rsid w:val="0077469F"/>
    <w:rsid w:val="00775365"/>
    <w:rsid w:val="007755FE"/>
    <w:rsid w:val="00775C27"/>
    <w:rsid w:val="00776167"/>
    <w:rsid w:val="007761BF"/>
    <w:rsid w:val="0077655D"/>
    <w:rsid w:val="00776D8C"/>
    <w:rsid w:val="00776FC2"/>
    <w:rsid w:val="0077702D"/>
    <w:rsid w:val="007772D1"/>
    <w:rsid w:val="00777C52"/>
    <w:rsid w:val="00777D30"/>
    <w:rsid w:val="0078188C"/>
    <w:rsid w:val="00784789"/>
    <w:rsid w:val="00785F83"/>
    <w:rsid w:val="00786EEA"/>
    <w:rsid w:val="007871D9"/>
    <w:rsid w:val="007879BA"/>
    <w:rsid w:val="0079031A"/>
    <w:rsid w:val="00790473"/>
    <w:rsid w:val="0079063A"/>
    <w:rsid w:val="00791CCA"/>
    <w:rsid w:val="00793F8B"/>
    <w:rsid w:val="007949DF"/>
    <w:rsid w:val="00796213"/>
    <w:rsid w:val="007964BA"/>
    <w:rsid w:val="007964ED"/>
    <w:rsid w:val="00796679"/>
    <w:rsid w:val="00796D0A"/>
    <w:rsid w:val="00796E71"/>
    <w:rsid w:val="007A3603"/>
    <w:rsid w:val="007A3B74"/>
    <w:rsid w:val="007A3C09"/>
    <w:rsid w:val="007A493E"/>
    <w:rsid w:val="007A4D8F"/>
    <w:rsid w:val="007A4DD2"/>
    <w:rsid w:val="007A533D"/>
    <w:rsid w:val="007A5790"/>
    <w:rsid w:val="007A697B"/>
    <w:rsid w:val="007A6AC4"/>
    <w:rsid w:val="007A6E4B"/>
    <w:rsid w:val="007A73DA"/>
    <w:rsid w:val="007A7492"/>
    <w:rsid w:val="007A7649"/>
    <w:rsid w:val="007B168C"/>
    <w:rsid w:val="007B3BB4"/>
    <w:rsid w:val="007B3CC1"/>
    <w:rsid w:val="007B3D39"/>
    <w:rsid w:val="007B463D"/>
    <w:rsid w:val="007B5652"/>
    <w:rsid w:val="007B5A16"/>
    <w:rsid w:val="007B5C48"/>
    <w:rsid w:val="007B7DB9"/>
    <w:rsid w:val="007B7E2C"/>
    <w:rsid w:val="007C17CA"/>
    <w:rsid w:val="007C1B91"/>
    <w:rsid w:val="007C1E04"/>
    <w:rsid w:val="007C28EF"/>
    <w:rsid w:val="007C384B"/>
    <w:rsid w:val="007C3AFC"/>
    <w:rsid w:val="007C3C4C"/>
    <w:rsid w:val="007C4030"/>
    <w:rsid w:val="007C4A72"/>
    <w:rsid w:val="007C5AC1"/>
    <w:rsid w:val="007C7C3C"/>
    <w:rsid w:val="007D0AC4"/>
    <w:rsid w:val="007D1066"/>
    <w:rsid w:val="007D221C"/>
    <w:rsid w:val="007D274E"/>
    <w:rsid w:val="007D2A84"/>
    <w:rsid w:val="007D3A77"/>
    <w:rsid w:val="007D5AE6"/>
    <w:rsid w:val="007D5CCE"/>
    <w:rsid w:val="007D6386"/>
    <w:rsid w:val="007D64F6"/>
    <w:rsid w:val="007D68AC"/>
    <w:rsid w:val="007D6EE5"/>
    <w:rsid w:val="007D75CC"/>
    <w:rsid w:val="007D7A16"/>
    <w:rsid w:val="007E1E9E"/>
    <w:rsid w:val="007E2223"/>
    <w:rsid w:val="007E304D"/>
    <w:rsid w:val="007E4281"/>
    <w:rsid w:val="007E54BE"/>
    <w:rsid w:val="007E5A6F"/>
    <w:rsid w:val="007E60DC"/>
    <w:rsid w:val="007E6289"/>
    <w:rsid w:val="007E6E96"/>
    <w:rsid w:val="007E6F97"/>
    <w:rsid w:val="007F01DE"/>
    <w:rsid w:val="007F089B"/>
    <w:rsid w:val="007F0E02"/>
    <w:rsid w:val="007F0F5C"/>
    <w:rsid w:val="007F10D4"/>
    <w:rsid w:val="007F178D"/>
    <w:rsid w:val="007F204F"/>
    <w:rsid w:val="007F23E9"/>
    <w:rsid w:val="007F268C"/>
    <w:rsid w:val="007F2D14"/>
    <w:rsid w:val="007F456F"/>
    <w:rsid w:val="007F45BB"/>
    <w:rsid w:val="007F4CC2"/>
    <w:rsid w:val="007F5E80"/>
    <w:rsid w:val="007F6406"/>
    <w:rsid w:val="007F6FB3"/>
    <w:rsid w:val="007F7244"/>
    <w:rsid w:val="007F7730"/>
    <w:rsid w:val="00800F26"/>
    <w:rsid w:val="008011BB"/>
    <w:rsid w:val="00801370"/>
    <w:rsid w:val="008021C9"/>
    <w:rsid w:val="008029BB"/>
    <w:rsid w:val="00802B2B"/>
    <w:rsid w:val="00803536"/>
    <w:rsid w:val="008044C1"/>
    <w:rsid w:val="008047BA"/>
    <w:rsid w:val="008047CA"/>
    <w:rsid w:val="0080513F"/>
    <w:rsid w:val="008060E5"/>
    <w:rsid w:val="008067B7"/>
    <w:rsid w:val="00806C19"/>
    <w:rsid w:val="0080765B"/>
    <w:rsid w:val="00807CCE"/>
    <w:rsid w:val="008111BB"/>
    <w:rsid w:val="008119E0"/>
    <w:rsid w:val="00811ACD"/>
    <w:rsid w:val="00812281"/>
    <w:rsid w:val="00812884"/>
    <w:rsid w:val="00813431"/>
    <w:rsid w:val="00814C4F"/>
    <w:rsid w:val="008166D1"/>
    <w:rsid w:val="0081679D"/>
    <w:rsid w:val="00816E32"/>
    <w:rsid w:val="008177E7"/>
    <w:rsid w:val="0082116E"/>
    <w:rsid w:val="0082225D"/>
    <w:rsid w:val="00823261"/>
    <w:rsid w:val="00823863"/>
    <w:rsid w:val="00823C31"/>
    <w:rsid w:val="008245F6"/>
    <w:rsid w:val="00825067"/>
    <w:rsid w:val="008257B5"/>
    <w:rsid w:val="00826445"/>
    <w:rsid w:val="00826E36"/>
    <w:rsid w:val="00827233"/>
    <w:rsid w:val="0083058E"/>
    <w:rsid w:val="008308B1"/>
    <w:rsid w:val="0083098A"/>
    <w:rsid w:val="00831629"/>
    <w:rsid w:val="00832295"/>
    <w:rsid w:val="0083301A"/>
    <w:rsid w:val="008332AE"/>
    <w:rsid w:val="0083349B"/>
    <w:rsid w:val="0083434C"/>
    <w:rsid w:val="00834554"/>
    <w:rsid w:val="0083479B"/>
    <w:rsid w:val="00834849"/>
    <w:rsid w:val="00835D22"/>
    <w:rsid w:val="00836150"/>
    <w:rsid w:val="00836707"/>
    <w:rsid w:val="0083677C"/>
    <w:rsid w:val="0083717A"/>
    <w:rsid w:val="008372EE"/>
    <w:rsid w:val="00837CB8"/>
    <w:rsid w:val="008408D2"/>
    <w:rsid w:val="00842C1A"/>
    <w:rsid w:val="00843509"/>
    <w:rsid w:val="00843799"/>
    <w:rsid w:val="00843F56"/>
    <w:rsid w:val="00844753"/>
    <w:rsid w:val="0084480D"/>
    <w:rsid w:val="00844A6D"/>
    <w:rsid w:val="00844FF0"/>
    <w:rsid w:val="00845DDF"/>
    <w:rsid w:val="00846777"/>
    <w:rsid w:val="00846BE9"/>
    <w:rsid w:val="00847050"/>
    <w:rsid w:val="00847517"/>
    <w:rsid w:val="008475E5"/>
    <w:rsid w:val="00850BC4"/>
    <w:rsid w:val="00851342"/>
    <w:rsid w:val="00852796"/>
    <w:rsid w:val="00852C53"/>
    <w:rsid w:val="00855F5A"/>
    <w:rsid w:val="00856376"/>
    <w:rsid w:val="008571B1"/>
    <w:rsid w:val="00857409"/>
    <w:rsid w:val="00857EBB"/>
    <w:rsid w:val="00861BFF"/>
    <w:rsid w:val="0086260D"/>
    <w:rsid w:val="00862869"/>
    <w:rsid w:val="00864317"/>
    <w:rsid w:val="0086453F"/>
    <w:rsid w:val="0086524D"/>
    <w:rsid w:val="00865C27"/>
    <w:rsid w:val="00865F64"/>
    <w:rsid w:val="00866570"/>
    <w:rsid w:val="00867298"/>
    <w:rsid w:val="008674A4"/>
    <w:rsid w:val="00867689"/>
    <w:rsid w:val="008700C2"/>
    <w:rsid w:val="00870CC5"/>
    <w:rsid w:val="00870F2C"/>
    <w:rsid w:val="00871728"/>
    <w:rsid w:val="00871D9A"/>
    <w:rsid w:val="00872CB3"/>
    <w:rsid w:val="0087370E"/>
    <w:rsid w:val="00873892"/>
    <w:rsid w:val="00874AD5"/>
    <w:rsid w:val="00876B18"/>
    <w:rsid w:val="00876C1A"/>
    <w:rsid w:val="00876D96"/>
    <w:rsid w:val="00877468"/>
    <w:rsid w:val="008776D8"/>
    <w:rsid w:val="00877B6A"/>
    <w:rsid w:val="0088012D"/>
    <w:rsid w:val="0088100D"/>
    <w:rsid w:val="0088172C"/>
    <w:rsid w:val="008817B3"/>
    <w:rsid w:val="008819D7"/>
    <w:rsid w:val="00881B37"/>
    <w:rsid w:val="008825C4"/>
    <w:rsid w:val="00882898"/>
    <w:rsid w:val="00882940"/>
    <w:rsid w:val="00882A45"/>
    <w:rsid w:val="00882CC3"/>
    <w:rsid w:val="008844BF"/>
    <w:rsid w:val="00884630"/>
    <w:rsid w:val="0088481C"/>
    <w:rsid w:val="00884B03"/>
    <w:rsid w:val="00884C0D"/>
    <w:rsid w:val="0088511A"/>
    <w:rsid w:val="00885ABD"/>
    <w:rsid w:val="00890197"/>
    <w:rsid w:val="008903C7"/>
    <w:rsid w:val="0089089C"/>
    <w:rsid w:val="008917BD"/>
    <w:rsid w:val="00892AF1"/>
    <w:rsid w:val="008930A6"/>
    <w:rsid w:val="008933D7"/>
    <w:rsid w:val="00893541"/>
    <w:rsid w:val="00894294"/>
    <w:rsid w:val="0089439F"/>
    <w:rsid w:val="00895268"/>
    <w:rsid w:val="00895B1A"/>
    <w:rsid w:val="00895D1B"/>
    <w:rsid w:val="00896326"/>
    <w:rsid w:val="0089691B"/>
    <w:rsid w:val="00896EE2"/>
    <w:rsid w:val="008970C6"/>
    <w:rsid w:val="008A0DBA"/>
    <w:rsid w:val="008A525B"/>
    <w:rsid w:val="008A6185"/>
    <w:rsid w:val="008A6D5F"/>
    <w:rsid w:val="008A71C0"/>
    <w:rsid w:val="008A7C91"/>
    <w:rsid w:val="008B021F"/>
    <w:rsid w:val="008B0DA9"/>
    <w:rsid w:val="008B0E5D"/>
    <w:rsid w:val="008B254E"/>
    <w:rsid w:val="008B2663"/>
    <w:rsid w:val="008B2DE3"/>
    <w:rsid w:val="008B3316"/>
    <w:rsid w:val="008B42A5"/>
    <w:rsid w:val="008B4609"/>
    <w:rsid w:val="008B4BFF"/>
    <w:rsid w:val="008B4CF1"/>
    <w:rsid w:val="008B51CB"/>
    <w:rsid w:val="008B5843"/>
    <w:rsid w:val="008B5ABB"/>
    <w:rsid w:val="008B63E7"/>
    <w:rsid w:val="008B773B"/>
    <w:rsid w:val="008B7CB2"/>
    <w:rsid w:val="008B7FE2"/>
    <w:rsid w:val="008C0187"/>
    <w:rsid w:val="008C0A34"/>
    <w:rsid w:val="008C100C"/>
    <w:rsid w:val="008C17BE"/>
    <w:rsid w:val="008C1E2D"/>
    <w:rsid w:val="008C2607"/>
    <w:rsid w:val="008C2D99"/>
    <w:rsid w:val="008C2FFD"/>
    <w:rsid w:val="008C302C"/>
    <w:rsid w:val="008C38F2"/>
    <w:rsid w:val="008C4812"/>
    <w:rsid w:val="008C4B6F"/>
    <w:rsid w:val="008C7753"/>
    <w:rsid w:val="008D0B29"/>
    <w:rsid w:val="008D0B77"/>
    <w:rsid w:val="008D1F67"/>
    <w:rsid w:val="008D2250"/>
    <w:rsid w:val="008D238D"/>
    <w:rsid w:val="008D2494"/>
    <w:rsid w:val="008D2927"/>
    <w:rsid w:val="008D4A52"/>
    <w:rsid w:val="008D4D4E"/>
    <w:rsid w:val="008D59AB"/>
    <w:rsid w:val="008D76E0"/>
    <w:rsid w:val="008D7ACD"/>
    <w:rsid w:val="008E0184"/>
    <w:rsid w:val="008E22D6"/>
    <w:rsid w:val="008E23AF"/>
    <w:rsid w:val="008E2958"/>
    <w:rsid w:val="008E2C36"/>
    <w:rsid w:val="008E35AE"/>
    <w:rsid w:val="008E3C55"/>
    <w:rsid w:val="008E42C6"/>
    <w:rsid w:val="008E49D1"/>
    <w:rsid w:val="008E49E4"/>
    <w:rsid w:val="008E4A82"/>
    <w:rsid w:val="008E4E6D"/>
    <w:rsid w:val="008E5BAC"/>
    <w:rsid w:val="008E5C06"/>
    <w:rsid w:val="008E64EE"/>
    <w:rsid w:val="008E78FE"/>
    <w:rsid w:val="008F09EB"/>
    <w:rsid w:val="008F1E57"/>
    <w:rsid w:val="008F1F23"/>
    <w:rsid w:val="008F2BC7"/>
    <w:rsid w:val="008F2C08"/>
    <w:rsid w:val="008F39F3"/>
    <w:rsid w:val="008F4332"/>
    <w:rsid w:val="008F4BF3"/>
    <w:rsid w:val="008F4C41"/>
    <w:rsid w:val="008F542C"/>
    <w:rsid w:val="008F5CC0"/>
    <w:rsid w:val="008F63CC"/>
    <w:rsid w:val="008F6D6E"/>
    <w:rsid w:val="008F71D0"/>
    <w:rsid w:val="008F730E"/>
    <w:rsid w:val="008F7420"/>
    <w:rsid w:val="008F75C7"/>
    <w:rsid w:val="008F7728"/>
    <w:rsid w:val="008F78A8"/>
    <w:rsid w:val="008F7A21"/>
    <w:rsid w:val="008F7DD2"/>
    <w:rsid w:val="00900945"/>
    <w:rsid w:val="00900A0D"/>
    <w:rsid w:val="00900D4E"/>
    <w:rsid w:val="00901BCC"/>
    <w:rsid w:val="00903B93"/>
    <w:rsid w:val="00905614"/>
    <w:rsid w:val="0090580C"/>
    <w:rsid w:val="00905D50"/>
    <w:rsid w:val="0090665E"/>
    <w:rsid w:val="009069C9"/>
    <w:rsid w:val="00907E8C"/>
    <w:rsid w:val="009105B2"/>
    <w:rsid w:val="00910ECF"/>
    <w:rsid w:val="00912DC7"/>
    <w:rsid w:val="009137A4"/>
    <w:rsid w:val="00913B89"/>
    <w:rsid w:val="00913CB6"/>
    <w:rsid w:val="00913E6A"/>
    <w:rsid w:val="009144F3"/>
    <w:rsid w:val="00914662"/>
    <w:rsid w:val="00914679"/>
    <w:rsid w:val="009148AB"/>
    <w:rsid w:val="0091596A"/>
    <w:rsid w:val="00915C53"/>
    <w:rsid w:val="009163AE"/>
    <w:rsid w:val="00916A56"/>
    <w:rsid w:val="009174ED"/>
    <w:rsid w:val="0092048F"/>
    <w:rsid w:val="00922588"/>
    <w:rsid w:val="00922C4E"/>
    <w:rsid w:val="00923B1A"/>
    <w:rsid w:val="00923F3A"/>
    <w:rsid w:val="00924341"/>
    <w:rsid w:val="00924E37"/>
    <w:rsid w:val="00924F87"/>
    <w:rsid w:val="009250F0"/>
    <w:rsid w:val="009260E7"/>
    <w:rsid w:val="009261E2"/>
    <w:rsid w:val="009270E4"/>
    <w:rsid w:val="009271E0"/>
    <w:rsid w:val="00927CE8"/>
    <w:rsid w:val="00932904"/>
    <w:rsid w:val="0093310E"/>
    <w:rsid w:val="0093345A"/>
    <w:rsid w:val="009334B1"/>
    <w:rsid w:val="00933849"/>
    <w:rsid w:val="0093384F"/>
    <w:rsid w:val="00933D48"/>
    <w:rsid w:val="00935329"/>
    <w:rsid w:val="0093614F"/>
    <w:rsid w:val="009367EC"/>
    <w:rsid w:val="00936CFF"/>
    <w:rsid w:val="00937B0C"/>
    <w:rsid w:val="009402BB"/>
    <w:rsid w:val="00940C6F"/>
    <w:rsid w:val="009415B6"/>
    <w:rsid w:val="0094165E"/>
    <w:rsid w:val="00943840"/>
    <w:rsid w:val="00943F6C"/>
    <w:rsid w:val="009444C3"/>
    <w:rsid w:val="009445EE"/>
    <w:rsid w:val="00944FCD"/>
    <w:rsid w:val="009461E6"/>
    <w:rsid w:val="00946887"/>
    <w:rsid w:val="009476EF"/>
    <w:rsid w:val="0095003E"/>
    <w:rsid w:val="0095049E"/>
    <w:rsid w:val="00951579"/>
    <w:rsid w:val="00951761"/>
    <w:rsid w:val="00951B32"/>
    <w:rsid w:val="00951F4B"/>
    <w:rsid w:val="00951F4F"/>
    <w:rsid w:val="00951FA9"/>
    <w:rsid w:val="00953EAC"/>
    <w:rsid w:val="00954037"/>
    <w:rsid w:val="00954257"/>
    <w:rsid w:val="009543DF"/>
    <w:rsid w:val="00955762"/>
    <w:rsid w:val="00955C50"/>
    <w:rsid w:val="00955F79"/>
    <w:rsid w:val="00956445"/>
    <w:rsid w:val="00956634"/>
    <w:rsid w:val="0095693A"/>
    <w:rsid w:val="00957449"/>
    <w:rsid w:val="00957542"/>
    <w:rsid w:val="0095798A"/>
    <w:rsid w:val="009607D6"/>
    <w:rsid w:val="009615CF"/>
    <w:rsid w:val="009621AB"/>
    <w:rsid w:val="00962AFA"/>
    <w:rsid w:val="00962B71"/>
    <w:rsid w:val="00963C39"/>
    <w:rsid w:val="0096429E"/>
    <w:rsid w:val="009656FC"/>
    <w:rsid w:val="00965957"/>
    <w:rsid w:val="00966D5E"/>
    <w:rsid w:val="00967481"/>
    <w:rsid w:val="00967850"/>
    <w:rsid w:val="00970634"/>
    <w:rsid w:val="00970937"/>
    <w:rsid w:val="00970FCF"/>
    <w:rsid w:val="009710F7"/>
    <w:rsid w:val="00971802"/>
    <w:rsid w:val="009718D9"/>
    <w:rsid w:val="00972079"/>
    <w:rsid w:val="00972472"/>
    <w:rsid w:val="00972DB2"/>
    <w:rsid w:val="00973F15"/>
    <w:rsid w:val="009743FA"/>
    <w:rsid w:val="00974D6E"/>
    <w:rsid w:val="00975C0D"/>
    <w:rsid w:val="009773D8"/>
    <w:rsid w:val="009775B2"/>
    <w:rsid w:val="00977AA8"/>
    <w:rsid w:val="009811AE"/>
    <w:rsid w:val="00983470"/>
    <w:rsid w:val="00983489"/>
    <w:rsid w:val="00983778"/>
    <w:rsid w:val="00983E9F"/>
    <w:rsid w:val="00984931"/>
    <w:rsid w:val="009853C4"/>
    <w:rsid w:val="009856E3"/>
    <w:rsid w:val="00985E86"/>
    <w:rsid w:val="00985EF7"/>
    <w:rsid w:val="00986A14"/>
    <w:rsid w:val="0098716B"/>
    <w:rsid w:val="0099013A"/>
    <w:rsid w:val="00991AAE"/>
    <w:rsid w:val="00991C2D"/>
    <w:rsid w:val="00992D43"/>
    <w:rsid w:val="00992F27"/>
    <w:rsid w:val="00993153"/>
    <w:rsid w:val="00994659"/>
    <w:rsid w:val="00994A81"/>
    <w:rsid w:val="00994B0D"/>
    <w:rsid w:val="009967D7"/>
    <w:rsid w:val="0099696F"/>
    <w:rsid w:val="00997216"/>
    <w:rsid w:val="009978DF"/>
    <w:rsid w:val="009A2406"/>
    <w:rsid w:val="009A2793"/>
    <w:rsid w:val="009A2A03"/>
    <w:rsid w:val="009A2C69"/>
    <w:rsid w:val="009A3102"/>
    <w:rsid w:val="009A344D"/>
    <w:rsid w:val="009A3CF6"/>
    <w:rsid w:val="009A4EBE"/>
    <w:rsid w:val="009A5766"/>
    <w:rsid w:val="009A5DF4"/>
    <w:rsid w:val="009A69D2"/>
    <w:rsid w:val="009A6C2C"/>
    <w:rsid w:val="009A746D"/>
    <w:rsid w:val="009A77F5"/>
    <w:rsid w:val="009A7F13"/>
    <w:rsid w:val="009B03CE"/>
    <w:rsid w:val="009B11C9"/>
    <w:rsid w:val="009B1527"/>
    <w:rsid w:val="009B1F8F"/>
    <w:rsid w:val="009B210B"/>
    <w:rsid w:val="009B2715"/>
    <w:rsid w:val="009B2B8F"/>
    <w:rsid w:val="009B2E49"/>
    <w:rsid w:val="009B43A2"/>
    <w:rsid w:val="009B495D"/>
    <w:rsid w:val="009B4A37"/>
    <w:rsid w:val="009B5FB8"/>
    <w:rsid w:val="009B62EE"/>
    <w:rsid w:val="009B78F7"/>
    <w:rsid w:val="009B79DC"/>
    <w:rsid w:val="009C03B2"/>
    <w:rsid w:val="009C0C8F"/>
    <w:rsid w:val="009C0E21"/>
    <w:rsid w:val="009C104D"/>
    <w:rsid w:val="009C22DC"/>
    <w:rsid w:val="009C243E"/>
    <w:rsid w:val="009C2CC9"/>
    <w:rsid w:val="009C2DC0"/>
    <w:rsid w:val="009C323A"/>
    <w:rsid w:val="009C32AD"/>
    <w:rsid w:val="009C3E35"/>
    <w:rsid w:val="009C41EC"/>
    <w:rsid w:val="009C4347"/>
    <w:rsid w:val="009C47F5"/>
    <w:rsid w:val="009C48B9"/>
    <w:rsid w:val="009C4CE9"/>
    <w:rsid w:val="009C5BAE"/>
    <w:rsid w:val="009C5DE3"/>
    <w:rsid w:val="009C7B66"/>
    <w:rsid w:val="009D00D0"/>
    <w:rsid w:val="009D0FEE"/>
    <w:rsid w:val="009D1CC1"/>
    <w:rsid w:val="009D1D8E"/>
    <w:rsid w:val="009D2CBC"/>
    <w:rsid w:val="009D3B9D"/>
    <w:rsid w:val="009D4898"/>
    <w:rsid w:val="009D52F7"/>
    <w:rsid w:val="009D5CCF"/>
    <w:rsid w:val="009D6606"/>
    <w:rsid w:val="009D708B"/>
    <w:rsid w:val="009E0349"/>
    <w:rsid w:val="009E0A6D"/>
    <w:rsid w:val="009E1AC1"/>
    <w:rsid w:val="009E1B3B"/>
    <w:rsid w:val="009E253B"/>
    <w:rsid w:val="009E3145"/>
    <w:rsid w:val="009E3646"/>
    <w:rsid w:val="009E3DE3"/>
    <w:rsid w:val="009E4187"/>
    <w:rsid w:val="009E4556"/>
    <w:rsid w:val="009E4B60"/>
    <w:rsid w:val="009E51E3"/>
    <w:rsid w:val="009E5985"/>
    <w:rsid w:val="009E6316"/>
    <w:rsid w:val="009E65A8"/>
    <w:rsid w:val="009E6F3D"/>
    <w:rsid w:val="009F00CF"/>
    <w:rsid w:val="009F0DFF"/>
    <w:rsid w:val="009F1B41"/>
    <w:rsid w:val="009F1F5B"/>
    <w:rsid w:val="009F31EC"/>
    <w:rsid w:val="009F3884"/>
    <w:rsid w:val="009F3A20"/>
    <w:rsid w:val="009F424C"/>
    <w:rsid w:val="009F480B"/>
    <w:rsid w:val="009F5AF9"/>
    <w:rsid w:val="009F5FBC"/>
    <w:rsid w:val="009F6578"/>
    <w:rsid w:val="009F6812"/>
    <w:rsid w:val="009F75F3"/>
    <w:rsid w:val="009F786F"/>
    <w:rsid w:val="009F7D6D"/>
    <w:rsid w:val="00A01181"/>
    <w:rsid w:val="00A01ADF"/>
    <w:rsid w:val="00A03D66"/>
    <w:rsid w:val="00A040EC"/>
    <w:rsid w:val="00A049D3"/>
    <w:rsid w:val="00A04A88"/>
    <w:rsid w:val="00A05056"/>
    <w:rsid w:val="00A106F5"/>
    <w:rsid w:val="00A10ECE"/>
    <w:rsid w:val="00A11070"/>
    <w:rsid w:val="00A11E63"/>
    <w:rsid w:val="00A11E83"/>
    <w:rsid w:val="00A130AC"/>
    <w:rsid w:val="00A147ED"/>
    <w:rsid w:val="00A152AB"/>
    <w:rsid w:val="00A160D7"/>
    <w:rsid w:val="00A16586"/>
    <w:rsid w:val="00A17F63"/>
    <w:rsid w:val="00A17FE8"/>
    <w:rsid w:val="00A20A13"/>
    <w:rsid w:val="00A21235"/>
    <w:rsid w:val="00A22BF6"/>
    <w:rsid w:val="00A23111"/>
    <w:rsid w:val="00A2429B"/>
    <w:rsid w:val="00A24942"/>
    <w:rsid w:val="00A2498C"/>
    <w:rsid w:val="00A249B7"/>
    <w:rsid w:val="00A25216"/>
    <w:rsid w:val="00A276C5"/>
    <w:rsid w:val="00A303CF"/>
    <w:rsid w:val="00A31742"/>
    <w:rsid w:val="00A31A58"/>
    <w:rsid w:val="00A33DF2"/>
    <w:rsid w:val="00A3497B"/>
    <w:rsid w:val="00A34DB2"/>
    <w:rsid w:val="00A351D1"/>
    <w:rsid w:val="00A36758"/>
    <w:rsid w:val="00A36B3F"/>
    <w:rsid w:val="00A4032C"/>
    <w:rsid w:val="00A40786"/>
    <w:rsid w:val="00A40D1C"/>
    <w:rsid w:val="00A41638"/>
    <w:rsid w:val="00A42528"/>
    <w:rsid w:val="00A425E8"/>
    <w:rsid w:val="00A42D49"/>
    <w:rsid w:val="00A42E69"/>
    <w:rsid w:val="00A42ECE"/>
    <w:rsid w:val="00A433B7"/>
    <w:rsid w:val="00A43B38"/>
    <w:rsid w:val="00A45072"/>
    <w:rsid w:val="00A45584"/>
    <w:rsid w:val="00A455E7"/>
    <w:rsid w:val="00A457C7"/>
    <w:rsid w:val="00A460E2"/>
    <w:rsid w:val="00A467D1"/>
    <w:rsid w:val="00A46D61"/>
    <w:rsid w:val="00A474E2"/>
    <w:rsid w:val="00A50275"/>
    <w:rsid w:val="00A50703"/>
    <w:rsid w:val="00A50DD7"/>
    <w:rsid w:val="00A51CBC"/>
    <w:rsid w:val="00A51D38"/>
    <w:rsid w:val="00A52D59"/>
    <w:rsid w:val="00A54D0D"/>
    <w:rsid w:val="00A554FC"/>
    <w:rsid w:val="00A55979"/>
    <w:rsid w:val="00A55C13"/>
    <w:rsid w:val="00A5696B"/>
    <w:rsid w:val="00A56BB1"/>
    <w:rsid w:val="00A56CBC"/>
    <w:rsid w:val="00A57AB5"/>
    <w:rsid w:val="00A57E0C"/>
    <w:rsid w:val="00A6013B"/>
    <w:rsid w:val="00A608BD"/>
    <w:rsid w:val="00A60EEE"/>
    <w:rsid w:val="00A622B9"/>
    <w:rsid w:val="00A62C75"/>
    <w:rsid w:val="00A6306C"/>
    <w:rsid w:val="00A6312E"/>
    <w:rsid w:val="00A63850"/>
    <w:rsid w:val="00A65330"/>
    <w:rsid w:val="00A6567B"/>
    <w:rsid w:val="00A6583B"/>
    <w:rsid w:val="00A65C2D"/>
    <w:rsid w:val="00A66541"/>
    <w:rsid w:val="00A67A83"/>
    <w:rsid w:val="00A67C2F"/>
    <w:rsid w:val="00A67E03"/>
    <w:rsid w:val="00A70115"/>
    <w:rsid w:val="00A70235"/>
    <w:rsid w:val="00A70A54"/>
    <w:rsid w:val="00A71F2B"/>
    <w:rsid w:val="00A729A8"/>
    <w:rsid w:val="00A72B2A"/>
    <w:rsid w:val="00A72D8E"/>
    <w:rsid w:val="00A744DC"/>
    <w:rsid w:val="00A74C71"/>
    <w:rsid w:val="00A74E01"/>
    <w:rsid w:val="00A76144"/>
    <w:rsid w:val="00A76477"/>
    <w:rsid w:val="00A770C0"/>
    <w:rsid w:val="00A7777B"/>
    <w:rsid w:val="00A80870"/>
    <w:rsid w:val="00A80B7E"/>
    <w:rsid w:val="00A81A95"/>
    <w:rsid w:val="00A81AB0"/>
    <w:rsid w:val="00A82EC4"/>
    <w:rsid w:val="00A834AA"/>
    <w:rsid w:val="00A83AF5"/>
    <w:rsid w:val="00A8611C"/>
    <w:rsid w:val="00A864EA"/>
    <w:rsid w:val="00A87F63"/>
    <w:rsid w:val="00A90D8C"/>
    <w:rsid w:val="00A90F6C"/>
    <w:rsid w:val="00A91E6E"/>
    <w:rsid w:val="00A91EA4"/>
    <w:rsid w:val="00A92340"/>
    <w:rsid w:val="00A93E61"/>
    <w:rsid w:val="00A94261"/>
    <w:rsid w:val="00A95DF9"/>
    <w:rsid w:val="00A966C9"/>
    <w:rsid w:val="00A96969"/>
    <w:rsid w:val="00AA095F"/>
    <w:rsid w:val="00AA1649"/>
    <w:rsid w:val="00AA1C5C"/>
    <w:rsid w:val="00AA239F"/>
    <w:rsid w:val="00AA4B95"/>
    <w:rsid w:val="00AA4CD8"/>
    <w:rsid w:val="00AA5222"/>
    <w:rsid w:val="00AA56E1"/>
    <w:rsid w:val="00AA68FD"/>
    <w:rsid w:val="00AA6E30"/>
    <w:rsid w:val="00AA6FAD"/>
    <w:rsid w:val="00AB090A"/>
    <w:rsid w:val="00AB13BC"/>
    <w:rsid w:val="00AB1D04"/>
    <w:rsid w:val="00AB2466"/>
    <w:rsid w:val="00AB349E"/>
    <w:rsid w:val="00AB358C"/>
    <w:rsid w:val="00AB39D8"/>
    <w:rsid w:val="00AB3F6E"/>
    <w:rsid w:val="00AB5E1E"/>
    <w:rsid w:val="00AB5E5C"/>
    <w:rsid w:val="00AB64F4"/>
    <w:rsid w:val="00AB6847"/>
    <w:rsid w:val="00AB6957"/>
    <w:rsid w:val="00AB74E5"/>
    <w:rsid w:val="00AB753B"/>
    <w:rsid w:val="00AC05FF"/>
    <w:rsid w:val="00AC168D"/>
    <w:rsid w:val="00AC1C6A"/>
    <w:rsid w:val="00AC3727"/>
    <w:rsid w:val="00AC3A7A"/>
    <w:rsid w:val="00AC3CCD"/>
    <w:rsid w:val="00AC4DE0"/>
    <w:rsid w:val="00AC58D7"/>
    <w:rsid w:val="00AC6499"/>
    <w:rsid w:val="00AC6977"/>
    <w:rsid w:val="00AC6B38"/>
    <w:rsid w:val="00AC6DEF"/>
    <w:rsid w:val="00AC795C"/>
    <w:rsid w:val="00AD29D4"/>
    <w:rsid w:val="00AD39E7"/>
    <w:rsid w:val="00AD54D2"/>
    <w:rsid w:val="00AD5ECD"/>
    <w:rsid w:val="00AD631A"/>
    <w:rsid w:val="00AD6B4B"/>
    <w:rsid w:val="00AD79FA"/>
    <w:rsid w:val="00AD7A07"/>
    <w:rsid w:val="00AD7F28"/>
    <w:rsid w:val="00AE009D"/>
    <w:rsid w:val="00AE0234"/>
    <w:rsid w:val="00AE0460"/>
    <w:rsid w:val="00AE08DB"/>
    <w:rsid w:val="00AE185A"/>
    <w:rsid w:val="00AE1A8C"/>
    <w:rsid w:val="00AE1F2F"/>
    <w:rsid w:val="00AE2831"/>
    <w:rsid w:val="00AE2BB3"/>
    <w:rsid w:val="00AE3094"/>
    <w:rsid w:val="00AE31BE"/>
    <w:rsid w:val="00AE3E6D"/>
    <w:rsid w:val="00AE4BD0"/>
    <w:rsid w:val="00AE70BF"/>
    <w:rsid w:val="00AE75EC"/>
    <w:rsid w:val="00AF003C"/>
    <w:rsid w:val="00AF01E6"/>
    <w:rsid w:val="00AF086A"/>
    <w:rsid w:val="00AF08B0"/>
    <w:rsid w:val="00AF0AAF"/>
    <w:rsid w:val="00AF0EB0"/>
    <w:rsid w:val="00AF40CD"/>
    <w:rsid w:val="00AF5AB6"/>
    <w:rsid w:val="00AF5B51"/>
    <w:rsid w:val="00AF5BC2"/>
    <w:rsid w:val="00AF5DF4"/>
    <w:rsid w:val="00B00822"/>
    <w:rsid w:val="00B00D4A"/>
    <w:rsid w:val="00B00FC8"/>
    <w:rsid w:val="00B0113F"/>
    <w:rsid w:val="00B01C1B"/>
    <w:rsid w:val="00B01F3B"/>
    <w:rsid w:val="00B044C0"/>
    <w:rsid w:val="00B053E8"/>
    <w:rsid w:val="00B05BDA"/>
    <w:rsid w:val="00B05FDB"/>
    <w:rsid w:val="00B07944"/>
    <w:rsid w:val="00B10088"/>
    <w:rsid w:val="00B121B0"/>
    <w:rsid w:val="00B12C9C"/>
    <w:rsid w:val="00B12DA2"/>
    <w:rsid w:val="00B1376B"/>
    <w:rsid w:val="00B149D7"/>
    <w:rsid w:val="00B15893"/>
    <w:rsid w:val="00B16D03"/>
    <w:rsid w:val="00B16D37"/>
    <w:rsid w:val="00B20435"/>
    <w:rsid w:val="00B20C27"/>
    <w:rsid w:val="00B213B2"/>
    <w:rsid w:val="00B22644"/>
    <w:rsid w:val="00B22F68"/>
    <w:rsid w:val="00B2392B"/>
    <w:rsid w:val="00B245C0"/>
    <w:rsid w:val="00B2472F"/>
    <w:rsid w:val="00B2478D"/>
    <w:rsid w:val="00B253CB"/>
    <w:rsid w:val="00B25D16"/>
    <w:rsid w:val="00B27317"/>
    <w:rsid w:val="00B27918"/>
    <w:rsid w:val="00B30013"/>
    <w:rsid w:val="00B300BA"/>
    <w:rsid w:val="00B3049A"/>
    <w:rsid w:val="00B3074C"/>
    <w:rsid w:val="00B30AB1"/>
    <w:rsid w:val="00B31A59"/>
    <w:rsid w:val="00B31D6A"/>
    <w:rsid w:val="00B321D2"/>
    <w:rsid w:val="00B334E9"/>
    <w:rsid w:val="00B335AF"/>
    <w:rsid w:val="00B35308"/>
    <w:rsid w:val="00B3591D"/>
    <w:rsid w:val="00B36579"/>
    <w:rsid w:val="00B365F5"/>
    <w:rsid w:val="00B36715"/>
    <w:rsid w:val="00B367F0"/>
    <w:rsid w:val="00B36926"/>
    <w:rsid w:val="00B36E8A"/>
    <w:rsid w:val="00B376BA"/>
    <w:rsid w:val="00B37B08"/>
    <w:rsid w:val="00B4043A"/>
    <w:rsid w:val="00B4129B"/>
    <w:rsid w:val="00B4168B"/>
    <w:rsid w:val="00B41E37"/>
    <w:rsid w:val="00B420DE"/>
    <w:rsid w:val="00B43970"/>
    <w:rsid w:val="00B44920"/>
    <w:rsid w:val="00B461A6"/>
    <w:rsid w:val="00B461C4"/>
    <w:rsid w:val="00B46D67"/>
    <w:rsid w:val="00B5021C"/>
    <w:rsid w:val="00B5022F"/>
    <w:rsid w:val="00B5158B"/>
    <w:rsid w:val="00B52C79"/>
    <w:rsid w:val="00B52FEB"/>
    <w:rsid w:val="00B532AA"/>
    <w:rsid w:val="00B54766"/>
    <w:rsid w:val="00B55F83"/>
    <w:rsid w:val="00B56925"/>
    <w:rsid w:val="00B56B34"/>
    <w:rsid w:val="00B576BB"/>
    <w:rsid w:val="00B60192"/>
    <w:rsid w:val="00B6082D"/>
    <w:rsid w:val="00B618A8"/>
    <w:rsid w:val="00B633CE"/>
    <w:rsid w:val="00B634C5"/>
    <w:rsid w:val="00B63A67"/>
    <w:rsid w:val="00B649DF"/>
    <w:rsid w:val="00B65282"/>
    <w:rsid w:val="00B664F4"/>
    <w:rsid w:val="00B668A4"/>
    <w:rsid w:val="00B672D9"/>
    <w:rsid w:val="00B679CC"/>
    <w:rsid w:val="00B71345"/>
    <w:rsid w:val="00B71A53"/>
    <w:rsid w:val="00B72B28"/>
    <w:rsid w:val="00B734BF"/>
    <w:rsid w:val="00B73680"/>
    <w:rsid w:val="00B736FF"/>
    <w:rsid w:val="00B737F9"/>
    <w:rsid w:val="00B73C51"/>
    <w:rsid w:val="00B73F26"/>
    <w:rsid w:val="00B7434A"/>
    <w:rsid w:val="00B74C79"/>
    <w:rsid w:val="00B75AC6"/>
    <w:rsid w:val="00B7633C"/>
    <w:rsid w:val="00B76723"/>
    <w:rsid w:val="00B7677F"/>
    <w:rsid w:val="00B76A44"/>
    <w:rsid w:val="00B76C3D"/>
    <w:rsid w:val="00B77512"/>
    <w:rsid w:val="00B77CD8"/>
    <w:rsid w:val="00B80018"/>
    <w:rsid w:val="00B80303"/>
    <w:rsid w:val="00B80B71"/>
    <w:rsid w:val="00B80D09"/>
    <w:rsid w:val="00B8145B"/>
    <w:rsid w:val="00B8243B"/>
    <w:rsid w:val="00B837D1"/>
    <w:rsid w:val="00B838D1"/>
    <w:rsid w:val="00B83B66"/>
    <w:rsid w:val="00B84499"/>
    <w:rsid w:val="00B85595"/>
    <w:rsid w:val="00B861BA"/>
    <w:rsid w:val="00B87733"/>
    <w:rsid w:val="00B87BF2"/>
    <w:rsid w:val="00B87C0E"/>
    <w:rsid w:val="00B87D19"/>
    <w:rsid w:val="00B87D90"/>
    <w:rsid w:val="00B90F95"/>
    <w:rsid w:val="00B91F05"/>
    <w:rsid w:val="00B925CA"/>
    <w:rsid w:val="00B92DEA"/>
    <w:rsid w:val="00B931EA"/>
    <w:rsid w:val="00B93466"/>
    <w:rsid w:val="00B93FA8"/>
    <w:rsid w:val="00B950AF"/>
    <w:rsid w:val="00B9575E"/>
    <w:rsid w:val="00B957C7"/>
    <w:rsid w:val="00B963F8"/>
    <w:rsid w:val="00B96CA2"/>
    <w:rsid w:val="00BA0C22"/>
    <w:rsid w:val="00BA1005"/>
    <w:rsid w:val="00BA10C0"/>
    <w:rsid w:val="00BA1144"/>
    <w:rsid w:val="00BA16C9"/>
    <w:rsid w:val="00BA18C2"/>
    <w:rsid w:val="00BA1A92"/>
    <w:rsid w:val="00BA2088"/>
    <w:rsid w:val="00BA32BF"/>
    <w:rsid w:val="00BA3956"/>
    <w:rsid w:val="00BA3B81"/>
    <w:rsid w:val="00BA4366"/>
    <w:rsid w:val="00BA49A9"/>
    <w:rsid w:val="00BA50CA"/>
    <w:rsid w:val="00BA5619"/>
    <w:rsid w:val="00BA575B"/>
    <w:rsid w:val="00BA5F7D"/>
    <w:rsid w:val="00BA60BA"/>
    <w:rsid w:val="00BA68FA"/>
    <w:rsid w:val="00BA70D4"/>
    <w:rsid w:val="00BA7C38"/>
    <w:rsid w:val="00BB1445"/>
    <w:rsid w:val="00BB178C"/>
    <w:rsid w:val="00BB1BC2"/>
    <w:rsid w:val="00BB216A"/>
    <w:rsid w:val="00BB2CB0"/>
    <w:rsid w:val="00BB49E6"/>
    <w:rsid w:val="00BB5C54"/>
    <w:rsid w:val="00BB5E35"/>
    <w:rsid w:val="00BB62B3"/>
    <w:rsid w:val="00BB7157"/>
    <w:rsid w:val="00BB715A"/>
    <w:rsid w:val="00BB729C"/>
    <w:rsid w:val="00BB7311"/>
    <w:rsid w:val="00BB7D0E"/>
    <w:rsid w:val="00BC0535"/>
    <w:rsid w:val="00BC09A8"/>
    <w:rsid w:val="00BC15F8"/>
    <w:rsid w:val="00BC1861"/>
    <w:rsid w:val="00BC2472"/>
    <w:rsid w:val="00BC2E06"/>
    <w:rsid w:val="00BC3262"/>
    <w:rsid w:val="00BC3E5B"/>
    <w:rsid w:val="00BC4644"/>
    <w:rsid w:val="00BC64DA"/>
    <w:rsid w:val="00BC7005"/>
    <w:rsid w:val="00BC7201"/>
    <w:rsid w:val="00BD012D"/>
    <w:rsid w:val="00BD0B0F"/>
    <w:rsid w:val="00BD0BD5"/>
    <w:rsid w:val="00BD1FCF"/>
    <w:rsid w:val="00BD203D"/>
    <w:rsid w:val="00BD2046"/>
    <w:rsid w:val="00BD21A4"/>
    <w:rsid w:val="00BD324C"/>
    <w:rsid w:val="00BD3D9B"/>
    <w:rsid w:val="00BD4F51"/>
    <w:rsid w:val="00BD57F1"/>
    <w:rsid w:val="00BD5BC1"/>
    <w:rsid w:val="00BD676C"/>
    <w:rsid w:val="00BD6BD8"/>
    <w:rsid w:val="00BD6D14"/>
    <w:rsid w:val="00BD78AB"/>
    <w:rsid w:val="00BD7F38"/>
    <w:rsid w:val="00BE0962"/>
    <w:rsid w:val="00BE0B80"/>
    <w:rsid w:val="00BE0DFD"/>
    <w:rsid w:val="00BE1ACE"/>
    <w:rsid w:val="00BE1CC1"/>
    <w:rsid w:val="00BE1ECD"/>
    <w:rsid w:val="00BE2E47"/>
    <w:rsid w:val="00BE3D69"/>
    <w:rsid w:val="00BE3E41"/>
    <w:rsid w:val="00BE43E6"/>
    <w:rsid w:val="00BE6B83"/>
    <w:rsid w:val="00BE782C"/>
    <w:rsid w:val="00BE7A26"/>
    <w:rsid w:val="00BE7D3D"/>
    <w:rsid w:val="00BF0144"/>
    <w:rsid w:val="00BF155C"/>
    <w:rsid w:val="00BF1AFE"/>
    <w:rsid w:val="00BF1C1C"/>
    <w:rsid w:val="00BF1F21"/>
    <w:rsid w:val="00BF25AF"/>
    <w:rsid w:val="00BF3103"/>
    <w:rsid w:val="00BF377F"/>
    <w:rsid w:val="00BF3EEF"/>
    <w:rsid w:val="00BF414D"/>
    <w:rsid w:val="00BF42B9"/>
    <w:rsid w:val="00BF4D1A"/>
    <w:rsid w:val="00BF7B5D"/>
    <w:rsid w:val="00C00668"/>
    <w:rsid w:val="00C00965"/>
    <w:rsid w:val="00C00B0F"/>
    <w:rsid w:val="00C00BC7"/>
    <w:rsid w:val="00C02FCF"/>
    <w:rsid w:val="00C0520F"/>
    <w:rsid w:val="00C054C2"/>
    <w:rsid w:val="00C05921"/>
    <w:rsid w:val="00C062C7"/>
    <w:rsid w:val="00C104EA"/>
    <w:rsid w:val="00C11145"/>
    <w:rsid w:val="00C11260"/>
    <w:rsid w:val="00C11AC3"/>
    <w:rsid w:val="00C120C7"/>
    <w:rsid w:val="00C147E3"/>
    <w:rsid w:val="00C14DF2"/>
    <w:rsid w:val="00C14FFD"/>
    <w:rsid w:val="00C16BAF"/>
    <w:rsid w:val="00C17795"/>
    <w:rsid w:val="00C20595"/>
    <w:rsid w:val="00C20764"/>
    <w:rsid w:val="00C2079D"/>
    <w:rsid w:val="00C21530"/>
    <w:rsid w:val="00C21A0D"/>
    <w:rsid w:val="00C21D36"/>
    <w:rsid w:val="00C21E36"/>
    <w:rsid w:val="00C229B7"/>
    <w:rsid w:val="00C24528"/>
    <w:rsid w:val="00C24CA9"/>
    <w:rsid w:val="00C254B8"/>
    <w:rsid w:val="00C2559B"/>
    <w:rsid w:val="00C259BD"/>
    <w:rsid w:val="00C26C63"/>
    <w:rsid w:val="00C2715E"/>
    <w:rsid w:val="00C27984"/>
    <w:rsid w:val="00C27D4D"/>
    <w:rsid w:val="00C301B5"/>
    <w:rsid w:val="00C31EF7"/>
    <w:rsid w:val="00C333F5"/>
    <w:rsid w:val="00C358AE"/>
    <w:rsid w:val="00C359DC"/>
    <w:rsid w:val="00C369B0"/>
    <w:rsid w:val="00C37396"/>
    <w:rsid w:val="00C40292"/>
    <w:rsid w:val="00C408C5"/>
    <w:rsid w:val="00C40C3D"/>
    <w:rsid w:val="00C40DF6"/>
    <w:rsid w:val="00C41264"/>
    <w:rsid w:val="00C4148C"/>
    <w:rsid w:val="00C41CD5"/>
    <w:rsid w:val="00C42349"/>
    <w:rsid w:val="00C426D3"/>
    <w:rsid w:val="00C43054"/>
    <w:rsid w:val="00C432BB"/>
    <w:rsid w:val="00C43C54"/>
    <w:rsid w:val="00C44111"/>
    <w:rsid w:val="00C46829"/>
    <w:rsid w:val="00C5007C"/>
    <w:rsid w:val="00C504D1"/>
    <w:rsid w:val="00C507C6"/>
    <w:rsid w:val="00C5148A"/>
    <w:rsid w:val="00C51C11"/>
    <w:rsid w:val="00C52047"/>
    <w:rsid w:val="00C521E3"/>
    <w:rsid w:val="00C521FD"/>
    <w:rsid w:val="00C52301"/>
    <w:rsid w:val="00C524F4"/>
    <w:rsid w:val="00C5284C"/>
    <w:rsid w:val="00C533AF"/>
    <w:rsid w:val="00C53956"/>
    <w:rsid w:val="00C5426C"/>
    <w:rsid w:val="00C5475A"/>
    <w:rsid w:val="00C5493B"/>
    <w:rsid w:val="00C54C08"/>
    <w:rsid w:val="00C54C37"/>
    <w:rsid w:val="00C55CF1"/>
    <w:rsid w:val="00C5704F"/>
    <w:rsid w:val="00C577A0"/>
    <w:rsid w:val="00C60FF2"/>
    <w:rsid w:val="00C63175"/>
    <w:rsid w:val="00C631F8"/>
    <w:rsid w:val="00C6334F"/>
    <w:rsid w:val="00C63467"/>
    <w:rsid w:val="00C63A1E"/>
    <w:rsid w:val="00C64269"/>
    <w:rsid w:val="00C64976"/>
    <w:rsid w:val="00C64B1B"/>
    <w:rsid w:val="00C64C26"/>
    <w:rsid w:val="00C64C79"/>
    <w:rsid w:val="00C657D8"/>
    <w:rsid w:val="00C67924"/>
    <w:rsid w:val="00C712DC"/>
    <w:rsid w:val="00C7135B"/>
    <w:rsid w:val="00C72A11"/>
    <w:rsid w:val="00C72A41"/>
    <w:rsid w:val="00C7384F"/>
    <w:rsid w:val="00C7433B"/>
    <w:rsid w:val="00C760CC"/>
    <w:rsid w:val="00C7772C"/>
    <w:rsid w:val="00C77B77"/>
    <w:rsid w:val="00C77DB4"/>
    <w:rsid w:val="00C8179F"/>
    <w:rsid w:val="00C826EC"/>
    <w:rsid w:val="00C82860"/>
    <w:rsid w:val="00C832F5"/>
    <w:rsid w:val="00C84284"/>
    <w:rsid w:val="00C84B7E"/>
    <w:rsid w:val="00C86620"/>
    <w:rsid w:val="00C86985"/>
    <w:rsid w:val="00C86A8E"/>
    <w:rsid w:val="00C87B44"/>
    <w:rsid w:val="00C90159"/>
    <w:rsid w:val="00C9023A"/>
    <w:rsid w:val="00C9030A"/>
    <w:rsid w:val="00C918CC"/>
    <w:rsid w:val="00C91CD0"/>
    <w:rsid w:val="00C92224"/>
    <w:rsid w:val="00C92DAA"/>
    <w:rsid w:val="00C92F3A"/>
    <w:rsid w:val="00C93755"/>
    <w:rsid w:val="00C93ACF"/>
    <w:rsid w:val="00C945B0"/>
    <w:rsid w:val="00C94AB0"/>
    <w:rsid w:val="00C94F98"/>
    <w:rsid w:val="00C95042"/>
    <w:rsid w:val="00C9594C"/>
    <w:rsid w:val="00C95BD6"/>
    <w:rsid w:val="00C9627E"/>
    <w:rsid w:val="00C9685D"/>
    <w:rsid w:val="00C968CA"/>
    <w:rsid w:val="00C96D96"/>
    <w:rsid w:val="00C972D4"/>
    <w:rsid w:val="00CA07C8"/>
    <w:rsid w:val="00CA124B"/>
    <w:rsid w:val="00CA1350"/>
    <w:rsid w:val="00CA3834"/>
    <w:rsid w:val="00CA42C1"/>
    <w:rsid w:val="00CA472E"/>
    <w:rsid w:val="00CA52FF"/>
    <w:rsid w:val="00CA545F"/>
    <w:rsid w:val="00CA6569"/>
    <w:rsid w:val="00CA6850"/>
    <w:rsid w:val="00CA6C68"/>
    <w:rsid w:val="00CA6D2A"/>
    <w:rsid w:val="00CA7CD0"/>
    <w:rsid w:val="00CA7F45"/>
    <w:rsid w:val="00CB070C"/>
    <w:rsid w:val="00CB082D"/>
    <w:rsid w:val="00CB107F"/>
    <w:rsid w:val="00CB1F4A"/>
    <w:rsid w:val="00CB3F8A"/>
    <w:rsid w:val="00CB4643"/>
    <w:rsid w:val="00CB49D9"/>
    <w:rsid w:val="00CB61BA"/>
    <w:rsid w:val="00CB6F79"/>
    <w:rsid w:val="00CC08CC"/>
    <w:rsid w:val="00CC18A3"/>
    <w:rsid w:val="00CC1D23"/>
    <w:rsid w:val="00CC27AD"/>
    <w:rsid w:val="00CC2F7D"/>
    <w:rsid w:val="00CC355B"/>
    <w:rsid w:val="00CC384B"/>
    <w:rsid w:val="00CC4C7C"/>
    <w:rsid w:val="00CC666F"/>
    <w:rsid w:val="00CC7440"/>
    <w:rsid w:val="00CD04AF"/>
    <w:rsid w:val="00CD176A"/>
    <w:rsid w:val="00CD1F16"/>
    <w:rsid w:val="00CD23FB"/>
    <w:rsid w:val="00CD29AE"/>
    <w:rsid w:val="00CD3226"/>
    <w:rsid w:val="00CD3468"/>
    <w:rsid w:val="00CD3C9B"/>
    <w:rsid w:val="00CD487A"/>
    <w:rsid w:val="00CD4C34"/>
    <w:rsid w:val="00CD5738"/>
    <w:rsid w:val="00CD59EB"/>
    <w:rsid w:val="00CD5B84"/>
    <w:rsid w:val="00CD5BB0"/>
    <w:rsid w:val="00CD5F53"/>
    <w:rsid w:val="00CD60FD"/>
    <w:rsid w:val="00CD6372"/>
    <w:rsid w:val="00CD657A"/>
    <w:rsid w:val="00CD7B8D"/>
    <w:rsid w:val="00CD7F54"/>
    <w:rsid w:val="00CE0852"/>
    <w:rsid w:val="00CE1119"/>
    <w:rsid w:val="00CE135D"/>
    <w:rsid w:val="00CE16A6"/>
    <w:rsid w:val="00CE19BA"/>
    <w:rsid w:val="00CE1A16"/>
    <w:rsid w:val="00CE1A33"/>
    <w:rsid w:val="00CE1F78"/>
    <w:rsid w:val="00CE2223"/>
    <w:rsid w:val="00CE4269"/>
    <w:rsid w:val="00CE75B1"/>
    <w:rsid w:val="00CE7773"/>
    <w:rsid w:val="00CE7A39"/>
    <w:rsid w:val="00CF03C3"/>
    <w:rsid w:val="00CF046C"/>
    <w:rsid w:val="00CF0568"/>
    <w:rsid w:val="00CF1A1F"/>
    <w:rsid w:val="00CF2945"/>
    <w:rsid w:val="00CF3230"/>
    <w:rsid w:val="00CF48DE"/>
    <w:rsid w:val="00CF510E"/>
    <w:rsid w:val="00CF69A4"/>
    <w:rsid w:val="00CF720E"/>
    <w:rsid w:val="00CF74BF"/>
    <w:rsid w:val="00D001DA"/>
    <w:rsid w:val="00D00649"/>
    <w:rsid w:val="00D01408"/>
    <w:rsid w:val="00D016DF"/>
    <w:rsid w:val="00D01E6F"/>
    <w:rsid w:val="00D03381"/>
    <w:rsid w:val="00D035BB"/>
    <w:rsid w:val="00D03C23"/>
    <w:rsid w:val="00D040D2"/>
    <w:rsid w:val="00D042D1"/>
    <w:rsid w:val="00D0468F"/>
    <w:rsid w:val="00D04AFA"/>
    <w:rsid w:val="00D04D63"/>
    <w:rsid w:val="00D0517C"/>
    <w:rsid w:val="00D051A5"/>
    <w:rsid w:val="00D0558D"/>
    <w:rsid w:val="00D0611E"/>
    <w:rsid w:val="00D07388"/>
    <w:rsid w:val="00D11A00"/>
    <w:rsid w:val="00D12685"/>
    <w:rsid w:val="00D12FED"/>
    <w:rsid w:val="00D13030"/>
    <w:rsid w:val="00D1378A"/>
    <w:rsid w:val="00D1529D"/>
    <w:rsid w:val="00D158C0"/>
    <w:rsid w:val="00D160D4"/>
    <w:rsid w:val="00D16200"/>
    <w:rsid w:val="00D2073F"/>
    <w:rsid w:val="00D20A1E"/>
    <w:rsid w:val="00D20DAA"/>
    <w:rsid w:val="00D20EAC"/>
    <w:rsid w:val="00D2175A"/>
    <w:rsid w:val="00D21821"/>
    <w:rsid w:val="00D21EC7"/>
    <w:rsid w:val="00D22129"/>
    <w:rsid w:val="00D2254B"/>
    <w:rsid w:val="00D22FCF"/>
    <w:rsid w:val="00D22FFA"/>
    <w:rsid w:val="00D23ECD"/>
    <w:rsid w:val="00D242FF"/>
    <w:rsid w:val="00D24E13"/>
    <w:rsid w:val="00D24E33"/>
    <w:rsid w:val="00D276B0"/>
    <w:rsid w:val="00D27E3D"/>
    <w:rsid w:val="00D302CE"/>
    <w:rsid w:val="00D306EC"/>
    <w:rsid w:val="00D307D4"/>
    <w:rsid w:val="00D31DFE"/>
    <w:rsid w:val="00D32B92"/>
    <w:rsid w:val="00D32CFA"/>
    <w:rsid w:val="00D32DCD"/>
    <w:rsid w:val="00D33006"/>
    <w:rsid w:val="00D33777"/>
    <w:rsid w:val="00D33B34"/>
    <w:rsid w:val="00D33F77"/>
    <w:rsid w:val="00D342DC"/>
    <w:rsid w:val="00D36117"/>
    <w:rsid w:val="00D36250"/>
    <w:rsid w:val="00D367DB"/>
    <w:rsid w:val="00D37D04"/>
    <w:rsid w:val="00D40995"/>
    <w:rsid w:val="00D40C33"/>
    <w:rsid w:val="00D43490"/>
    <w:rsid w:val="00D43CD0"/>
    <w:rsid w:val="00D44311"/>
    <w:rsid w:val="00D443EA"/>
    <w:rsid w:val="00D446AD"/>
    <w:rsid w:val="00D44BDE"/>
    <w:rsid w:val="00D45B7C"/>
    <w:rsid w:val="00D45C31"/>
    <w:rsid w:val="00D476CF"/>
    <w:rsid w:val="00D47ABD"/>
    <w:rsid w:val="00D50887"/>
    <w:rsid w:val="00D50F8A"/>
    <w:rsid w:val="00D510FF"/>
    <w:rsid w:val="00D51154"/>
    <w:rsid w:val="00D520C5"/>
    <w:rsid w:val="00D5363F"/>
    <w:rsid w:val="00D5414C"/>
    <w:rsid w:val="00D55B53"/>
    <w:rsid w:val="00D55C0C"/>
    <w:rsid w:val="00D55C16"/>
    <w:rsid w:val="00D55E65"/>
    <w:rsid w:val="00D56886"/>
    <w:rsid w:val="00D57347"/>
    <w:rsid w:val="00D578AC"/>
    <w:rsid w:val="00D6070B"/>
    <w:rsid w:val="00D627BB"/>
    <w:rsid w:val="00D62CCD"/>
    <w:rsid w:val="00D62FCC"/>
    <w:rsid w:val="00D63185"/>
    <w:rsid w:val="00D63463"/>
    <w:rsid w:val="00D63983"/>
    <w:rsid w:val="00D63DF3"/>
    <w:rsid w:val="00D65DC8"/>
    <w:rsid w:val="00D6635C"/>
    <w:rsid w:val="00D6659F"/>
    <w:rsid w:val="00D665CC"/>
    <w:rsid w:val="00D66AFA"/>
    <w:rsid w:val="00D66BF2"/>
    <w:rsid w:val="00D66F3C"/>
    <w:rsid w:val="00D67F42"/>
    <w:rsid w:val="00D7043A"/>
    <w:rsid w:val="00D716E1"/>
    <w:rsid w:val="00D72683"/>
    <w:rsid w:val="00D72E5A"/>
    <w:rsid w:val="00D731B7"/>
    <w:rsid w:val="00D745F6"/>
    <w:rsid w:val="00D75528"/>
    <w:rsid w:val="00D76088"/>
    <w:rsid w:val="00D7612B"/>
    <w:rsid w:val="00D761A9"/>
    <w:rsid w:val="00D76510"/>
    <w:rsid w:val="00D76A37"/>
    <w:rsid w:val="00D774C1"/>
    <w:rsid w:val="00D7754E"/>
    <w:rsid w:val="00D802B5"/>
    <w:rsid w:val="00D80A17"/>
    <w:rsid w:val="00D8120E"/>
    <w:rsid w:val="00D829D0"/>
    <w:rsid w:val="00D83DA4"/>
    <w:rsid w:val="00D83DE4"/>
    <w:rsid w:val="00D841C6"/>
    <w:rsid w:val="00D84D65"/>
    <w:rsid w:val="00D85398"/>
    <w:rsid w:val="00D85583"/>
    <w:rsid w:val="00D85C39"/>
    <w:rsid w:val="00D868AD"/>
    <w:rsid w:val="00D903EE"/>
    <w:rsid w:val="00D91BC6"/>
    <w:rsid w:val="00D9262B"/>
    <w:rsid w:val="00D92AA7"/>
    <w:rsid w:val="00D93669"/>
    <w:rsid w:val="00D9367C"/>
    <w:rsid w:val="00D93ACC"/>
    <w:rsid w:val="00D94A1F"/>
    <w:rsid w:val="00D95180"/>
    <w:rsid w:val="00D95792"/>
    <w:rsid w:val="00D967A7"/>
    <w:rsid w:val="00D96B0F"/>
    <w:rsid w:val="00D97253"/>
    <w:rsid w:val="00D977EC"/>
    <w:rsid w:val="00DA0D5E"/>
    <w:rsid w:val="00DA0F89"/>
    <w:rsid w:val="00DA0FEB"/>
    <w:rsid w:val="00DA180E"/>
    <w:rsid w:val="00DA1896"/>
    <w:rsid w:val="00DA215B"/>
    <w:rsid w:val="00DA2D4D"/>
    <w:rsid w:val="00DA3587"/>
    <w:rsid w:val="00DA3C90"/>
    <w:rsid w:val="00DA5D8D"/>
    <w:rsid w:val="00DA6618"/>
    <w:rsid w:val="00DA6BC8"/>
    <w:rsid w:val="00DA6EF1"/>
    <w:rsid w:val="00DA79DB"/>
    <w:rsid w:val="00DA7FC2"/>
    <w:rsid w:val="00DB035F"/>
    <w:rsid w:val="00DB2ABC"/>
    <w:rsid w:val="00DB3473"/>
    <w:rsid w:val="00DB35E2"/>
    <w:rsid w:val="00DB4E40"/>
    <w:rsid w:val="00DB5867"/>
    <w:rsid w:val="00DB592F"/>
    <w:rsid w:val="00DB7083"/>
    <w:rsid w:val="00DB7488"/>
    <w:rsid w:val="00DC14B1"/>
    <w:rsid w:val="00DC1AFA"/>
    <w:rsid w:val="00DC215E"/>
    <w:rsid w:val="00DC2BF1"/>
    <w:rsid w:val="00DC3950"/>
    <w:rsid w:val="00DC517B"/>
    <w:rsid w:val="00DC569B"/>
    <w:rsid w:val="00DC64BC"/>
    <w:rsid w:val="00DC694A"/>
    <w:rsid w:val="00DC7D7A"/>
    <w:rsid w:val="00DD0E22"/>
    <w:rsid w:val="00DD1767"/>
    <w:rsid w:val="00DD18D5"/>
    <w:rsid w:val="00DD260A"/>
    <w:rsid w:val="00DD264E"/>
    <w:rsid w:val="00DD2D0F"/>
    <w:rsid w:val="00DD38F0"/>
    <w:rsid w:val="00DD3CF0"/>
    <w:rsid w:val="00DD521C"/>
    <w:rsid w:val="00DD54E0"/>
    <w:rsid w:val="00DD5BB6"/>
    <w:rsid w:val="00DD5C94"/>
    <w:rsid w:val="00DD6566"/>
    <w:rsid w:val="00DD6C78"/>
    <w:rsid w:val="00DD717C"/>
    <w:rsid w:val="00DD786D"/>
    <w:rsid w:val="00DE0120"/>
    <w:rsid w:val="00DE02B9"/>
    <w:rsid w:val="00DE06C3"/>
    <w:rsid w:val="00DE0E6A"/>
    <w:rsid w:val="00DE242F"/>
    <w:rsid w:val="00DE2E0D"/>
    <w:rsid w:val="00DE313C"/>
    <w:rsid w:val="00DE31EF"/>
    <w:rsid w:val="00DE3A48"/>
    <w:rsid w:val="00DE3F63"/>
    <w:rsid w:val="00DE4213"/>
    <w:rsid w:val="00DE4608"/>
    <w:rsid w:val="00DE4AB8"/>
    <w:rsid w:val="00DE50B7"/>
    <w:rsid w:val="00DE53C4"/>
    <w:rsid w:val="00DE541E"/>
    <w:rsid w:val="00DE5E24"/>
    <w:rsid w:val="00DE6AA1"/>
    <w:rsid w:val="00DF093C"/>
    <w:rsid w:val="00DF3222"/>
    <w:rsid w:val="00DF524E"/>
    <w:rsid w:val="00DF6296"/>
    <w:rsid w:val="00DF6542"/>
    <w:rsid w:val="00DF7226"/>
    <w:rsid w:val="00DF7D2E"/>
    <w:rsid w:val="00E0094E"/>
    <w:rsid w:val="00E00B58"/>
    <w:rsid w:val="00E00D9D"/>
    <w:rsid w:val="00E0128B"/>
    <w:rsid w:val="00E03BC0"/>
    <w:rsid w:val="00E03C09"/>
    <w:rsid w:val="00E04497"/>
    <w:rsid w:val="00E0504A"/>
    <w:rsid w:val="00E05917"/>
    <w:rsid w:val="00E05A17"/>
    <w:rsid w:val="00E05B3E"/>
    <w:rsid w:val="00E06E7F"/>
    <w:rsid w:val="00E103A1"/>
    <w:rsid w:val="00E11873"/>
    <w:rsid w:val="00E127A1"/>
    <w:rsid w:val="00E12DC0"/>
    <w:rsid w:val="00E137AF"/>
    <w:rsid w:val="00E13AD2"/>
    <w:rsid w:val="00E13E91"/>
    <w:rsid w:val="00E14184"/>
    <w:rsid w:val="00E143B1"/>
    <w:rsid w:val="00E15CFE"/>
    <w:rsid w:val="00E168AE"/>
    <w:rsid w:val="00E17A3C"/>
    <w:rsid w:val="00E205EF"/>
    <w:rsid w:val="00E2192C"/>
    <w:rsid w:val="00E2225C"/>
    <w:rsid w:val="00E224AD"/>
    <w:rsid w:val="00E2305B"/>
    <w:rsid w:val="00E2338E"/>
    <w:rsid w:val="00E240BB"/>
    <w:rsid w:val="00E25201"/>
    <w:rsid w:val="00E25FBC"/>
    <w:rsid w:val="00E27EDB"/>
    <w:rsid w:val="00E3136E"/>
    <w:rsid w:val="00E313AE"/>
    <w:rsid w:val="00E31677"/>
    <w:rsid w:val="00E32323"/>
    <w:rsid w:val="00E33129"/>
    <w:rsid w:val="00E33885"/>
    <w:rsid w:val="00E33FB4"/>
    <w:rsid w:val="00E34395"/>
    <w:rsid w:val="00E34747"/>
    <w:rsid w:val="00E34798"/>
    <w:rsid w:val="00E36FDB"/>
    <w:rsid w:val="00E37110"/>
    <w:rsid w:val="00E3741D"/>
    <w:rsid w:val="00E401F8"/>
    <w:rsid w:val="00E4216C"/>
    <w:rsid w:val="00E423B6"/>
    <w:rsid w:val="00E424CA"/>
    <w:rsid w:val="00E42564"/>
    <w:rsid w:val="00E43EEF"/>
    <w:rsid w:val="00E43F40"/>
    <w:rsid w:val="00E45655"/>
    <w:rsid w:val="00E45D49"/>
    <w:rsid w:val="00E46C51"/>
    <w:rsid w:val="00E46E00"/>
    <w:rsid w:val="00E46FFE"/>
    <w:rsid w:val="00E507BB"/>
    <w:rsid w:val="00E5098D"/>
    <w:rsid w:val="00E52CE3"/>
    <w:rsid w:val="00E53197"/>
    <w:rsid w:val="00E53644"/>
    <w:rsid w:val="00E54127"/>
    <w:rsid w:val="00E54CFF"/>
    <w:rsid w:val="00E5616B"/>
    <w:rsid w:val="00E56365"/>
    <w:rsid w:val="00E56482"/>
    <w:rsid w:val="00E564C3"/>
    <w:rsid w:val="00E56A39"/>
    <w:rsid w:val="00E56A4E"/>
    <w:rsid w:val="00E56E7B"/>
    <w:rsid w:val="00E57501"/>
    <w:rsid w:val="00E57CA9"/>
    <w:rsid w:val="00E60AE0"/>
    <w:rsid w:val="00E617B3"/>
    <w:rsid w:val="00E61CFF"/>
    <w:rsid w:val="00E6203D"/>
    <w:rsid w:val="00E62111"/>
    <w:rsid w:val="00E62D26"/>
    <w:rsid w:val="00E63D68"/>
    <w:rsid w:val="00E64A36"/>
    <w:rsid w:val="00E64B55"/>
    <w:rsid w:val="00E66768"/>
    <w:rsid w:val="00E70C9E"/>
    <w:rsid w:val="00E712A7"/>
    <w:rsid w:val="00E71384"/>
    <w:rsid w:val="00E7155B"/>
    <w:rsid w:val="00E72C9C"/>
    <w:rsid w:val="00E72DB4"/>
    <w:rsid w:val="00E73B2A"/>
    <w:rsid w:val="00E73BF7"/>
    <w:rsid w:val="00E75824"/>
    <w:rsid w:val="00E762F9"/>
    <w:rsid w:val="00E76AAB"/>
    <w:rsid w:val="00E7713B"/>
    <w:rsid w:val="00E77BD6"/>
    <w:rsid w:val="00E77FFD"/>
    <w:rsid w:val="00E809A0"/>
    <w:rsid w:val="00E809A5"/>
    <w:rsid w:val="00E80A2C"/>
    <w:rsid w:val="00E80D84"/>
    <w:rsid w:val="00E8152D"/>
    <w:rsid w:val="00E81ED9"/>
    <w:rsid w:val="00E81F87"/>
    <w:rsid w:val="00E829CA"/>
    <w:rsid w:val="00E82CEE"/>
    <w:rsid w:val="00E8370E"/>
    <w:rsid w:val="00E840A4"/>
    <w:rsid w:val="00E84BB8"/>
    <w:rsid w:val="00E84D6B"/>
    <w:rsid w:val="00E85047"/>
    <w:rsid w:val="00E85618"/>
    <w:rsid w:val="00E85F3F"/>
    <w:rsid w:val="00E86D93"/>
    <w:rsid w:val="00E87051"/>
    <w:rsid w:val="00E875E3"/>
    <w:rsid w:val="00E879F6"/>
    <w:rsid w:val="00E87E43"/>
    <w:rsid w:val="00E90F6A"/>
    <w:rsid w:val="00E91E33"/>
    <w:rsid w:val="00E920AF"/>
    <w:rsid w:val="00E92CA2"/>
    <w:rsid w:val="00E93AED"/>
    <w:rsid w:val="00E94300"/>
    <w:rsid w:val="00E9455E"/>
    <w:rsid w:val="00E94F57"/>
    <w:rsid w:val="00E96196"/>
    <w:rsid w:val="00E97244"/>
    <w:rsid w:val="00E97C6C"/>
    <w:rsid w:val="00E97E5A"/>
    <w:rsid w:val="00EA02B6"/>
    <w:rsid w:val="00EA0E9D"/>
    <w:rsid w:val="00EA1266"/>
    <w:rsid w:val="00EA1D74"/>
    <w:rsid w:val="00EA2494"/>
    <w:rsid w:val="00EA2727"/>
    <w:rsid w:val="00EA329F"/>
    <w:rsid w:val="00EA389C"/>
    <w:rsid w:val="00EA3DFF"/>
    <w:rsid w:val="00EA5D1A"/>
    <w:rsid w:val="00EA5FD2"/>
    <w:rsid w:val="00EA6661"/>
    <w:rsid w:val="00EA6E0D"/>
    <w:rsid w:val="00EA70CD"/>
    <w:rsid w:val="00EA715B"/>
    <w:rsid w:val="00EA7FB7"/>
    <w:rsid w:val="00EB08EF"/>
    <w:rsid w:val="00EB1240"/>
    <w:rsid w:val="00EB181C"/>
    <w:rsid w:val="00EB1D5C"/>
    <w:rsid w:val="00EB2169"/>
    <w:rsid w:val="00EB2346"/>
    <w:rsid w:val="00EB3324"/>
    <w:rsid w:val="00EB4974"/>
    <w:rsid w:val="00EB4A72"/>
    <w:rsid w:val="00EB50B3"/>
    <w:rsid w:val="00EB75BB"/>
    <w:rsid w:val="00EB7C4E"/>
    <w:rsid w:val="00EC06FF"/>
    <w:rsid w:val="00EC25EB"/>
    <w:rsid w:val="00EC269B"/>
    <w:rsid w:val="00EC40B1"/>
    <w:rsid w:val="00EC4497"/>
    <w:rsid w:val="00EC4B20"/>
    <w:rsid w:val="00EC664E"/>
    <w:rsid w:val="00EC676E"/>
    <w:rsid w:val="00EC7738"/>
    <w:rsid w:val="00ED0862"/>
    <w:rsid w:val="00ED137C"/>
    <w:rsid w:val="00ED153B"/>
    <w:rsid w:val="00ED1B38"/>
    <w:rsid w:val="00ED2D2C"/>
    <w:rsid w:val="00ED3DB2"/>
    <w:rsid w:val="00ED3F2F"/>
    <w:rsid w:val="00ED47F8"/>
    <w:rsid w:val="00ED51FF"/>
    <w:rsid w:val="00ED538B"/>
    <w:rsid w:val="00ED55B3"/>
    <w:rsid w:val="00ED581F"/>
    <w:rsid w:val="00ED5A48"/>
    <w:rsid w:val="00ED7478"/>
    <w:rsid w:val="00ED77B3"/>
    <w:rsid w:val="00EE0821"/>
    <w:rsid w:val="00EE108E"/>
    <w:rsid w:val="00EE2309"/>
    <w:rsid w:val="00EE23D1"/>
    <w:rsid w:val="00EE28B1"/>
    <w:rsid w:val="00EE37C9"/>
    <w:rsid w:val="00EE3FD1"/>
    <w:rsid w:val="00EE4654"/>
    <w:rsid w:val="00EE4797"/>
    <w:rsid w:val="00EE4BF4"/>
    <w:rsid w:val="00EE5972"/>
    <w:rsid w:val="00EE651E"/>
    <w:rsid w:val="00EE67D9"/>
    <w:rsid w:val="00EE6EE6"/>
    <w:rsid w:val="00EE7827"/>
    <w:rsid w:val="00EF0567"/>
    <w:rsid w:val="00EF1E27"/>
    <w:rsid w:val="00EF30D3"/>
    <w:rsid w:val="00EF3642"/>
    <w:rsid w:val="00EF3A4F"/>
    <w:rsid w:val="00EF4149"/>
    <w:rsid w:val="00EF4FEF"/>
    <w:rsid w:val="00EF53E8"/>
    <w:rsid w:val="00EF5F71"/>
    <w:rsid w:val="00EF62E4"/>
    <w:rsid w:val="00EF6717"/>
    <w:rsid w:val="00EF6A3E"/>
    <w:rsid w:val="00EF729D"/>
    <w:rsid w:val="00F0025B"/>
    <w:rsid w:val="00F00A26"/>
    <w:rsid w:val="00F00AA3"/>
    <w:rsid w:val="00F01378"/>
    <w:rsid w:val="00F01D60"/>
    <w:rsid w:val="00F03866"/>
    <w:rsid w:val="00F03869"/>
    <w:rsid w:val="00F0386D"/>
    <w:rsid w:val="00F03FAD"/>
    <w:rsid w:val="00F04EBC"/>
    <w:rsid w:val="00F04F3E"/>
    <w:rsid w:val="00F05630"/>
    <w:rsid w:val="00F060D3"/>
    <w:rsid w:val="00F06515"/>
    <w:rsid w:val="00F0728B"/>
    <w:rsid w:val="00F1052A"/>
    <w:rsid w:val="00F10C02"/>
    <w:rsid w:val="00F11511"/>
    <w:rsid w:val="00F117B1"/>
    <w:rsid w:val="00F12078"/>
    <w:rsid w:val="00F124D7"/>
    <w:rsid w:val="00F126F1"/>
    <w:rsid w:val="00F13AB1"/>
    <w:rsid w:val="00F142B7"/>
    <w:rsid w:val="00F1460A"/>
    <w:rsid w:val="00F14DEB"/>
    <w:rsid w:val="00F1519D"/>
    <w:rsid w:val="00F156C6"/>
    <w:rsid w:val="00F1587B"/>
    <w:rsid w:val="00F16122"/>
    <w:rsid w:val="00F170A6"/>
    <w:rsid w:val="00F172E1"/>
    <w:rsid w:val="00F20F2D"/>
    <w:rsid w:val="00F2162B"/>
    <w:rsid w:val="00F21860"/>
    <w:rsid w:val="00F2302F"/>
    <w:rsid w:val="00F230CF"/>
    <w:rsid w:val="00F24432"/>
    <w:rsid w:val="00F25A45"/>
    <w:rsid w:val="00F274EC"/>
    <w:rsid w:val="00F279D2"/>
    <w:rsid w:val="00F306DA"/>
    <w:rsid w:val="00F30713"/>
    <w:rsid w:val="00F30DC9"/>
    <w:rsid w:val="00F31150"/>
    <w:rsid w:val="00F311C5"/>
    <w:rsid w:val="00F32620"/>
    <w:rsid w:val="00F32717"/>
    <w:rsid w:val="00F33A6E"/>
    <w:rsid w:val="00F34DFF"/>
    <w:rsid w:val="00F34E89"/>
    <w:rsid w:val="00F35D54"/>
    <w:rsid w:val="00F378AE"/>
    <w:rsid w:val="00F37AF1"/>
    <w:rsid w:val="00F37C0A"/>
    <w:rsid w:val="00F40081"/>
    <w:rsid w:val="00F40406"/>
    <w:rsid w:val="00F42A99"/>
    <w:rsid w:val="00F4318D"/>
    <w:rsid w:val="00F446B1"/>
    <w:rsid w:val="00F451AD"/>
    <w:rsid w:val="00F45A2D"/>
    <w:rsid w:val="00F4601F"/>
    <w:rsid w:val="00F46734"/>
    <w:rsid w:val="00F50A1C"/>
    <w:rsid w:val="00F51C0D"/>
    <w:rsid w:val="00F524B5"/>
    <w:rsid w:val="00F52654"/>
    <w:rsid w:val="00F52B5E"/>
    <w:rsid w:val="00F538B3"/>
    <w:rsid w:val="00F538C5"/>
    <w:rsid w:val="00F53A8A"/>
    <w:rsid w:val="00F53D14"/>
    <w:rsid w:val="00F54AF3"/>
    <w:rsid w:val="00F55E48"/>
    <w:rsid w:val="00F563DE"/>
    <w:rsid w:val="00F56D0A"/>
    <w:rsid w:val="00F61564"/>
    <w:rsid w:val="00F61A41"/>
    <w:rsid w:val="00F620E9"/>
    <w:rsid w:val="00F6225F"/>
    <w:rsid w:val="00F624E3"/>
    <w:rsid w:val="00F63C36"/>
    <w:rsid w:val="00F63D6F"/>
    <w:rsid w:val="00F6497B"/>
    <w:rsid w:val="00F67023"/>
    <w:rsid w:val="00F703F5"/>
    <w:rsid w:val="00F70490"/>
    <w:rsid w:val="00F70698"/>
    <w:rsid w:val="00F71289"/>
    <w:rsid w:val="00F71584"/>
    <w:rsid w:val="00F73A7A"/>
    <w:rsid w:val="00F750A3"/>
    <w:rsid w:val="00F750AC"/>
    <w:rsid w:val="00F75196"/>
    <w:rsid w:val="00F752C5"/>
    <w:rsid w:val="00F758FD"/>
    <w:rsid w:val="00F774BF"/>
    <w:rsid w:val="00F77F12"/>
    <w:rsid w:val="00F81280"/>
    <w:rsid w:val="00F81F9E"/>
    <w:rsid w:val="00F8351B"/>
    <w:rsid w:val="00F836FE"/>
    <w:rsid w:val="00F83B06"/>
    <w:rsid w:val="00F83BC2"/>
    <w:rsid w:val="00F84861"/>
    <w:rsid w:val="00F84FF6"/>
    <w:rsid w:val="00F853AF"/>
    <w:rsid w:val="00F8696C"/>
    <w:rsid w:val="00F86BF3"/>
    <w:rsid w:val="00F8783B"/>
    <w:rsid w:val="00F911AC"/>
    <w:rsid w:val="00F9155C"/>
    <w:rsid w:val="00F91DBA"/>
    <w:rsid w:val="00F9288F"/>
    <w:rsid w:val="00F9309C"/>
    <w:rsid w:val="00F93DD7"/>
    <w:rsid w:val="00F941DB"/>
    <w:rsid w:val="00F94C49"/>
    <w:rsid w:val="00F94C6B"/>
    <w:rsid w:val="00F95C06"/>
    <w:rsid w:val="00F95D9A"/>
    <w:rsid w:val="00F966D5"/>
    <w:rsid w:val="00F97A82"/>
    <w:rsid w:val="00FA0461"/>
    <w:rsid w:val="00FA0AA2"/>
    <w:rsid w:val="00FA0AEF"/>
    <w:rsid w:val="00FA1218"/>
    <w:rsid w:val="00FA298C"/>
    <w:rsid w:val="00FA2DEA"/>
    <w:rsid w:val="00FA3E58"/>
    <w:rsid w:val="00FA477A"/>
    <w:rsid w:val="00FA4DCF"/>
    <w:rsid w:val="00FA5B2A"/>
    <w:rsid w:val="00FA6DD1"/>
    <w:rsid w:val="00FA7527"/>
    <w:rsid w:val="00FA7A09"/>
    <w:rsid w:val="00FA7BFE"/>
    <w:rsid w:val="00FB0900"/>
    <w:rsid w:val="00FB15F8"/>
    <w:rsid w:val="00FB2FB7"/>
    <w:rsid w:val="00FB3235"/>
    <w:rsid w:val="00FB57E1"/>
    <w:rsid w:val="00FB5B11"/>
    <w:rsid w:val="00FB612E"/>
    <w:rsid w:val="00FB69BD"/>
    <w:rsid w:val="00FB771B"/>
    <w:rsid w:val="00FC00DF"/>
    <w:rsid w:val="00FC02E6"/>
    <w:rsid w:val="00FC19B4"/>
    <w:rsid w:val="00FC21EE"/>
    <w:rsid w:val="00FC22A9"/>
    <w:rsid w:val="00FC2BA7"/>
    <w:rsid w:val="00FC32A6"/>
    <w:rsid w:val="00FC33BC"/>
    <w:rsid w:val="00FC3BE0"/>
    <w:rsid w:val="00FC4805"/>
    <w:rsid w:val="00FC6DB1"/>
    <w:rsid w:val="00FC6E26"/>
    <w:rsid w:val="00FC78AB"/>
    <w:rsid w:val="00FC7BEC"/>
    <w:rsid w:val="00FD0215"/>
    <w:rsid w:val="00FD0225"/>
    <w:rsid w:val="00FD145E"/>
    <w:rsid w:val="00FD146A"/>
    <w:rsid w:val="00FD185A"/>
    <w:rsid w:val="00FD1EAB"/>
    <w:rsid w:val="00FD3352"/>
    <w:rsid w:val="00FD3ADF"/>
    <w:rsid w:val="00FD4825"/>
    <w:rsid w:val="00FD4A36"/>
    <w:rsid w:val="00FD4B5B"/>
    <w:rsid w:val="00FD5AF2"/>
    <w:rsid w:val="00FD6BF3"/>
    <w:rsid w:val="00FD786C"/>
    <w:rsid w:val="00FD7948"/>
    <w:rsid w:val="00FD7BFB"/>
    <w:rsid w:val="00FE0D40"/>
    <w:rsid w:val="00FE1EE8"/>
    <w:rsid w:val="00FE2555"/>
    <w:rsid w:val="00FE3A68"/>
    <w:rsid w:val="00FE3CE2"/>
    <w:rsid w:val="00FE3E65"/>
    <w:rsid w:val="00FE4058"/>
    <w:rsid w:val="00FE4AAB"/>
    <w:rsid w:val="00FE57C0"/>
    <w:rsid w:val="00FE5C61"/>
    <w:rsid w:val="00FE73F9"/>
    <w:rsid w:val="00FE7686"/>
    <w:rsid w:val="00FF0617"/>
    <w:rsid w:val="00FF16CC"/>
    <w:rsid w:val="00FF1BF0"/>
    <w:rsid w:val="00FF23FB"/>
    <w:rsid w:val="00FF3803"/>
    <w:rsid w:val="00FF40D9"/>
    <w:rsid w:val="00FF48ED"/>
    <w:rsid w:val="00FF4B53"/>
    <w:rsid w:val="00FF503C"/>
    <w:rsid w:val="00FF60BE"/>
    <w:rsid w:val="00FF74B7"/>
    <w:rsid w:val="040F6D6E"/>
    <w:rsid w:val="06C9D8FA"/>
    <w:rsid w:val="08A5F2D5"/>
    <w:rsid w:val="0C339C1D"/>
    <w:rsid w:val="10233CA1"/>
    <w:rsid w:val="106BC1AD"/>
    <w:rsid w:val="121B28AA"/>
    <w:rsid w:val="122F0000"/>
    <w:rsid w:val="15ABFA27"/>
    <w:rsid w:val="1783B728"/>
    <w:rsid w:val="1AEAA220"/>
    <w:rsid w:val="1B7924BB"/>
    <w:rsid w:val="1BEC4C7F"/>
    <w:rsid w:val="1C0B7E13"/>
    <w:rsid w:val="1DDCC349"/>
    <w:rsid w:val="201E278D"/>
    <w:rsid w:val="22380784"/>
    <w:rsid w:val="229E0A26"/>
    <w:rsid w:val="268959B8"/>
    <w:rsid w:val="2825F855"/>
    <w:rsid w:val="2A925B06"/>
    <w:rsid w:val="2CA3D0E9"/>
    <w:rsid w:val="2FA6971C"/>
    <w:rsid w:val="2FF375F6"/>
    <w:rsid w:val="32A6A96F"/>
    <w:rsid w:val="3464E083"/>
    <w:rsid w:val="36DC1190"/>
    <w:rsid w:val="3D4505EE"/>
    <w:rsid w:val="3E62BBDB"/>
    <w:rsid w:val="44803489"/>
    <w:rsid w:val="47B3B03F"/>
    <w:rsid w:val="48D991DF"/>
    <w:rsid w:val="48F2F9AA"/>
    <w:rsid w:val="4DC52D25"/>
    <w:rsid w:val="54280628"/>
    <w:rsid w:val="555A042B"/>
    <w:rsid w:val="5655276B"/>
    <w:rsid w:val="585DCC2F"/>
    <w:rsid w:val="5DFD970F"/>
    <w:rsid w:val="6D5DEE8C"/>
    <w:rsid w:val="70519680"/>
    <w:rsid w:val="70B8CE4A"/>
    <w:rsid w:val="71AB23D8"/>
    <w:rsid w:val="743B2707"/>
    <w:rsid w:val="7FEDF80F"/>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0F9FE0"/>
  <w15:docId w15:val="{B5F2DA6B-3B26-430C-A78E-DA712202C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C6F9A"/>
    <w:pPr>
      <w:spacing w:line="276" w:lineRule="auto"/>
    </w:pPr>
    <w:rPr>
      <w:rFonts w:eastAsia="Times New Roman"/>
      <w:sz w:val="24"/>
      <w:szCs w:val="24"/>
      <w:lang w:val="en-US" w:eastAsia="en-US"/>
    </w:rPr>
  </w:style>
  <w:style w:type="paragraph" w:styleId="Heading1">
    <w:name w:val="heading 1"/>
    <w:next w:val="Paragraph"/>
    <w:link w:val="Heading1Char"/>
    <w:qFormat/>
    <w:rsid w:val="00AD29D4"/>
    <w:pPr>
      <w:keepNext/>
      <w:keepLines/>
      <w:numPr>
        <w:numId w:val="20"/>
      </w:numPr>
      <w:spacing w:before="60" w:after="240"/>
      <w:outlineLvl w:val="0"/>
    </w:pPr>
    <w:rPr>
      <w:rFonts w:eastAsia="MS Gothic" w:cs="Arial"/>
      <w:b/>
      <w:bCs/>
      <w:caps/>
      <w:kern w:val="32"/>
      <w:sz w:val="24"/>
      <w:szCs w:val="28"/>
      <w:lang w:val="en-US" w:eastAsia="en-US"/>
    </w:rPr>
  </w:style>
  <w:style w:type="paragraph" w:styleId="Heading2">
    <w:name w:val="heading 2"/>
    <w:next w:val="Paragraph"/>
    <w:link w:val="Heading2Char"/>
    <w:qFormat/>
    <w:rsid w:val="00AD29D4"/>
    <w:pPr>
      <w:keepNext/>
      <w:keepLines/>
      <w:numPr>
        <w:ilvl w:val="1"/>
        <w:numId w:val="20"/>
      </w:numPr>
      <w:spacing w:before="60" w:after="240"/>
      <w:outlineLvl w:val="1"/>
    </w:pPr>
    <w:rPr>
      <w:rFonts w:eastAsia="MS Gothic" w:cs="Arial"/>
      <w:b/>
      <w:bCs/>
      <w:iCs/>
      <w:sz w:val="24"/>
      <w:szCs w:val="26"/>
      <w:lang w:val="en-US" w:eastAsia="en-US"/>
    </w:rPr>
  </w:style>
  <w:style w:type="paragraph" w:styleId="Heading3">
    <w:name w:val="heading 3"/>
    <w:next w:val="Paragraph"/>
    <w:qFormat/>
    <w:rsid w:val="00AD29D4"/>
    <w:pPr>
      <w:keepNext/>
      <w:keepLines/>
      <w:numPr>
        <w:ilvl w:val="2"/>
        <w:numId w:val="20"/>
      </w:numPr>
      <w:spacing w:before="60" w:after="240"/>
      <w:outlineLvl w:val="2"/>
    </w:pPr>
    <w:rPr>
      <w:rFonts w:eastAsia="MS Gothic" w:cs="Arial"/>
      <w:b/>
      <w:bCs/>
      <w:sz w:val="24"/>
      <w:szCs w:val="24"/>
      <w:lang w:val="en-US" w:eastAsia="en-US"/>
    </w:rPr>
  </w:style>
  <w:style w:type="paragraph" w:styleId="Heading4">
    <w:name w:val="heading 4"/>
    <w:next w:val="Paragraph"/>
    <w:link w:val="Heading4Char"/>
    <w:qFormat/>
    <w:rsid w:val="00AD29D4"/>
    <w:pPr>
      <w:keepNext/>
      <w:keepLines/>
      <w:numPr>
        <w:ilvl w:val="3"/>
        <w:numId w:val="20"/>
      </w:numPr>
      <w:spacing w:before="60" w:after="240"/>
      <w:outlineLvl w:val="3"/>
    </w:pPr>
    <w:rPr>
      <w:rFonts w:eastAsia="MS Gothic"/>
      <w:b/>
      <w:bCs/>
      <w:sz w:val="24"/>
      <w:szCs w:val="22"/>
      <w:lang w:val="en-US" w:eastAsia="en-US"/>
    </w:rPr>
  </w:style>
  <w:style w:type="paragraph" w:styleId="Heading5">
    <w:name w:val="heading 5"/>
    <w:aliases w:val="H5,DO NOT USE"/>
    <w:next w:val="Paragraph"/>
    <w:link w:val="Heading5Char"/>
    <w:qFormat/>
    <w:rsid w:val="00AD29D4"/>
    <w:pPr>
      <w:keepNext/>
      <w:keepLines/>
      <w:numPr>
        <w:ilvl w:val="4"/>
        <w:numId w:val="20"/>
      </w:numPr>
      <w:spacing w:before="60" w:after="240"/>
      <w:outlineLvl w:val="4"/>
    </w:pPr>
    <w:rPr>
      <w:rFonts w:eastAsia="MS Gothic" w:cs="Arial"/>
      <w:b/>
      <w:bCs/>
      <w:iCs/>
      <w:sz w:val="24"/>
      <w:szCs w:val="22"/>
      <w:lang w:val="en-US" w:eastAsia="en-US"/>
    </w:rPr>
  </w:style>
  <w:style w:type="paragraph" w:styleId="Heading6">
    <w:name w:val="heading 6"/>
    <w:aliases w:val="DO NOT USE4"/>
    <w:next w:val="Paragraph"/>
    <w:link w:val="Heading6Char"/>
    <w:qFormat/>
    <w:rsid w:val="00AD29D4"/>
    <w:pPr>
      <w:keepNext/>
      <w:keepLines/>
      <w:numPr>
        <w:ilvl w:val="5"/>
        <w:numId w:val="20"/>
      </w:numPr>
      <w:spacing w:before="60" w:after="240"/>
      <w:outlineLvl w:val="5"/>
    </w:pPr>
    <w:rPr>
      <w:rFonts w:eastAsia="MS Gothic" w:cs="Arial"/>
      <w:b/>
      <w:bCs/>
      <w:sz w:val="24"/>
      <w:szCs w:val="22"/>
      <w:lang w:val="en-US" w:eastAsia="en-US"/>
    </w:rPr>
  </w:style>
  <w:style w:type="paragraph" w:styleId="Heading7">
    <w:name w:val="heading 7"/>
    <w:aliases w:val="DO NOT USE3"/>
    <w:next w:val="Paragraph"/>
    <w:link w:val="Heading7Char"/>
    <w:qFormat/>
    <w:rsid w:val="00AD29D4"/>
    <w:pPr>
      <w:keepNext/>
      <w:keepLines/>
      <w:numPr>
        <w:ilvl w:val="6"/>
        <w:numId w:val="20"/>
      </w:numPr>
      <w:spacing w:before="60" w:after="240"/>
      <w:outlineLvl w:val="6"/>
    </w:pPr>
    <w:rPr>
      <w:rFonts w:eastAsia="MS Gothic" w:cs="Arial"/>
      <w:b/>
      <w:sz w:val="24"/>
      <w:szCs w:val="24"/>
      <w:lang w:val="en-US" w:eastAsia="en-US"/>
    </w:rPr>
  </w:style>
  <w:style w:type="paragraph" w:styleId="Heading8">
    <w:name w:val="heading 8"/>
    <w:aliases w:val="DO NOT USE2"/>
    <w:next w:val="Paragraph"/>
    <w:link w:val="Heading8Char"/>
    <w:qFormat/>
    <w:rsid w:val="00AD29D4"/>
    <w:pPr>
      <w:keepNext/>
      <w:keepLines/>
      <w:numPr>
        <w:ilvl w:val="7"/>
        <w:numId w:val="20"/>
      </w:numPr>
      <w:spacing w:before="60" w:after="240"/>
      <w:outlineLvl w:val="7"/>
    </w:pPr>
    <w:rPr>
      <w:rFonts w:eastAsia="MS Gothic" w:cs="Arial"/>
      <w:b/>
      <w:iCs/>
      <w:sz w:val="24"/>
      <w:szCs w:val="24"/>
      <w:lang w:val="en-US" w:eastAsia="en-US"/>
    </w:rPr>
  </w:style>
  <w:style w:type="paragraph" w:styleId="Heading9">
    <w:name w:val="heading 9"/>
    <w:aliases w:val="DO NOT USE1"/>
    <w:next w:val="Paragraph"/>
    <w:link w:val="Heading9Char"/>
    <w:qFormat/>
    <w:rsid w:val="00AD29D4"/>
    <w:pPr>
      <w:keepNext/>
      <w:keepLines/>
      <w:numPr>
        <w:ilvl w:val="8"/>
        <w:numId w:val="20"/>
      </w:numPr>
      <w:spacing w:before="60" w:after="240"/>
      <w:outlineLvl w:val="8"/>
    </w:pPr>
    <w:rPr>
      <w:rFonts w:eastAsia="MS Gothic" w:cs="Arial"/>
      <w:b/>
      <w:sz w:val="24"/>
      <w:szCs w:val="24"/>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AD29D4"/>
    <w:pPr>
      <w:spacing w:after="120"/>
    </w:pPr>
  </w:style>
  <w:style w:type="paragraph" w:styleId="BalloonText">
    <w:name w:val="Balloon Text"/>
    <w:basedOn w:val="Normal"/>
    <w:link w:val="BalloonTextChar"/>
    <w:semiHidden/>
    <w:rsid w:val="00AD29D4"/>
    <w:rPr>
      <w:rFonts w:ascii="Arial Narrow" w:hAnsi="Arial Narrow" w:cs="Tahoma"/>
      <w:sz w:val="18"/>
      <w:szCs w:val="16"/>
    </w:rPr>
  </w:style>
  <w:style w:type="paragraph" w:styleId="Header">
    <w:name w:val="header"/>
    <w:link w:val="HeaderChar"/>
    <w:rsid w:val="00AD29D4"/>
    <w:pPr>
      <w:tabs>
        <w:tab w:val="center" w:pos="4507"/>
        <w:tab w:val="right" w:pos="9000"/>
      </w:tabs>
      <w:spacing w:before="60"/>
    </w:pPr>
    <w:rPr>
      <w:rFonts w:eastAsia="MS Gothic"/>
      <w:caps/>
      <w:sz w:val="16"/>
      <w:lang w:val="en-US" w:eastAsia="en-US"/>
    </w:rPr>
  </w:style>
  <w:style w:type="paragraph" w:styleId="Footer">
    <w:name w:val="footer"/>
    <w:basedOn w:val="Header"/>
    <w:link w:val="FooterChar"/>
    <w:uiPriority w:val="99"/>
    <w:rsid w:val="00AD29D4"/>
    <w:rPr>
      <w:caps w:val="0"/>
    </w:rPr>
  </w:style>
  <w:style w:type="character" w:styleId="PageNumber">
    <w:name w:val="page number"/>
    <w:rsid w:val="00AD29D4"/>
  </w:style>
  <w:style w:type="character" w:styleId="Hyperlink">
    <w:name w:val="Hyperlink"/>
    <w:uiPriority w:val="99"/>
    <w:rsid w:val="00AD29D4"/>
    <w:rPr>
      <w:rFonts w:ascii="Times New Roman" w:hAnsi="Times New Roman"/>
      <w:color w:val="0000FF"/>
      <w:sz w:val="24"/>
      <w:u w:val="none"/>
    </w:rPr>
  </w:style>
  <w:style w:type="character" w:customStyle="1" w:styleId="HeaderChar">
    <w:name w:val="Header Char"/>
    <w:basedOn w:val="DefaultParagraphFont"/>
    <w:link w:val="Header"/>
    <w:rsid w:val="00771024"/>
    <w:rPr>
      <w:rFonts w:eastAsia="MS Gothic"/>
      <w:caps/>
      <w:sz w:val="16"/>
      <w:lang w:val="en-US" w:eastAsia="en-US"/>
    </w:rPr>
  </w:style>
  <w:style w:type="character" w:customStyle="1" w:styleId="Heading1Char">
    <w:name w:val="Heading 1 Char"/>
    <w:basedOn w:val="DefaultParagraphFont"/>
    <w:link w:val="Heading1"/>
    <w:rsid w:val="0054027A"/>
    <w:rPr>
      <w:rFonts w:eastAsia="MS Gothic" w:cs="Arial"/>
      <w:b/>
      <w:bCs/>
      <w:caps/>
      <w:kern w:val="32"/>
      <w:sz w:val="24"/>
      <w:szCs w:val="28"/>
      <w:lang w:val="en-US" w:eastAsia="en-US"/>
    </w:rPr>
  </w:style>
  <w:style w:type="character" w:customStyle="1" w:styleId="Heading2Char">
    <w:name w:val="Heading 2 Char"/>
    <w:basedOn w:val="DefaultParagraphFont"/>
    <w:link w:val="Heading2"/>
    <w:rsid w:val="0035039A"/>
    <w:rPr>
      <w:rFonts w:eastAsia="MS Gothic" w:cs="Arial"/>
      <w:b/>
      <w:bCs/>
      <w:iCs/>
      <w:sz w:val="24"/>
      <w:szCs w:val="26"/>
      <w:lang w:val="en-US" w:eastAsia="en-US"/>
    </w:rPr>
  </w:style>
  <w:style w:type="character" w:customStyle="1" w:styleId="Heading4Char">
    <w:name w:val="Heading 4 Char"/>
    <w:basedOn w:val="DefaultParagraphFont"/>
    <w:link w:val="Heading4"/>
    <w:rsid w:val="004E4208"/>
    <w:rPr>
      <w:rFonts w:eastAsia="MS Gothic"/>
      <w:b/>
      <w:bCs/>
      <w:sz w:val="24"/>
      <w:szCs w:val="22"/>
      <w:lang w:val="en-US" w:eastAsia="en-US"/>
    </w:rPr>
  </w:style>
  <w:style w:type="character" w:customStyle="1" w:styleId="Heading5Char">
    <w:name w:val="Heading 5 Char"/>
    <w:aliases w:val="H5 Char,DO NOT USE Char"/>
    <w:basedOn w:val="DefaultParagraphFont"/>
    <w:link w:val="Heading5"/>
    <w:rsid w:val="004E4208"/>
    <w:rPr>
      <w:rFonts w:eastAsia="MS Gothic" w:cs="Arial"/>
      <w:b/>
      <w:bCs/>
      <w:iCs/>
      <w:sz w:val="24"/>
      <w:szCs w:val="22"/>
      <w:lang w:val="en-US" w:eastAsia="en-US"/>
    </w:rPr>
  </w:style>
  <w:style w:type="character" w:customStyle="1" w:styleId="Heading6Char">
    <w:name w:val="Heading 6 Char"/>
    <w:aliases w:val="DO NOT USE4 Char"/>
    <w:basedOn w:val="DefaultParagraphFont"/>
    <w:link w:val="Heading6"/>
    <w:rsid w:val="004E4208"/>
    <w:rPr>
      <w:rFonts w:eastAsia="MS Gothic" w:cs="Arial"/>
      <w:b/>
      <w:bCs/>
      <w:sz w:val="24"/>
      <w:szCs w:val="22"/>
      <w:lang w:val="en-US" w:eastAsia="en-US"/>
    </w:rPr>
  </w:style>
  <w:style w:type="character" w:customStyle="1" w:styleId="Heading7Char">
    <w:name w:val="Heading 7 Char"/>
    <w:aliases w:val="DO NOT USE3 Char"/>
    <w:basedOn w:val="DefaultParagraphFont"/>
    <w:link w:val="Heading7"/>
    <w:rsid w:val="004E4208"/>
    <w:rPr>
      <w:rFonts w:eastAsia="MS Gothic" w:cs="Arial"/>
      <w:b/>
      <w:sz w:val="24"/>
      <w:szCs w:val="24"/>
      <w:lang w:val="en-US" w:eastAsia="en-US"/>
    </w:rPr>
  </w:style>
  <w:style w:type="character" w:customStyle="1" w:styleId="Heading8Char">
    <w:name w:val="Heading 8 Char"/>
    <w:aliases w:val="DO NOT USE2 Char"/>
    <w:basedOn w:val="DefaultParagraphFont"/>
    <w:link w:val="Heading8"/>
    <w:rsid w:val="004E4208"/>
    <w:rPr>
      <w:rFonts w:eastAsia="MS Gothic" w:cs="Arial"/>
      <w:b/>
      <w:iCs/>
      <w:sz w:val="24"/>
      <w:szCs w:val="24"/>
      <w:lang w:val="en-US" w:eastAsia="en-US"/>
    </w:rPr>
  </w:style>
  <w:style w:type="character" w:customStyle="1" w:styleId="Heading9Char">
    <w:name w:val="Heading 9 Char"/>
    <w:aliases w:val="DO NOT USE1 Char"/>
    <w:basedOn w:val="DefaultParagraphFont"/>
    <w:link w:val="Heading9"/>
    <w:rsid w:val="004E4208"/>
    <w:rPr>
      <w:rFonts w:eastAsia="MS Gothic" w:cs="Arial"/>
      <w:b/>
      <w:sz w:val="24"/>
      <w:szCs w:val="24"/>
      <w:lang w:val="en-US" w:eastAsia="en-US"/>
    </w:rPr>
  </w:style>
  <w:style w:type="numbering" w:customStyle="1" w:styleId="KeineListe1">
    <w:name w:val="Keine Liste1"/>
    <w:next w:val="NoList"/>
    <w:semiHidden/>
    <w:rsid w:val="004E4208"/>
  </w:style>
  <w:style w:type="paragraph" w:styleId="FootnoteText">
    <w:name w:val="footnote text"/>
    <w:link w:val="FootnoteTextChar"/>
    <w:rsid w:val="00AD29D4"/>
    <w:pPr>
      <w:spacing w:before="60"/>
      <w:ind w:left="360" w:hanging="360"/>
    </w:pPr>
    <w:rPr>
      <w:rFonts w:ascii="Arial" w:hAnsi="Arial"/>
      <w:lang w:val="en-US" w:eastAsia="en-US"/>
    </w:rPr>
  </w:style>
  <w:style w:type="character" w:customStyle="1" w:styleId="FootnoteTextChar">
    <w:name w:val="Footnote Text Char"/>
    <w:basedOn w:val="DefaultParagraphFont"/>
    <w:link w:val="FootnoteText"/>
    <w:rsid w:val="004E4208"/>
    <w:rPr>
      <w:rFonts w:ascii="Arial" w:hAnsi="Arial"/>
      <w:lang w:val="en-US" w:eastAsia="en-US"/>
    </w:rPr>
  </w:style>
  <w:style w:type="paragraph" w:styleId="TOC1">
    <w:name w:val="toc 1"/>
    <w:next w:val="Paragraph"/>
    <w:uiPriority w:val="39"/>
    <w:rsid w:val="00A160D7"/>
    <w:pPr>
      <w:tabs>
        <w:tab w:val="left" w:pos="480"/>
        <w:tab w:val="right" w:leader="dot" w:pos="9000"/>
      </w:tabs>
      <w:spacing w:before="60"/>
      <w:ind w:left="480" w:right="360" w:hanging="480"/>
    </w:pPr>
    <w:rPr>
      <w:rFonts w:eastAsia="MS Gothic"/>
      <w:b/>
      <w:caps/>
      <w:sz w:val="22"/>
      <w:lang w:val="en-US" w:eastAsia="en-US"/>
    </w:rPr>
  </w:style>
  <w:style w:type="paragraph" w:styleId="Caption">
    <w:name w:val="caption"/>
    <w:basedOn w:val="Normal"/>
    <w:next w:val="Normal"/>
    <w:qFormat/>
    <w:rsid w:val="00BD6BD8"/>
    <w:pPr>
      <w:keepNext/>
      <w:spacing w:before="120" w:after="120"/>
    </w:pPr>
    <w:rPr>
      <w:b/>
      <w:sz w:val="22"/>
      <w:szCs w:val="18"/>
    </w:rPr>
  </w:style>
  <w:style w:type="paragraph" w:styleId="TableofFigures">
    <w:name w:val="table of figures"/>
    <w:basedOn w:val="Normal"/>
    <w:next w:val="Normal"/>
    <w:uiPriority w:val="99"/>
    <w:rsid w:val="00E32323"/>
    <w:pPr>
      <w:tabs>
        <w:tab w:val="left" w:pos="720"/>
        <w:tab w:val="right" w:leader="dot" w:pos="9000"/>
        <w:tab w:val="right" w:pos="9360"/>
      </w:tabs>
      <w:spacing w:before="60"/>
      <w:ind w:left="1152" w:right="360" w:hanging="792"/>
      <w:mirrorIndents/>
    </w:pPr>
    <w:rPr>
      <w:rFonts w:eastAsia="MS Gothic"/>
      <w:sz w:val="22"/>
    </w:rPr>
  </w:style>
  <w:style w:type="character" w:styleId="FootnoteReference">
    <w:name w:val="footnote reference"/>
    <w:rsid w:val="00AD29D4"/>
    <w:rPr>
      <w:vertAlign w:val="superscript"/>
    </w:rPr>
  </w:style>
  <w:style w:type="character" w:styleId="EndnoteReference">
    <w:name w:val="endnote reference"/>
    <w:rsid w:val="00AD29D4"/>
    <w:rPr>
      <w:vertAlign w:val="superscript"/>
    </w:rPr>
  </w:style>
  <w:style w:type="paragraph" w:styleId="TOC2">
    <w:name w:val="toc 2"/>
    <w:basedOn w:val="TOC1"/>
    <w:next w:val="Paragraph"/>
    <w:uiPriority w:val="39"/>
    <w:rsid w:val="00A160D7"/>
    <w:pPr>
      <w:tabs>
        <w:tab w:val="clear" w:pos="480"/>
        <w:tab w:val="left" w:pos="1080"/>
      </w:tabs>
      <w:ind w:left="1080" w:hanging="720"/>
    </w:pPr>
    <w:rPr>
      <w:caps w:val="0"/>
      <w:sz w:val="20"/>
      <w:szCs w:val="24"/>
    </w:rPr>
  </w:style>
  <w:style w:type="paragraph" w:styleId="TOC3">
    <w:name w:val="toc 3"/>
    <w:basedOn w:val="TOC1"/>
    <w:next w:val="Paragraph"/>
    <w:uiPriority w:val="39"/>
    <w:rsid w:val="00AD29D4"/>
    <w:pPr>
      <w:tabs>
        <w:tab w:val="clear" w:pos="480"/>
        <w:tab w:val="left" w:pos="1680"/>
      </w:tabs>
      <w:ind w:left="1680" w:hanging="960"/>
    </w:pPr>
    <w:rPr>
      <w:b w:val="0"/>
      <w:caps w:val="0"/>
      <w:szCs w:val="24"/>
    </w:rPr>
  </w:style>
  <w:style w:type="paragraph" w:styleId="TOC4">
    <w:name w:val="toc 4"/>
    <w:basedOn w:val="Normal"/>
    <w:next w:val="Normal"/>
    <w:uiPriority w:val="39"/>
    <w:rsid w:val="00AD29D4"/>
    <w:pPr>
      <w:tabs>
        <w:tab w:val="left" w:pos="2280"/>
        <w:tab w:val="right" w:leader="dot" w:pos="9000"/>
      </w:tabs>
      <w:spacing w:before="60"/>
      <w:ind w:left="2280" w:right="360" w:hanging="1200"/>
    </w:pPr>
    <w:rPr>
      <w:rFonts w:eastAsia="MS Gothic"/>
    </w:rPr>
  </w:style>
  <w:style w:type="paragraph" w:styleId="TOC5">
    <w:name w:val="toc 5"/>
    <w:basedOn w:val="Normal"/>
    <w:next w:val="Normal"/>
    <w:uiPriority w:val="39"/>
    <w:rsid w:val="00AD29D4"/>
    <w:pPr>
      <w:tabs>
        <w:tab w:val="left" w:pos="2880"/>
        <w:tab w:val="right" w:leader="dot" w:pos="9000"/>
      </w:tabs>
      <w:spacing w:before="60"/>
      <w:ind w:left="2880" w:right="360" w:hanging="1440"/>
    </w:pPr>
    <w:rPr>
      <w:rFonts w:eastAsia="MS Gothic"/>
    </w:rPr>
  </w:style>
  <w:style w:type="paragraph" w:styleId="TOC6">
    <w:name w:val="toc 6"/>
    <w:basedOn w:val="Normal"/>
    <w:next w:val="Normal"/>
    <w:uiPriority w:val="39"/>
    <w:rsid w:val="00AD29D4"/>
    <w:pPr>
      <w:tabs>
        <w:tab w:val="left" w:pos="3480"/>
        <w:tab w:val="right" w:leader="dot" w:pos="9000"/>
      </w:tabs>
      <w:spacing w:before="60"/>
      <w:ind w:left="3480" w:right="360" w:hanging="1680"/>
    </w:pPr>
    <w:rPr>
      <w:rFonts w:eastAsia="MS Gothic"/>
    </w:rPr>
  </w:style>
  <w:style w:type="paragraph" w:styleId="TOC7">
    <w:name w:val="toc 7"/>
    <w:basedOn w:val="Normal"/>
    <w:next w:val="Normal"/>
    <w:uiPriority w:val="39"/>
    <w:rsid w:val="00AD29D4"/>
    <w:pPr>
      <w:tabs>
        <w:tab w:val="left" w:pos="4080"/>
        <w:tab w:val="right" w:leader="dot" w:pos="9000"/>
      </w:tabs>
      <w:spacing w:before="60"/>
      <w:ind w:left="4080" w:right="360" w:hanging="1920"/>
    </w:pPr>
    <w:rPr>
      <w:rFonts w:ascii="Arial" w:eastAsia="MS Gothic"/>
    </w:rPr>
  </w:style>
  <w:style w:type="paragraph" w:styleId="TOC8">
    <w:name w:val="toc 8"/>
    <w:basedOn w:val="Normal"/>
    <w:next w:val="Normal"/>
    <w:uiPriority w:val="39"/>
    <w:rsid w:val="00AD29D4"/>
    <w:pPr>
      <w:tabs>
        <w:tab w:val="left" w:pos="4680"/>
        <w:tab w:val="right" w:leader="dot" w:pos="9000"/>
      </w:tabs>
      <w:spacing w:before="60"/>
      <w:ind w:left="4680" w:right="360" w:hanging="2160"/>
    </w:pPr>
    <w:rPr>
      <w:rFonts w:ascii="Arial" w:eastAsia="MS Gothic"/>
    </w:rPr>
  </w:style>
  <w:style w:type="paragraph" w:styleId="TOC9">
    <w:name w:val="toc 9"/>
    <w:basedOn w:val="Normal"/>
    <w:next w:val="Normal"/>
    <w:uiPriority w:val="39"/>
    <w:rsid w:val="00AD29D4"/>
    <w:pPr>
      <w:tabs>
        <w:tab w:val="left" w:pos="5280"/>
        <w:tab w:val="right" w:leader="dot" w:pos="9000"/>
      </w:tabs>
      <w:spacing w:before="60"/>
      <w:ind w:left="5280" w:right="360" w:hanging="2400"/>
    </w:pPr>
    <w:rPr>
      <w:rFonts w:ascii="Arial" w:eastAsia="MS Gothic"/>
    </w:rPr>
  </w:style>
  <w:style w:type="paragraph" w:customStyle="1" w:styleId="Vrantwortl">
    <w:name w:val="Vrantwortl."/>
    <w:basedOn w:val="Normal"/>
    <w:rsid w:val="004E4208"/>
    <w:pPr>
      <w:tabs>
        <w:tab w:val="left" w:pos="-720"/>
        <w:tab w:val="left" w:pos="4320"/>
      </w:tabs>
      <w:ind w:right="-20"/>
      <w:jc w:val="both"/>
    </w:pPr>
    <w:rPr>
      <w:color w:val="000000"/>
      <w:szCs w:val="20"/>
      <w:lang w:eastAsia="de-DE"/>
    </w:rPr>
  </w:style>
  <w:style w:type="paragraph" w:customStyle="1" w:styleId="Aufzhlung-">
    <w:name w:val="Aufzählung&quot;-&quot;"/>
    <w:basedOn w:val="Normal"/>
    <w:rsid w:val="004E4208"/>
    <w:pPr>
      <w:tabs>
        <w:tab w:val="left" w:pos="-720"/>
      </w:tabs>
      <w:ind w:left="709" w:right="-20" w:hanging="473"/>
      <w:jc w:val="both"/>
    </w:pPr>
    <w:rPr>
      <w:color w:val="000000"/>
      <w:szCs w:val="20"/>
      <w:lang w:eastAsia="de-DE"/>
    </w:rPr>
  </w:style>
  <w:style w:type="paragraph" w:customStyle="1" w:styleId="StudyDrug">
    <w:name w:val="StudyDrug"/>
    <w:basedOn w:val="Normal"/>
    <w:rsid w:val="004E4208"/>
    <w:pPr>
      <w:tabs>
        <w:tab w:val="left" w:pos="-720"/>
        <w:tab w:val="left" w:pos="3544"/>
      </w:tabs>
      <w:ind w:right="-20"/>
      <w:jc w:val="both"/>
    </w:pPr>
    <w:rPr>
      <w:color w:val="000000"/>
      <w:szCs w:val="20"/>
      <w:lang w:eastAsia="de-DE"/>
    </w:rPr>
  </w:style>
  <w:style w:type="paragraph" w:customStyle="1" w:styleId="Kleineberschrift">
    <w:name w:val="Kleine Überschrift"/>
    <w:basedOn w:val="Normal"/>
    <w:rsid w:val="004E4208"/>
    <w:pPr>
      <w:tabs>
        <w:tab w:val="left" w:pos="-720"/>
      </w:tabs>
      <w:ind w:left="1040" w:right="-20" w:hanging="1040"/>
      <w:jc w:val="both"/>
    </w:pPr>
    <w:rPr>
      <w:b/>
      <w:color w:val="000000"/>
      <w:szCs w:val="20"/>
      <w:lang w:eastAsia="de-DE"/>
    </w:rPr>
  </w:style>
  <w:style w:type="paragraph" w:customStyle="1" w:styleId="NormalItalic">
    <w:name w:val="Normal Italic"/>
    <w:basedOn w:val="Normal"/>
    <w:next w:val="Normal"/>
    <w:rsid w:val="004E4208"/>
    <w:pPr>
      <w:spacing w:before="60" w:after="60"/>
      <w:ind w:left="851"/>
      <w:jc w:val="both"/>
    </w:pPr>
    <w:rPr>
      <w:i/>
      <w:szCs w:val="20"/>
      <w:lang w:val="en-AU" w:eastAsia="de-DE"/>
    </w:rPr>
  </w:style>
  <w:style w:type="paragraph" w:customStyle="1" w:styleId="Bullet0">
    <w:name w:val="Bullet"/>
    <w:basedOn w:val="Normal"/>
    <w:rsid w:val="004E4208"/>
    <w:pPr>
      <w:spacing w:before="80" w:after="80"/>
      <w:ind w:left="1135" w:hanging="284"/>
      <w:jc w:val="both"/>
    </w:pPr>
    <w:rPr>
      <w:szCs w:val="20"/>
      <w:lang w:val="en-AU" w:eastAsia="de-DE"/>
    </w:rPr>
  </w:style>
  <w:style w:type="paragraph" w:customStyle="1" w:styleId="Style1">
    <w:name w:val="Style1"/>
    <w:basedOn w:val="Normal"/>
    <w:next w:val="Heading4"/>
    <w:rsid w:val="004E4208"/>
    <w:pPr>
      <w:widowControl w:val="0"/>
    </w:pPr>
    <w:rPr>
      <w:szCs w:val="20"/>
      <w:u w:val="dotted"/>
      <w:lang w:val="en-AU" w:eastAsia="de-DE"/>
    </w:rPr>
  </w:style>
  <w:style w:type="paragraph" w:styleId="Title">
    <w:name w:val="Title"/>
    <w:link w:val="TitleChar"/>
    <w:qFormat/>
    <w:rsid w:val="00AD29D4"/>
    <w:pPr>
      <w:spacing w:before="240" w:after="240"/>
      <w:jc w:val="center"/>
    </w:pPr>
    <w:rPr>
      <w:rFonts w:eastAsia="MS Gothic" w:cs="Arial"/>
      <w:b/>
      <w:bCs/>
      <w:caps/>
      <w:kern w:val="28"/>
      <w:sz w:val="24"/>
      <w:szCs w:val="32"/>
      <w:lang w:val="en-US" w:eastAsia="en-US"/>
    </w:rPr>
  </w:style>
  <w:style w:type="character" w:customStyle="1" w:styleId="TitleChar">
    <w:name w:val="Title Char"/>
    <w:basedOn w:val="DefaultParagraphFont"/>
    <w:link w:val="Title"/>
    <w:rsid w:val="004E4208"/>
    <w:rPr>
      <w:rFonts w:eastAsia="MS Gothic" w:cs="Arial"/>
      <w:b/>
      <w:bCs/>
      <w:caps/>
      <w:kern w:val="28"/>
      <w:sz w:val="24"/>
      <w:szCs w:val="32"/>
      <w:lang w:val="en-US" w:eastAsia="en-US"/>
    </w:rPr>
  </w:style>
  <w:style w:type="paragraph" w:customStyle="1" w:styleId="Textkrper-Einzug21">
    <w:name w:val="Textkörper-Einzug 21"/>
    <w:basedOn w:val="Normal"/>
    <w:rsid w:val="004E4208"/>
    <w:pPr>
      <w:spacing w:before="60" w:after="60"/>
      <w:ind w:left="851"/>
      <w:jc w:val="center"/>
    </w:pPr>
    <w:rPr>
      <w:sz w:val="28"/>
      <w:szCs w:val="20"/>
      <w:lang w:val="en-AU" w:eastAsia="de-DE"/>
    </w:rPr>
  </w:style>
  <w:style w:type="paragraph" w:customStyle="1" w:styleId="Textkrper21">
    <w:name w:val="Textkörper 21"/>
    <w:basedOn w:val="Normal"/>
    <w:rsid w:val="004E4208"/>
    <w:pPr>
      <w:spacing w:before="60" w:after="60"/>
      <w:ind w:left="567"/>
      <w:jc w:val="both"/>
    </w:pPr>
    <w:rPr>
      <w:szCs w:val="20"/>
      <w:lang w:eastAsia="de-DE"/>
    </w:rPr>
  </w:style>
  <w:style w:type="paragraph" w:customStyle="1" w:styleId="Textkrper-Einzug31">
    <w:name w:val="Textkörper-Einzug 31"/>
    <w:basedOn w:val="Normal"/>
    <w:rsid w:val="004E4208"/>
    <w:pPr>
      <w:ind w:left="851"/>
    </w:pPr>
    <w:rPr>
      <w:szCs w:val="20"/>
      <w:lang w:val="en-AU" w:eastAsia="de-DE"/>
    </w:rPr>
  </w:style>
  <w:style w:type="paragraph" w:customStyle="1" w:styleId="BriefKopfzeile">
    <w:name w:val="Brief Kopfzeile"/>
    <w:basedOn w:val="Normal"/>
    <w:rsid w:val="004E4208"/>
    <w:pPr>
      <w:spacing w:line="280" w:lineRule="exact"/>
      <w:jc w:val="center"/>
    </w:pPr>
    <w:rPr>
      <w:szCs w:val="20"/>
      <w:lang w:eastAsia="de-DE"/>
    </w:rPr>
  </w:style>
  <w:style w:type="paragraph" w:customStyle="1" w:styleId="Gruss">
    <w:name w:val="Gruss"/>
    <w:basedOn w:val="Normal"/>
    <w:rsid w:val="004E4208"/>
    <w:pPr>
      <w:spacing w:before="400" w:after="300"/>
    </w:pPr>
    <w:rPr>
      <w:szCs w:val="20"/>
      <w:lang w:eastAsia="de-DE"/>
    </w:rPr>
  </w:style>
  <w:style w:type="paragraph" w:customStyle="1" w:styleId="Paragraph">
    <w:name w:val="Paragraph"/>
    <w:link w:val="ParagraphChar"/>
    <w:rsid w:val="00AD29D4"/>
    <w:pPr>
      <w:spacing w:before="60" w:after="240"/>
    </w:pPr>
    <w:rPr>
      <w:rFonts w:eastAsia="MS Gothic"/>
      <w:sz w:val="24"/>
      <w:szCs w:val="24"/>
      <w:lang w:val="en-US" w:eastAsia="en-US"/>
    </w:rPr>
  </w:style>
  <w:style w:type="paragraph" w:customStyle="1" w:styleId="Titlepage">
    <w:name w:val="Titlepage"/>
    <w:basedOn w:val="Normal"/>
    <w:rsid w:val="004E4208"/>
    <w:pPr>
      <w:widowControl w:val="0"/>
    </w:pPr>
    <w:rPr>
      <w:szCs w:val="20"/>
      <w:lang w:eastAsia="de-DE"/>
    </w:rPr>
  </w:style>
  <w:style w:type="paragraph" w:customStyle="1" w:styleId="line">
    <w:name w:val="line"/>
    <w:basedOn w:val="Normal"/>
    <w:rsid w:val="004E4208"/>
    <w:pPr>
      <w:widowControl w:val="0"/>
      <w:tabs>
        <w:tab w:val="left" w:pos="1985"/>
      </w:tabs>
    </w:pPr>
    <w:rPr>
      <w:szCs w:val="20"/>
      <w:lang w:eastAsia="de-DE"/>
    </w:rPr>
  </w:style>
  <w:style w:type="paragraph" w:styleId="PlainText">
    <w:name w:val="Plain Text"/>
    <w:basedOn w:val="Normal"/>
    <w:link w:val="PlainTextChar"/>
    <w:rsid w:val="00AD29D4"/>
    <w:rPr>
      <w:rFonts w:ascii="Courier New" w:hAnsi="Courier New" w:cs="Courier New"/>
      <w:sz w:val="20"/>
      <w:szCs w:val="20"/>
    </w:rPr>
  </w:style>
  <w:style w:type="character" w:customStyle="1" w:styleId="PlainTextChar">
    <w:name w:val="Plain Text Char"/>
    <w:link w:val="PlainText"/>
    <w:rsid w:val="00AD29D4"/>
    <w:rPr>
      <w:rFonts w:ascii="Courier New" w:eastAsia="Times New Roman" w:hAnsi="Courier New" w:cs="Courier New"/>
      <w:lang w:val="en-US" w:eastAsia="en-US"/>
    </w:rPr>
  </w:style>
  <w:style w:type="character" w:styleId="CommentReference">
    <w:name w:val="annotation reference"/>
    <w:uiPriority w:val="99"/>
    <w:rsid w:val="00AD29D4"/>
    <w:rPr>
      <w:sz w:val="16"/>
      <w:szCs w:val="16"/>
    </w:rPr>
  </w:style>
  <w:style w:type="paragraph" w:styleId="CommentText">
    <w:name w:val="annotation text"/>
    <w:basedOn w:val="Normal"/>
    <w:link w:val="CommentTextChar"/>
    <w:rsid w:val="00AD29D4"/>
    <w:rPr>
      <w:sz w:val="20"/>
      <w:szCs w:val="20"/>
    </w:rPr>
  </w:style>
  <w:style w:type="character" w:customStyle="1" w:styleId="CommentTextChar">
    <w:name w:val="Comment Text Char"/>
    <w:basedOn w:val="DefaultParagraphFont"/>
    <w:link w:val="CommentText"/>
    <w:rsid w:val="004E4208"/>
    <w:rPr>
      <w:rFonts w:eastAsia="Times New Roman"/>
      <w:lang w:val="en-US" w:eastAsia="en-US"/>
    </w:rPr>
  </w:style>
  <w:style w:type="paragraph" w:styleId="BodyTextIndent3">
    <w:name w:val="Body Text Indent 3"/>
    <w:basedOn w:val="Normal"/>
    <w:link w:val="BodyTextIndent3Char"/>
    <w:rsid w:val="00AD29D4"/>
    <w:pPr>
      <w:spacing w:after="120"/>
      <w:ind w:left="360"/>
    </w:pPr>
    <w:rPr>
      <w:sz w:val="16"/>
      <w:szCs w:val="16"/>
    </w:rPr>
  </w:style>
  <w:style w:type="character" w:customStyle="1" w:styleId="BodyTextIndent3Char">
    <w:name w:val="Body Text Indent 3 Char"/>
    <w:link w:val="BodyTextIndent3"/>
    <w:rsid w:val="00AD29D4"/>
    <w:rPr>
      <w:rFonts w:eastAsia="Times New Roman"/>
      <w:sz w:val="16"/>
      <w:szCs w:val="16"/>
      <w:lang w:val="en-US" w:eastAsia="en-US"/>
    </w:rPr>
  </w:style>
  <w:style w:type="paragraph" w:styleId="BodyText2">
    <w:name w:val="Body Text 2"/>
    <w:basedOn w:val="Normal"/>
    <w:link w:val="BodyText2Char"/>
    <w:rsid w:val="00AD29D4"/>
    <w:pPr>
      <w:spacing w:after="120" w:line="480" w:lineRule="auto"/>
    </w:pPr>
  </w:style>
  <w:style w:type="character" w:customStyle="1" w:styleId="BodyText2Char">
    <w:name w:val="Body Text 2 Char"/>
    <w:link w:val="BodyText2"/>
    <w:rsid w:val="00AD29D4"/>
    <w:rPr>
      <w:rFonts w:eastAsia="Times New Roman"/>
      <w:sz w:val="24"/>
      <w:szCs w:val="24"/>
      <w:lang w:val="en-US" w:eastAsia="en-US"/>
    </w:rPr>
  </w:style>
  <w:style w:type="paragraph" w:styleId="DocumentMap">
    <w:name w:val="Document Map"/>
    <w:basedOn w:val="Normal"/>
    <w:link w:val="DocumentMapChar"/>
    <w:rsid w:val="00AD29D4"/>
    <w:pPr>
      <w:shd w:val="clear" w:color="auto" w:fill="000080"/>
    </w:pPr>
    <w:rPr>
      <w:rFonts w:ascii="Tahoma" w:hAnsi="Tahoma" w:cs="Tahoma"/>
    </w:rPr>
  </w:style>
  <w:style w:type="character" w:customStyle="1" w:styleId="DocumentMapChar">
    <w:name w:val="Document Map Char"/>
    <w:basedOn w:val="DefaultParagraphFont"/>
    <w:link w:val="DocumentMap"/>
    <w:rsid w:val="004E4208"/>
    <w:rPr>
      <w:rFonts w:ascii="Tahoma" w:eastAsia="Times New Roman" w:hAnsi="Tahoma" w:cs="Tahoma"/>
      <w:sz w:val="24"/>
      <w:szCs w:val="24"/>
      <w:shd w:val="clear" w:color="auto" w:fill="000080"/>
      <w:lang w:val="en-US" w:eastAsia="en-US"/>
    </w:rPr>
  </w:style>
  <w:style w:type="paragraph" w:styleId="BodyTextIndent">
    <w:name w:val="Body Text Indent"/>
    <w:basedOn w:val="Normal"/>
    <w:link w:val="BodyTextIndentChar"/>
    <w:rsid w:val="00AD29D4"/>
    <w:pPr>
      <w:spacing w:after="120"/>
      <w:ind w:left="360"/>
    </w:pPr>
  </w:style>
  <w:style w:type="character" w:customStyle="1" w:styleId="BodyTextIndentChar">
    <w:name w:val="Body Text Indent Char"/>
    <w:link w:val="BodyTextIndent"/>
    <w:rsid w:val="00AD29D4"/>
    <w:rPr>
      <w:rFonts w:eastAsia="Times New Roman"/>
      <w:sz w:val="24"/>
      <w:szCs w:val="24"/>
      <w:lang w:val="en-US" w:eastAsia="en-US"/>
    </w:rPr>
  </w:style>
  <w:style w:type="paragraph" w:styleId="BodyTextIndent2">
    <w:name w:val="Body Text Indent 2"/>
    <w:basedOn w:val="Normal"/>
    <w:link w:val="BodyTextIndent2Char"/>
    <w:rsid w:val="00AD29D4"/>
    <w:pPr>
      <w:spacing w:after="120" w:line="480" w:lineRule="auto"/>
      <w:ind w:left="360"/>
    </w:pPr>
  </w:style>
  <w:style w:type="character" w:customStyle="1" w:styleId="BodyTextIndent2Char">
    <w:name w:val="Body Text Indent 2 Char"/>
    <w:link w:val="BodyTextIndent2"/>
    <w:rsid w:val="00AD29D4"/>
    <w:rPr>
      <w:rFonts w:eastAsia="Times New Roman"/>
      <w:sz w:val="24"/>
      <w:szCs w:val="24"/>
      <w:lang w:val="en-US" w:eastAsia="en-US"/>
    </w:rPr>
  </w:style>
  <w:style w:type="paragraph" w:styleId="BodyText3">
    <w:name w:val="Body Text 3"/>
    <w:basedOn w:val="Normal"/>
    <w:link w:val="BodyText3Char"/>
    <w:rsid w:val="00AD29D4"/>
    <w:pPr>
      <w:spacing w:after="120"/>
    </w:pPr>
    <w:rPr>
      <w:sz w:val="16"/>
      <w:szCs w:val="16"/>
    </w:rPr>
  </w:style>
  <w:style w:type="character" w:customStyle="1" w:styleId="BodyText3Char">
    <w:name w:val="Body Text 3 Char"/>
    <w:link w:val="BodyText3"/>
    <w:rsid w:val="00AD29D4"/>
    <w:rPr>
      <w:rFonts w:eastAsia="Times New Roman"/>
      <w:sz w:val="16"/>
      <w:szCs w:val="16"/>
      <w:lang w:val="en-US" w:eastAsia="en-US"/>
    </w:rPr>
  </w:style>
  <w:style w:type="paragraph" w:styleId="EndnoteText">
    <w:name w:val="endnote text"/>
    <w:basedOn w:val="Normal"/>
    <w:link w:val="EndnoteTextChar"/>
    <w:rsid w:val="00AD29D4"/>
    <w:pPr>
      <w:spacing w:before="60"/>
    </w:pPr>
    <w:rPr>
      <w:sz w:val="20"/>
      <w:szCs w:val="20"/>
    </w:rPr>
  </w:style>
  <w:style w:type="character" w:customStyle="1" w:styleId="EndnoteTextChar">
    <w:name w:val="Endnote Text Char"/>
    <w:basedOn w:val="DefaultParagraphFont"/>
    <w:link w:val="EndnoteText"/>
    <w:rsid w:val="004E4208"/>
    <w:rPr>
      <w:rFonts w:eastAsia="Times New Roman"/>
      <w:lang w:val="en-US" w:eastAsia="en-US"/>
    </w:rPr>
  </w:style>
  <w:style w:type="paragraph" w:customStyle="1" w:styleId="TxtTi10">
    <w:name w:val="Txt:Ti10"/>
    <w:rsid w:val="004E4208"/>
    <w:pPr>
      <w:widowControl w:val="0"/>
      <w:tabs>
        <w:tab w:val="left" w:pos="0"/>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s>
      <w:spacing w:after="170" w:line="253" w:lineRule="atLeast"/>
      <w:jc w:val="both"/>
    </w:pPr>
    <w:rPr>
      <w:rFonts w:ascii="Times" w:eastAsia="Times New Roman" w:hAnsi="Times"/>
      <w:lang w:val="en-US"/>
    </w:rPr>
  </w:style>
  <w:style w:type="paragraph" w:customStyle="1" w:styleId="graphic">
    <w:name w:val="graphic"/>
    <w:rsid w:val="004E4208"/>
    <w:pPr>
      <w:widowControl w:val="0"/>
      <w:tabs>
        <w:tab w:val="left" w:pos="0"/>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s>
      <w:spacing w:before="177" w:after="283" w:line="233" w:lineRule="atLeast"/>
      <w:jc w:val="both"/>
    </w:pPr>
    <w:rPr>
      <w:rFonts w:ascii="Times" w:eastAsia="Times New Roman" w:hAnsi="Times"/>
      <w:lang w:val="en-US"/>
    </w:rPr>
  </w:style>
  <w:style w:type="paragraph" w:customStyle="1" w:styleId="Absno">
    <w:name w:val="Absno"/>
    <w:basedOn w:val="Normal"/>
    <w:rsid w:val="004E4208"/>
    <w:pPr>
      <w:widowControl w:val="0"/>
    </w:pPr>
    <w:rPr>
      <w:b/>
      <w:sz w:val="20"/>
      <w:szCs w:val="20"/>
      <w:lang w:eastAsia="de-DE"/>
    </w:rPr>
  </w:style>
  <w:style w:type="paragraph" w:customStyle="1" w:styleId="ds25">
    <w:name w:val="ds25"/>
    <w:rsid w:val="004E4208"/>
    <w:pPr>
      <w:tabs>
        <w:tab w:val="left" w:pos="-720"/>
      </w:tabs>
      <w:spacing w:after="142"/>
    </w:pPr>
    <w:rPr>
      <w:rFonts w:ascii="Courier New" w:eastAsia="Times New Roman" w:hAnsi="Courier New"/>
      <w:sz w:val="24"/>
      <w:lang w:val="en-US"/>
    </w:rPr>
  </w:style>
  <w:style w:type="paragraph" w:customStyle="1" w:styleId="ds15">
    <w:name w:val="ds15"/>
    <w:rsid w:val="004E4208"/>
    <w:pPr>
      <w:tabs>
        <w:tab w:val="left" w:pos="-720"/>
      </w:tabs>
      <w:spacing w:after="85"/>
    </w:pPr>
    <w:rPr>
      <w:rFonts w:ascii="Courier New" w:eastAsia="Times New Roman" w:hAnsi="Courier New"/>
      <w:sz w:val="24"/>
      <w:lang w:val="en-US"/>
    </w:rPr>
  </w:style>
  <w:style w:type="paragraph" w:customStyle="1" w:styleId="PARA2">
    <w:name w:val="PARA2"/>
    <w:basedOn w:val="Normal"/>
    <w:rsid w:val="004E4208"/>
    <w:pPr>
      <w:ind w:left="1080"/>
    </w:pPr>
    <w:rPr>
      <w:rFonts w:ascii="Times" w:hAnsi="Times"/>
      <w:szCs w:val="20"/>
      <w:lang w:eastAsia="de-DE"/>
    </w:rPr>
  </w:style>
  <w:style w:type="paragraph" w:customStyle="1" w:styleId="Text">
    <w:name w:val="Text"/>
    <w:basedOn w:val="Normal"/>
    <w:rsid w:val="004E4208"/>
    <w:pPr>
      <w:spacing w:after="240" w:line="320" w:lineRule="exact"/>
      <w:jc w:val="both"/>
    </w:pPr>
    <w:rPr>
      <w:szCs w:val="20"/>
      <w:lang w:eastAsia="de-DE"/>
    </w:rPr>
  </w:style>
  <w:style w:type="paragraph" w:customStyle="1" w:styleId="ana1">
    <w:name w:val="ana1"/>
    <w:basedOn w:val="Normal"/>
    <w:rsid w:val="004E4208"/>
    <w:pPr>
      <w:widowControl w:val="0"/>
      <w:numPr>
        <w:ilvl w:val="1"/>
        <w:numId w:val="1"/>
      </w:numPr>
      <w:tabs>
        <w:tab w:val="left" w:pos="567"/>
      </w:tabs>
      <w:spacing w:before="240" w:after="120"/>
      <w:ind w:left="425" w:hanging="357"/>
    </w:pPr>
    <w:rPr>
      <w:b/>
      <w:bCs/>
      <w:szCs w:val="20"/>
      <w:lang w:eastAsia="de-DE"/>
    </w:rPr>
  </w:style>
  <w:style w:type="paragraph" w:styleId="BlockText">
    <w:name w:val="Block Text"/>
    <w:basedOn w:val="Normal"/>
    <w:rsid w:val="00AD29D4"/>
    <w:pPr>
      <w:spacing w:after="120"/>
      <w:ind w:left="1440" w:right="1440"/>
    </w:pPr>
  </w:style>
  <w:style w:type="character" w:customStyle="1" w:styleId="EmailStyle68">
    <w:name w:val="EmailStyle68"/>
    <w:rsid w:val="004E4208"/>
    <w:rPr>
      <w:rFonts w:ascii="Arial" w:hAnsi="Arial" w:cs="Arial"/>
      <w:color w:val="auto"/>
      <w:sz w:val="20"/>
    </w:rPr>
  </w:style>
  <w:style w:type="paragraph" w:customStyle="1" w:styleId="text2">
    <w:name w:val="text 2"/>
    <w:basedOn w:val="Normal"/>
    <w:rsid w:val="004E4208"/>
    <w:pPr>
      <w:spacing w:after="240"/>
      <w:ind w:left="720"/>
      <w:jc w:val="both"/>
    </w:pPr>
    <w:rPr>
      <w:szCs w:val="20"/>
    </w:rPr>
  </w:style>
  <w:style w:type="paragraph" w:customStyle="1" w:styleId="Verzeichnis0">
    <w:name w:val="Verzeichnis 0"/>
    <w:basedOn w:val="Normal"/>
    <w:rsid w:val="004E4208"/>
    <w:pPr>
      <w:widowControl w:val="0"/>
      <w:tabs>
        <w:tab w:val="left" w:pos="567"/>
        <w:tab w:val="right" w:pos="9639"/>
      </w:tabs>
      <w:spacing w:after="120"/>
      <w:jc w:val="both"/>
    </w:pPr>
    <w:rPr>
      <w:b/>
      <w:caps/>
      <w:szCs w:val="20"/>
      <w:lang w:eastAsia="de-DE"/>
    </w:rPr>
  </w:style>
  <w:style w:type="paragraph" w:customStyle="1" w:styleId="font5">
    <w:name w:val="font5"/>
    <w:basedOn w:val="Normal"/>
    <w:rsid w:val="004E4208"/>
    <w:pPr>
      <w:spacing w:before="100" w:beforeAutospacing="1" w:after="100" w:afterAutospacing="1"/>
    </w:pPr>
    <w:rPr>
      <w:rFonts w:eastAsia="Arial Unicode MS" w:cs="Arial"/>
      <w:color w:val="000000"/>
      <w:sz w:val="14"/>
      <w:szCs w:val="14"/>
      <w:lang w:eastAsia="de-DE"/>
    </w:rPr>
  </w:style>
  <w:style w:type="paragraph" w:customStyle="1" w:styleId="xl24">
    <w:name w:val="xl24"/>
    <w:basedOn w:val="Normal"/>
    <w:rsid w:val="004E4208"/>
    <w:pPr>
      <w:pBdr>
        <w:left w:val="single" w:sz="4" w:space="0" w:color="auto"/>
        <w:bottom w:val="single" w:sz="4" w:space="0" w:color="auto"/>
        <w:right w:val="single" w:sz="4" w:space="0" w:color="auto"/>
      </w:pBdr>
      <w:shd w:val="clear" w:color="auto" w:fill="FFFFFF"/>
      <w:spacing w:before="100" w:beforeAutospacing="1" w:after="100" w:afterAutospacing="1"/>
      <w:jc w:val="right"/>
      <w:textAlignment w:val="top"/>
    </w:pPr>
    <w:rPr>
      <w:rFonts w:eastAsia="Arial Unicode MS" w:cs="Arial"/>
      <w:color w:val="000000"/>
      <w:sz w:val="14"/>
      <w:szCs w:val="14"/>
      <w:lang w:eastAsia="de-DE"/>
    </w:rPr>
  </w:style>
  <w:style w:type="paragraph" w:customStyle="1" w:styleId="xl25">
    <w:name w:val="xl25"/>
    <w:basedOn w:val="Normal"/>
    <w:rsid w:val="004E4208"/>
    <w:pPr>
      <w:pBdr>
        <w:bottom w:val="single" w:sz="4" w:space="0" w:color="auto"/>
        <w:right w:val="single" w:sz="4" w:space="0" w:color="auto"/>
      </w:pBdr>
      <w:shd w:val="clear" w:color="auto" w:fill="FFFFFF"/>
      <w:spacing w:before="100" w:beforeAutospacing="1" w:after="100" w:afterAutospacing="1"/>
      <w:textAlignment w:val="top"/>
    </w:pPr>
    <w:rPr>
      <w:rFonts w:eastAsia="Arial Unicode MS"/>
      <w:b/>
      <w:bCs/>
      <w:color w:val="00CCFF"/>
      <w:sz w:val="16"/>
      <w:szCs w:val="16"/>
      <w:lang w:eastAsia="de-DE"/>
    </w:rPr>
  </w:style>
  <w:style w:type="paragraph" w:customStyle="1" w:styleId="xl26">
    <w:name w:val="xl26"/>
    <w:basedOn w:val="Normal"/>
    <w:rsid w:val="004E4208"/>
    <w:pPr>
      <w:pBdr>
        <w:bottom w:val="single" w:sz="4" w:space="0" w:color="auto"/>
        <w:right w:val="single" w:sz="4" w:space="0" w:color="auto"/>
      </w:pBdr>
      <w:shd w:val="clear" w:color="auto" w:fill="FFFFFF"/>
      <w:spacing w:before="100" w:beforeAutospacing="1" w:after="100" w:afterAutospacing="1"/>
      <w:textAlignment w:val="top"/>
    </w:pPr>
    <w:rPr>
      <w:rFonts w:eastAsia="Arial Unicode MS"/>
      <w:b/>
      <w:bCs/>
      <w:color w:val="0000FF"/>
      <w:sz w:val="16"/>
      <w:szCs w:val="16"/>
      <w:lang w:eastAsia="de-DE"/>
    </w:rPr>
  </w:style>
  <w:style w:type="paragraph" w:customStyle="1" w:styleId="xl22">
    <w:name w:val="xl22"/>
    <w:basedOn w:val="Normal"/>
    <w:rsid w:val="004E4208"/>
    <w:pPr>
      <w:pBdr>
        <w:top w:val="single" w:sz="4" w:space="0" w:color="auto"/>
        <w:bottom w:val="single" w:sz="4" w:space="0" w:color="auto"/>
        <w:right w:val="single" w:sz="4" w:space="0" w:color="auto"/>
      </w:pBdr>
      <w:shd w:val="clear" w:color="auto" w:fill="FFFFFF"/>
      <w:spacing w:before="100" w:beforeAutospacing="1" w:after="100" w:afterAutospacing="1"/>
      <w:jc w:val="right"/>
      <w:textAlignment w:val="top"/>
    </w:pPr>
    <w:rPr>
      <w:rFonts w:eastAsia="Arial Unicode MS"/>
      <w:b/>
      <w:bCs/>
      <w:color w:val="00CCFF"/>
      <w:sz w:val="14"/>
      <w:szCs w:val="14"/>
      <w:lang w:eastAsia="de-DE"/>
    </w:rPr>
  </w:style>
  <w:style w:type="paragraph" w:customStyle="1" w:styleId="xl23">
    <w:name w:val="xl23"/>
    <w:basedOn w:val="Normal"/>
    <w:rsid w:val="004E4208"/>
    <w:pPr>
      <w:pBdr>
        <w:bottom w:val="single" w:sz="4" w:space="0" w:color="auto"/>
        <w:right w:val="single" w:sz="4" w:space="0" w:color="auto"/>
      </w:pBdr>
      <w:shd w:val="clear" w:color="auto" w:fill="FFFFFF"/>
      <w:spacing w:before="100" w:beforeAutospacing="1" w:after="100" w:afterAutospacing="1"/>
      <w:jc w:val="right"/>
      <w:textAlignment w:val="top"/>
    </w:pPr>
    <w:rPr>
      <w:rFonts w:eastAsia="Arial Unicode MS"/>
      <w:b/>
      <w:bCs/>
      <w:color w:val="00CCFF"/>
      <w:sz w:val="14"/>
      <w:szCs w:val="14"/>
      <w:lang w:eastAsia="de-DE"/>
    </w:rPr>
  </w:style>
  <w:style w:type="paragraph" w:customStyle="1" w:styleId="US">
    <w:name w:val="US"/>
    <w:rsid w:val="004E4208"/>
    <w:pPr>
      <w:widowControl w:val="0"/>
      <w:tabs>
        <w:tab w:val="left" w:pos="794"/>
        <w:tab w:val="left" w:pos="1008"/>
        <w:tab w:val="right" w:pos="8640"/>
      </w:tabs>
      <w:spacing w:line="-240" w:lineRule="auto"/>
    </w:pPr>
    <w:rPr>
      <w:rFonts w:ascii="Arial" w:eastAsia="Times New Roman" w:hAnsi="Arial"/>
      <w:sz w:val="24"/>
    </w:rPr>
  </w:style>
  <w:style w:type="paragraph" w:styleId="NormalIndent">
    <w:name w:val="Normal Indent"/>
    <w:basedOn w:val="Normal"/>
    <w:rsid w:val="00AD29D4"/>
    <w:pPr>
      <w:ind w:left="720"/>
    </w:pPr>
  </w:style>
  <w:style w:type="paragraph" w:styleId="Index7">
    <w:name w:val="index 7"/>
    <w:basedOn w:val="Normal"/>
    <w:next w:val="Normal"/>
    <w:rsid w:val="00AD29D4"/>
    <w:pPr>
      <w:ind w:left="1680" w:hanging="240"/>
    </w:pPr>
  </w:style>
  <w:style w:type="paragraph" w:styleId="Index6">
    <w:name w:val="index 6"/>
    <w:basedOn w:val="Normal"/>
    <w:next w:val="Normal"/>
    <w:rsid w:val="00AD29D4"/>
    <w:pPr>
      <w:ind w:left="1440" w:hanging="240"/>
    </w:pPr>
  </w:style>
  <w:style w:type="paragraph" w:styleId="Index5">
    <w:name w:val="index 5"/>
    <w:basedOn w:val="Normal"/>
    <w:next w:val="Normal"/>
    <w:rsid w:val="00AD29D4"/>
    <w:pPr>
      <w:ind w:left="1200" w:hanging="240"/>
    </w:pPr>
  </w:style>
  <w:style w:type="paragraph" w:styleId="Index4">
    <w:name w:val="index 4"/>
    <w:basedOn w:val="Normal"/>
    <w:next w:val="Normal"/>
    <w:rsid w:val="00AD29D4"/>
    <w:pPr>
      <w:ind w:left="960" w:hanging="240"/>
    </w:pPr>
  </w:style>
  <w:style w:type="paragraph" w:styleId="Index3">
    <w:name w:val="index 3"/>
    <w:basedOn w:val="Normal"/>
    <w:next w:val="Normal"/>
    <w:rsid w:val="00AD29D4"/>
    <w:pPr>
      <w:ind w:left="720" w:hanging="240"/>
    </w:pPr>
  </w:style>
  <w:style w:type="paragraph" w:styleId="Index2">
    <w:name w:val="index 2"/>
    <w:basedOn w:val="Normal"/>
    <w:next w:val="Normal"/>
    <w:rsid w:val="00AD29D4"/>
    <w:pPr>
      <w:ind w:left="480" w:hanging="240"/>
    </w:pPr>
  </w:style>
  <w:style w:type="paragraph" w:styleId="Index1">
    <w:name w:val="index 1"/>
    <w:basedOn w:val="Normal"/>
    <w:next w:val="Normal"/>
    <w:rsid w:val="00AD29D4"/>
    <w:pPr>
      <w:ind w:left="240" w:hanging="240"/>
    </w:pPr>
  </w:style>
  <w:style w:type="paragraph" w:styleId="IndexHeading">
    <w:name w:val="index heading"/>
    <w:basedOn w:val="Normal"/>
    <w:next w:val="Index1"/>
    <w:rsid w:val="00AD29D4"/>
    <w:rPr>
      <w:rFonts w:ascii="Arial" w:hAnsi="Arial" w:cs="Arial"/>
      <w:b/>
      <w:bCs/>
    </w:rPr>
  </w:style>
  <w:style w:type="paragraph" w:customStyle="1" w:styleId="titel">
    <w:name w:val="titel"/>
    <w:basedOn w:val="Normal"/>
    <w:rsid w:val="004E4208"/>
    <w:pPr>
      <w:widowControl w:val="0"/>
      <w:numPr>
        <w:ilvl w:val="12"/>
      </w:numPr>
      <w:pBdr>
        <w:top w:val="single" w:sz="18" w:space="1" w:color="auto"/>
        <w:left w:val="single" w:sz="18" w:space="1" w:color="auto"/>
        <w:bottom w:val="single" w:sz="18" w:space="1" w:color="auto"/>
        <w:right w:val="single" w:sz="18" w:space="1" w:color="auto"/>
      </w:pBdr>
      <w:shd w:val="pct10" w:color="auto" w:fill="auto"/>
      <w:tabs>
        <w:tab w:val="left" w:pos="567"/>
      </w:tabs>
      <w:spacing w:after="120" w:line="-480" w:lineRule="auto"/>
      <w:jc w:val="center"/>
    </w:pPr>
    <w:rPr>
      <w:b/>
      <w:sz w:val="36"/>
      <w:szCs w:val="20"/>
      <w:lang w:val="en-GB" w:eastAsia="de-DE"/>
    </w:rPr>
  </w:style>
  <w:style w:type="paragraph" w:customStyle="1" w:styleId="eingezabsatz">
    <w:name w:val="eingez.absatz"/>
    <w:basedOn w:val="Normal"/>
    <w:rsid w:val="004E4208"/>
    <w:pPr>
      <w:widowControl w:val="0"/>
      <w:numPr>
        <w:ilvl w:val="12"/>
      </w:numPr>
      <w:tabs>
        <w:tab w:val="left" w:pos="567"/>
      </w:tabs>
      <w:spacing w:after="120" w:line="360" w:lineRule="auto"/>
      <w:ind w:left="567" w:hanging="567"/>
      <w:jc w:val="both"/>
    </w:pPr>
    <w:rPr>
      <w:sz w:val="20"/>
      <w:szCs w:val="20"/>
      <w:lang w:val="en-GB" w:eastAsia="de-DE"/>
    </w:rPr>
  </w:style>
  <w:style w:type="paragraph" w:customStyle="1" w:styleId="OS">
    <w:name w:val="OS"/>
    <w:rsid w:val="004E4208"/>
    <w:pPr>
      <w:widowControl w:val="0"/>
      <w:tabs>
        <w:tab w:val="left" w:pos="794"/>
        <w:tab w:val="left" w:pos="1008"/>
        <w:tab w:val="right" w:pos="8640"/>
      </w:tabs>
      <w:spacing w:line="-240" w:lineRule="auto"/>
    </w:pPr>
    <w:rPr>
      <w:rFonts w:ascii="Arial" w:eastAsia="Times New Roman" w:hAnsi="Arial"/>
      <w:b/>
      <w:sz w:val="24"/>
    </w:rPr>
  </w:style>
  <w:style w:type="paragraph" w:customStyle="1" w:styleId="TG">
    <w:name w:val="TG"/>
    <w:rsid w:val="004E4208"/>
    <w:pPr>
      <w:keepLines/>
      <w:widowControl w:val="0"/>
      <w:pBdr>
        <w:top w:val="single" w:sz="6" w:space="1" w:color="000000"/>
        <w:left w:val="single" w:sz="6" w:space="1" w:color="000000"/>
        <w:bottom w:val="single" w:sz="6" w:space="1" w:color="000000"/>
        <w:right w:val="single" w:sz="6" w:space="1" w:color="000000"/>
      </w:pBdr>
      <w:spacing w:line="-360" w:lineRule="auto"/>
      <w:jc w:val="center"/>
    </w:pPr>
    <w:rPr>
      <w:rFonts w:ascii="Arial" w:eastAsia="Times New Roman" w:hAnsi="Arial"/>
      <w:b/>
      <w:sz w:val="28"/>
    </w:rPr>
  </w:style>
  <w:style w:type="paragraph" w:customStyle="1" w:styleId="nebeneinandfr2A">
    <w:name w:val="nebeneinand. für 2 A"/>
    <w:rsid w:val="004E4208"/>
    <w:pPr>
      <w:widowControl w:val="0"/>
      <w:spacing w:line="-240" w:lineRule="auto"/>
      <w:ind w:left="5328"/>
      <w:jc w:val="both"/>
    </w:pPr>
    <w:rPr>
      <w:rFonts w:ascii="Arial" w:eastAsia="Times New Roman" w:hAnsi="Arial"/>
      <w:sz w:val="24"/>
    </w:rPr>
  </w:style>
  <w:style w:type="paragraph" w:customStyle="1" w:styleId="nebeneinanderfr2">
    <w:name w:val="nebeneinander für 2"/>
    <w:rsid w:val="004E4208"/>
    <w:pPr>
      <w:widowControl w:val="0"/>
      <w:spacing w:line="-240" w:lineRule="auto"/>
      <w:ind w:right="5319"/>
      <w:jc w:val="both"/>
    </w:pPr>
    <w:rPr>
      <w:rFonts w:ascii="Arial" w:eastAsia="Times New Roman" w:hAnsi="Arial"/>
      <w:sz w:val="24"/>
    </w:rPr>
  </w:style>
  <w:style w:type="paragraph" w:customStyle="1" w:styleId="eingerckterAbsatz">
    <w:name w:val="eingerückter Absatz"/>
    <w:rsid w:val="004E4208"/>
    <w:pPr>
      <w:widowControl w:val="0"/>
      <w:tabs>
        <w:tab w:val="left" w:pos="567"/>
      </w:tabs>
      <w:spacing w:line="-312" w:lineRule="auto"/>
      <w:ind w:left="567" w:hanging="567"/>
      <w:jc w:val="both"/>
    </w:pPr>
    <w:rPr>
      <w:rFonts w:ascii="Arial" w:eastAsia="Times New Roman" w:hAnsi="Arial"/>
      <w:sz w:val="24"/>
    </w:rPr>
  </w:style>
  <w:style w:type="paragraph" w:customStyle="1" w:styleId="nebeneinanderfr21">
    <w:name w:val="nebeneinander für 21"/>
    <w:rsid w:val="004E4208"/>
    <w:pPr>
      <w:widowControl w:val="0"/>
      <w:spacing w:line="-240" w:lineRule="auto"/>
      <w:ind w:right="5319"/>
      <w:jc w:val="both"/>
    </w:pPr>
    <w:rPr>
      <w:rFonts w:ascii="Arial" w:eastAsia="Times New Roman" w:hAnsi="Arial"/>
      <w:sz w:val="24"/>
    </w:rPr>
  </w:style>
  <w:style w:type="paragraph" w:customStyle="1" w:styleId="doppelteingezogenen">
    <w:name w:val="doppelt eingezogenen"/>
    <w:rsid w:val="004E4208"/>
    <w:pPr>
      <w:widowControl w:val="0"/>
      <w:tabs>
        <w:tab w:val="left" w:pos="720"/>
        <w:tab w:val="left" w:pos="1418"/>
      </w:tabs>
      <w:spacing w:line="-240" w:lineRule="auto"/>
      <w:ind w:left="1418" w:hanging="697"/>
      <w:jc w:val="both"/>
    </w:pPr>
    <w:rPr>
      <w:rFonts w:ascii="Arial" w:eastAsia="Times New Roman" w:hAnsi="Arial"/>
      <w:sz w:val="22"/>
    </w:rPr>
  </w:style>
  <w:style w:type="paragraph" w:customStyle="1" w:styleId="Tabelle">
    <w:name w:val="Tabelle"/>
    <w:basedOn w:val="Normal"/>
    <w:rsid w:val="004E4208"/>
    <w:pPr>
      <w:widowControl w:val="0"/>
      <w:numPr>
        <w:ilvl w:val="12"/>
      </w:numPr>
      <w:tabs>
        <w:tab w:val="left" w:pos="2127"/>
      </w:tabs>
      <w:spacing w:before="120" w:after="120"/>
    </w:pPr>
    <w:rPr>
      <w:sz w:val="20"/>
      <w:szCs w:val="20"/>
      <w:lang w:val="en-GB" w:eastAsia="de-DE"/>
    </w:rPr>
  </w:style>
  <w:style w:type="paragraph" w:customStyle="1" w:styleId="AufzhlungPunkt">
    <w:name w:val="Aufzählung Punkt"/>
    <w:basedOn w:val="Normal"/>
    <w:rsid w:val="004E4208"/>
    <w:pPr>
      <w:widowControl w:val="0"/>
      <w:spacing w:after="120" w:line="360" w:lineRule="auto"/>
      <w:ind w:left="284" w:hanging="284"/>
      <w:jc w:val="both"/>
    </w:pPr>
    <w:rPr>
      <w:sz w:val="22"/>
      <w:szCs w:val="20"/>
      <w:lang w:val="en-GB" w:eastAsia="de-DE"/>
    </w:rPr>
  </w:style>
  <w:style w:type="paragraph" w:customStyle="1" w:styleId="ASynopsis">
    <w:name w:val="A_Synopsis"/>
    <w:basedOn w:val="Normal"/>
    <w:rsid w:val="004E4208"/>
    <w:pPr>
      <w:keepLines/>
      <w:overflowPunct w:val="0"/>
      <w:autoSpaceDE w:val="0"/>
      <w:autoSpaceDN w:val="0"/>
      <w:adjustRightInd w:val="0"/>
      <w:textAlignment w:val="baseline"/>
    </w:pPr>
    <w:rPr>
      <w:sz w:val="20"/>
      <w:szCs w:val="20"/>
      <w:lang w:eastAsia="de-DE"/>
    </w:rPr>
  </w:style>
  <w:style w:type="paragraph" w:customStyle="1" w:styleId="StandardHCR">
    <w:name w:val="Standard_HCR"/>
    <w:rsid w:val="004E4208"/>
    <w:pPr>
      <w:ind w:left="567"/>
      <w:jc w:val="both"/>
    </w:pPr>
    <w:rPr>
      <w:rFonts w:ascii="Arial" w:eastAsia="Times New Roman" w:hAnsi="Arial"/>
      <w:lang w:val="en-GB" w:eastAsia="en-US"/>
    </w:rPr>
  </w:style>
  <w:style w:type="paragraph" w:customStyle="1" w:styleId="StandardHCR0">
    <w:name w:val="Standard_HCR_0"/>
    <w:basedOn w:val="Normal"/>
    <w:rsid w:val="004E4208"/>
    <w:pPr>
      <w:keepNext/>
    </w:pPr>
    <w:rPr>
      <w:sz w:val="20"/>
      <w:szCs w:val="20"/>
      <w:lang w:val="en-GB" w:eastAsia="de-DE"/>
    </w:rPr>
  </w:style>
  <w:style w:type="paragraph" w:customStyle="1" w:styleId="StandardHCRlist">
    <w:name w:val="Standard_HCR_list"/>
    <w:basedOn w:val="StandardHCR"/>
    <w:rsid w:val="004E4208"/>
    <w:pPr>
      <w:spacing w:before="60" w:after="60"/>
      <w:ind w:left="0"/>
    </w:pPr>
  </w:style>
  <w:style w:type="paragraph" w:customStyle="1" w:styleId="T-S-BLOCK">
    <w:name w:val="T-S-BLOCK"/>
    <w:basedOn w:val="Normal"/>
    <w:rsid w:val="004E4208"/>
    <w:pPr>
      <w:tabs>
        <w:tab w:val="left" w:pos="426"/>
        <w:tab w:val="left" w:pos="3686"/>
        <w:tab w:val="left" w:pos="3969"/>
      </w:tabs>
      <w:spacing w:before="60" w:after="60"/>
      <w:ind w:left="142" w:right="142"/>
      <w:jc w:val="both"/>
    </w:pPr>
    <w:rPr>
      <w:rFonts w:ascii="Helvetica" w:hAnsi="Helvetica"/>
      <w:sz w:val="18"/>
      <w:szCs w:val="20"/>
    </w:rPr>
  </w:style>
  <w:style w:type="paragraph" w:customStyle="1" w:styleId="BLOCK02">
    <w:name w:val="BLOCK0.2"/>
    <w:basedOn w:val="Normal"/>
    <w:rsid w:val="004E4208"/>
    <w:pPr>
      <w:tabs>
        <w:tab w:val="left" w:pos="3686"/>
        <w:tab w:val="left" w:pos="3969"/>
      </w:tabs>
      <w:spacing w:before="120" w:line="324" w:lineRule="atLeast"/>
      <w:jc w:val="both"/>
    </w:pPr>
    <w:rPr>
      <w:rFonts w:ascii="Helvetica" w:hAnsi="Helvetica"/>
      <w:sz w:val="22"/>
      <w:szCs w:val="20"/>
    </w:rPr>
  </w:style>
  <w:style w:type="paragraph" w:customStyle="1" w:styleId="Strich02">
    <w:name w:val="Strich 0.2"/>
    <w:basedOn w:val="Normal"/>
    <w:rsid w:val="004E4208"/>
    <w:pPr>
      <w:tabs>
        <w:tab w:val="left" w:pos="2948"/>
        <w:tab w:val="left" w:pos="3345"/>
        <w:tab w:val="right" w:pos="9072"/>
        <w:tab w:val="left" w:pos="9100"/>
      </w:tabs>
      <w:spacing w:before="240" w:line="324" w:lineRule="atLeast"/>
      <w:ind w:left="1135" w:hanging="284"/>
      <w:jc w:val="both"/>
    </w:pPr>
    <w:rPr>
      <w:rFonts w:ascii="Helvetica" w:hAnsi="Helvetica"/>
      <w:sz w:val="22"/>
      <w:szCs w:val="20"/>
    </w:rPr>
  </w:style>
  <w:style w:type="paragraph" w:customStyle="1" w:styleId="SAPsub">
    <w:name w:val="SAPsub"/>
    <w:basedOn w:val="Normal"/>
    <w:next w:val="Normal"/>
    <w:rsid w:val="004E4208"/>
    <w:pPr>
      <w:autoSpaceDE w:val="0"/>
      <w:autoSpaceDN w:val="0"/>
      <w:adjustRightInd w:val="0"/>
      <w:spacing w:before="120" w:after="120"/>
    </w:pPr>
    <w:rPr>
      <w:sz w:val="20"/>
      <w:szCs w:val="20"/>
      <w:lang w:eastAsia="de-DE"/>
    </w:rPr>
  </w:style>
  <w:style w:type="paragraph" w:customStyle="1" w:styleId="Textkrper1">
    <w:name w:val="Textkörper1"/>
    <w:basedOn w:val="Normal"/>
    <w:rsid w:val="004E4208"/>
    <w:pPr>
      <w:spacing w:before="120" w:after="120" w:line="320" w:lineRule="atLeast"/>
      <w:jc w:val="both"/>
    </w:pPr>
    <w:rPr>
      <w:szCs w:val="20"/>
    </w:rPr>
  </w:style>
  <w:style w:type="paragraph" w:styleId="HTMLPreformatted">
    <w:name w:val="HTML Preformatted"/>
    <w:basedOn w:val="Normal"/>
    <w:link w:val="HTMLPreformattedChar"/>
    <w:rsid w:val="00AD29D4"/>
    <w:rPr>
      <w:rFonts w:ascii="Courier New" w:hAnsi="Courier New" w:cs="Courier New"/>
      <w:sz w:val="20"/>
      <w:szCs w:val="20"/>
    </w:rPr>
  </w:style>
  <w:style w:type="character" w:customStyle="1" w:styleId="HTMLPreformattedChar">
    <w:name w:val="HTML Preformatted Char"/>
    <w:link w:val="HTMLPreformatted"/>
    <w:rsid w:val="00AD29D4"/>
    <w:rPr>
      <w:rFonts w:ascii="Courier New" w:eastAsia="Times New Roman" w:hAnsi="Courier New" w:cs="Courier New"/>
      <w:lang w:val="en-US" w:eastAsia="en-US"/>
    </w:rPr>
  </w:style>
  <w:style w:type="paragraph" w:styleId="Index8">
    <w:name w:val="index 8"/>
    <w:basedOn w:val="Normal"/>
    <w:next w:val="Normal"/>
    <w:rsid w:val="00AD29D4"/>
    <w:pPr>
      <w:ind w:left="1920" w:hanging="240"/>
    </w:pPr>
  </w:style>
  <w:style w:type="paragraph" w:styleId="Index9">
    <w:name w:val="index 9"/>
    <w:basedOn w:val="Normal"/>
    <w:next w:val="Normal"/>
    <w:rsid w:val="00AD29D4"/>
    <w:pPr>
      <w:ind w:left="2160" w:hanging="240"/>
    </w:pPr>
  </w:style>
  <w:style w:type="character" w:styleId="FollowedHyperlink">
    <w:name w:val="FollowedHyperlink"/>
    <w:rsid w:val="00AD29D4"/>
    <w:rPr>
      <w:color w:val="800080"/>
      <w:u w:val="single"/>
    </w:rPr>
  </w:style>
  <w:style w:type="character" w:customStyle="1" w:styleId="BalloonTextChar">
    <w:name w:val="Balloon Text Char"/>
    <w:link w:val="BalloonText"/>
    <w:semiHidden/>
    <w:locked/>
    <w:rsid w:val="004E4208"/>
    <w:rPr>
      <w:rFonts w:ascii="Arial Narrow" w:eastAsia="Times New Roman" w:hAnsi="Arial Narrow" w:cs="Tahoma"/>
      <w:sz w:val="18"/>
      <w:szCs w:val="16"/>
      <w:lang w:val="en-US" w:eastAsia="en-US"/>
    </w:rPr>
  </w:style>
  <w:style w:type="paragraph" w:customStyle="1" w:styleId="Inhaltsverzeichnisberschrift1">
    <w:name w:val="Inhaltsverzeichnisüberschrift1"/>
    <w:basedOn w:val="Heading1"/>
    <w:next w:val="Normal"/>
    <w:rsid w:val="004E4208"/>
    <w:pPr>
      <w:spacing w:line="276" w:lineRule="auto"/>
      <w:outlineLvl w:val="9"/>
    </w:pPr>
    <w:rPr>
      <w:rFonts w:ascii="Cambria" w:hAnsi="Cambria" w:cs="Times New Roman"/>
      <w:color w:val="365F91"/>
    </w:rPr>
  </w:style>
  <w:style w:type="paragraph" w:customStyle="1" w:styleId="berarbeitung1">
    <w:name w:val="Überarbeitung1"/>
    <w:hidden/>
    <w:semiHidden/>
    <w:rsid w:val="004E4208"/>
    <w:rPr>
      <w:rFonts w:ascii="Arial" w:eastAsia="Times New Roman" w:hAnsi="Arial"/>
      <w:lang w:val="en-US"/>
    </w:rPr>
  </w:style>
  <w:style w:type="paragraph" w:customStyle="1" w:styleId="Normal9">
    <w:name w:val="Normal:9"/>
    <w:basedOn w:val="Normal"/>
    <w:rsid w:val="004E4208"/>
    <w:pPr>
      <w:tabs>
        <w:tab w:val="left" w:pos="1710"/>
      </w:tabs>
      <w:spacing w:line="220" w:lineRule="exact"/>
    </w:pPr>
    <w:rPr>
      <w:sz w:val="18"/>
      <w:szCs w:val="20"/>
    </w:rPr>
  </w:style>
  <w:style w:type="table" w:styleId="TableGrid">
    <w:name w:val="Table Grid"/>
    <w:basedOn w:val="TableNormal"/>
    <w:uiPriority w:val="39"/>
    <w:rsid w:val="00AD29D4"/>
    <w:rPr>
      <w:rFonts w:eastAsia="Times New Roman"/>
      <w:sz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AD29D4"/>
    <w:rPr>
      <w:rFonts w:eastAsia="MS Gothic"/>
      <w:sz w:val="16"/>
      <w:lang w:val="en-US" w:eastAsia="en-US"/>
    </w:rPr>
  </w:style>
  <w:style w:type="paragraph" w:styleId="CommentSubject">
    <w:name w:val="annotation subject"/>
    <w:basedOn w:val="CommentText"/>
    <w:next w:val="CommentText"/>
    <w:link w:val="CommentSubjectChar"/>
    <w:rsid w:val="00AD29D4"/>
    <w:rPr>
      <w:b/>
      <w:bCs/>
    </w:rPr>
  </w:style>
  <w:style w:type="character" w:customStyle="1" w:styleId="CommentSubjectChar">
    <w:name w:val="Comment Subject Char"/>
    <w:basedOn w:val="CommentTextChar"/>
    <w:link w:val="CommentSubject"/>
    <w:rsid w:val="000B7370"/>
    <w:rPr>
      <w:rFonts w:eastAsia="Times New Roman"/>
      <w:b/>
      <w:bCs/>
      <w:lang w:val="en-US" w:eastAsia="en-US"/>
    </w:rPr>
  </w:style>
  <w:style w:type="paragraph" w:styleId="ListParagraph">
    <w:name w:val="List Paragraph"/>
    <w:basedOn w:val="Normal"/>
    <w:link w:val="ListParagraphChar"/>
    <w:uiPriority w:val="34"/>
    <w:qFormat/>
    <w:rsid w:val="002A62DD"/>
    <w:pPr>
      <w:keepNext/>
      <w:numPr>
        <w:numId w:val="4"/>
      </w:numPr>
      <w:contextualSpacing/>
      <w:outlineLvl w:val="0"/>
    </w:pPr>
    <w:rPr>
      <w:sz w:val="20"/>
      <w:lang w:eastAsia="de-DE"/>
    </w:rPr>
  </w:style>
  <w:style w:type="paragraph" w:styleId="ListBullet">
    <w:name w:val="List Bullet"/>
    <w:rsid w:val="00AD29D4"/>
    <w:pPr>
      <w:keepLines/>
      <w:numPr>
        <w:numId w:val="2"/>
      </w:numPr>
      <w:spacing w:before="60"/>
    </w:pPr>
    <w:rPr>
      <w:rFonts w:eastAsia="MS Gothic"/>
      <w:sz w:val="24"/>
      <w:lang w:val="en-US" w:eastAsia="en-US"/>
    </w:rPr>
  </w:style>
  <w:style w:type="paragraph" w:styleId="ListBullet2">
    <w:name w:val="List Bullet 2"/>
    <w:basedOn w:val="Normal"/>
    <w:rsid w:val="00AD29D4"/>
    <w:pPr>
      <w:keepLines/>
      <w:numPr>
        <w:numId w:val="3"/>
      </w:numPr>
      <w:spacing w:before="60"/>
    </w:pPr>
    <w:rPr>
      <w:rFonts w:eastAsia="MS Gothic"/>
    </w:rPr>
  </w:style>
  <w:style w:type="character" w:customStyle="1" w:styleId="Instructions">
    <w:name w:val="Instructions"/>
    <w:rsid w:val="00AD29D4"/>
    <w:rPr>
      <w:rFonts w:ascii="Verdana" w:hAnsi="Verdana"/>
      <w:vanish/>
      <w:color w:val="008000"/>
      <w:sz w:val="24"/>
    </w:rPr>
  </w:style>
  <w:style w:type="paragraph" w:customStyle="1" w:styleId="TableCenter">
    <w:name w:val="Table Center"/>
    <w:rsid w:val="00AD29D4"/>
    <w:pPr>
      <w:spacing w:before="60" w:after="60"/>
      <w:jc w:val="center"/>
    </w:pPr>
    <w:rPr>
      <w:rFonts w:eastAsia="MS Gothic"/>
      <w:sz w:val="24"/>
      <w:szCs w:val="24"/>
      <w:lang w:val="en-US" w:eastAsia="en-US"/>
    </w:rPr>
  </w:style>
  <w:style w:type="character" w:customStyle="1" w:styleId="ParagraphChar">
    <w:name w:val="Paragraph Char"/>
    <w:link w:val="Paragraph"/>
    <w:rsid w:val="00AD29D4"/>
    <w:rPr>
      <w:rFonts w:eastAsia="MS Gothic"/>
      <w:sz w:val="24"/>
      <w:szCs w:val="24"/>
      <w:lang w:val="en-US" w:eastAsia="en-US"/>
    </w:rPr>
  </w:style>
  <w:style w:type="paragraph" w:customStyle="1" w:styleId="BodytextAgency">
    <w:name w:val="Body text (Agency)"/>
    <w:basedOn w:val="Normal"/>
    <w:link w:val="BodytextAgencyChar"/>
    <w:qFormat/>
    <w:rsid w:val="00D83DA4"/>
    <w:pPr>
      <w:spacing w:after="140"/>
    </w:pPr>
    <w:rPr>
      <w:rFonts w:ascii="Verdana" w:eastAsia="Verdana" w:hAnsi="Verdana"/>
      <w:sz w:val="18"/>
      <w:szCs w:val="18"/>
      <w:lang w:val="x-none" w:eastAsia="x-none"/>
    </w:rPr>
  </w:style>
  <w:style w:type="character" w:customStyle="1" w:styleId="BodytextAgencyChar">
    <w:name w:val="Body text (Agency) Char"/>
    <w:link w:val="BodytextAgency"/>
    <w:rsid w:val="00D83DA4"/>
    <w:rPr>
      <w:rFonts w:ascii="Verdana" w:eastAsia="Verdana" w:hAnsi="Verdana"/>
      <w:sz w:val="18"/>
      <w:szCs w:val="18"/>
      <w:lang w:val="x-none" w:eastAsia="x-none"/>
    </w:rPr>
  </w:style>
  <w:style w:type="character" w:customStyle="1" w:styleId="cit-article-title">
    <w:name w:val="cit-article-title"/>
    <w:basedOn w:val="DefaultParagraphFont"/>
    <w:rsid w:val="00E90F6A"/>
  </w:style>
  <w:style w:type="paragraph" w:styleId="NormalWeb">
    <w:name w:val="Normal (Web)"/>
    <w:basedOn w:val="Normal"/>
    <w:uiPriority w:val="99"/>
    <w:rsid w:val="00AD29D4"/>
  </w:style>
  <w:style w:type="character" w:customStyle="1" w:styleId="apple-converted-space">
    <w:name w:val="apple-converted-space"/>
    <w:basedOn w:val="DefaultParagraphFont"/>
    <w:rsid w:val="0036207D"/>
  </w:style>
  <w:style w:type="character" w:styleId="Emphasis">
    <w:name w:val="Emphasis"/>
    <w:uiPriority w:val="20"/>
    <w:qFormat/>
    <w:rsid w:val="00AD29D4"/>
    <w:rPr>
      <w:rFonts w:ascii="Times New Roman" w:hAnsi="Times New Roman"/>
      <w:i/>
      <w:iCs/>
      <w:sz w:val="24"/>
    </w:rPr>
  </w:style>
  <w:style w:type="paragraph" w:customStyle="1" w:styleId="paragraph0">
    <w:name w:val="paragraph"/>
    <w:basedOn w:val="Normal"/>
    <w:link w:val="paragraphChar0"/>
    <w:qFormat/>
    <w:rsid w:val="002B1FE3"/>
    <w:pPr>
      <w:spacing w:before="200" w:line="264" w:lineRule="auto"/>
    </w:pPr>
    <w:rPr>
      <w:szCs w:val="20"/>
    </w:rPr>
  </w:style>
  <w:style w:type="character" w:customStyle="1" w:styleId="paragraphChar0">
    <w:name w:val="paragraph Char"/>
    <w:basedOn w:val="DefaultParagraphFont"/>
    <w:link w:val="paragraph0"/>
    <w:uiPriority w:val="99"/>
    <w:rsid w:val="002B1FE3"/>
    <w:rPr>
      <w:rFonts w:eastAsia="Times New Roman"/>
      <w:sz w:val="24"/>
      <w:lang w:val="en-US" w:eastAsia="en-US"/>
    </w:rPr>
  </w:style>
  <w:style w:type="paragraph" w:customStyle="1" w:styleId="approval">
    <w:name w:val="approval"/>
    <w:qFormat/>
    <w:rsid w:val="002B1FE3"/>
    <w:pPr>
      <w:pageBreakBefore/>
      <w:spacing w:after="120" w:line="259" w:lineRule="auto"/>
    </w:pPr>
    <w:rPr>
      <w:rFonts w:ascii="Arial" w:eastAsia="Times New Roman" w:hAnsi="Arial"/>
      <w:b/>
      <w:kern w:val="28"/>
      <w:sz w:val="32"/>
      <w:szCs w:val="28"/>
      <w:lang w:val="en-US" w:eastAsia="en-US"/>
    </w:rPr>
  </w:style>
  <w:style w:type="character" w:customStyle="1" w:styleId="UserTips">
    <w:name w:val="User Tips"/>
    <w:rsid w:val="00AD29D4"/>
    <w:rPr>
      <w:rFonts w:ascii="Times New Roman" w:hAnsi="Times New Roman"/>
      <w:i/>
      <w:color w:val="0000FF"/>
      <w:sz w:val="24"/>
    </w:rPr>
  </w:style>
  <w:style w:type="paragraph" w:customStyle="1" w:styleId="TableLeft">
    <w:name w:val="Table Left"/>
    <w:rsid w:val="00AD29D4"/>
    <w:pPr>
      <w:spacing w:before="60" w:after="60"/>
    </w:pPr>
    <w:rPr>
      <w:rFonts w:eastAsia="MS Gothic" w:cs="Arial"/>
      <w:bCs/>
      <w:sz w:val="24"/>
      <w:szCs w:val="24"/>
      <w:lang w:val="en-US" w:eastAsia="en-US"/>
    </w:rPr>
  </w:style>
  <w:style w:type="paragraph" w:customStyle="1" w:styleId="TableFixedWidth">
    <w:name w:val="Table Fixed Width"/>
    <w:rsid w:val="00AD29D4"/>
    <w:pPr>
      <w:spacing w:before="60"/>
    </w:pPr>
    <w:rPr>
      <w:rFonts w:eastAsia="Times New Roman"/>
      <w:sz w:val="24"/>
      <w:lang w:val="en-US" w:eastAsia="en-US"/>
    </w:rPr>
  </w:style>
  <w:style w:type="paragraph" w:customStyle="1" w:styleId="TableFootnoteSymbol">
    <w:name w:val="Table Footnote Symbol"/>
    <w:basedOn w:val="TableFootnote"/>
    <w:rsid w:val="00AD29D4"/>
    <w:pPr>
      <w:numPr>
        <w:numId w:val="0"/>
      </w:numPr>
      <w:ind w:left="360" w:hanging="360"/>
    </w:pPr>
    <w:rPr>
      <w:szCs w:val="48"/>
    </w:rPr>
  </w:style>
  <w:style w:type="paragraph" w:customStyle="1" w:styleId="TableFootnoteLetter">
    <w:name w:val="Table Footnote Letter"/>
    <w:basedOn w:val="TableFootnote"/>
    <w:rsid w:val="00AD29D4"/>
    <w:pPr>
      <w:numPr>
        <w:numId w:val="5"/>
      </w:numPr>
    </w:pPr>
  </w:style>
  <w:style w:type="paragraph" w:customStyle="1" w:styleId="TableEndofTextTitle">
    <w:name w:val="Table End of Text Title"/>
    <w:next w:val="TableHead"/>
    <w:rsid w:val="00AD29D4"/>
    <w:pPr>
      <w:keepNext/>
      <w:keepLines/>
      <w:tabs>
        <w:tab w:val="left" w:pos="1440"/>
      </w:tabs>
      <w:spacing w:before="60"/>
      <w:ind w:left="1440" w:hanging="1440"/>
    </w:pPr>
    <w:rPr>
      <w:rFonts w:eastAsia="MS Gothic"/>
      <w:b/>
      <w:sz w:val="24"/>
      <w:szCs w:val="24"/>
      <w:lang w:val="en-US" w:eastAsia="en-US"/>
    </w:rPr>
  </w:style>
  <w:style w:type="paragraph" w:customStyle="1" w:styleId="TableTitleContinued">
    <w:name w:val="Table Title Continued"/>
    <w:rsid w:val="00AD29D4"/>
    <w:pPr>
      <w:keepNext/>
      <w:keepLines/>
      <w:tabs>
        <w:tab w:val="left" w:pos="1440"/>
      </w:tabs>
      <w:spacing w:before="60" w:after="120"/>
      <w:ind w:left="1440" w:hanging="1440"/>
    </w:pPr>
    <w:rPr>
      <w:rFonts w:eastAsia="MS Gothic"/>
      <w:b/>
      <w:sz w:val="24"/>
      <w:szCs w:val="24"/>
      <w:lang w:val="en-US" w:eastAsia="en-US"/>
    </w:rPr>
  </w:style>
  <w:style w:type="paragraph" w:customStyle="1" w:styleId="FigureEndofTextTitle">
    <w:name w:val="Figure End of Text Title"/>
    <w:next w:val="Figure"/>
    <w:rsid w:val="00AD29D4"/>
    <w:pPr>
      <w:keepNext/>
      <w:keepLines/>
      <w:tabs>
        <w:tab w:val="left" w:pos="1440"/>
      </w:tabs>
      <w:spacing w:before="60"/>
      <w:ind w:left="1440" w:hanging="1440"/>
    </w:pPr>
    <w:rPr>
      <w:rFonts w:eastAsia="Times New Roman" w:cs="Arial"/>
      <w:b/>
      <w:bCs/>
      <w:iCs/>
      <w:sz w:val="24"/>
      <w:szCs w:val="48"/>
      <w:lang w:val="en-US" w:eastAsia="en-US"/>
    </w:rPr>
  </w:style>
  <w:style w:type="paragraph" w:styleId="ListNumber2">
    <w:name w:val="List Number 2"/>
    <w:basedOn w:val="Normal"/>
    <w:rsid w:val="00AD29D4"/>
    <w:pPr>
      <w:keepLines/>
      <w:numPr>
        <w:numId w:val="6"/>
      </w:numPr>
      <w:spacing w:before="60"/>
    </w:pPr>
    <w:rPr>
      <w:rFonts w:eastAsia="MS Gothic"/>
    </w:rPr>
  </w:style>
  <w:style w:type="paragraph" w:styleId="ListNumber3">
    <w:name w:val="List Number 3"/>
    <w:basedOn w:val="Normal"/>
    <w:rsid w:val="00AD29D4"/>
    <w:pPr>
      <w:keepLines/>
      <w:numPr>
        <w:numId w:val="7"/>
      </w:numPr>
      <w:spacing w:before="60"/>
    </w:pPr>
    <w:rPr>
      <w:rFonts w:eastAsia="MS Gothic"/>
    </w:rPr>
  </w:style>
  <w:style w:type="paragraph" w:customStyle="1" w:styleId="ListLetter2">
    <w:name w:val="List Letter 2"/>
    <w:rsid w:val="00AD29D4"/>
    <w:pPr>
      <w:keepLines/>
      <w:numPr>
        <w:numId w:val="8"/>
      </w:numPr>
      <w:spacing w:before="60"/>
    </w:pPr>
    <w:rPr>
      <w:rFonts w:eastAsia="MS Gothic" w:cs="Arial"/>
      <w:bCs/>
      <w:iCs/>
      <w:sz w:val="24"/>
      <w:szCs w:val="24"/>
      <w:lang w:val="en-US" w:eastAsia="en-US"/>
    </w:rPr>
  </w:style>
  <w:style w:type="paragraph" w:customStyle="1" w:styleId="ListLetter3">
    <w:name w:val="List Letter 3"/>
    <w:rsid w:val="00AD29D4"/>
    <w:pPr>
      <w:keepLines/>
      <w:numPr>
        <w:numId w:val="9"/>
      </w:numPr>
      <w:spacing w:before="60"/>
    </w:pPr>
    <w:rPr>
      <w:rFonts w:eastAsia="MS Gothic" w:cs="Arial"/>
      <w:bCs/>
      <w:iCs/>
      <w:sz w:val="24"/>
      <w:szCs w:val="48"/>
      <w:lang w:val="en-US" w:eastAsia="en-US"/>
    </w:rPr>
  </w:style>
  <w:style w:type="paragraph" w:customStyle="1" w:styleId="Equation">
    <w:name w:val="Equation"/>
    <w:next w:val="Paragraph"/>
    <w:rsid w:val="00AD29D4"/>
    <w:pPr>
      <w:keepLines/>
      <w:spacing w:after="120"/>
      <w:jc w:val="center"/>
    </w:pPr>
    <w:rPr>
      <w:rFonts w:eastAsia="Times New Roman" w:cs="Arial"/>
      <w:sz w:val="24"/>
      <w:szCs w:val="24"/>
      <w:lang w:val="en-US" w:eastAsia="en-US"/>
    </w:rPr>
  </w:style>
  <w:style w:type="paragraph" w:customStyle="1" w:styleId="EquationTitle">
    <w:name w:val="Equation Title"/>
    <w:next w:val="Equation"/>
    <w:rsid w:val="00AD29D4"/>
    <w:pPr>
      <w:keepNext/>
      <w:keepLines/>
      <w:tabs>
        <w:tab w:val="left" w:pos="1440"/>
      </w:tabs>
      <w:spacing w:after="240"/>
      <w:ind w:left="1440" w:hanging="1440"/>
    </w:pPr>
    <w:rPr>
      <w:rFonts w:eastAsia="Times New Roman" w:cs="Arial"/>
      <w:b/>
      <w:color w:val="000000"/>
      <w:sz w:val="24"/>
      <w:szCs w:val="24"/>
      <w:lang w:val="en-US" w:eastAsia="en-US"/>
    </w:rPr>
  </w:style>
  <w:style w:type="paragraph" w:customStyle="1" w:styleId="CaptionContinued">
    <w:name w:val="Caption Continued"/>
    <w:rsid w:val="00AD29D4"/>
    <w:pPr>
      <w:spacing w:after="120"/>
    </w:pPr>
    <w:rPr>
      <w:rFonts w:eastAsia="Times New Roman" w:cs="Arial"/>
      <w:b/>
      <w:sz w:val="24"/>
      <w:szCs w:val="24"/>
      <w:lang w:val="en-US" w:eastAsia="en-US"/>
    </w:rPr>
  </w:style>
  <w:style w:type="paragraph" w:customStyle="1" w:styleId="TableFootnote">
    <w:name w:val="Table Footnote"/>
    <w:rsid w:val="00AD29D4"/>
    <w:pPr>
      <w:keepLines/>
      <w:numPr>
        <w:numId w:val="19"/>
      </w:numPr>
      <w:spacing w:before="60" w:after="60"/>
    </w:pPr>
    <w:rPr>
      <w:rFonts w:eastAsia="MS Gothic"/>
      <w:sz w:val="24"/>
      <w:lang w:val="en-US" w:eastAsia="en-US"/>
    </w:rPr>
  </w:style>
  <w:style w:type="paragraph" w:customStyle="1" w:styleId="TableTitle">
    <w:name w:val="Table Title"/>
    <w:next w:val="TableHead"/>
    <w:rsid w:val="00AD29D4"/>
    <w:pPr>
      <w:keepNext/>
      <w:keepLines/>
      <w:tabs>
        <w:tab w:val="left" w:pos="1440"/>
      </w:tabs>
      <w:spacing w:before="60" w:after="120"/>
      <w:ind w:left="1440" w:hanging="1440"/>
    </w:pPr>
    <w:rPr>
      <w:rFonts w:eastAsia="MS Gothic"/>
      <w:b/>
      <w:color w:val="000000"/>
      <w:sz w:val="24"/>
      <w:szCs w:val="24"/>
      <w:lang w:val="en-US" w:eastAsia="en-US"/>
    </w:rPr>
  </w:style>
  <w:style w:type="paragraph" w:customStyle="1" w:styleId="TableHead">
    <w:name w:val="Table Head"/>
    <w:basedOn w:val="TableCenter"/>
    <w:rsid w:val="00AD29D4"/>
    <w:rPr>
      <w:b/>
      <w:szCs w:val="48"/>
    </w:rPr>
  </w:style>
  <w:style w:type="paragraph" w:customStyle="1" w:styleId="FigureTitle">
    <w:name w:val="Figure Title"/>
    <w:basedOn w:val="TableTitle"/>
    <w:next w:val="Figure"/>
    <w:rsid w:val="00AD29D4"/>
    <w:pPr>
      <w:spacing w:after="240"/>
    </w:pPr>
  </w:style>
  <w:style w:type="paragraph" w:customStyle="1" w:styleId="TOCTitle">
    <w:name w:val="TOC Title"/>
    <w:basedOn w:val="Title"/>
    <w:next w:val="TOC1"/>
    <w:rsid w:val="00AD29D4"/>
    <w:pPr>
      <w:keepLines/>
      <w:pageBreakBefore/>
    </w:pPr>
    <w:rPr>
      <w:caps w:val="0"/>
      <w:szCs w:val="28"/>
    </w:rPr>
  </w:style>
  <w:style w:type="paragraph" w:customStyle="1" w:styleId="TOCSection">
    <w:name w:val="TOC Section"/>
    <w:basedOn w:val="TOCTitle"/>
    <w:rsid w:val="00AD29D4"/>
    <w:pPr>
      <w:pageBreakBefore w:val="0"/>
      <w:tabs>
        <w:tab w:val="left" w:pos="480"/>
      </w:tabs>
      <w:spacing w:after="120"/>
      <w:jc w:val="left"/>
    </w:pPr>
  </w:style>
  <w:style w:type="paragraph" w:customStyle="1" w:styleId="Confidentiality">
    <w:name w:val="Confidentiality"/>
    <w:rsid w:val="00AD29D4"/>
    <w:pPr>
      <w:spacing w:before="60"/>
      <w:ind w:left="720" w:right="720"/>
    </w:pPr>
    <w:rPr>
      <w:rFonts w:eastAsia="MS Gothic"/>
      <w:b/>
      <w:caps/>
      <w:sz w:val="24"/>
      <w:lang w:val="en-US" w:eastAsia="en-US"/>
    </w:rPr>
  </w:style>
  <w:style w:type="paragraph" w:customStyle="1" w:styleId="HeaderLandscape">
    <w:name w:val="HeaderLandscape"/>
    <w:rsid w:val="00AD29D4"/>
    <w:pPr>
      <w:tabs>
        <w:tab w:val="center" w:pos="6480"/>
        <w:tab w:val="right" w:pos="12960"/>
      </w:tabs>
      <w:spacing w:before="60"/>
    </w:pPr>
    <w:rPr>
      <w:rFonts w:eastAsia="MS Gothic"/>
      <w:caps/>
      <w:sz w:val="24"/>
      <w:lang w:val="en-US" w:eastAsia="en-US"/>
    </w:rPr>
  </w:style>
  <w:style w:type="paragraph" w:styleId="ListNumber">
    <w:name w:val="List Number"/>
    <w:basedOn w:val="Normal"/>
    <w:rsid w:val="00AD29D4"/>
    <w:pPr>
      <w:keepLines/>
      <w:numPr>
        <w:numId w:val="17"/>
      </w:numPr>
      <w:spacing w:before="60"/>
    </w:pPr>
    <w:rPr>
      <w:rFonts w:eastAsia="MS Gothic"/>
    </w:rPr>
  </w:style>
  <w:style w:type="paragraph" w:customStyle="1" w:styleId="References">
    <w:name w:val="References"/>
    <w:rsid w:val="00AD29D4"/>
    <w:pPr>
      <w:keepLines/>
      <w:numPr>
        <w:numId w:val="18"/>
      </w:numPr>
      <w:spacing w:before="60" w:after="240"/>
    </w:pPr>
    <w:rPr>
      <w:rFonts w:eastAsia="MS Gothic" w:cs="Arial"/>
      <w:bCs/>
      <w:kern w:val="32"/>
      <w:sz w:val="24"/>
      <w:szCs w:val="24"/>
      <w:lang w:val="en-US" w:eastAsia="en-US"/>
    </w:rPr>
  </w:style>
  <w:style w:type="paragraph" w:customStyle="1" w:styleId="Heading1Unnumbered">
    <w:name w:val="Heading 1 Unnumbered"/>
    <w:basedOn w:val="Heading1"/>
    <w:next w:val="Paragraph"/>
    <w:rsid w:val="00AD29D4"/>
    <w:pPr>
      <w:numPr>
        <w:numId w:val="0"/>
      </w:numPr>
    </w:pPr>
    <w:rPr>
      <w:szCs w:val="48"/>
    </w:rPr>
  </w:style>
  <w:style w:type="paragraph" w:customStyle="1" w:styleId="Appendix">
    <w:name w:val="Appendix"/>
    <w:basedOn w:val="Heading2NoTOC"/>
    <w:next w:val="Paragraph"/>
    <w:rsid w:val="00AD29D4"/>
    <w:pPr>
      <w:numPr>
        <w:numId w:val="15"/>
      </w:numPr>
    </w:pPr>
    <w:rPr>
      <w:bCs w:val="0"/>
      <w:snapToGrid w:val="0"/>
    </w:rPr>
  </w:style>
  <w:style w:type="paragraph" w:customStyle="1" w:styleId="Heading2NoTOC">
    <w:name w:val="Heading 2 No TOC"/>
    <w:basedOn w:val="Heading2"/>
    <w:next w:val="Paragraph"/>
    <w:rsid w:val="00AD29D4"/>
    <w:pPr>
      <w:numPr>
        <w:ilvl w:val="0"/>
        <w:numId w:val="0"/>
      </w:numPr>
      <w:tabs>
        <w:tab w:val="left" w:pos="720"/>
      </w:tabs>
      <w:outlineLvl w:val="9"/>
    </w:pPr>
  </w:style>
  <w:style w:type="paragraph" w:customStyle="1" w:styleId="ListEnd">
    <w:name w:val="List End"/>
    <w:next w:val="Paragraph"/>
    <w:semiHidden/>
    <w:rsid w:val="00AD29D4"/>
    <w:rPr>
      <w:rFonts w:eastAsia="Times New Roman"/>
      <w:sz w:val="24"/>
      <w:lang w:val="en-US" w:eastAsia="en-US"/>
    </w:rPr>
  </w:style>
  <w:style w:type="paragraph" w:customStyle="1" w:styleId="Figure">
    <w:name w:val="Figure"/>
    <w:next w:val="Paragraph"/>
    <w:rsid w:val="00AD29D4"/>
    <w:pPr>
      <w:keepLines/>
      <w:spacing w:before="60" w:after="120"/>
      <w:jc w:val="center"/>
    </w:pPr>
    <w:rPr>
      <w:rFonts w:eastAsia="MS Gothic"/>
      <w:sz w:val="24"/>
      <w:lang w:val="en-US" w:eastAsia="en-US"/>
    </w:rPr>
  </w:style>
  <w:style w:type="paragraph" w:customStyle="1" w:styleId="ListLetter">
    <w:name w:val="List Letter"/>
    <w:rsid w:val="00AD29D4"/>
    <w:pPr>
      <w:keepLines/>
      <w:numPr>
        <w:numId w:val="16"/>
      </w:numPr>
      <w:spacing w:before="60"/>
    </w:pPr>
    <w:rPr>
      <w:rFonts w:eastAsia="MS Gothic" w:cs="Arial"/>
      <w:bCs/>
      <w:iCs/>
      <w:sz w:val="24"/>
      <w:szCs w:val="48"/>
      <w:lang w:val="en-US" w:eastAsia="en-US"/>
    </w:rPr>
  </w:style>
  <w:style w:type="paragraph" w:customStyle="1" w:styleId="FooterLandscape">
    <w:name w:val="FooterLandscape"/>
    <w:basedOn w:val="HeaderLandscape"/>
    <w:rsid w:val="00AD29D4"/>
    <w:pPr>
      <w:tabs>
        <w:tab w:val="clear" w:pos="6480"/>
        <w:tab w:val="clear" w:pos="12960"/>
        <w:tab w:val="center" w:pos="6307"/>
        <w:tab w:val="right" w:pos="12600"/>
      </w:tabs>
    </w:pPr>
    <w:rPr>
      <w:caps w:val="0"/>
    </w:rPr>
  </w:style>
  <w:style w:type="paragraph" w:customStyle="1" w:styleId="Approval0">
    <w:name w:val="Approval"/>
    <w:rsid w:val="00AD29D4"/>
    <w:pPr>
      <w:tabs>
        <w:tab w:val="left" w:pos="1080"/>
        <w:tab w:val="left" w:pos="5040"/>
        <w:tab w:val="left" w:pos="5760"/>
        <w:tab w:val="left" w:pos="6480"/>
        <w:tab w:val="left" w:pos="8640"/>
      </w:tabs>
    </w:pPr>
    <w:rPr>
      <w:rFonts w:eastAsia="MS Gothic"/>
      <w:sz w:val="24"/>
      <w:szCs w:val="24"/>
      <w:lang w:val="en-US" w:eastAsia="en-US"/>
    </w:rPr>
  </w:style>
  <w:style w:type="paragraph" w:customStyle="1" w:styleId="Heading2Unnumbered">
    <w:name w:val="Heading 2 Unnumbered"/>
    <w:basedOn w:val="Heading2"/>
    <w:next w:val="Paragraph"/>
    <w:rsid w:val="00AD29D4"/>
    <w:pPr>
      <w:numPr>
        <w:ilvl w:val="0"/>
        <w:numId w:val="0"/>
      </w:numPr>
      <w:tabs>
        <w:tab w:val="left" w:pos="720"/>
      </w:tabs>
    </w:pPr>
  </w:style>
  <w:style w:type="paragraph" w:styleId="BodyTextFirstIndent">
    <w:name w:val="Body Text First Indent"/>
    <w:basedOn w:val="BodyText"/>
    <w:link w:val="BodyTextFirstIndentChar"/>
    <w:rsid w:val="00AD29D4"/>
    <w:pPr>
      <w:ind w:firstLine="210"/>
    </w:pPr>
  </w:style>
  <w:style w:type="character" w:customStyle="1" w:styleId="BodyTextChar">
    <w:name w:val="Body Text Char"/>
    <w:link w:val="BodyText"/>
    <w:rsid w:val="00AD29D4"/>
    <w:rPr>
      <w:rFonts w:eastAsia="Times New Roman"/>
      <w:sz w:val="24"/>
      <w:szCs w:val="24"/>
      <w:lang w:val="en-US" w:eastAsia="en-US"/>
    </w:rPr>
  </w:style>
  <w:style w:type="character" w:customStyle="1" w:styleId="BodyTextFirstIndentChar">
    <w:name w:val="Body Text First Indent Char"/>
    <w:link w:val="BodyTextFirstIndent"/>
    <w:rsid w:val="00AD29D4"/>
    <w:rPr>
      <w:rFonts w:eastAsia="Times New Roman"/>
      <w:sz w:val="24"/>
      <w:szCs w:val="24"/>
      <w:lang w:val="en-US" w:eastAsia="en-US"/>
    </w:rPr>
  </w:style>
  <w:style w:type="paragraph" w:styleId="BodyTextFirstIndent2">
    <w:name w:val="Body Text First Indent 2"/>
    <w:basedOn w:val="BodyTextIndent"/>
    <w:link w:val="BodyTextFirstIndent2Char"/>
    <w:rsid w:val="00AD29D4"/>
    <w:pPr>
      <w:ind w:firstLine="210"/>
    </w:pPr>
  </w:style>
  <w:style w:type="character" w:customStyle="1" w:styleId="BodyTextFirstIndent2Char">
    <w:name w:val="Body Text First Indent 2 Char"/>
    <w:link w:val="BodyTextFirstIndent2"/>
    <w:rsid w:val="00AD29D4"/>
    <w:rPr>
      <w:rFonts w:eastAsia="Times New Roman"/>
      <w:sz w:val="24"/>
      <w:szCs w:val="24"/>
      <w:lang w:val="en-US" w:eastAsia="en-US"/>
    </w:rPr>
  </w:style>
  <w:style w:type="paragraph" w:styleId="Closing">
    <w:name w:val="Closing"/>
    <w:basedOn w:val="Normal"/>
    <w:link w:val="ClosingChar"/>
    <w:rsid w:val="00AD29D4"/>
    <w:pPr>
      <w:ind w:left="4320"/>
    </w:pPr>
  </w:style>
  <w:style w:type="character" w:customStyle="1" w:styleId="ClosingChar">
    <w:name w:val="Closing Char"/>
    <w:link w:val="Closing"/>
    <w:rsid w:val="00AD29D4"/>
    <w:rPr>
      <w:rFonts w:eastAsia="Times New Roman"/>
      <w:sz w:val="24"/>
      <w:szCs w:val="24"/>
      <w:lang w:val="en-US" w:eastAsia="en-US"/>
    </w:rPr>
  </w:style>
  <w:style w:type="paragraph" w:styleId="Date">
    <w:name w:val="Date"/>
    <w:basedOn w:val="Normal"/>
    <w:next w:val="Normal"/>
    <w:link w:val="DateChar"/>
    <w:rsid w:val="00AD29D4"/>
  </w:style>
  <w:style w:type="character" w:customStyle="1" w:styleId="DateChar">
    <w:name w:val="Date Char"/>
    <w:link w:val="Date"/>
    <w:rsid w:val="00AD29D4"/>
    <w:rPr>
      <w:rFonts w:eastAsia="Times New Roman"/>
      <w:sz w:val="24"/>
      <w:szCs w:val="24"/>
      <w:lang w:val="en-US" w:eastAsia="en-US"/>
    </w:rPr>
  </w:style>
  <w:style w:type="paragraph" w:styleId="E-mailSignature">
    <w:name w:val="E-mail Signature"/>
    <w:basedOn w:val="Normal"/>
    <w:link w:val="E-mailSignatureChar"/>
    <w:rsid w:val="00AD29D4"/>
  </w:style>
  <w:style w:type="character" w:customStyle="1" w:styleId="E-mailSignatureChar">
    <w:name w:val="E-mail Signature Char"/>
    <w:link w:val="E-mailSignature"/>
    <w:rsid w:val="00AD29D4"/>
    <w:rPr>
      <w:rFonts w:eastAsia="Times New Roman"/>
      <w:sz w:val="24"/>
      <w:szCs w:val="24"/>
      <w:lang w:val="en-US" w:eastAsia="en-US"/>
    </w:rPr>
  </w:style>
  <w:style w:type="paragraph" w:styleId="EnvelopeAddress">
    <w:name w:val="envelope address"/>
    <w:basedOn w:val="Normal"/>
    <w:rsid w:val="00AD29D4"/>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AD29D4"/>
    <w:rPr>
      <w:rFonts w:ascii="Arial" w:hAnsi="Arial" w:cs="Arial"/>
      <w:sz w:val="20"/>
      <w:szCs w:val="20"/>
    </w:rPr>
  </w:style>
  <w:style w:type="character" w:styleId="HTMLAcronym">
    <w:name w:val="HTML Acronym"/>
    <w:rsid w:val="00AD29D4"/>
  </w:style>
  <w:style w:type="paragraph" w:styleId="HTMLAddress">
    <w:name w:val="HTML Address"/>
    <w:basedOn w:val="Normal"/>
    <w:link w:val="HTMLAddressChar"/>
    <w:rsid w:val="00AD29D4"/>
    <w:rPr>
      <w:i/>
      <w:iCs/>
    </w:rPr>
  </w:style>
  <w:style w:type="character" w:customStyle="1" w:styleId="HTMLAddressChar">
    <w:name w:val="HTML Address Char"/>
    <w:link w:val="HTMLAddress"/>
    <w:rsid w:val="00AD29D4"/>
    <w:rPr>
      <w:rFonts w:eastAsia="Times New Roman"/>
      <w:i/>
      <w:iCs/>
      <w:sz w:val="24"/>
      <w:szCs w:val="24"/>
      <w:lang w:val="en-US" w:eastAsia="en-US"/>
    </w:rPr>
  </w:style>
  <w:style w:type="character" w:styleId="HTMLCite">
    <w:name w:val="HTML Cite"/>
    <w:rsid w:val="00AD29D4"/>
    <w:rPr>
      <w:i/>
      <w:iCs/>
    </w:rPr>
  </w:style>
  <w:style w:type="character" w:styleId="HTMLCode">
    <w:name w:val="HTML Code"/>
    <w:rsid w:val="00AD29D4"/>
    <w:rPr>
      <w:rFonts w:ascii="Courier New" w:hAnsi="Courier New" w:cs="Courier New"/>
      <w:sz w:val="20"/>
      <w:szCs w:val="20"/>
    </w:rPr>
  </w:style>
  <w:style w:type="character" w:styleId="HTMLDefinition">
    <w:name w:val="HTML Definition"/>
    <w:rsid w:val="00AD29D4"/>
    <w:rPr>
      <w:i/>
      <w:iCs/>
    </w:rPr>
  </w:style>
  <w:style w:type="character" w:styleId="HTMLKeyboard">
    <w:name w:val="HTML Keyboard"/>
    <w:rsid w:val="00AD29D4"/>
    <w:rPr>
      <w:rFonts w:ascii="Courier New" w:hAnsi="Courier New" w:cs="Courier New"/>
      <w:sz w:val="20"/>
      <w:szCs w:val="20"/>
    </w:rPr>
  </w:style>
  <w:style w:type="character" w:styleId="HTMLSample">
    <w:name w:val="HTML Sample"/>
    <w:rsid w:val="00AD29D4"/>
    <w:rPr>
      <w:rFonts w:ascii="Courier New" w:hAnsi="Courier New" w:cs="Courier New"/>
    </w:rPr>
  </w:style>
  <w:style w:type="character" w:styleId="HTMLTypewriter">
    <w:name w:val="HTML Typewriter"/>
    <w:rsid w:val="00AD29D4"/>
    <w:rPr>
      <w:rFonts w:ascii="Courier New" w:hAnsi="Courier New" w:cs="Courier New"/>
      <w:sz w:val="20"/>
      <w:szCs w:val="20"/>
    </w:rPr>
  </w:style>
  <w:style w:type="character" w:styleId="HTMLVariable">
    <w:name w:val="HTML Variable"/>
    <w:rsid w:val="00AD29D4"/>
    <w:rPr>
      <w:i/>
      <w:iCs/>
    </w:rPr>
  </w:style>
  <w:style w:type="character" w:styleId="LineNumber">
    <w:name w:val="line number"/>
    <w:rsid w:val="00AD29D4"/>
  </w:style>
  <w:style w:type="paragraph" w:styleId="List">
    <w:name w:val="List"/>
    <w:basedOn w:val="Normal"/>
    <w:rsid w:val="00AD29D4"/>
    <w:pPr>
      <w:ind w:left="360" w:hanging="360"/>
    </w:pPr>
  </w:style>
  <w:style w:type="paragraph" w:styleId="List2">
    <w:name w:val="List 2"/>
    <w:basedOn w:val="Normal"/>
    <w:rsid w:val="00AD29D4"/>
    <w:pPr>
      <w:ind w:left="720" w:hanging="360"/>
    </w:pPr>
  </w:style>
  <w:style w:type="paragraph" w:styleId="List3">
    <w:name w:val="List 3"/>
    <w:basedOn w:val="Normal"/>
    <w:rsid w:val="00AD29D4"/>
    <w:pPr>
      <w:ind w:left="1080" w:hanging="360"/>
    </w:pPr>
  </w:style>
  <w:style w:type="paragraph" w:styleId="List4">
    <w:name w:val="List 4"/>
    <w:basedOn w:val="Normal"/>
    <w:rsid w:val="00AD29D4"/>
    <w:pPr>
      <w:ind w:left="1440" w:hanging="360"/>
    </w:pPr>
  </w:style>
  <w:style w:type="paragraph" w:styleId="List5">
    <w:name w:val="List 5"/>
    <w:basedOn w:val="Normal"/>
    <w:rsid w:val="00AD29D4"/>
    <w:pPr>
      <w:ind w:left="1800" w:hanging="360"/>
    </w:pPr>
  </w:style>
  <w:style w:type="paragraph" w:styleId="ListBullet3">
    <w:name w:val="List Bullet 3"/>
    <w:basedOn w:val="Normal"/>
    <w:rsid w:val="00AD29D4"/>
    <w:pPr>
      <w:keepLines/>
      <w:numPr>
        <w:numId w:val="14"/>
      </w:numPr>
      <w:spacing w:before="60"/>
    </w:pPr>
    <w:rPr>
      <w:rFonts w:eastAsia="MS Gothic"/>
    </w:rPr>
  </w:style>
  <w:style w:type="paragraph" w:styleId="ListBullet4">
    <w:name w:val="List Bullet 4"/>
    <w:basedOn w:val="Normal"/>
    <w:rsid w:val="00AD29D4"/>
    <w:pPr>
      <w:tabs>
        <w:tab w:val="num" w:pos="1440"/>
      </w:tabs>
      <w:spacing w:before="60"/>
      <w:ind w:left="1440" w:hanging="360"/>
    </w:pPr>
  </w:style>
  <w:style w:type="paragraph" w:styleId="ListBullet5">
    <w:name w:val="List Bullet 5"/>
    <w:basedOn w:val="Normal"/>
    <w:rsid w:val="00AD29D4"/>
    <w:pPr>
      <w:tabs>
        <w:tab w:val="num" w:pos="1800"/>
      </w:tabs>
      <w:spacing w:before="60"/>
      <w:ind w:left="1800" w:hanging="360"/>
    </w:pPr>
  </w:style>
  <w:style w:type="paragraph" w:styleId="ListContinue">
    <w:name w:val="List Continue"/>
    <w:basedOn w:val="Normal"/>
    <w:rsid w:val="00AD29D4"/>
    <w:pPr>
      <w:spacing w:after="120"/>
      <w:ind w:left="360"/>
    </w:pPr>
  </w:style>
  <w:style w:type="paragraph" w:styleId="ListContinue2">
    <w:name w:val="List Continue 2"/>
    <w:basedOn w:val="Normal"/>
    <w:rsid w:val="00AD29D4"/>
    <w:pPr>
      <w:spacing w:after="120"/>
      <w:ind w:left="720"/>
    </w:pPr>
  </w:style>
  <w:style w:type="paragraph" w:styleId="ListContinue3">
    <w:name w:val="List Continue 3"/>
    <w:basedOn w:val="Normal"/>
    <w:rsid w:val="00AD29D4"/>
    <w:pPr>
      <w:spacing w:after="120"/>
      <w:ind w:left="1080"/>
    </w:pPr>
  </w:style>
  <w:style w:type="paragraph" w:styleId="ListContinue4">
    <w:name w:val="List Continue 4"/>
    <w:basedOn w:val="Normal"/>
    <w:rsid w:val="00AD29D4"/>
    <w:pPr>
      <w:spacing w:after="120"/>
      <w:ind w:left="1440"/>
    </w:pPr>
  </w:style>
  <w:style w:type="paragraph" w:styleId="ListContinue5">
    <w:name w:val="List Continue 5"/>
    <w:basedOn w:val="Normal"/>
    <w:rsid w:val="00AD29D4"/>
    <w:pPr>
      <w:spacing w:after="120"/>
      <w:ind w:left="1800"/>
    </w:pPr>
  </w:style>
  <w:style w:type="paragraph" w:styleId="ListNumber4">
    <w:name w:val="List Number 4"/>
    <w:basedOn w:val="Normal"/>
    <w:rsid w:val="00AD29D4"/>
    <w:pPr>
      <w:tabs>
        <w:tab w:val="num" w:pos="1440"/>
      </w:tabs>
      <w:spacing w:before="60"/>
      <w:ind w:left="1440" w:hanging="360"/>
    </w:pPr>
  </w:style>
  <w:style w:type="paragraph" w:styleId="ListNumber5">
    <w:name w:val="List Number 5"/>
    <w:basedOn w:val="Normal"/>
    <w:rsid w:val="00AD29D4"/>
    <w:pPr>
      <w:tabs>
        <w:tab w:val="num" w:pos="1800"/>
      </w:tabs>
      <w:spacing w:before="60"/>
      <w:ind w:left="1800" w:hanging="360"/>
    </w:pPr>
  </w:style>
  <w:style w:type="paragraph" w:styleId="MacroText">
    <w:name w:val="macro"/>
    <w:link w:val="MacroTextChar"/>
    <w:rsid w:val="00AD29D4"/>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cs="Courier New"/>
      <w:lang w:val="en-US" w:eastAsia="en-US"/>
    </w:rPr>
  </w:style>
  <w:style w:type="character" w:customStyle="1" w:styleId="MacroTextChar">
    <w:name w:val="Macro Text Char"/>
    <w:basedOn w:val="DefaultParagraphFont"/>
    <w:link w:val="MacroText"/>
    <w:rsid w:val="00AD29D4"/>
    <w:rPr>
      <w:rFonts w:ascii="Courier New" w:eastAsia="Times New Roman" w:hAnsi="Courier New" w:cs="Courier New"/>
      <w:lang w:val="en-US" w:eastAsia="en-US"/>
    </w:rPr>
  </w:style>
  <w:style w:type="paragraph" w:styleId="MessageHeader">
    <w:name w:val="Message Header"/>
    <w:basedOn w:val="Normal"/>
    <w:link w:val="MessageHeaderChar"/>
    <w:rsid w:val="00AD29D4"/>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character" w:customStyle="1" w:styleId="MessageHeaderChar">
    <w:name w:val="Message Header Char"/>
    <w:link w:val="MessageHeader"/>
    <w:rsid w:val="00AD29D4"/>
    <w:rPr>
      <w:rFonts w:ascii="Arial" w:eastAsia="Times New Roman" w:hAnsi="Arial" w:cs="Arial"/>
      <w:sz w:val="24"/>
      <w:szCs w:val="24"/>
      <w:shd w:val="pct20" w:color="auto" w:fill="auto"/>
      <w:lang w:val="en-US" w:eastAsia="en-US"/>
    </w:rPr>
  </w:style>
  <w:style w:type="paragraph" w:styleId="NoteHeading">
    <w:name w:val="Note Heading"/>
    <w:basedOn w:val="Normal"/>
    <w:next w:val="Normal"/>
    <w:link w:val="NoteHeadingChar"/>
    <w:rsid w:val="00AD29D4"/>
  </w:style>
  <w:style w:type="character" w:customStyle="1" w:styleId="NoteHeadingChar">
    <w:name w:val="Note Heading Char"/>
    <w:basedOn w:val="DefaultParagraphFont"/>
    <w:link w:val="NoteHeading"/>
    <w:rsid w:val="00AD29D4"/>
    <w:rPr>
      <w:rFonts w:eastAsia="Times New Roman"/>
      <w:sz w:val="24"/>
      <w:szCs w:val="24"/>
      <w:lang w:val="en-US" w:eastAsia="en-US"/>
    </w:rPr>
  </w:style>
  <w:style w:type="paragraph" w:styleId="Salutation">
    <w:name w:val="Salutation"/>
    <w:basedOn w:val="Normal"/>
    <w:next w:val="Normal"/>
    <w:link w:val="SalutationChar"/>
    <w:rsid w:val="00AD29D4"/>
  </w:style>
  <w:style w:type="character" w:customStyle="1" w:styleId="SalutationChar">
    <w:name w:val="Salutation Char"/>
    <w:link w:val="Salutation"/>
    <w:rsid w:val="00AD29D4"/>
    <w:rPr>
      <w:rFonts w:eastAsia="Times New Roman"/>
      <w:sz w:val="24"/>
      <w:szCs w:val="24"/>
      <w:lang w:val="en-US" w:eastAsia="en-US"/>
    </w:rPr>
  </w:style>
  <w:style w:type="paragraph" w:styleId="Signature">
    <w:name w:val="Signature"/>
    <w:basedOn w:val="Normal"/>
    <w:link w:val="SignatureChar"/>
    <w:rsid w:val="00AD29D4"/>
    <w:pPr>
      <w:ind w:left="4320"/>
    </w:pPr>
  </w:style>
  <w:style w:type="character" w:customStyle="1" w:styleId="SignatureChar">
    <w:name w:val="Signature Char"/>
    <w:link w:val="Signature"/>
    <w:rsid w:val="00AD29D4"/>
    <w:rPr>
      <w:rFonts w:eastAsia="Times New Roman"/>
      <w:sz w:val="24"/>
      <w:szCs w:val="24"/>
      <w:lang w:val="en-US" w:eastAsia="en-US"/>
    </w:rPr>
  </w:style>
  <w:style w:type="character" w:styleId="Strong">
    <w:name w:val="Strong"/>
    <w:qFormat/>
    <w:rsid w:val="00AD29D4"/>
    <w:rPr>
      <w:rFonts w:ascii="Times New Roman" w:hAnsi="Times New Roman"/>
      <w:b/>
      <w:bCs/>
      <w:sz w:val="24"/>
    </w:rPr>
  </w:style>
  <w:style w:type="paragraph" w:styleId="Subtitle">
    <w:name w:val="Subtitle"/>
    <w:basedOn w:val="Normal"/>
    <w:link w:val="SubtitleChar"/>
    <w:qFormat/>
    <w:rsid w:val="00AD29D4"/>
    <w:pPr>
      <w:spacing w:after="60"/>
      <w:jc w:val="center"/>
      <w:outlineLvl w:val="1"/>
    </w:pPr>
    <w:rPr>
      <w:rFonts w:cs="Arial"/>
    </w:rPr>
  </w:style>
  <w:style w:type="character" w:customStyle="1" w:styleId="SubtitleChar">
    <w:name w:val="Subtitle Char"/>
    <w:link w:val="Subtitle"/>
    <w:rsid w:val="00AD29D4"/>
    <w:rPr>
      <w:rFonts w:eastAsia="Times New Roman" w:cs="Arial"/>
      <w:sz w:val="24"/>
      <w:szCs w:val="24"/>
      <w:lang w:val="en-US" w:eastAsia="en-US"/>
    </w:rPr>
  </w:style>
  <w:style w:type="paragraph" w:styleId="TableofAuthorities">
    <w:name w:val="table of authorities"/>
    <w:basedOn w:val="Normal"/>
    <w:next w:val="Normal"/>
    <w:rsid w:val="00AD29D4"/>
    <w:pPr>
      <w:ind w:left="240" w:hanging="240"/>
    </w:pPr>
  </w:style>
  <w:style w:type="paragraph" w:styleId="TOAHeading">
    <w:name w:val="toa heading"/>
    <w:basedOn w:val="Normal"/>
    <w:next w:val="Normal"/>
    <w:rsid w:val="00AD29D4"/>
    <w:pPr>
      <w:spacing w:before="120"/>
    </w:pPr>
    <w:rPr>
      <w:rFonts w:ascii="Arial" w:hAnsi="Arial" w:cs="Arial"/>
      <w:b/>
      <w:bCs/>
    </w:rPr>
  </w:style>
  <w:style w:type="paragraph" w:customStyle="1" w:styleId="Heading1NoTOC">
    <w:name w:val="Heading 1 No TOC"/>
    <w:next w:val="Paragraph"/>
    <w:rsid w:val="00AD29D4"/>
    <w:pPr>
      <w:keepNext/>
      <w:keepLines/>
      <w:spacing w:before="60" w:after="240"/>
    </w:pPr>
    <w:rPr>
      <w:rFonts w:eastAsia="Times New Roman" w:cs="Arial"/>
      <w:b/>
      <w:bCs/>
      <w:caps/>
      <w:kern w:val="32"/>
      <w:sz w:val="24"/>
      <w:szCs w:val="48"/>
      <w:lang w:val="en-US" w:eastAsia="en-US"/>
    </w:rPr>
  </w:style>
  <w:style w:type="character" w:customStyle="1" w:styleId="Citation">
    <w:name w:val="Citation"/>
    <w:rsid w:val="00AD29D4"/>
    <w:rPr>
      <w:rFonts w:ascii="Times New Roman" w:hAnsi="Times New Roman"/>
      <w:sz w:val="24"/>
      <w:vertAlign w:val="superscript"/>
    </w:rPr>
  </w:style>
  <w:style w:type="table" w:styleId="Table3Deffects1">
    <w:name w:val="Table 3D effects 1"/>
    <w:basedOn w:val="TableNormal"/>
    <w:rsid w:val="00AD29D4"/>
    <w:rPr>
      <w:rFonts w:eastAsia="Times New Roman"/>
      <w:lang w:val="en-US" w:eastAsia="en-US"/>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AD29D4"/>
    <w:rPr>
      <w:rFonts w:eastAsia="Times New Roman"/>
      <w:lang w:val="en-US" w:eastAsia="en-US"/>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AD29D4"/>
    <w:rPr>
      <w:rFonts w:eastAsia="Times New Roman"/>
      <w:lang w:val="en-US" w:eastAsia="en-US"/>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AD29D4"/>
    <w:rPr>
      <w:rFonts w:eastAsia="Times New Roman"/>
      <w:lang w:val="en-US" w:eastAsia="en-US"/>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AD29D4"/>
    <w:rPr>
      <w:rFonts w:eastAsia="Times New Roman"/>
      <w:lang w:val="en-US" w:eastAsia="en-US"/>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AD29D4"/>
    <w:rPr>
      <w:rFonts w:eastAsia="Times New Roman"/>
      <w:color w:val="000080"/>
      <w:lang w:val="en-US" w:eastAsia="en-US"/>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rsid w:val="00AD29D4"/>
    <w:rPr>
      <w:rFonts w:eastAsia="Times New Roman"/>
      <w:lang w:val="en-US" w:eastAsia="en-US"/>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sid w:val="00AD29D4"/>
    <w:rPr>
      <w:rFonts w:eastAsia="Times New Roman"/>
      <w:color w:val="FFFFFF"/>
      <w:lang w:val="en-US" w:eastAsia="en-US"/>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rsid w:val="00AD29D4"/>
    <w:rPr>
      <w:rFonts w:eastAsia="Times New Roman"/>
      <w:lang w:val="en-US" w:eastAsia="en-US"/>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AD29D4"/>
    <w:rPr>
      <w:rFonts w:eastAsia="Times New Roman"/>
      <w:lang w:val="en-US" w:eastAsia="en-US"/>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sid w:val="00AD29D4"/>
    <w:rPr>
      <w:rFonts w:eastAsia="Times New Roman"/>
      <w:b/>
      <w:bCs/>
      <w:lang w:val="en-US" w:eastAsia="en-U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AD29D4"/>
    <w:rPr>
      <w:rFonts w:eastAsia="Times New Roman"/>
      <w:b/>
      <w:bCs/>
      <w:lang w:val="en-US" w:eastAsia="en-U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AD29D4"/>
    <w:rPr>
      <w:rFonts w:eastAsia="Times New Roman"/>
      <w:b/>
      <w:bCs/>
      <w:lang w:val="en-US" w:eastAsia="en-U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AD29D4"/>
    <w:rPr>
      <w:rFonts w:eastAsia="Times New Roman"/>
      <w:lang w:val="en-US" w:eastAsia="en-US"/>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AD29D4"/>
    <w:rPr>
      <w:rFonts w:eastAsia="Times New Roman"/>
      <w:lang w:val="en-US" w:eastAsia="en-US"/>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AD29D4"/>
    <w:rPr>
      <w:rFonts w:eastAsia="Times New Roman"/>
      <w:lang w:val="en-US" w:eastAsia="en-US"/>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AD29D4"/>
    <w:rPr>
      <w:rFonts w:eastAsia="Times New Roman"/>
      <w:lang w:val="en-US" w:eastAsia="en-U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rsid w:val="00AD29D4"/>
    <w:rPr>
      <w:rFonts w:eastAsia="Times New Roman"/>
      <w:lang w:val="en-US" w:eastAsia="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AD29D4"/>
    <w:rPr>
      <w:rFonts w:eastAsia="Times New Roman"/>
      <w:lang w:val="en-US" w:eastAsia="en-US"/>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AD29D4"/>
    <w:rPr>
      <w:rFonts w:eastAsia="Times New Roman"/>
      <w:lang w:val="en-US" w:eastAsia="en-US"/>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AD29D4"/>
    <w:rPr>
      <w:rFonts w:eastAsia="Times New Roman"/>
      <w:lang w:val="en-US" w:eastAsia="en-US"/>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AD29D4"/>
    <w:rPr>
      <w:rFonts w:eastAsia="Times New Roman"/>
      <w:lang w:val="en-US" w:eastAsia="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rsid w:val="00AD29D4"/>
    <w:rPr>
      <w:rFonts w:eastAsia="Times New Roman"/>
      <w:lang w:val="en-US" w:eastAsia="en-US"/>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rsid w:val="00AD29D4"/>
    <w:rPr>
      <w:rFonts w:eastAsia="Times New Roman"/>
      <w:b/>
      <w:bCs/>
      <w:lang w:val="en-US" w:eastAsia="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rsid w:val="00AD29D4"/>
    <w:rPr>
      <w:rFonts w:eastAsia="Times New Roman"/>
      <w:lang w:val="en-US" w:eastAsia="en-US"/>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rsid w:val="00AD29D4"/>
    <w:rPr>
      <w:rFonts w:eastAsia="Times New Roman"/>
      <w:lang w:val="en-US" w:eastAsia="en-US"/>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AD29D4"/>
    <w:rPr>
      <w:rFonts w:eastAsia="Times New Roman"/>
      <w:lang w:val="en-US" w:eastAsia="en-US"/>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AD29D4"/>
    <w:rPr>
      <w:rFonts w:eastAsia="Times New Roman"/>
      <w:lang w:val="en-US" w:eastAsia="en-US"/>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AD29D4"/>
    <w:rPr>
      <w:rFonts w:eastAsia="Times New Roman"/>
      <w:lang w:val="en-US" w:eastAsia="en-US"/>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AD29D4"/>
    <w:rPr>
      <w:rFonts w:eastAsia="Times New Roman"/>
      <w:lang w:val="en-US" w:eastAsia="en-US"/>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AD29D4"/>
    <w:rPr>
      <w:rFonts w:eastAsia="Times New Roman"/>
      <w:lang w:val="en-US" w:eastAsia="en-US"/>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AD29D4"/>
    <w:rPr>
      <w:rFonts w:eastAsia="Times New Roman"/>
      <w:lang w:val="en-US" w:eastAsia="en-US"/>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AD29D4"/>
    <w:rPr>
      <w:rFonts w:eastAsia="Times New Roman"/>
      <w:lang w:val="en-US" w:eastAsia="en-US"/>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AD29D4"/>
    <w:rPr>
      <w:rFonts w:eastAsia="Times New Roman"/>
      <w:lang w:val="en-US" w:eastAsia="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rsid w:val="00AD29D4"/>
    <w:rPr>
      <w:rFonts w:eastAsia="Times New Roman"/>
      <w:lang w:val="en-US" w:eastAsia="en-US"/>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AD29D4"/>
    <w:rPr>
      <w:rFonts w:eastAsia="Times New Roman"/>
      <w:lang w:val="en-US" w:eastAsia="en-US"/>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AD29D4"/>
    <w:rPr>
      <w:rFonts w:eastAsia="Times New Roman"/>
      <w:lang w:val="en-US" w:eastAsia="en-US"/>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AD29D4"/>
    <w:rPr>
      <w:rFonts w:eastAsia="Times New Roman"/>
      <w:lang w:val="en-US" w:eastAsia="en-US"/>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AD29D4"/>
    <w:rPr>
      <w:rFonts w:eastAsia="Times New Roman"/>
      <w:lang w:val="en-US" w:eastAsia="en-US"/>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rsid w:val="00AD29D4"/>
    <w:rPr>
      <w:rFonts w:eastAsia="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AD29D4"/>
    <w:rPr>
      <w:rFonts w:eastAsia="Times New Roman"/>
      <w:lang w:val="en-US" w:eastAsia="en-U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AD29D4"/>
    <w:rPr>
      <w:rFonts w:eastAsia="Times New Roman"/>
      <w:lang w:val="en-US" w:eastAsia="en-U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AD29D4"/>
    <w:rPr>
      <w:rFonts w:eastAsia="Times New Roman"/>
      <w:lang w:val="en-US" w:eastAsia="en-US"/>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styleId="111111">
    <w:name w:val="Outline List 2"/>
    <w:basedOn w:val="NoList"/>
    <w:rsid w:val="00AD29D4"/>
    <w:pPr>
      <w:numPr>
        <w:numId w:val="10"/>
      </w:numPr>
    </w:pPr>
  </w:style>
  <w:style w:type="numbering" w:styleId="1ai">
    <w:name w:val="Outline List 1"/>
    <w:basedOn w:val="NoList"/>
    <w:rsid w:val="00AD29D4"/>
    <w:pPr>
      <w:numPr>
        <w:numId w:val="11"/>
      </w:numPr>
    </w:pPr>
  </w:style>
  <w:style w:type="numbering" w:styleId="ArticleSection">
    <w:name w:val="Outline List 3"/>
    <w:basedOn w:val="NoList"/>
    <w:rsid w:val="00AD29D4"/>
    <w:pPr>
      <w:numPr>
        <w:numId w:val="12"/>
      </w:numPr>
    </w:pPr>
  </w:style>
  <w:style w:type="character" w:styleId="PlaceholderText">
    <w:name w:val="Placeholder Text"/>
    <w:uiPriority w:val="99"/>
    <w:semiHidden/>
    <w:rsid w:val="00AD29D4"/>
    <w:rPr>
      <w:color w:val="808080"/>
    </w:rPr>
  </w:style>
  <w:style w:type="paragraph" w:styleId="TOCHeading">
    <w:name w:val="TOC Heading"/>
    <w:basedOn w:val="TOCTitle"/>
    <w:next w:val="Normal"/>
    <w:uiPriority w:val="39"/>
    <w:unhideWhenUsed/>
    <w:qFormat/>
    <w:rsid w:val="00AD29D4"/>
    <w:pPr>
      <w:spacing w:before="480" w:after="0" w:line="276" w:lineRule="auto"/>
    </w:pPr>
    <w:rPr>
      <w:rFonts w:ascii="Cambria" w:eastAsia="Malgun Gothic" w:hAnsi="Cambria" w:cs="Times New Roman"/>
      <w:caps/>
      <w:color w:val="000000"/>
      <w:kern w:val="0"/>
    </w:rPr>
  </w:style>
  <w:style w:type="paragraph" w:customStyle="1" w:styleId="Attachment">
    <w:name w:val="Attachment"/>
    <w:basedOn w:val="Appendix"/>
    <w:next w:val="Paragraph"/>
    <w:qFormat/>
    <w:rsid w:val="00AD29D4"/>
    <w:pPr>
      <w:numPr>
        <w:numId w:val="13"/>
      </w:numPr>
      <w:tabs>
        <w:tab w:val="left" w:pos="2160"/>
      </w:tabs>
      <w:ind w:left="2160" w:hanging="2160"/>
    </w:pPr>
    <w:rPr>
      <w:rFonts w:cs="Times New Roman"/>
    </w:rPr>
  </w:style>
  <w:style w:type="paragraph" w:styleId="Revision">
    <w:name w:val="Revision"/>
    <w:hidden/>
    <w:uiPriority w:val="99"/>
    <w:semiHidden/>
    <w:rsid w:val="00A01181"/>
    <w:rPr>
      <w:rFonts w:eastAsia="Times New Roman"/>
      <w:sz w:val="24"/>
      <w:szCs w:val="24"/>
      <w:lang w:val="en-US" w:eastAsia="en-US"/>
    </w:rPr>
  </w:style>
  <w:style w:type="character" w:customStyle="1" w:styleId="normaltextrun">
    <w:name w:val="normaltextrun"/>
    <w:basedOn w:val="DefaultParagraphFont"/>
    <w:rsid w:val="00582451"/>
  </w:style>
  <w:style w:type="character" w:customStyle="1" w:styleId="eop">
    <w:name w:val="eop"/>
    <w:basedOn w:val="DefaultParagraphFont"/>
    <w:rsid w:val="00582451"/>
  </w:style>
  <w:style w:type="character" w:customStyle="1" w:styleId="ListParagraphChar">
    <w:name w:val="List Paragraph Char"/>
    <w:link w:val="ListParagraph"/>
    <w:uiPriority w:val="34"/>
    <w:rsid w:val="00496164"/>
    <w:rPr>
      <w:rFonts w:eastAsia="Times New Roman"/>
      <w:szCs w:val="24"/>
      <w:lang w:val="en-US"/>
    </w:rPr>
  </w:style>
  <w:style w:type="paragraph" w:customStyle="1" w:styleId="EndNoteBibliographyTitle">
    <w:name w:val="EndNote Bibliography Title"/>
    <w:basedOn w:val="Normal"/>
    <w:link w:val="EndNoteBibliographyTitleChar"/>
    <w:rsid w:val="00496164"/>
    <w:pPr>
      <w:jc w:val="center"/>
    </w:pPr>
    <w:rPr>
      <w:noProof/>
      <w:sz w:val="16"/>
    </w:rPr>
  </w:style>
  <w:style w:type="character" w:customStyle="1" w:styleId="EndNoteBibliographyTitleChar">
    <w:name w:val="EndNote Bibliography Title Char"/>
    <w:basedOn w:val="ParagraphChar"/>
    <w:link w:val="EndNoteBibliographyTitle"/>
    <w:rsid w:val="00496164"/>
    <w:rPr>
      <w:rFonts w:eastAsia="Times New Roman"/>
      <w:noProof/>
      <w:sz w:val="16"/>
      <w:szCs w:val="24"/>
      <w:lang w:val="en-US" w:eastAsia="en-US"/>
    </w:rPr>
  </w:style>
  <w:style w:type="paragraph" w:customStyle="1" w:styleId="EndNoteBibliography">
    <w:name w:val="EndNote Bibliography"/>
    <w:basedOn w:val="Normal"/>
    <w:link w:val="EndNoteBibliographyChar"/>
    <w:rsid w:val="00496164"/>
    <w:pPr>
      <w:spacing w:line="240" w:lineRule="auto"/>
    </w:pPr>
    <w:rPr>
      <w:noProof/>
      <w:sz w:val="16"/>
    </w:rPr>
  </w:style>
  <w:style w:type="character" w:customStyle="1" w:styleId="EndNoteBibliographyChar">
    <w:name w:val="EndNote Bibliography Char"/>
    <w:basedOn w:val="ParagraphChar"/>
    <w:link w:val="EndNoteBibliography"/>
    <w:rsid w:val="00496164"/>
    <w:rPr>
      <w:rFonts w:eastAsia="Times New Roman"/>
      <w:noProof/>
      <w:sz w:val="16"/>
      <w:szCs w:val="24"/>
      <w:lang w:val="en-US" w:eastAsia="en-US"/>
    </w:rPr>
  </w:style>
  <w:style w:type="character" w:styleId="UnresolvedMention">
    <w:name w:val="Unresolved Mention"/>
    <w:basedOn w:val="DefaultParagraphFont"/>
    <w:uiPriority w:val="99"/>
    <w:semiHidden/>
    <w:unhideWhenUsed/>
    <w:rsid w:val="00630FFA"/>
    <w:rPr>
      <w:color w:val="605E5C"/>
      <w:shd w:val="clear" w:color="auto" w:fill="E1DFDD"/>
    </w:rPr>
  </w:style>
  <w:style w:type="paragraph" w:customStyle="1" w:styleId="Default">
    <w:name w:val="Default"/>
    <w:rsid w:val="00471BE8"/>
    <w:pPr>
      <w:widowControl w:val="0"/>
      <w:autoSpaceDE w:val="0"/>
      <w:autoSpaceDN w:val="0"/>
      <w:adjustRightInd w:val="0"/>
    </w:pPr>
    <w:rPr>
      <w:rFonts w:ascii="Calibri" w:eastAsia="Times New Roman" w:hAnsi="Calibri" w:cs="Calibri"/>
      <w:color w:val="000000"/>
      <w:sz w:val="24"/>
      <w:szCs w:val="24"/>
      <w:lang w:val="en-CA" w:eastAsia="en-CA"/>
    </w:rPr>
  </w:style>
  <w:style w:type="paragraph" w:customStyle="1" w:styleId="bulletindent1">
    <w:name w:val="bulletindent1"/>
    <w:basedOn w:val="Normal"/>
    <w:rsid w:val="001E31E2"/>
    <w:pPr>
      <w:spacing w:before="100" w:beforeAutospacing="1" w:after="100" w:afterAutospacing="1"/>
    </w:pPr>
  </w:style>
  <w:style w:type="paragraph" w:styleId="NoSpacing">
    <w:name w:val="No Spacing"/>
    <w:uiPriority w:val="1"/>
    <w:qFormat/>
    <w:rsid w:val="004B7EF1"/>
    <w:rPr>
      <w:rFonts w:asciiTheme="minorHAnsi" w:eastAsiaTheme="minorHAnsi" w:hAnsiTheme="minorHAnsi" w:cstheme="minorBidi"/>
      <w:sz w:val="22"/>
      <w:szCs w:val="22"/>
      <w:lang w:val="en-US" w:eastAsia="en-US"/>
    </w:rPr>
  </w:style>
  <w:style w:type="paragraph" w:customStyle="1" w:styleId="bullet">
    <w:name w:val="bullet"/>
    <w:basedOn w:val="Normal"/>
    <w:next w:val="Normal"/>
    <w:rsid w:val="00E11873"/>
    <w:pPr>
      <w:numPr>
        <w:numId w:val="21"/>
      </w:numPr>
      <w:tabs>
        <w:tab w:val="left" w:pos="0"/>
        <w:tab w:val="left" w:pos="1080"/>
      </w:tabs>
      <w:spacing w:after="158"/>
      <w:jc w:val="both"/>
    </w:pPr>
    <w:rPr>
      <w:rFonts w:ascii="Arial" w:hAnsi="Arial"/>
      <w:szCs w:val="20"/>
    </w:rPr>
  </w:style>
  <w:style w:type="table" w:customStyle="1" w:styleId="TableGrid10">
    <w:name w:val="Table Grid1"/>
    <w:basedOn w:val="TableNormal"/>
    <w:next w:val="TableGrid"/>
    <w:uiPriority w:val="39"/>
    <w:rsid w:val="00936CFF"/>
    <w:rPr>
      <w:rFonts w:ascii="Calibri" w:eastAsia="Calibri" w:hAnsi="Calibri" w:cs="Arial"/>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
    <w:basedOn w:val="TableNormal"/>
    <w:next w:val="TableGrid"/>
    <w:uiPriority w:val="39"/>
    <w:rsid w:val="0009724A"/>
    <w:rPr>
      <w:rFonts w:ascii="Calibri" w:eastAsia="Calibri" w:hAnsi="Calibri" w:cs="Arial"/>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
    <w:basedOn w:val="TableNormal"/>
    <w:next w:val="TableGrid"/>
    <w:uiPriority w:val="39"/>
    <w:rsid w:val="00972472"/>
    <w:rPr>
      <w:rFonts w:ascii="Calibri" w:eastAsia="Calibri" w:hAnsi="Calibri" w:cs="Arial"/>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3F05A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3F05A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3">
    <w:name w:val="Plain Table 3"/>
    <w:basedOn w:val="TableNormal"/>
    <w:uiPriority w:val="43"/>
    <w:rsid w:val="003F05A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A6306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Manuscriptheading1">
    <w:name w:val="Manuscript heading 1"/>
    <w:basedOn w:val="Heading1"/>
    <w:link w:val="Manuscriptheading1Char"/>
    <w:qFormat/>
    <w:rsid w:val="00685DE5"/>
    <w:pPr>
      <w:numPr>
        <w:numId w:val="0"/>
      </w:numPr>
      <w:spacing w:before="240" w:line="276" w:lineRule="auto"/>
      <w:ind w:left="475" w:hanging="475"/>
      <w:contextualSpacing/>
      <w:jc w:val="both"/>
    </w:pPr>
    <w:rPr>
      <w:caps w:val="0"/>
    </w:rPr>
  </w:style>
  <w:style w:type="paragraph" w:customStyle="1" w:styleId="Manuscriptheading2">
    <w:name w:val="Manuscript heading 2"/>
    <w:basedOn w:val="Manuscriptheading1"/>
    <w:link w:val="Manuscriptheading2Char"/>
    <w:qFormat/>
    <w:rsid w:val="00685DE5"/>
    <w:rPr>
      <w:sz w:val="22"/>
    </w:rPr>
  </w:style>
  <w:style w:type="character" w:customStyle="1" w:styleId="Manuscriptheading1Char">
    <w:name w:val="Manuscript heading 1 Char"/>
    <w:basedOn w:val="Heading1Char"/>
    <w:link w:val="Manuscriptheading1"/>
    <w:rsid w:val="00685DE5"/>
    <w:rPr>
      <w:rFonts w:eastAsia="MS Gothic" w:cs="Arial"/>
      <w:b/>
      <w:bCs/>
      <w:caps w:val="0"/>
      <w:kern w:val="32"/>
      <w:sz w:val="24"/>
      <w:szCs w:val="28"/>
      <w:lang w:val="en-US" w:eastAsia="en-US"/>
    </w:rPr>
  </w:style>
  <w:style w:type="paragraph" w:customStyle="1" w:styleId="Manuscriptbodytext">
    <w:name w:val="Manuscript body text"/>
    <w:basedOn w:val="Normal"/>
    <w:link w:val="ManuscriptbodytextChar"/>
    <w:qFormat/>
    <w:rsid w:val="008817B3"/>
    <w:pPr>
      <w:spacing w:before="120" w:after="120"/>
      <w:jc w:val="both"/>
    </w:pPr>
    <w:rPr>
      <w:sz w:val="20"/>
    </w:rPr>
  </w:style>
  <w:style w:type="character" w:customStyle="1" w:styleId="Manuscriptheading2Char">
    <w:name w:val="Manuscript heading 2 Char"/>
    <w:basedOn w:val="Manuscriptheading1Char"/>
    <w:link w:val="Manuscriptheading2"/>
    <w:rsid w:val="00685DE5"/>
    <w:rPr>
      <w:rFonts w:eastAsia="MS Gothic" w:cs="Arial"/>
      <w:b/>
      <w:bCs/>
      <w:caps w:val="0"/>
      <w:kern w:val="32"/>
      <w:sz w:val="22"/>
      <w:szCs w:val="28"/>
      <w:lang w:val="en-US" w:eastAsia="en-US"/>
    </w:rPr>
  </w:style>
  <w:style w:type="character" w:customStyle="1" w:styleId="ManuscriptbodytextChar">
    <w:name w:val="Manuscript body text Char"/>
    <w:basedOn w:val="DefaultParagraphFont"/>
    <w:link w:val="Manuscriptbodytext"/>
    <w:rsid w:val="008817B3"/>
    <w:rPr>
      <w:rFonts w:eastAsia="Times New Roman"/>
      <w:szCs w:val="24"/>
      <w:lang w:val="en-US" w:eastAsia="en-US"/>
    </w:rPr>
  </w:style>
  <w:style w:type="paragraph" w:customStyle="1" w:styleId="MainBodyText">
    <w:name w:val="Main Body Text"/>
    <w:basedOn w:val="Normal"/>
    <w:link w:val="MainBodyTextChar"/>
    <w:rsid w:val="00CC4C7C"/>
    <w:pPr>
      <w:overflowPunct w:val="0"/>
      <w:autoSpaceDE w:val="0"/>
      <w:autoSpaceDN w:val="0"/>
      <w:adjustRightInd w:val="0"/>
      <w:spacing w:after="240" w:line="360" w:lineRule="auto"/>
      <w:textAlignment w:val="baseline"/>
    </w:pPr>
    <w:rPr>
      <w:rFonts w:ascii="Calibri" w:hAnsi="Calibri"/>
      <w:sz w:val="22"/>
      <w:szCs w:val="22"/>
      <w:lang w:bidi="en-US"/>
    </w:rPr>
  </w:style>
  <w:style w:type="character" w:customStyle="1" w:styleId="MainBodyTextChar">
    <w:name w:val="Main Body Text Char"/>
    <w:basedOn w:val="DefaultParagraphFont"/>
    <w:link w:val="MainBodyText"/>
    <w:rsid w:val="00CC4C7C"/>
    <w:rPr>
      <w:rFonts w:ascii="Calibri" w:eastAsia="Times New Roman" w:hAnsi="Calibri"/>
      <w:sz w:val="22"/>
      <w:szCs w:val="22"/>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35067">
      <w:bodyDiv w:val="1"/>
      <w:marLeft w:val="0"/>
      <w:marRight w:val="0"/>
      <w:marTop w:val="0"/>
      <w:marBottom w:val="0"/>
      <w:divBdr>
        <w:top w:val="none" w:sz="0" w:space="0" w:color="auto"/>
        <w:left w:val="none" w:sz="0" w:space="0" w:color="auto"/>
        <w:bottom w:val="none" w:sz="0" w:space="0" w:color="auto"/>
        <w:right w:val="none" w:sz="0" w:space="0" w:color="auto"/>
      </w:divBdr>
    </w:div>
    <w:div w:id="39982305">
      <w:bodyDiv w:val="1"/>
      <w:marLeft w:val="0"/>
      <w:marRight w:val="0"/>
      <w:marTop w:val="0"/>
      <w:marBottom w:val="0"/>
      <w:divBdr>
        <w:top w:val="none" w:sz="0" w:space="0" w:color="auto"/>
        <w:left w:val="none" w:sz="0" w:space="0" w:color="auto"/>
        <w:bottom w:val="none" w:sz="0" w:space="0" w:color="auto"/>
        <w:right w:val="none" w:sz="0" w:space="0" w:color="auto"/>
      </w:divBdr>
    </w:div>
    <w:div w:id="66847802">
      <w:bodyDiv w:val="1"/>
      <w:marLeft w:val="0"/>
      <w:marRight w:val="0"/>
      <w:marTop w:val="0"/>
      <w:marBottom w:val="0"/>
      <w:divBdr>
        <w:top w:val="none" w:sz="0" w:space="0" w:color="auto"/>
        <w:left w:val="none" w:sz="0" w:space="0" w:color="auto"/>
        <w:bottom w:val="none" w:sz="0" w:space="0" w:color="auto"/>
        <w:right w:val="none" w:sz="0" w:space="0" w:color="auto"/>
      </w:divBdr>
    </w:div>
    <w:div w:id="104932294">
      <w:bodyDiv w:val="1"/>
      <w:marLeft w:val="0"/>
      <w:marRight w:val="0"/>
      <w:marTop w:val="0"/>
      <w:marBottom w:val="0"/>
      <w:divBdr>
        <w:top w:val="none" w:sz="0" w:space="0" w:color="auto"/>
        <w:left w:val="none" w:sz="0" w:space="0" w:color="auto"/>
        <w:bottom w:val="none" w:sz="0" w:space="0" w:color="auto"/>
        <w:right w:val="none" w:sz="0" w:space="0" w:color="auto"/>
      </w:divBdr>
      <w:divsChild>
        <w:div w:id="1142389248">
          <w:marLeft w:val="0"/>
          <w:marRight w:val="0"/>
          <w:marTop w:val="0"/>
          <w:marBottom w:val="0"/>
          <w:divBdr>
            <w:top w:val="none" w:sz="0" w:space="0" w:color="auto"/>
            <w:left w:val="none" w:sz="0" w:space="0" w:color="auto"/>
            <w:bottom w:val="none" w:sz="0" w:space="0" w:color="auto"/>
            <w:right w:val="none" w:sz="0" w:space="0" w:color="auto"/>
          </w:divBdr>
          <w:divsChild>
            <w:div w:id="593784948">
              <w:marLeft w:val="0"/>
              <w:marRight w:val="0"/>
              <w:marTop w:val="0"/>
              <w:marBottom w:val="0"/>
              <w:divBdr>
                <w:top w:val="none" w:sz="0" w:space="0" w:color="auto"/>
                <w:left w:val="none" w:sz="0" w:space="0" w:color="auto"/>
                <w:bottom w:val="none" w:sz="0" w:space="0" w:color="auto"/>
                <w:right w:val="none" w:sz="0" w:space="0" w:color="auto"/>
              </w:divBdr>
              <w:divsChild>
                <w:div w:id="195756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97716">
      <w:bodyDiv w:val="1"/>
      <w:marLeft w:val="0"/>
      <w:marRight w:val="0"/>
      <w:marTop w:val="0"/>
      <w:marBottom w:val="0"/>
      <w:divBdr>
        <w:top w:val="none" w:sz="0" w:space="0" w:color="auto"/>
        <w:left w:val="none" w:sz="0" w:space="0" w:color="auto"/>
        <w:bottom w:val="none" w:sz="0" w:space="0" w:color="auto"/>
        <w:right w:val="none" w:sz="0" w:space="0" w:color="auto"/>
      </w:divBdr>
    </w:div>
    <w:div w:id="125242435">
      <w:bodyDiv w:val="1"/>
      <w:marLeft w:val="0"/>
      <w:marRight w:val="0"/>
      <w:marTop w:val="0"/>
      <w:marBottom w:val="0"/>
      <w:divBdr>
        <w:top w:val="none" w:sz="0" w:space="0" w:color="auto"/>
        <w:left w:val="none" w:sz="0" w:space="0" w:color="auto"/>
        <w:bottom w:val="none" w:sz="0" w:space="0" w:color="auto"/>
        <w:right w:val="none" w:sz="0" w:space="0" w:color="auto"/>
      </w:divBdr>
    </w:div>
    <w:div w:id="133254396">
      <w:bodyDiv w:val="1"/>
      <w:marLeft w:val="0"/>
      <w:marRight w:val="0"/>
      <w:marTop w:val="0"/>
      <w:marBottom w:val="0"/>
      <w:divBdr>
        <w:top w:val="none" w:sz="0" w:space="0" w:color="auto"/>
        <w:left w:val="none" w:sz="0" w:space="0" w:color="auto"/>
        <w:bottom w:val="none" w:sz="0" w:space="0" w:color="auto"/>
        <w:right w:val="none" w:sz="0" w:space="0" w:color="auto"/>
      </w:divBdr>
    </w:div>
    <w:div w:id="167332458">
      <w:bodyDiv w:val="1"/>
      <w:marLeft w:val="0"/>
      <w:marRight w:val="0"/>
      <w:marTop w:val="0"/>
      <w:marBottom w:val="0"/>
      <w:divBdr>
        <w:top w:val="none" w:sz="0" w:space="0" w:color="auto"/>
        <w:left w:val="none" w:sz="0" w:space="0" w:color="auto"/>
        <w:bottom w:val="none" w:sz="0" w:space="0" w:color="auto"/>
        <w:right w:val="none" w:sz="0" w:space="0" w:color="auto"/>
      </w:divBdr>
    </w:div>
    <w:div w:id="175274839">
      <w:bodyDiv w:val="1"/>
      <w:marLeft w:val="0"/>
      <w:marRight w:val="0"/>
      <w:marTop w:val="0"/>
      <w:marBottom w:val="0"/>
      <w:divBdr>
        <w:top w:val="none" w:sz="0" w:space="0" w:color="auto"/>
        <w:left w:val="none" w:sz="0" w:space="0" w:color="auto"/>
        <w:bottom w:val="none" w:sz="0" w:space="0" w:color="auto"/>
        <w:right w:val="none" w:sz="0" w:space="0" w:color="auto"/>
      </w:divBdr>
    </w:div>
    <w:div w:id="180319556">
      <w:bodyDiv w:val="1"/>
      <w:marLeft w:val="0"/>
      <w:marRight w:val="0"/>
      <w:marTop w:val="0"/>
      <w:marBottom w:val="0"/>
      <w:divBdr>
        <w:top w:val="none" w:sz="0" w:space="0" w:color="auto"/>
        <w:left w:val="none" w:sz="0" w:space="0" w:color="auto"/>
        <w:bottom w:val="none" w:sz="0" w:space="0" w:color="auto"/>
        <w:right w:val="none" w:sz="0" w:space="0" w:color="auto"/>
      </w:divBdr>
    </w:div>
    <w:div w:id="181089999">
      <w:bodyDiv w:val="1"/>
      <w:marLeft w:val="0"/>
      <w:marRight w:val="0"/>
      <w:marTop w:val="0"/>
      <w:marBottom w:val="0"/>
      <w:divBdr>
        <w:top w:val="none" w:sz="0" w:space="0" w:color="auto"/>
        <w:left w:val="none" w:sz="0" w:space="0" w:color="auto"/>
        <w:bottom w:val="none" w:sz="0" w:space="0" w:color="auto"/>
        <w:right w:val="none" w:sz="0" w:space="0" w:color="auto"/>
      </w:divBdr>
    </w:div>
    <w:div w:id="228851873">
      <w:bodyDiv w:val="1"/>
      <w:marLeft w:val="0"/>
      <w:marRight w:val="0"/>
      <w:marTop w:val="0"/>
      <w:marBottom w:val="0"/>
      <w:divBdr>
        <w:top w:val="none" w:sz="0" w:space="0" w:color="auto"/>
        <w:left w:val="none" w:sz="0" w:space="0" w:color="auto"/>
        <w:bottom w:val="none" w:sz="0" w:space="0" w:color="auto"/>
        <w:right w:val="none" w:sz="0" w:space="0" w:color="auto"/>
      </w:divBdr>
    </w:div>
    <w:div w:id="250894942">
      <w:bodyDiv w:val="1"/>
      <w:marLeft w:val="0"/>
      <w:marRight w:val="0"/>
      <w:marTop w:val="0"/>
      <w:marBottom w:val="0"/>
      <w:divBdr>
        <w:top w:val="none" w:sz="0" w:space="0" w:color="auto"/>
        <w:left w:val="none" w:sz="0" w:space="0" w:color="auto"/>
        <w:bottom w:val="none" w:sz="0" w:space="0" w:color="auto"/>
        <w:right w:val="none" w:sz="0" w:space="0" w:color="auto"/>
      </w:divBdr>
    </w:div>
    <w:div w:id="281808059">
      <w:bodyDiv w:val="1"/>
      <w:marLeft w:val="0"/>
      <w:marRight w:val="0"/>
      <w:marTop w:val="0"/>
      <w:marBottom w:val="0"/>
      <w:divBdr>
        <w:top w:val="none" w:sz="0" w:space="0" w:color="auto"/>
        <w:left w:val="none" w:sz="0" w:space="0" w:color="auto"/>
        <w:bottom w:val="none" w:sz="0" w:space="0" w:color="auto"/>
        <w:right w:val="none" w:sz="0" w:space="0" w:color="auto"/>
      </w:divBdr>
    </w:div>
    <w:div w:id="286813183">
      <w:bodyDiv w:val="1"/>
      <w:marLeft w:val="0"/>
      <w:marRight w:val="0"/>
      <w:marTop w:val="0"/>
      <w:marBottom w:val="0"/>
      <w:divBdr>
        <w:top w:val="none" w:sz="0" w:space="0" w:color="auto"/>
        <w:left w:val="none" w:sz="0" w:space="0" w:color="auto"/>
        <w:bottom w:val="none" w:sz="0" w:space="0" w:color="auto"/>
        <w:right w:val="none" w:sz="0" w:space="0" w:color="auto"/>
      </w:divBdr>
    </w:div>
    <w:div w:id="291908261">
      <w:bodyDiv w:val="1"/>
      <w:marLeft w:val="0"/>
      <w:marRight w:val="0"/>
      <w:marTop w:val="0"/>
      <w:marBottom w:val="0"/>
      <w:divBdr>
        <w:top w:val="none" w:sz="0" w:space="0" w:color="auto"/>
        <w:left w:val="none" w:sz="0" w:space="0" w:color="auto"/>
        <w:bottom w:val="none" w:sz="0" w:space="0" w:color="auto"/>
        <w:right w:val="none" w:sz="0" w:space="0" w:color="auto"/>
      </w:divBdr>
    </w:div>
    <w:div w:id="293830521">
      <w:bodyDiv w:val="1"/>
      <w:marLeft w:val="0"/>
      <w:marRight w:val="0"/>
      <w:marTop w:val="0"/>
      <w:marBottom w:val="0"/>
      <w:divBdr>
        <w:top w:val="none" w:sz="0" w:space="0" w:color="auto"/>
        <w:left w:val="none" w:sz="0" w:space="0" w:color="auto"/>
        <w:bottom w:val="none" w:sz="0" w:space="0" w:color="auto"/>
        <w:right w:val="none" w:sz="0" w:space="0" w:color="auto"/>
      </w:divBdr>
    </w:div>
    <w:div w:id="325935614">
      <w:bodyDiv w:val="1"/>
      <w:marLeft w:val="0"/>
      <w:marRight w:val="0"/>
      <w:marTop w:val="0"/>
      <w:marBottom w:val="0"/>
      <w:divBdr>
        <w:top w:val="none" w:sz="0" w:space="0" w:color="auto"/>
        <w:left w:val="none" w:sz="0" w:space="0" w:color="auto"/>
        <w:bottom w:val="none" w:sz="0" w:space="0" w:color="auto"/>
        <w:right w:val="none" w:sz="0" w:space="0" w:color="auto"/>
      </w:divBdr>
    </w:div>
    <w:div w:id="339280402">
      <w:bodyDiv w:val="1"/>
      <w:marLeft w:val="0"/>
      <w:marRight w:val="0"/>
      <w:marTop w:val="0"/>
      <w:marBottom w:val="0"/>
      <w:divBdr>
        <w:top w:val="none" w:sz="0" w:space="0" w:color="auto"/>
        <w:left w:val="none" w:sz="0" w:space="0" w:color="auto"/>
        <w:bottom w:val="none" w:sz="0" w:space="0" w:color="auto"/>
        <w:right w:val="none" w:sz="0" w:space="0" w:color="auto"/>
      </w:divBdr>
    </w:div>
    <w:div w:id="369380486">
      <w:bodyDiv w:val="1"/>
      <w:marLeft w:val="0"/>
      <w:marRight w:val="0"/>
      <w:marTop w:val="0"/>
      <w:marBottom w:val="0"/>
      <w:divBdr>
        <w:top w:val="none" w:sz="0" w:space="0" w:color="auto"/>
        <w:left w:val="none" w:sz="0" w:space="0" w:color="auto"/>
        <w:bottom w:val="none" w:sz="0" w:space="0" w:color="auto"/>
        <w:right w:val="none" w:sz="0" w:space="0" w:color="auto"/>
      </w:divBdr>
    </w:div>
    <w:div w:id="370957104">
      <w:bodyDiv w:val="1"/>
      <w:marLeft w:val="0"/>
      <w:marRight w:val="0"/>
      <w:marTop w:val="0"/>
      <w:marBottom w:val="0"/>
      <w:divBdr>
        <w:top w:val="none" w:sz="0" w:space="0" w:color="auto"/>
        <w:left w:val="none" w:sz="0" w:space="0" w:color="auto"/>
        <w:bottom w:val="none" w:sz="0" w:space="0" w:color="auto"/>
        <w:right w:val="none" w:sz="0" w:space="0" w:color="auto"/>
      </w:divBdr>
    </w:div>
    <w:div w:id="409158868">
      <w:bodyDiv w:val="1"/>
      <w:marLeft w:val="0"/>
      <w:marRight w:val="0"/>
      <w:marTop w:val="0"/>
      <w:marBottom w:val="0"/>
      <w:divBdr>
        <w:top w:val="none" w:sz="0" w:space="0" w:color="auto"/>
        <w:left w:val="none" w:sz="0" w:space="0" w:color="auto"/>
        <w:bottom w:val="none" w:sz="0" w:space="0" w:color="auto"/>
        <w:right w:val="none" w:sz="0" w:space="0" w:color="auto"/>
      </w:divBdr>
    </w:div>
    <w:div w:id="426392091">
      <w:bodyDiv w:val="1"/>
      <w:marLeft w:val="0"/>
      <w:marRight w:val="0"/>
      <w:marTop w:val="0"/>
      <w:marBottom w:val="0"/>
      <w:divBdr>
        <w:top w:val="none" w:sz="0" w:space="0" w:color="auto"/>
        <w:left w:val="none" w:sz="0" w:space="0" w:color="auto"/>
        <w:bottom w:val="none" w:sz="0" w:space="0" w:color="auto"/>
        <w:right w:val="none" w:sz="0" w:space="0" w:color="auto"/>
      </w:divBdr>
    </w:div>
    <w:div w:id="471140503">
      <w:bodyDiv w:val="1"/>
      <w:marLeft w:val="0"/>
      <w:marRight w:val="0"/>
      <w:marTop w:val="0"/>
      <w:marBottom w:val="0"/>
      <w:divBdr>
        <w:top w:val="none" w:sz="0" w:space="0" w:color="auto"/>
        <w:left w:val="none" w:sz="0" w:space="0" w:color="auto"/>
        <w:bottom w:val="none" w:sz="0" w:space="0" w:color="auto"/>
        <w:right w:val="none" w:sz="0" w:space="0" w:color="auto"/>
      </w:divBdr>
    </w:div>
    <w:div w:id="499858705">
      <w:bodyDiv w:val="1"/>
      <w:marLeft w:val="0"/>
      <w:marRight w:val="0"/>
      <w:marTop w:val="0"/>
      <w:marBottom w:val="0"/>
      <w:divBdr>
        <w:top w:val="none" w:sz="0" w:space="0" w:color="auto"/>
        <w:left w:val="none" w:sz="0" w:space="0" w:color="auto"/>
        <w:bottom w:val="none" w:sz="0" w:space="0" w:color="auto"/>
        <w:right w:val="none" w:sz="0" w:space="0" w:color="auto"/>
      </w:divBdr>
    </w:div>
    <w:div w:id="506141770">
      <w:bodyDiv w:val="1"/>
      <w:marLeft w:val="0"/>
      <w:marRight w:val="0"/>
      <w:marTop w:val="0"/>
      <w:marBottom w:val="0"/>
      <w:divBdr>
        <w:top w:val="none" w:sz="0" w:space="0" w:color="auto"/>
        <w:left w:val="none" w:sz="0" w:space="0" w:color="auto"/>
        <w:bottom w:val="none" w:sz="0" w:space="0" w:color="auto"/>
        <w:right w:val="none" w:sz="0" w:space="0" w:color="auto"/>
      </w:divBdr>
    </w:div>
    <w:div w:id="532305397">
      <w:bodyDiv w:val="1"/>
      <w:marLeft w:val="0"/>
      <w:marRight w:val="0"/>
      <w:marTop w:val="0"/>
      <w:marBottom w:val="0"/>
      <w:divBdr>
        <w:top w:val="none" w:sz="0" w:space="0" w:color="auto"/>
        <w:left w:val="none" w:sz="0" w:space="0" w:color="auto"/>
        <w:bottom w:val="none" w:sz="0" w:space="0" w:color="auto"/>
        <w:right w:val="none" w:sz="0" w:space="0" w:color="auto"/>
      </w:divBdr>
    </w:div>
    <w:div w:id="544367118">
      <w:bodyDiv w:val="1"/>
      <w:marLeft w:val="0"/>
      <w:marRight w:val="0"/>
      <w:marTop w:val="0"/>
      <w:marBottom w:val="0"/>
      <w:divBdr>
        <w:top w:val="none" w:sz="0" w:space="0" w:color="auto"/>
        <w:left w:val="none" w:sz="0" w:space="0" w:color="auto"/>
        <w:bottom w:val="none" w:sz="0" w:space="0" w:color="auto"/>
        <w:right w:val="none" w:sz="0" w:space="0" w:color="auto"/>
      </w:divBdr>
    </w:div>
    <w:div w:id="551233377">
      <w:bodyDiv w:val="1"/>
      <w:marLeft w:val="0"/>
      <w:marRight w:val="0"/>
      <w:marTop w:val="0"/>
      <w:marBottom w:val="0"/>
      <w:divBdr>
        <w:top w:val="none" w:sz="0" w:space="0" w:color="auto"/>
        <w:left w:val="none" w:sz="0" w:space="0" w:color="auto"/>
        <w:bottom w:val="none" w:sz="0" w:space="0" w:color="auto"/>
        <w:right w:val="none" w:sz="0" w:space="0" w:color="auto"/>
      </w:divBdr>
    </w:div>
    <w:div w:id="581329890">
      <w:bodyDiv w:val="1"/>
      <w:marLeft w:val="0"/>
      <w:marRight w:val="0"/>
      <w:marTop w:val="0"/>
      <w:marBottom w:val="0"/>
      <w:divBdr>
        <w:top w:val="none" w:sz="0" w:space="0" w:color="auto"/>
        <w:left w:val="none" w:sz="0" w:space="0" w:color="auto"/>
        <w:bottom w:val="none" w:sz="0" w:space="0" w:color="auto"/>
        <w:right w:val="none" w:sz="0" w:space="0" w:color="auto"/>
      </w:divBdr>
    </w:div>
    <w:div w:id="670832343">
      <w:bodyDiv w:val="1"/>
      <w:marLeft w:val="0"/>
      <w:marRight w:val="0"/>
      <w:marTop w:val="0"/>
      <w:marBottom w:val="0"/>
      <w:divBdr>
        <w:top w:val="none" w:sz="0" w:space="0" w:color="auto"/>
        <w:left w:val="none" w:sz="0" w:space="0" w:color="auto"/>
        <w:bottom w:val="none" w:sz="0" w:space="0" w:color="auto"/>
        <w:right w:val="none" w:sz="0" w:space="0" w:color="auto"/>
      </w:divBdr>
    </w:div>
    <w:div w:id="670837890">
      <w:bodyDiv w:val="1"/>
      <w:marLeft w:val="0"/>
      <w:marRight w:val="0"/>
      <w:marTop w:val="0"/>
      <w:marBottom w:val="0"/>
      <w:divBdr>
        <w:top w:val="none" w:sz="0" w:space="0" w:color="auto"/>
        <w:left w:val="none" w:sz="0" w:space="0" w:color="auto"/>
        <w:bottom w:val="none" w:sz="0" w:space="0" w:color="auto"/>
        <w:right w:val="none" w:sz="0" w:space="0" w:color="auto"/>
      </w:divBdr>
    </w:div>
    <w:div w:id="671958550">
      <w:bodyDiv w:val="1"/>
      <w:marLeft w:val="0"/>
      <w:marRight w:val="0"/>
      <w:marTop w:val="0"/>
      <w:marBottom w:val="0"/>
      <w:divBdr>
        <w:top w:val="none" w:sz="0" w:space="0" w:color="auto"/>
        <w:left w:val="none" w:sz="0" w:space="0" w:color="auto"/>
        <w:bottom w:val="none" w:sz="0" w:space="0" w:color="auto"/>
        <w:right w:val="none" w:sz="0" w:space="0" w:color="auto"/>
      </w:divBdr>
    </w:div>
    <w:div w:id="702902729">
      <w:bodyDiv w:val="1"/>
      <w:marLeft w:val="0"/>
      <w:marRight w:val="0"/>
      <w:marTop w:val="0"/>
      <w:marBottom w:val="0"/>
      <w:divBdr>
        <w:top w:val="none" w:sz="0" w:space="0" w:color="auto"/>
        <w:left w:val="none" w:sz="0" w:space="0" w:color="auto"/>
        <w:bottom w:val="none" w:sz="0" w:space="0" w:color="auto"/>
        <w:right w:val="none" w:sz="0" w:space="0" w:color="auto"/>
      </w:divBdr>
    </w:div>
    <w:div w:id="722144884">
      <w:bodyDiv w:val="1"/>
      <w:marLeft w:val="0"/>
      <w:marRight w:val="0"/>
      <w:marTop w:val="0"/>
      <w:marBottom w:val="0"/>
      <w:divBdr>
        <w:top w:val="none" w:sz="0" w:space="0" w:color="auto"/>
        <w:left w:val="none" w:sz="0" w:space="0" w:color="auto"/>
        <w:bottom w:val="none" w:sz="0" w:space="0" w:color="auto"/>
        <w:right w:val="none" w:sz="0" w:space="0" w:color="auto"/>
      </w:divBdr>
    </w:div>
    <w:div w:id="739252910">
      <w:bodyDiv w:val="1"/>
      <w:marLeft w:val="0"/>
      <w:marRight w:val="0"/>
      <w:marTop w:val="0"/>
      <w:marBottom w:val="0"/>
      <w:divBdr>
        <w:top w:val="none" w:sz="0" w:space="0" w:color="auto"/>
        <w:left w:val="none" w:sz="0" w:space="0" w:color="auto"/>
        <w:bottom w:val="none" w:sz="0" w:space="0" w:color="auto"/>
        <w:right w:val="none" w:sz="0" w:space="0" w:color="auto"/>
      </w:divBdr>
    </w:div>
    <w:div w:id="746541520">
      <w:bodyDiv w:val="1"/>
      <w:marLeft w:val="0"/>
      <w:marRight w:val="0"/>
      <w:marTop w:val="0"/>
      <w:marBottom w:val="0"/>
      <w:divBdr>
        <w:top w:val="none" w:sz="0" w:space="0" w:color="auto"/>
        <w:left w:val="none" w:sz="0" w:space="0" w:color="auto"/>
        <w:bottom w:val="none" w:sz="0" w:space="0" w:color="auto"/>
        <w:right w:val="none" w:sz="0" w:space="0" w:color="auto"/>
      </w:divBdr>
    </w:div>
    <w:div w:id="763913210">
      <w:bodyDiv w:val="1"/>
      <w:marLeft w:val="0"/>
      <w:marRight w:val="0"/>
      <w:marTop w:val="0"/>
      <w:marBottom w:val="0"/>
      <w:divBdr>
        <w:top w:val="none" w:sz="0" w:space="0" w:color="auto"/>
        <w:left w:val="none" w:sz="0" w:space="0" w:color="auto"/>
        <w:bottom w:val="none" w:sz="0" w:space="0" w:color="auto"/>
        <w:right w:val="none" w:sz="0" w:space="0" w:color="auto"/>
      </w:divBdr>
    </w:div>
    <w:div w:id="765417495">
      <w:bodyDiv w:val="1"/>
      <w:marLeft w:val="0"/>
      <w:marRight w:val="0"/>
      <w:marTop w:val="0"/>
      <w:marBottom w:val="0"/>
      <w:divBdr>
        <w:top w:val="none" w:sz="0" w:space="0" w:color="auto"/>
        <w:left w:val="none" w:sz="0" w:space="0" w:color="auto"/>
        <w:bottom w:val="none" w:sz="0" w:space="0" w:color="auto"/>
        <w:right w:val="none" w:sz="0" w:space="0" w:color="auto"/>
      </w:divBdr>
    </w:div>
    <w:div w:id="788007358">
      <w:bodyDiv w:val="1"/>
      <w:marLeft w:val="0"/>
      <w:marRight w:val="0"/>
      <w:marTop w:val="0"/>
      <w:marBottom w:val="0"/>
      <w:divBdr>
        <w:top w:val="none" w:sz="0" w:space="0" w:color="auto"/>
        <w:left w:val="none" w:sz="0" w:space="0" w:color="auto"/>
        <w:bottom w:val="none" w:sz="0" w:space="0" w:color="auto"/>
        <w:right w:val="none" w:sz="0" w:space="0" w:color="auto"/>
      </w:divBdr>
    </w:div>
    <w:div w:id="818159269">
      <w:bodyDiv w:val="1"/>
      <w:marLeft w:val="0"/>
      <w:marRight w:val="0"/>
      <w:marTop w:val="0"/>
      <w:marBottom w:val="0"/>
      <w:divBdr>
        <w:top w:val="none" w:sz="0" w:space="0" w:color="auto"/>
        <w:left w:val="none" w:sz="0" w:space="0" w:color="auto"/>
        <w:bottom w:val="none" w:sz="0" w:space="0" w:color="auto"/>
        <w:right w:val="none" w:sz="0" w:space="0" w:color="auto"/>
      </w:divBdr>
    </w:div>
    <w:div w:id="846872412">
      <w:bodyDiv w:val="1"/>
      <w:marLeft w:val="0"/>
      <w:marRight w:val="0"/>
      <w:marTop w:val="0"/>
      <w:marBottom w:val="0"/>
      <w:divBdr>
        <w:top w:val="none" w:sz="0" w:space="0" w:color="auto"/>
        <w:left w:val="none" w:sz="0" w:space="0" w:color="auto"/>
        <w:bottom w:val="none" w:sz="0" w:space="0" w:color="auto"/>
        <w:right w:val="none" w:sz="0" w:space="0" w:color="auto"/>
      </w:divBdr>
    </w:div>
    <w:div w:id="850223730">
      <w:bodyDiv w:val="1"/>
      <w:marLeft w:val="0"/>
      <w:marRight w:val="0"/>
      <w:marTop w:val="0"/>
      <w:marBottom w:val="0"/>
      <w:divBdr>
        <w:top w:val="none" w:sz="0" w:space="0" w:color="auto"/>
        <w:left w:val="none" w:sz="0" w:space="0" w:color="auto"/>
        <w:bottom w:val="none" w:sz="0" w:space="0" w:color="auto"/>
        <w:right w:val="none" w:sz="0" w:space="0" w:color="auto"/>
      </w:divBdr>
    </w:div>
    <w:div w:id="869024848">
      <w:bodyDiv w:val="1"/>
      <w:marLeft w:val="0"/>
      <w:marRight w:val="0"/>
      <w:marTop w:val="0"/>
      <w:marBottom w:val="0"/>
      <w:divBdr>
        <w:top w:val="none" w:sz="0" w:space="0" w:color="auto"/>
        <w:left w:val="none" w:sz="0" w:space="0" w:color="auto"/>
        <w:bottom w:val="none" w:sz="0" w:space="0" w:color="auto"/>
        <w:right w:val="none" w:sz="0" w:space="0" w:color="auto"/>
      </w:divBdr>
    </w:div>
    <w:div w:id="873227771">
      <w:bodyDiv w:val="1"/>
      <w:marLeft w:val="0"/>
      <w:marRight w:val="0"/>
      <w:marTop w:val="0"/>
      <w:marBottom w:val="0"/>
      <w:divBdr>
        <w:top w:val="none" w:sz="0" w:space="0" w:color="auto"/>
        <w:left w:val="none" w:sz="0" w:space="0" w:color="auto"/>
        <w:bottom w:val="none" w:sz="0" w:space="0" w:color="auto"/>
        <w:right w:val="none" w:sz="0" w:space="0" w:color="auto"/>
      </w:divBdr>
    </w:div>
    <w:div w:id="904534398">
      <w:bodyDiv w:val="1"/>
      <w:marLeft w:val="0"/>
      <w:marRight w:val="0"/>
      <w:marTop w:val="0"/>
      <w:marBottom w:val="0"/>
      <w:divBdr>
        <w:top w:val="none" w:sz="0" w:space="0" w:color="auto"/>
        <w:left w:val="none" w:sz="0" w:space="0" w:color="auto"/>
        <w:bottom w:val="none" w:sz="0" w:space="0" w:color="auto"/>
        <w:right w:val="none" w:sz="0" w:space="0" w:color="auto"/>
      </w:divBdr>
    </w:div>
    <w:div w:id="912086001">
      <w:bodyDiv w:val="1"/>
      <w:marLeft w:val="0"/>
      <w:marRight w:val="0"/>
      <w:marTop w:val="0"/>
      <w:marBottom w:val="0"/>
      <w:divBdr>
        <w:top w:val="none" w:sz="0" w:space="0" w:color="auto"/>
        <w:left w:val="none" w:sz="0" w:space="0" w:color="auto"/>
        <w:bottom w:val="none" w:sz="0" w:space="0" w:color="auto"/>
        <w:right w:val="none" w:sz="0" w:space="0" w:color="auto"/>
      </w:divBdr>
      <w:divsChild>
        <w:div w:id="776172460">
          <w:marLeft w:val="0"/>
          <w:marRight w:val="0"/>
          <w:marTop w:val="0"/>
          <w:marBottom w:val="0"/>
          <w:divBdr>
            <w:top w:val="none" w:sz="0" w:space="0" w:color="auto"/>
            <w:left w:val="none" w:sz="0" w:space="0" w:color="auto"/>
            <w:bottom w:val="none" w:sz="0" w:space="0" w:color="auto"/>
            <w:right w:val="none" w:sz="0" w:space="0" w:color="auto"/>
          </w:divBdr>
          <w:divsChild>
            <w:div w:id="813564219">
              <w:marLeft w:val="0"/>
              <w:marRight w:val="0"/>
              <w:marTop w:val="0"/>
              <w:marBottom w:val="0"/>
              <w:divBdr>
                <w:top w:val="none" w:sz="0" w:space="0" w:color="auto"/>
                <w:left w:val="none" w:sz="0" w:space="0" w:color="auto"/>
                <w:bottom w:val="none" w:sz="0" w:space="0" w:color="auto"/>
                <w:right w:val="none" w:sz="0" w:space="0" w:color="auto"/>
              </w:divBdr>
              <w:divsChild>
                <w:div w:id="70880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099843">
      <w:bodyDiv w:val="1"/>
      <w:marLeft w:val="0"/>
      <w:marRight w:val="0"/>
      <w:marTop w:val="0"/>
      <w:marBottom w:val="0"/>
      <w:divBdr>
        <w:top w:val="none" w:sz="0" w:space="0" w:color="auto"/>
        <w:left w:val="none" w:sz="0" w:space="0" w:color="auto"/>
        <w:bottom w:val="none" w:sz="0" w:space="0" w:color="auto"/>
        <w:right w:val="none" w:sz="0" w:space="0" w:color="auto"/>
      </w:divBdr>
    </w:div>
    <w:div w:id="991299227">
      <w:bodyDiv w:val="1"/>
      <w:marLeft w:val="0"/>
      <w:marRight w:val="0"/>
      <w:marTop w:val="0"/>
      <w:marBottom w:val="0"/>
      <w:divBdr>
        <w:top w:val="none" w:sz="0" w:space="0" w:color="auto"/>
        <w:left w:val="none" w:sz="0" w:space="0" w:color="auto"/>
        <w:bottom w:val="none" w:sz="0" w:space="0" w:color="auto"/>
        <w:right w:val="none" w:sz="0" w:space="0" w:color="auto"/>
      </w:divBdr>
    </w:div>
    <w:div w:id="1020668267">
      <w:bodyDiv w:val="1"/>
      <w:marLeft w:val="0"/>
      <w:marRight w:val="0"/>
      <w:marTop w:val="0"/>
      <w:marBottom w:val="0"/>
      <w:divBdr>
        <w:top w:val="none" w:sz="0" w:space="0" w:color="auto"/>
        <w:left w:val="none" w:sz="0" w:space="0" w:color="auto"/>
        <w:bottom w:val="none" w:sz="0" w:space="0" w:color="auto"/>
        <w:right w:val="none" w:sz="0" w:space="0" w:color="auto"/>
      </w:divBdr>
    </w:div>
    <w:div w:id="1026254121">
      <w:bodyDiv w:val="1"/>
      <w:marLeft w:val="0"/>
      <w:marRight w:val="0"/>
      <w:marTop w:val="0"/>
      <w:marBottom w:val="0"/>
      <w:divBdr>
        <w:top w:val="none" w:sz="0" w:space="0" w:color="auto"/>
        <w:left w:val="none" w:sz="0" w:space="0" w:color="auto"/>
        <w:bottom w:val="none" w:sz="0" w:space="0" w:color="auto"/>
        <w:right w:val="none" w:sz="0" w:space="0" w:color="auto"/>
      </w:divBdr>
    </w:div>
    <w:div w:id="1027678204">
      <w:bodyDiv w:val="1"/>
      <w:marLeft w:val="0"/>
      <w:marRight w:val="0"/>
      <w:marTop w:val="0"/>
      <w:marBottom w:val="0"/>
      <w:divBdr>
        <w:top w:val="none" w:sz="0" w:space="0" w:color="auto"/>
        <w:left w:val="none" w:sz="0" w:space="0" w:color="auto"/>
        <w:bottom w:val="none" w:sz="0" w:space="0" w:color="auto"/>
        <w:right w:val="none" w:sz="0" w:space="0" w:color="auto"/>
      </w:divBdr>
    </w:div>
    <w:div w:id="1028291926">
      <w:bodyDiv w:val="1"/>
      <w:marLeft w:val="0"/>
      <w:marRight w:val="0"/>
      <w:marTop w:val="0"/>
      <w:marBottom w:val="0"/>
      <w:divBdr>
        <w:top w:val="none" w:sz="0" w:space="0" w:color="auto"/>
        <w:left w:val="none" w:sz="0" w:space="0" w:color="auto"/>
        <w:bottom w:val="none" w:sz="0" w:space="0" w:color="auto"/>
        <w:right w:val="none" w:sz="0" w:space="0" w:color="auto"/>
      </w:divBdr>
    </w:div>
    <w:div w:id="1032464396">
      <w:bodyDiv w:val="1"/>
      <w:marLeft w:val="0"/>
      <w:marRight w:val="0"/>
      <w:marTop w:val="0"/>
      <w:marBottom w:val="0"/>
      <w:divBdr>
        <w:top w:val="none" w:sz="0" w:space="0" w:color="auto"/>
        <w:left w:val="none" w:sz="0" w:space="0" w:color="auto"/>
        <w:bottom w:val="none" w:sz="0" w:space="0" w:color="auto"/>
        <w:right w:val="none" w:sz="0" w:space="0" w:color="auto"/>
      </w:divBdr>
    </w:div>
    <w:div w:id="1051810169">
      <w:bodyDiv w:val="1"/>
      <w:marLeft w:val="0"/>
      <w:marRight w:val="0"/>
      <w:marTop w:val="0"/>
      <w:marBottom w:val="0"/>
      <w:divBdr>
        <w:top w:val="none" w:sz="0" w:space="0" w:color="auto"/>
        <w:left w:val="none" w:sz="0" w:space="0" w:color="auto"/>
        <w:bottom w:val="none" w:sz="0" w:space="0" w:color="auto"/>
        <w:right w:val="none" w:sz="0" w:space="0" w:color="auto"/>
      </w:divBdr>
    </w:div>
    <w:div w:id="1107387787">
      <w:bodyDiv w:val="1"/>
      <w:marLeft w:val="0"/>
      <w:marRight w:val="0"/>
      <w:marTop w:val="0"/>
      <w:marBottom w:val="0"/>
      <w:divBdr>
        <w:top w:val="none" w:sz="0" w:space="0" w:color="auto"/>
        <w:left w:val="none" w:sz="0" w:space="0" w:color="auto"/>
        <w:bottom w:val="none" w:sz="0" w:space="0" w:color="auto"/>
        <w:right w:val="none" w:sz="0" w:space="0" w:color="auto"/>
      </w:divBdr>
    </w:div>
    <w:div w:id="1123232025">
      <w:bodyDiv w:val="1"/>
      <w:marLeft w:val="0"/>
      <w:marRight w:val="0"/>
      <w:marTop w:val="0"/>
      <w:marBottom w:val="0"/>
      <w:divBdr>
        <w:top w:val="none" w:sz="0" w:space="0" w:color="auto"/>
        <w:left w:val="none" w:sz="0" w:space="0" w:color="auto"/>
        <w:bottom w:val="none" w:sz="0" w:space="0" w:color="auto"/>
        <w:right w:val="none" w:sz="0" w:space="0" w:color="auto"/>
      </w:divBdr>
    </w:div>
    <w:div w:id="1158688379">
      <w:bodyDiv w:val="1"/>
      <w:marLeft w:val="0"/>
      <w:marRight w:val="0"/>
      <w:marTop w:val="0"/>
      <w:marBottom w:val="0"/>
      <w:divBdr>
        <w:top w:val="none" w:sz="0" w:space="0" w:color="auto"/>
        <w:left w:val="none" w:sz="0" w:space="0" w:color="auto"/>
        <w:bottom w:val="none" w:sz="0" w:space="0" w:color="auto"/>
        <w:right w:val="none" w:sz="0" w:space="0" w:color="auto"/>
      </w:divBdr>
      <w:divsChild>
        <w:div w:id="868184214">
          <w:marLeft w:val="0"/>
          <w:marRight w:val="0"/>
          <w:marTop w:val="240"/>
          <w:marBottom w:val="0"/>
          <w:divBdr>
            <w:top w:val="none" w:sz="0" w:space="0" w:color="auto"/>
            <w:left w:val="none" w:sz="0" w:space="0" w:color="auto"/>
            <w:bottom w:val="none" w:sz="0" w:space="0" w:color="auto"/>
            <w:right w:val="none" w:sz="0" w:space="0" w:color="auto"/>
          </w:divBdr>
          <w:divsChild>
            <w:div w:id="1626544054">
              <w:marLeft w:val="0"/>
              <w:marRight w:val="0"/>
              <w:marTop w:val="0"/>
              <w:marBottom w:val="0"/>
              <w:divBdr>
                <w:top w:val="none" w:sz="0" w:space="0" w:color="auto"/>
                <w:left w:val="none" w:sz="0" w:space="0" w:color="auto"/>
                <w:bottom w:val="none" w:sz="0" w:space="0" w:color="auto"/>
                <w:right w:val="none" w:sz="0" w:space="0" w:color="auto"/>
              </w:divBdr>
              <w:divsChild>
                <w:div w:id="1975019026">
                  <w:marLeft w:val="0"/>
                  <w:marRight w:val="255"/>
                  <w:marTop w:val="0"/>
                  <w:marBottom w:val="0"/>
                  <w:divBdr>
                    <w:top w:val="none" w:sz="0" w:space="0" w:color="auto"/>
                    <w:left w:val="none" w:sz="0" w:space="0" w:color="auto"/>
                    <w:bottom w:val="none" w:sz="0" w:space="0" w:color="auto"/>
                    <w:right w:val="none" w:sz="0" w:space="0" w:color="auto"/>
                  </w:divBdr>
                </w:div>
              </w:divsChild>
            </w:div>
          </w:divsChild>
        </w:div>
      </w:divsChild>
    </w:div>
    <w:div w:id="1167787121">
      <w:bodyDiv w:val="1"/>
      <w:marLeft w:val="0"/>
      <w:marRight w:val="0"/>
      <w:marTop w:val="0"/>
      <w:marBottom w:val="0"/>
      <w:divBdr>
        <w:top w:val="none" w:sz="0" w:space="0" w:color="auto"/>
        <w:left w:val="none" w:sz="0" w:space="0" w:color="auto"/>
        <w:bottom w:val="none" w:sz="0" w:space="0" w:color="auto"/>
        <w:right w:val="none" w:sz="0" w:space="0" w:color="auto"/>
      </w:divBdr>
    </w:div>
    <w:div w:id="1182285052">
      <w:bodyDiv w:val="1"/>
      <w:marLeft w:val="0"/>
      <w:marRight w:val="0"/>
      <w:marTop w:val="0"/>
      <w:marBottom w:val="0"/>
      <w:divBdr>
        <w:top w:val="none" w:sz="0" w:space="0" w:color="auto"/>
        <w:left w:val="none" w:sz="0" w:space="0" w:color="auto"/>
        <w:bottom w:val="none" w:sz="0" w:space="0" w:color="auto"/>
        <w:right w:val="none" w:sz="0" w:space="0" w:color="auto"/>
      </w:divBdr>
    </w:div>
    <w:div w:id="1203984664">
      <w:bodyDiv w:val="1"/>
      <w:marLeft w:val="0"/>
      <w:marRight w:val="0"/>
      <w:marTop w:val="0"/>
      <w:marBottom w:val="0"/>
      <w:divBdr>
        <w:top w:val="none" w:sz="0" w:space="0" w:color="auto"/>
        <w:left w:val="none" w:sz="0" w:space="0" w:color="auto"/>
        <w:bottom w:val="none" w:sz="0" w:space="0" w:color="auto"/>
        <w:right w:val="none" w:sz="0" w:space="0" w:color="auto"/>
      </w:divBdr>
    </w:div>
    <w:div w:id="1208026456">
      <w:bodyDiv w:val="1"/>
      <w:marLeft w:val="0"/>
      <w:marRight w:val="0"/>
      <w:marTop w:val="0"/>
      <w:marBottom w:val="0"/>
      <w:divBdr>
        <w:top w:val="none" w:sz="0" w:space="0" w:color="auto"/>
        <w:left w:val="none" w:sz="0" w:space="0" w:color="auto"/>
        <w:bottom w:val="none" w:sz="0" w:space="0" w:color="auto"/>
        <w:right w:val="none" w:sz="0" w:space="0" w:color="auto"/>
      </w:divBdr>
    </w:div>
    <w:div w:id="1237714928">
      <w:bodyDiv w:val="1"/>
      <w:marLeft w:val="0"/>
      <w:marRight w:val="0"/>
      <w:marTop w:val="0"/>
      <w:marBottom w:val="0"/>
      <w:divBdr>
        <w:top w:val="none" w:sz="0" w:space="0" w:color="auto"/>
        <w:left w:val="none" w:sz="0" w:space="0" w:color="auto"/>
        <w:bottom w:val="none" w:sz="0" w:space="0" w:color="auto"/>
        <w:right w:val="none" w:sz="0" w:space="0" w:color="auto"/>
      </w:divBdr>
    </w:div>
    <w:div w:id="1245605191">
      <w:bodyDiv w:val="1"/>
      <w:marLeft w:val="0"/>
      <w:marRight w:val="0"/>
      <w:marTop w:val="0"/>
      <w:marBottom w:val="0"/>
      <w:divBdr>
        <w:top w:val="none" w:sz="0" w:space="0" w:color="auto"/>
        <w:left w:val="none" w:sz="0" w:space="0" w:color="auto"/>
        <w:bottom w:val="none" w:sz="0" w:space="0" w:color="auto"/>
        <w:right w:val="none" w:sz="0" w:space="0" w:color="auto"/>
      </w:divBdr>
    </w:div>
    <w:div w:id="1292903232">
      <w:bodyDiv w:val="1"/>
      <w:marLeft w:val="0"/>
      <w:marRight w:val="0"/>
      <w:marTop w:val="0"/>
      <w:marBottom w:val="0"/>
      <w:divBdr>
        <w:top w:val="none" w:sz="0" w:space="0" w:color="auto"/>
        <w:left w:val="none" w:sz="0" w:space="0" w:color="auto"/>
        <w:bottom w:val="none" w:sz="0" w:space="0" w:color="auto"/>
        <w:right w:val="none" w:sz="0" w:space="0" w:color="auto"/>
      </w:divBdr>
    </w:div>
    <w:div w:id="1325469034">
      <w:bodyDiv w:val="1"/>
      <w:marLeft w:val="0"/>
      <w:marRight w:val="0"/>
      <w:marTop w:val="0"/>
      <w:marBottom w:val="0"/>
      <w:divBdr>
        <w:top w:val="none" w:sz="0" w:space="0" w:color="auto"/>
        <w:left w:val="none" w:sz="0" w:space="0" w:color="auto"/>
        <w:bottom w:val="none" w:sz="0" w:space="0" w:color="auto"/>
        <w:right w:val="none" w:sz="0" w:space="0" w:color="auto"/>
      </w:divBdr>
    </w:div>
    <w:div w:id="1346591805">
      <w:bodyDiv w:val="1"/>
      <w:marLeft w:val="0"/>
      <w:marRight w:val="0"/>
      <w:marTop w:val="0"/>
      <w:marBottom w:val="0"/>
      <w:divBdr>
        <w:top w:val="none" w:sz="0" w:space="0" w:color="auto"/>
        <w:left w:val="none" w:sz="0" w:space="0" w:color="auto"/>
        <w:bottom w:val="none" w:sz="0" w:space="0" w:color="auto"/>
        <w:right w:val="none" w:sz="0" w:space="0" w:color="auto"/>
      </w:divBdr>
    </w:div>
    <w:div w:id="1363092704">
      <w:bodyDiv w:val="1"/>
      <w:marLeft w:val="0"/>
      <w:marRight w:val="0"/>
      <w:marTop w:val="0"/>
      <w:marBottom w:val="0"/>
      <w:divBdr>
        <w:top w:val="none" w:sz="0" w:space="0" w:color="auto"/>
        <w:left w:val="none" w:sz="0" w:space="0" w:color="auto"/>
        <w:bottom w:val="none" w:sz="0" w:space="0" w:color="auto"/>
        <w:right w:val="none" w:sz="0" w:space="0" w:color="auto"/>
      </w:divBdr>
    </w:div>
    <w:div w:id="1405755826">
      <w:bodyDiv w:val="1"/>
      <w:marLeft w:val="0"/>
      <w:marRight w:val="0"/>
      <w:marTop w:val="0"/>
      <w:marBottom w:val="0"/>
      <w:divBdr>
        <w:top w:val="none" w:sz="0" w:space="0" w:color="auto"/>
        <w:left w:val="none" w:sz="0" w:space="0" w:color="auto"/>
        <w:bottom w:val="none" w:sz="0" w:space="0" w:color="auto"/>
        <w:right w:val="none" w:sz="0" w:space="0" w:color="auto"/>
      </w:divBdr>
      <w:divsChild>
        <w:div w:id="1495341764">
          <w:marLeft w:val="0"/>
          <w:marRight w:val="0"/>
          <w:marTop w:val="0"/>
          <w:marBottom w:val="0"/>
          <w:divBdr>
            <w:top w:val="none" w:sz="0" w:space="0" w:color="auto"/>
            <w:left w:val="none" w:sz="0" w:space="0" w:color="auto"/>
            <w:bottom w:val="none" w:sz="0" w:space="0" w:color="auto"/>
            <w:right w:val="none" w:sz="0" w:space="0" w:color="auto"/>
          </w:divBdr>
        </w:div>
      </w:divsChild>
    </w:div>
    <w:div w:id="1419522230">
      <w:bodyDiv w:val="1"/>
      <w:marLeft w:val="0"/>
      <w:marRight w:val="0"/>
      <w:marTop w:val="0"/>
      <w:marBottom w:val="0"/>
      <w:divBdr>
        <w:top w:val="none" w:sz="0" w:space="0" w:color="auto"/>
        <w:left w:val="none" w:sz="0" w:space="0" w:color="auto"/>
        <w:bottom w:val="none" w:sz="0" w:space="0" w:color="auto"/>
        <w:right w:val="none" w:sz="0" w:space="0" w:color="auto"/>
      </w:divBdr>
      <w:divsChild>
        <w:div w:id="380981062">
          <w:marLeft w:val="0"/>
          <w:marRight w:val="0"/>
          <w:marTop w:val="0"/>
          <w:marBottom w:val="0"/>
          <w:divBdr>
            <w:top w:val="none" w:sz="0" w:space="0" w:color="auto"/>
            <w:left w:val="none" w:sz="0" w:space="0" w:color="auto"/>
            <w:bottom w:val="none" w:sz="0" w:space="0" w:color="auto"/>
            <w:right w:val="none" w:sz="0" w:space="0" w:color="auto"/>
          </w:divBdr>
          <w:divsChild>
            <w:div w:id="58672263">
              <w:marLeft w:val="0"/>
              <w:marRight w:val="0"/>
              <w:marTop w:val="0"/>
              <w:marBottom w:val="0"/>
              <w:divBdr>
                <w:top w:val="none" w:sz="0" w:space="0" w:color="auto"/>
                <w:left w:val="none" w:sz="0" w:space="0" w:color="auto"/>
                <w:bottom w:val="none" w:sz="0" w:space="0" w:color="auto"/>
                <w:right w:val="none" w:sz="0" w:space="0" w:color="auto"/>
              </w:divBdr>
              <w:divsChild>
                <w:div w:id="35591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027610">
      <w:bodyDiv w:val="1"/>
      <w:marLeft w:val="0"/>
      <w:marRight w:val="0"/>
      <w:marTop w:val="0"/>
      <w:marBottom w:val="0"/>
      <w:divBdr>
        <w:top w:val="none" w:sz="0" w:space="0" w:color="auto"/>
        <w:left w:val="none" w:sz="0" w:space="0" w:color="auto"/>
        <w:bottom w:val="none" w:sz="0" w:space="0" w:color="auto"/>
        <w:right w:val="none" w:sz="0" w:space="0" w:color="auto"/>
      </w:divBdr>
    </w:div>
    <w:div w:id="1438329889">
      <w:bodyDiv w:val="1"/>
      <w:marLeft w:val="0"/>
      <w:marRight w:val="0"/>
      <w:marTop w:val="0"/>
      <w:marBottom w:val="0"/>
      <w:divBdr>
        <w:top w:val="none" w:sz="0" w:space="0" w:color="auto"/>
        <w:left w:val="none" w:sz="0" w:space="0" w:color="auto"/>
        <w:bottom w:val="none" w:sz="0" w:space="0" w:color="auto"/>
        <w:right w:val="none" w:sz="0" w:space="0" w:color="auto"/>
      </w:divBdr>
    </w:div>
    <w:div w:id="1464612164">
      <w:bodyDiv w:val="1"/>
      <w:marLeft w:val="0"/>
      <w:marRight w:val="0"/>
      <w:marTop w:val="0"/>
      <w:marBottom w:val="0"/>
      <w:divBdr>
        <w:top w:val="none" w:sz="0" w:space="0" w:color="auto"/>
        <w:left w:val="none" w:sz="0" w:space="0" w:color="auto"/>
        <w:bottom w:val="none" w:sz="0" w:space="0" w:color="auto"/>
        <w:right w:val="none" w:sz="0" w:space="0" w:color="auto"/>
      </w:divBdr>
    </w:div>
    <w:div w:id="1467314269">
      <w:bodyDiv w:val="1"/>
      <w:marLeft w:val="0"/>
      <w:marRight w:val="0"/>
      <w:marTop w:val="0"/>
      <w:marBottom w:val="0"/>
      <w:divBdr>
        <w:top w:val="none" w:sz="0" w:space="0" w:color="auto"/>
        <w:left w:val="none" w:sz="0" w:space="0" w:color="auto"/>
        <w:bottom w:val="none" w:sz="0" w:space="0" w:color="auto"/>
        <w:right w:val="none" w:sz="0" w:space="0" w:color="auto"/>
      </w:divBdr>
      <w:divsChild>
        <w:div w:id="1721200016">
          <w:marLeft w:val="0"/>
          <w:marRight w:val="0"/>
          <w:marTop w:val="0"/>
          <w:marBottom w:val="0"/>
          <w:divBdr>
            <w:top w:val="none" w:sz="0" w:space="0" w:color="auto"/>
            <w:left w:val="none" w:sz="0" w:space="0" w:color="auto"/>
            <w:bottom w:val="none" w:sz="0" w:space="0" w:color="auto"/>
            <w:right w:val="none" w:sz="0" w:space="0" w:color="auto"/>
          </w:divBdr>
          <w:divsChild>
            <w:div w:id="649402532">
              <w:marLeft w:val="0"/>
              <w:marRight w:val="0"/>
              <w:marTop w:val="0"/>
              <w:marBottom w:val="0"/>
              <w:divBdr>
                <w:top w:val="none" w:sz="0" w:space="0" w:color="auto"/>
                <w:left w:val="none" w:sz="0" w:space="0" w:color="auto"/>
                <w:bottom w:val="none" w:sz="0" w:space="0" w:color="auto"/>
                <w:right w:val="none" w:sz="0" w:space="0" w:color="auto"/>
              </w:divBdr>
              <w:divsChild>
                <w:div w:id="391125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365961">
      <w:bodyDiv w:val="1"/>
      <w:marLeft w:val="0"/>
      <w:marRight w:val="0"/>
      <w:marTop w:val="0"/>
      <w:marBottom w:val="0"/>
      <w:divBdr>
        <w:top w:val="none" w:sz="0" w:space="0" w:color="auto"/>
        <w:left w:val="none" w:sz="0" w:space="0" w:color="auto"/>
        <w:bottom w:val="none" w:sz="0" w:space="0" w:color="auto"/>
        <w:right w:val="none" w:sz="0" w:space="0" w:color="auto"/>
      </w:divBdr>
    </w:div>
    <w:div w:id="1530415760">
      <w:bodyDiv w:val="1"/>
      <w:marLeft w:val="0"/>
      <w:marRight w:val="0"/>
      <w:marTop w:val="0"/>
      <w:marBottom w:val="0"/>
      <w:divBdr>
        <w:top w:val="none" w:sz="0" w:space="0" w:color="auto"/>
        <w:left w:val="none" w:sz="0" w:space="0" w:color="auto"/>
        <w:bottom w:val="none" w:sz="0" w:space="0" w:color="auto"/>
        <w:right w:val="none" w:sz="0" w:space="0" w:color="auto"/>
      </w:divBdr>
    </w:div>
    <w:div w:id="1532842127">
      <w:bodyDiv w:val="1"/>
      <w:marLeft w:val="0"/>
      <w:marRight w:val="0"/>
      <w:marTop w:val="0"/>
      <w:marBottom w:val="0"/>
      <w:divBdr>
        <w:top w:val="none" w:sz="0" w:space="0" w:color="auto"/>
        <w:left w:val="none" w:sz="0" w:space="0" w:color="auto"/>
        <w:bottom w:val="none" w:sz="0" w:space="0" w:color="auto"/>
        <w:right w:val="none" w:sz="0" w:space="0" w:color="auto"/>
      </w:divBdr>
    </w:div>
    <w:div w:id="1534002083">
      <w:bodyDiv w:val="1"/>
      <w:marLeft w:val="0"/>
      <w:marRight w:val="0"/>
      <w:marTop w:val="0"/>
      <w:marBottom w:val="0"/>
      <w:divBdr>
        <w:top w:val="none" w:sz="0" w:space="0" w:color="auto"/>
        <w:left w:val="none" w:sz="0" w:space="0" w:color="auto"/>
        <w:bottom w:val="none" w:sz="0" w:space="0" w:color="auto"/>
        <w:right w:val="none" w:sz="0" w:space="0" w:color="auto"/>
      </w:divBdr>
    </w:div>
    <w:div w:id="1534689196">
      <w:bodyDiv w:val="1"/>
      <w:marLeft w:val="0"/>
      <w:marRight w:val="0"/>
      <w:marTop w:val="0"/>
      <w:marBottom w:val="0"/>
      <w:divBdr>
        <w:top w:val="none" w:sz="0" w:space="0" w:color="auto"/>
        <w:left w:val="none" w:sz="0" w:space="0" w:color="auto"/>
        <w:bottom w:val="none" w:sz="0" w:space="0" w:color="auto"/>
        <w:right w:val="none" w:sz="0" w:space="0" w:color="auto"/>
      </w:divBdr>
      <w:divsChild>
        <w:div w:id="476000202">
          <w:marLeft w:val="0"/>
          <w:marRight w:val="0"/>
          <w:marTop w:val="0"/>
          <w:marBottom w:val="0"/>
          <w:divBdr>
            <w:top w:val="none" w:sz="0" w:space="0" w:color="auto"/>
            <w:left w:val="none" w:sz="0" w:space="0" w:color="auto"/>
            <w:bottom w:val="none" w:sz="0" w:space="0" w:color="auto"/>
            <w:right w:val="none" w:sz="0" w:space="0" w:color="auto"/>
          </w:divBdr>
        </w:div>
      </w:divsChild>
    </w:div>
    <w:div w:id="1554735650">
      <w:bodyDiv w:val="1"/>
      <w:marLeft w:val="0"/>
      <w:marRight w:val="0"/>
      <w:marTop w:val="0"/>
      <w:marBottom w:val="0"/>
      <w:divBdr>
        <w:top w:val="none" w:sz="0" w:space="0" w:color="auto"/>
        <w:left w:val="none" w:sz="0" w:space="0" w:color="auto"/>
        <w:bottom w:val="none" w:sz="0" w:space="0" w:color="auto"/>
        <w:right w:val="none" w:sz="0" w:space="0" w:color="auto"/>
      </w:divBdr>
    </w:div>
    <w:div w:id="1559507991">
      <w:bodyDiv w:val="1"/>
      <w:marLeft w:val="0"/>
      <w:marRight w:val="0"/>
      <w:marTop w:val="0"/>
      <w:marBottom w:val="0"/>
      <w:divBdr>
        <w:top w:val="none" w:sz="0" w:space="0" w:color="auto"/>
        <w:left w:val="none" w:sz="0" w:space="0" w:color="auto"/>
        <w:bottom w:val="none" w:sz="0" w:space="0" w:color="auto"/>
        <w:right w:val="none" w:sz="0" w:space="0" w:color="auto"/>
      </w:divBdr>
      <w:divsChild>
        <w:div w:id="760682143">
          <w:marLeft w:val="0"/>
          <w:marRight w:val="0"/>
          <w:marTop w:val="0"/>
          <w:marBottom w:val="0"/>
          <w:divBdr>
            <w:top w:val="none" w:sz="0" w:space="0" w:color="auto"/>
            <w:left w:val="none" w:sz="0" w:space="0" w:color="auto"/>
            <w:bottom w:val="none" w:sz="0" w:space="0" w:color="auto"/>
            <w:right w:val="none" w:sz="0" w:space="0" w:color="auto"/>
          </w:divBdr>
          <w:divsChild>
            <w:div w:id="1157115271">
              <w:marLeft w:val="0"/>
              <w:marRight w:val="0"/>
              <w:marTop w:val="0"/>
              <w:marBottom w:val="0"/>
              <w:divBdr>
                <w:top w:val="none" w:sz="0" w:space="0" w:color="auto"/>
                <w:left w:val="none" w:sz="0" w:space="0" w:color="auto"/>
                <w:bottom w:val="none" w:sz="0" w:space="0" w:color="auto"/>
                <w:right w:val="none" w:sz="0" w:space="0" w:color="auto"/>
              </w:divBdr>
              <w:divsChild>
                <w:div w:id="100783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534568">
      <w:bodyDiv w:val="1"/>
      <w:marLeft w:val="0"/>
      <w:marRight w:val="0"/>
      <w:marTop w:val="0"/>
      <w:marBottom w:val="0"/>
      <w:divBdr>
        <w:top w:val="none" w:sz="0" w:space="0" w:color="auto"/>
        <w:left w:val="none" w:sz="0" w:space="0" w:color="auto"/>
        <w:bottom w:val="none" w:sz="0" w:space="0" w:color="auto"/>
        <w:right w:val="none" w:sz="0" w:space="0" w:color="auto"/>
      </w:divBdr>
    </w:div>
    <w:div w:id="1586958778">
      <w:bodyDiv w:val="1"/>
      <w:marLeft w:val="0"/>
      <w:marRight w:val="0"/>
      <w:marTop w:val="0"/>
      <w:marBottom w:val="0"/>
      <w:divBdr>
        <w:top w:val="none" w:sz="0" w:space="0" w:color="auto"/>
        <w:left w:val="none" w:sz="0" w:space="0" w:color="auto"/>
        <w:bottom w:val="none" w:sz="0" w:space="0" w:color="auto"/>
        <w:right w:val="none" w:sz="0" w:space="0" w:color="auto"/>
      </w:divBdr>
    </w:div>
    <w:div w:id="1595744614">
      <w:bodyDiv w:val="1"/>
      <w:marLeft w:val="0"/>
      <w:marRight w:val="0"/>
      <w:marTop w:val="0"/>
      <w:marBottom w:val="0"/>
      <w:divBdr>
        <w:top w:val="none" w:sz="0" w:space="0" w:color="auto"/>
        <w:left w:val="none" w:sz="0" w:space="0" w:color="auto"/>
        <w:bottom w:val="none" w:sz="0" w:space="0" w:color="auto"/>
        <w:right w:val="none" w:sz="0" w:space="0" w:color="auto"/>
      </w:divBdr>
      <w:divsChild>
        <w:div w:id="1579899482">
          <w:marLeft w:val="0"/>
          <w:marRight w:val="0"/>
          <w:marTop w:val="0"/>
          <w:marBottom w:val="0"/>
          <w:divBdr>
            <w:top w:val="none" w:sz="0" w:space="0" w:color="auto"/>
            <w:left w:val="none" w:sz="0" w:space="0" w:color="auto"/>
            <w:bottom w:val="none" w:sz="0" w:space="0" w:color="auto"/>
            <w:right w:val="none" w:sz="0" w:space="0" w:color="auto"/>
          </w:divBdr>
        </w:div>
      </w:divsChild>
    </w:div>
    <w:div w:id="1608660806">
      <w:bodyDiv w:val="1"/>
      <w:marLeft w:val="0"/>
      <w:marRight w:val="0"/>
      <w:marTop w:val="0"/>
      <w:marBottom w:val="0"/>
      <w:divBdr>
        <w:top w:val="none" w:sz="0" w:space="0" w:color="auto"/>
        <w:left w:val="none" w:sz="0" w:space="0" w:color="auto"/>
        <w:bottom w:val="none" w:sz="0" w:space="0" w:color="auto"/>
        <w:right w:val="none" w:sz="0" w:space="0" w:color="auto"/>
      </w:divBdr>
    </w:div>
    <w:div w:id="1634165952">
      <w:bodyDiv w:val="1"/>
      <w:marLeft w:val="0"/>
      <w:marRight w:val="0"/>
      <w:marTop w:val="0"/>
      <w:marBottom w:val="0"/>
      <w:divBdr>
        <w:top w:val="none" w:sz="0" w:space="0" w:color="auto"/>
        <w:left w:val="none" w:sz="0" w:space="0" w:color="auto"/>
        <w:bottom w:val="none" w:sz="0" w:space="0" w:color="auto"/>
        <w:right w:val="none" w:sz="0" w:space="0" w:color="auto"/>
      </w:divBdr>
    </w:div>
    <w:div w:id="1638872214">
      <w:bodyDiv w:val="1"/>
      <w:marLeft w:val="0"/>
      <w:marRight w:val="0"/>
      <w:marTop w:val="0"/>
      <w:marBottom w:val="0"/>
      <w:divBdr>
        <w:top w:val="none" w:sz="0" w:space="0" w:color="auto"/>
        <w:left w:val="none" w:sz="0" w:space="0" w:color="auto"/>
        <w:bottom w:val="none" w:sz="0" w:space="0" w:color="auto"/>
        <w:right w:val="none" w:sz="0" w:space="0" w:color="auto"/>
      </w:divBdr>
    </w:div>
    <w:div w:id="1639677494">
      <w:bodyDiv w:val="1"/>
      <w:marLeft w:val="0"/>
      <w:marRight w:val="0"/>
      <w:marTop w:val="0"/>
      <w:marBottom w:val="0"/>
      <w:divBdr>
        <w:top w:val="none" w:sz="0" w:space="0" w:color="auto"/>
        <w:left w:val="none" w:sz="0" w:space="0" w:color="auto"/>
        <w:bottom w:val="none" w:sz="0" w:space="0" w:color="auto"/>
        <w:right w:val="none" w:sz="0" w:space="0" w:color="auto"/>
      </w:divBdr>
    </w:div>
    <w:div w:id="1678077336">
      <w:bodyDiv w:val="1"/>
      <w:marLeft w:val="0"/>
      <w:marRight w:val="0"/>
      <w:marTop w:val="0"/>
      <w:marBottom w:val="0"/>
      <w:divBdr>
        <w:top w:val="none" w:sz="0" w:space="0" w:color="auto"/>
        <w:left w:val="none" w:sz="0" w:space="0" w:color="auto"/>
        <w:bottom w:val="none" w:sz="0" w:space="0" w:color="auto"/>
        <w:right w:val="none" w:sz="0" w:space="0" w:color="auto"/>
      </w:divBdr>
    </w:div>
    <w:div w:id="1747529417">
      <w:bodyDiv w:val="1"/>
      <w:marLeft w:val="0"/>
      <w:marRight w:val="0"/>
      <w:marTop w:val="0"/>
      <w:marBottom w:val="0"/>
      <w:divBdr>
        <w:top w:val="none" w:sz="0" w:space="0" w:color="auto"/>
        <w:left w:val="none" w:sz="0" w:space="0" w:color="auto"/>
        <w:bottom w:val="none" w:sz="0" w:space="0" w:color="auto"/>
        <w:right w:val="none" w:sz="0" w:space="0" w:color="auto"/>
      </w:divBdr>
    </w:div>
    <w:div w:id="1806073101">
      <w:bodyDiv w:val="1"/>
      <w:marLeft w:val="0"/>
      <w:marRight w:val="0"/>
      <w:marTop w:val="0"/>
      <w:marBottom w:val="0"/>
      <w:divBdr>
        <w:top w:val="none" w:sz="0" w:space="0" w:color="auto"/>
        <w:left w:val="none" w:sz="0" w:space="0" w:color="auto"/>
        <w:bottom w:val="none" w:sz="0" w:space="0" w:color="auto"/>
        <w:right w:val="none" w:sz="0" w:space="0" w:color="auto"/>
      </w:divBdr>
    </w:div>
    <w:div w:id="1845391154">
      <w:bodyDiv w:val="1"/>
      <w:marLeft w:val="0"/>
      <w:marRight w:val="0"/>
      <w:marTop w:val="0"/>
      <w:marBottom w:val="0"/>
      <w:divBdr>
        <w:top w:val="none" w:sz="0" w:space="0" w:color="auto"/>
        <w:left w:val="none" w:sz="0" w:space="0" w:color="auto"/>
        <w:bottom w:val="none" w:sz="0" w:space="0" w:color="auto"/>
        <w:right w:val="none" w:sz="0" w:space="0" w:color="auto"/>
      </w:divBdr>
    </w:div>
    <w:div w:id="1873424087">
      <w:bodyDiv w:val="1"/>
      <w:marLeft w:val="0"/>
      <w:marRight w:val="0"/>
      <w:marTop w:val="0"/>
      <w:marBottom w:val="0"/>
      <w:divBdr>
        <w:top w:val="none" w:sz="0" w:space="0" w:color="auto"/>
        <w:left w:val="none" w:sz="0" w:space="0" w:color="auto"/>
        <w:bottom w:val="none" w:sz="0" w:space="0" w:color="auto"/>
        <w:right w:val="none" w:sz="0" w:space="0" w:color="auto"/>
      </w:divBdr>
    </w:div>
    <w:div w:id="1875314151">
      <w:bodyDiv w:val="1"/>
      <w:marLeft w:val="0"/>
      <w:marRight w:val="0"/>
      <w:marTop w:val="0"/>
      <w:marBottom w:val="0"/>
      <w:divBdr>
        <w:top w:val="none" w:sz="0" w:space="0" w:color="auto"/>
        <w:left w:val="none" w:sz="0" w:space="0" w:color="auto"/>
        <w:bottom w:val="none" w:sz="0" w:space="0" w:color="auto"/>
        <w:right w:val="none" w:sz="0" w:space="0" w:color="auto"/>
      </w:divBdr>
    </w:div>
    <w:div w:id="2003772895">
      <w:bodyDiv w:val="1"/>
      <w:marLeft w:val="0"/>
      <w:marRight w:val="0"/>
      <w:marTop w:val="0"/>
      <w:marBottom w:val="0"/>
      <w:divBdr>
        <w:top w:val="none" w:sz="0" w:space="0" w:color="auto"/>
        <w:left w:val="none" w:sz="0" w:space="0" w:color="auto"/>
        <w:bottom w:val="none" w:sz="0" w:space="0" w:color="auto"/>
        <w:right w:val="none" w:sz="0" w:space="0" w:color="auto"/>
      </w:divBdr>
    </w:div>
    <w:div w:id="2004623812">
      <w:bodyDiv w:val="1"/>
      <w:marLeft w:val="0"/>
      <w:marRight w:val="0"/>
      <w:marTop w:val="0"/>
      <w:marBottom w:val="0"/>
      <w:divBdr>
        <w:top w:val="none" w:sz="0" w:space="0" w:color="auto"/>
        <w:left w:val="none" w:sz="0" w:space="0" w:color="auto"/>
        <w:bottom w:val="none" w:sz="0" w:space="0" w:color="auto"/>
        <w:right w:val="none" w:sz="0" w:space="0" w:color="auto"/>
      </w:divBdr>
    </w:div>
    <w:div w:id="2088333976">
      <w:bodyDiv w:val="1"/>
      <w:marLeft w:val="0"/>
      <w:marRight w:val="0"/>
      <w:marTop w:val="0"/>
      <w:marBottom w:val="0"/>
      <w:divBdr>
        <w:top w:val="none" w:sz="0" w:space="0" w:color="auto"/>
        <w:left w:val="none" w:sz="0" w:space="0" w:color="auto"/>
        <w:bottom w:val="none" w:sz="0" w:space="0" w:color="auto"/>
        <w:right w:val="none" w:sz="0" w:space="0" w:color="auto"/>
      </w:divBdr>
    </w:div>
    <w:div w:id="2108771275">
      <w:bodyDiv w:val="1"/>
      <w:marLeft w:val="0"/>
      <w:marRight w:val="0"/>
      <w:marTop w:val="0"/>
      <w:marBottom w:val="0"/>
      <w:divBdr>
        <w:top w:val="none" w:sz="0" w:space="0" w:color="auto"/>
        <w:left w:val="none" w:sz="0" w:space="0" w:color="auto"/>
        <w:bottom w:val="none" w:sz="0" w:space="0" w:color="auto"/>
        <w:right w:val="none" w:sz="0" w:space="0" w:color="auto"/>
      </w:divBdr>
    </w:div>
    <w:div w:id="2134012472">
      <w:bodyDiv w:val="1"/>
      <w:marLeft w:val="0"/>
      <w:marRight w:val="0"/>
      <w:marTop w:val="0"/>
      <w:marBottom w:val="0"/>
      <w:divBdr>
        <w:top w:val="none" w:sz="0" w:space="0" w:color="auto"/>
        <w:left w:val="none" w:sz="0" w:space="0" w:color="auto"/>
        <w:bottom w:val="none" w:sz="0" w:space="0" w:color="auto"/>
        <w:right w:val="none" w:sz="0" w:space="0" w:color="auto"/>
      </w:divBdr>
    </w:div>
    <w:div w:id="2141145547">
      <w:bodyDiv w:val="1"/>
      <w:marLeft w:val="0"/>
      <w:marRight w:val="0"/>
      <w:marTop w:val="0"/>
      <w:marBottom w:val="0"/>
      <w:divBdr>
        <w:top w:val="none" w:sz="0" w:space="0" w:color="auto"/>
        <w:left w:val="none" w:sz="0" w:space="0" w:color="auto"/>
        <w:bottom w:val="none" w:sz="0" w:space="0" w:color="auto"/>
        <w:right w:val="none" w:sz="0" w:space="0" w:color="auto"/>
      </w:divBdr>
    </w:div>
    <w:div w:id="2143232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doi.org/10.1136/bmj.n71"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prisma-statement.org/PRISMAStatement/Checklis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erck%20Template\ISIWriter.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B8E260D34F1F3408416B5DBF13D6580" ma:contentTypeVersion="13" ma:contentTypeDescription="Create a new document." ma:contentTypeScope="" ma:versionID="b6fda3349ab3091b73a65d01e9a1572a">
  <xsd:schema xmlns:xsd="http://www.w3.org/2001/XMLSchema" xmlns:xs="http://www.w3.org/2001/XMLSchema" xmlns:p="http://schemas.microsoft.com/office/2006/metadata/properties" xmlns:ns3="88186bee-912f-4a1a-b287-554c485a7087" xmlns:ns4="77ec4fda-6e2f-4e80-a4a4-0b1b76db2f4b" targetNamespace="http://schemas.microsoft.com/office/2006/metadata/properties" ma:root="true" ma:fieldsID="222fa721855eb34e6bcaa0d45e8f19c4" ns3:_="" ns4:_="">
    <xsd:import namespace="88186bee-912f-4a1a-b287-554c485a7087"/>
    <xsd:import namespace="77ec4fda-6e2f-4e80-a4a4-0b1b76db2f4b"/>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186bee-912f-4a1a-b287-554c485a70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7ec4fda-6e2f-4e80-a4a4-0b1b76db2f4b"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isl xmlns:xsi="http://www.w3.org/2001/XMLSchema-instance" xmlns:xsd="http://www.w3.org/2001/XMLSchema" xmlns="http://www.boldonjames.com/2008/01/sie/internal/label" sislVersion="0" policy="a10f9ac0-5937-4b4f-b459-96aedd9ed2c5" origin="userSelected">
  <element uid="id_classification_euconfidential" value=""/>
</sisl>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0C352F-24B3-48BF-8B2D-82917F8998A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2DD962C-A879-4B1A-ADB2-6778D8C7BF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186bee-912f-4a1a-b287-554c485a7087"/>
    <ds:schemaRef ds:uri="77ec4fda-6e2f-4e80-a4a4-0b1b76db2f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308D2F6-F28B-4F55-8E38-94E65EA9549E}">
  <ds:schemaRefs>
    <ds:schemaRef ds:uri="http://www.w3.org/2001/XMLSchema"/>
    <ds:schemaRef ds:uri="http://www.boldonjames.com/2008/01/sie/internal/label"/>
  </ds:schemaRefs>
</ds:datastoreItem>
</file>

<file path=customXml/itemProps4.xml><?xml version="1.0" encoding="utf-8"?>
<ds:datastoreItem xmlns:ds="http://schemas.openxmlformats.org/officeDocument/2006/customXml" ds:itemID="{6E9CA5D5-A662-4D5B-921C-FB1A8F512A7B}">
  <ds:schemaRefs>
    <ds:schemaRef ds:uri="http://schemas.microsoft.com/sharepoint/v3/contenttype/forms"/>
  </ds:schemaRefs>
</ds:datastoreItem>
</file>

<file path=customXml/itemProps5.xml><?xml version="1.0" encoding="utf-8"?>
<ds:datastoreItem xmlns:ds="http://schemas.openxmlformats.org/officeDocument/2006/customXml" ds:itemID="{2AA66503-4217-4511-B506-54FD76618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ISIWriter</Template>
  <TotalTime>152</TotalTime>
  <Pages>2</Pages>
  <Words>1089</Words>
  <Characters>8004</Characters>
  <Application>Microsoft Office Word</Application>
  <DocSecurity>0</DocSecurity>
  <Lines>66</Lines>
  <Paragraphs>18</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Patienteneinwilligung</vt:lpstr>
      <vt:lpstr>Patienteneinwilligung</vt:lpstr>
    </vt:vector>
  </TitlesOfParts>
  <Company>Merck &amp; Co., Inc.</Company>
  <LinksUpToDate>false</LinksUpToDate>
  <CharactersWithSpaces>9075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Patienteneinwilligung</dc:title>
  <dc:subject/>
  <dc:creator>Merck</dc:creator>
  <cp:keywords/>
  <cp:lastModifiedBy>Athena Georgilis</cp:lastModifiedBy>
  <cp:revision>28</cp:revision>
  <cp:lastPrinted>2022-12-09T07:54:00Z</cp:lastPrinted>
  <dcterms:created xsi:type="dcterms:W3CDTF">2022-11-06T10:11:00Z</dcterms:created>
  <dcterms:modified xsi:type="dcterms:W3CDTF">2023-01-25T13:50:00Z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ensitivityCode">
    <vt:lpwstr>BC</vt:lpwstr>
  </property>
  <property fmtid="{D5CDD505-2E9C-101B-9397-08002B2CF9AE}" pid="3" name="docIndexRef">
    <vt:lpwstr>3d97d985-ab40-4cf4-9bed-11a03fc2620f</vt:lpwstr>
  </property>
  <property fmtid="{D5CDD505-2E9C-101B-9397-08002B2CF9AE}" pid="4" name="bjSaver">
    <vt:lpwstr>s8K59gLlUKxKyX1HcE3ChOj2d1LYckmq</vt:lpwstr>
  </property>
  <property fmtid="{D5CDD505-2E9C-101B-9397-08002B2CF9AE}" pid="5" name="_NewReviewCycle">
    <vt:lpwstr/>
  </property>
  <property fmtid="{D5CDD505-2E9C-101B-9397-08002B2CF9AE}" pid="6" name="MerckDocSensitivity">
    <vt:i4>2</vt:i4>
  </property>
  <property fmtid="{D5CDD505-2E9C-101B-9397-08002B2CF9AE}" pid="7" name="MerckDocSensitivityHeader">
    <vt:bool>false</vt:bool>
  </property>
  <property fmtid="{D5CDD505-2E9C-101B-9397-08002B2CF9AE}" pid="8" name="MerckDocSensitivityFooter">
    <vt:bool>true</vt:bool>
  </property>
  <property fmtid="{D5CDD505-2E9C-101B-9397-08002B2CF9AE}" pid="9" name="ContentTypeId">
    <vt:lpwstr>0x0101005B8E260D34F1F3408416B5DBF13D6580</vt:lpwstr>
  </property>
  <property fmtid="{D5CDD505-2E9C-101B-9397-08002B2CF9AE}" pid="10" name="Topic">
    <vt:lpwstr>32;#Reference Material|a2ef6d2d-107d-4094-ada6-4290c4c0121c</vt:lpwstr>
  </property>
  <property fmtid="{D5CDD505-2E9C-101B-9397-08002B2CF9AE}" pid="11" name="Document Type">
    <vt:lpwstr>11;#General Documents|dc9060c5-b49c-4d59-9725-ab4c7132853b</vt:lpwstr>
  </property>
  <property fmtid="{D5CDD505-2E9C-101B-9397-08002B2CF9AE}" pid="12" name="Module">
    <vt:lpwstr>ef992662-a16b-4483-ab54-1060219b2102</vt:lpwstr>
  </property>
  <property fmtid="{D5CDD505-2E9C-101B-9397-08002B2CF9AE}" pid="13" name="Asset Classification">
    <vt:lpwstr>Administrative</vt:lpwstr>
  </property>
  <property fmtid="{D5CDD505-2E9C-101B-9397-08002B2CF9AE}" pid="14" name="Sensitivity Classification">
    <vt:lpwstr>Proprietary</vt:lpwstr>
  </property>
  <property fmtid="{D5CDD505-2E9C-101B-9397-08002B2CF9AE}" pid="15" name="bjDocumentSecurityLabel">
    <vt:lpwstr>Proprietary</vt:lpwstr>
  </property>
  <property fmtid="{D5CDD505-2E9C-101B-9397-08002B2CF9AE}" pid="16" name="bjDocumentLabelXML">
    <vt:lpwstr>&lt;?xml version="1.0" encoding="us-ascii"?&gt;&lt;sisl xmlns:xsi="http://www.w3.org/2001/XMLSchema-instance" xmlns:xsd="http://www.w3.org/2001/XMLSchema" sislVersion="0" policy="a10f9ac0-5937-4b4f-b459-96aedd9ed2c5" origin="userSelected" xmlns="http://www.boldonj</vt:lpwstr>
  </property>
  <property fmtid="{D5CDD505-2E9C-101B-9397-08002B2CF9AE}" pid="17" name="bjDocumentLabelXML-0">
    <vt:lpwstr>ames.com/2008/01/sie/internal/label"&gt;&lt;element uid="id_classification_euconfidential" value="" /&gt;&lt;/sisl&gt;</vt:lpwstr>
  </property>
</Properties>
</file>