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38CE" w14:textId="77777777" w:rsidR="00E42698" w:rsidRPr="00E42698" w:rsidRDefault="00E42698" w:rsidP="00E42698">
      <w:pPr>
        <w:rPr>
          <w:b/>
          <w:bCs/>
        </w:rPr>
      </w:pPr>
      <w:r w:rsidRPr="00E42698">
        <w:rPr>
          <w:b/>
          <w:bCs/>
        </w:rPr>
        <w:t>Title</w:t>
      </w:r>
    </w:p>
    <w:p w14:paraId="5C1A5283" w14:textId="73F3F7EC" w:rsidR="000F2874" w:rsidRDefault="000F2874" w:rsidP="000F2874">
      <w:pPr>
        <w:widowControl/>
        <w:spacing w:line="480" w:lineRule="exact"/>
        <w:rPr>
          <w:rFonts w:eastAsia="宋体" w:cs="Times New Roman"/>
          <w:kern w:val="0"/>
          <w:szCs w:val="24"/>
        </w:rPr>
      </w:pPr>
      <w:bookmarkStart w:id="0" w:name="_Hlk107857889"/>
      <w:r w:rsidRPr="000F2874">
        <w:rPr>
          <w:rFonts w:eastAsia="宋体" w:cs="Times New Roman" w:hint="eastAsia"/>
          <w:kern w:val="0"/>
          <w:szCs w:val="24"/>
        </w:rPr>
        <w:t xml:space="preserve">Comprehensive </w:t>
      </w:r>
      <w:r w:rsidRPr="000F2874">
        <w:rPr>
          <w:rFonts w:eastAsia="宋体" w:cs="Times New Roman"/>
          <w:kern w:val="0"/>
          <w:szCs w:val="24"/>
        </w:rPr>
        <w:t xml:space="preserve">Bioinformatics analysis of angiotensin-converting enzyme 2 (ACE2) </w:t>
      </w:r>
      <w:bookmarkEnd w:id="0"/>
    </w:p>
    <w:p w14:paraId="717B0108" w14:textId="77777777" w:rsidR="000F2874" w:rsidRPr="000F2874" w:rsidRDefault="000F2874" w:rsidP="000F2874">
      <w:pPr>
        <w:widowControl/>
        <w:spacing w:line="480" w:lineRule="exact"/>
        <w:rPr>
          <w:rFonts w:eastAsia="宋体" w:cs="Times New Roman"/>
          <w:kern w:val="0"/>
          <w:szCs w:val="24"/>
        </w:rPr>
      </w:pPr>
    </w:p>
    <w:p w14:paraId="780D59F5" w14:textId="55172504" w:rsidR="00E42698" w:rsidRDefault="00E42698" w:rsidP="00E42698">
      <w:pPr>
        <w:rPr>
          <w:b/>
          <w:bCs/>
        </w:rPr>
      </w:pPr>
      <w:r w:rsidRPr="000F2874">
        <w:rPr>
          <w:b/>
          <w:bCs/>
        </w:rPr>
        <w:t>Author list and affiliation</w:t>
      </w:r>
      <w:r w:rsidR="000F2874">
        <w:rPr>
          <w:b/>
          <w:bCs/>
        </w:rPr>
        <w:t>s</w:t>
      </w:r>
    </w:p>
    <w:p w14:paraId="2389B10A" w14:textId="77777777" w:rsidR="000F2874" w:rsidRPr="00B66DBD" w:rsidRDefault="000F2874" w:rsidP="000F2874">
      <w:pPr>
        <w:widowControl/>
        <w:spacing w:line="480" w:lineRule="exact"/>
        <w:rPr>
          <w:rFonts w:eastAsia="宋体" w:cs="Times New Roman"/>
          <w:b/>
          <w:bCs/>
          <w:kern w:val="0"/>
          <w:szCs w:val="24"/>
        </w:rPr>
      </w:pPr>
      <w:bookmarkStart w:id="1" w:name="_Hlk107858186"/>
      <w:r>
        <w:rPr>
          <w:rFonts w:eastAsia="等线" w:cs="Times New Roman" w:hint="eastAsia"/>
          <w:kern w:val="0"/>
          <w:szCs w:val="24"/>
        </w:rPr>
        <w:t>Shanshan Zhang</w:t>
      </w:r>
      <w:r>
        <w:rPr>
          <w:rFonts w:eastAsia="等线" w:cs="Times New Roman"/>
          <w:kern w:val="0"/>
          <w:szCs w:val="24"/>
          <w:lang w:eastAsia="en-GB"/>
        </w:rPr>
        <w:t>,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 xml:space="preserve">1,2 </w:t>
      </w:r>
      <w:proofErr w:type="spellStart"/>
      <w:r>
        <w:rPr>
          <w:rFonts w:eastAsia="等线" w:cs="Times New Roman"/>
          <w:kern w:val="0"/>
          <w:szCs w:val="24"/>
          <w:lang w:eastAsia="en-GB"/>
        </w:rPr>
        <w:t>Y</w:t>
      </w:r>
      <w:r>
        <w:rPr>
          <w:rFonts w:eastAsia="等线" w:cs="Times New Roman" w:hint="eastAsia"/>
          <w:kern w:val="0"/>
          <w:szCs w:val="24"/>
        </w:rPr>
        <w:t>ongtao</w:t>
      </w:r>
      <w:proofErr w:type="spellEnd"/>
      <w:r>
        <w:rPr>
          <w:rFonts w:eastAsia="等线" w:cs="Times New Roman"/>
          <w:kern w:val="0"/>
          <w:szCs w:val="24"/>
          <w:lang w:eastAsia="en-GB"/>
        </w:rPr>
        <w:t xml:space="preserve"> Zhang,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>1,2</w:t>
      </w:r>
      <w:r w:rsidRPr="002532FF">
        <w:rPr>
          <w:rFonts w:eastAsia="等线" w:cs="Times New Roman"/>
          <w:kern w:val="0"/>
          <w:szCs w:val="24"/>
          <w:lang w:eastAsia="en-GB"/>
        </w:rPr>
        <w:t xml:space="preserve"> </w:t>
      </w:r>
      <w:proofErr w:type="spellStart"/>
      <w:r>
        <w:rPr>
          <w:rFonts w:eastAsia="等线" w:cs="Times New Roman"/>
          <w:kern w:val="0"/>
          <w:szCs w:val="24"/>
          <w:lang w:eastAsia="en-GB"/>
        </w:rPr>
        <w:t>Pengchao</w:t>
      </w:r>
      <w:proofErr w:type="spellEnd"/>
      <w:r>
        <w:rPr>
          <w:rFonts w:eastAsia="等线" w:cs="Times New Roman"/>
          <w:kern w:val="0"/>
          <w:szCs w:val="24"/>
          <w:lang w:eastAsia="en-GB"/>
        </w:rPr>
        <w:t xml:space="preserve"> Liu</w:t>
      </w:r>
      <w:r>
        <w:rPr>
          <w:rFonts w:eastAsia="等线" w:cs="Times New Roman"/>
          <w:kern w:val="0"/>
          <w:szCs w:val="24"/>
          <w:lang w:val="en-GB" w:eastAsia="en-GB"/>
        </w:rPr>
        <w:t>,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>1,2</w:t>
      </w:r>
      <w:r>
        <w:rPr>
          <w:rFonts w:eastAsia="等线" w:cs="Times New Roman"/>
          <w:kern w:val="0"/>
          <w:szCs w:val="24"/>
          <w:lang w:val="en-GB" w:eastAsia="en-GB"/>
        </w:rPr>
        <w:t xml:space="preserve"> </w:t>
      </w:r>
      <w:r>
        <w:rPr>
          <w:rFonts w:eastAsia="等线" w:cs="Times New Roman" w:hint="eastAsia"/>
          <w:kern w:val="0"/>
          <w:szCs w:val="24"/>
        </w:rPr>
        <w:t xml:space="preserve">Wei </w:t>
      </w:r>
      <w:r w:rsidRPr="004E5F84">
        <w:rPr>
          <w:rFonts w:eastAsia="等线" w:cs="Times New Roman" w:hint="eastAsia"/>
          <w:kern w:val="0"/>
          <w:szCs w:val="24"/>
        </w:rPr>
        <w:t>Yang</w:t>
      </w:r>
      <w:r>
        <w:rPr>
          <w:rFonts w:eastAsia="等线" w:cs="Times New Roman" w:hint="eastAsia"/>
          <w:kern w:val="0"/>
          <w:szCs w:val="24"/>
        </w:rPr>
        <w:t>,</w:t>
      </w:r>
      <w:r w:rsidRPr="004E5F84">
        <w:rPr>
          <w:rFonts w:eastAsia="等线" w:cs="Times New Roman"/>
          <w:kern w:val="0"/>
          <w:szCs w:val="24"/>
          <w:vertAlign w:val="superscript"/>
          <w:lang w:val="en-GB"/>
        </w:rPr>
        <w:t>1,2</w:t>
      </w:r>
      <w:r>
        <w:rPr>
          <w:rFonts w:eastAsia="等线" w:cs="Times New Roman" w:hint="eastAsia"/>
          <w:kern w:val="0"/>
          <w:szCs w:val="24"/>
          <w:vertAlign w:val="superscript"/>
        </w:rPr>
        <w:t xml:space="preserve"> </w:t>
      </w:r>
      <w:proofErr w:type="spellStart"/>
      <w:r>
        <w:rPr>
          <w:rFonts w:eastAsia="等线" w:cs="Times New Roman" w:hint="eastAsia"/>
          <w:kern w:val="0"/>
          <w:szCs w:val="24"/>
        </w:rPr>
        <w:t>Xianxian</w:t>
      </w:r>
      <w:proofErr w:type="spellEnd"/>
      <w:r>
        <w:rPr>
          <w:rFonts w:eastAsia="等线" w:cs="Times New Roman" w:hint="eastAsia"/>
          <w:kern w:val="0"/>
          <w:szCs w:val="24"/>
        </w:rPr>
        <w:t xml:space="preserve"> Li,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>1,2</w:t>
      </w:r>
      <w:r>
        <w:rPr>
          <w:rFonts w:eastAsia="等线" w:cs="Times New Roman" w:hint="eastAsia"/>
          <w:kern w:val="0"/>
          <w:szCs w:val="24"/>
          <w:vertAlign w:val="superscript"/>
        </w:rPr>
        <w:t xml:space="preserve"> </w:t>
      </w:r>
      <w:r>
        <w:rPr>
          <w:rFonts w:eastAsia="等线" w:cs="Times New Roman" w:hint="eastAsia"/>
          <w:kern w:val="0"/>
          <w:szCs w:val="24"/>
          <w:lang w:val="en-GB"/>
        </w:rPr>
        <w:t>Chao Zhang</w:t>
      </w:r>
      <w:r>
        <w:rPr>
          <w:rFonts w:eastAsia="等线" w:cs="Times New Roman"/>
          <w:kern w:val="0"/>
          <w:szCs w:val="24"/>
          <w:lang w:eastAsia="en-GB"/>
        </w:rPr>
        <w:t>,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>1,2</w:t>
      </w:r>
      <w:r>
        <w:rPr>
          <w:rFonts w:eastAsia="等线" w:cs="Times New Roman"/>
          <w:kern w:val="0"/>
          <w:szCs w:val="24"/>
          <w:lang w:eastAsia="en-GB"/>
        </w:rPr>
        <w:t xml:space="preserve"> D</w:t>
      </w:r>
      <w:r>
        <w:rPr>
          <w:rFonts w:eastAsia="等线" w:cs="Times New Roman" w:hint="eastAsia"/>
          <w:kern w:val="0"/>
          <w:szCs w:val="24"/>
        </w:rPr>
        <w:t>an</w:t>
      </w:r>
      <w:r>
        <w:rPr>
          <w:rFonts w:eastAsia="等线" w:cs="Times New Roman"/>
          <w:kern w:val="0"/>
          <w:szCs w:val="24"/>
        </w:rPr>
        <w:t xml:space="preserve"> Yang</w:t>
      </w:r>
      <w:r>
        <w:rPr>
          <w:rFonts w:eastAsia="等线" w:cs="Times New Roman" w:hint="eastAsia"/>
          <w:kern w:val="0"/>
          <w:szCs w:val="24"/>
          <w:lang w:val="en-GB"/>
        </w:rPr>
        <w:t>,</w:t>
      </w:r>
      <w:r w:rsidRPr="004E5F84">
        <w:rPr>
          <w:rFonts w:eastAsia="等线" w:cs="Times New Roman"/>
          <w:kern w:val="0"/>
          <w:szCs w:val="24"/>
          <w:vertAlign w:val="superscript"/>
          <w:lang w:val="en-GB"/>
        </w:rPr>
        <w:t>1,2</w:t>
      </w:r>
      <w:r>
        <w:rPr>
          <w:rFonts w:eastAsia="等线" w:cs="Times New Roman"/>
          <w:kern w:val="0"/>
          <w:szCs w:val="24"/>
          <w:vertAlign w:val="superscript"/>
          <w:lang w:val="en-GB"/>
        </w:rPr>
        <w:t xml:space="preserve"> </w:t>
      </w:r>
      <w:r>
        <w:rPr>
          <w:rFonts w:eastAsia="等线" w:cs="Times New Roman"/>
          <w:kern w:val="0"/>
          <w:szCs w:val="24"/>
          <w:lang w:eastAsia="en-GB"/>
        </w:rPr>
        <w:t>Wei Zhi</w:t>
      </w:r>
      <w:r>
        <w:rPr>
          <w:rFonts w:eastAsia="等线" w:cs="Times New Roman" w:hint="eastAsia"/>
          <w:kern w:val="0"/>
          <w:szCs w:val="24"/>
          <w:lang w:val="en-GB"/>
        </w:rPr>
        <w:t>,</w:t>
      </w:r>
      <w:r w:rsidRPr="004E5F84">
        <w:rPr>
          <w:rFonts w:eastAsia="等线" w:cs="Times New Roman"/>
          <w:kern w:val="0"/>
          <w:szCs w:val="24"/>
          <w:vertAlign w:val="superscript"/>
          <w:lang w:val="en-GB"/>
        </w:rPr>
        <w:t>1,2</w:t>
      </w:r>
      <w:r>
        <w:rPr>
          <w:rFonts w:eastAsia="等线" w:cs="Times New Roman" w:hint="eastAsia"/>
          <w:kern w:val="0"/>
          <w:szCs w:val="24"/>
          <w:vertAlign w:val="superscript"/>
          <w:lang w:val="en-GB"/>
        </w:rPr>
        <w:t xml:space="preserve"> </w:t>
      </w:r>
      <w:proofErr w:type="spellStart"/>
      <w:r>
        <w:rPr>
          <w:rFonts w:eastAsia="等线" w:cs="Times New Roman"/>
          <w:kern w:val="0"/>
          <w:szCs w:val="24"/>
          <w:lang w:eastAsia="en-GB"/>
        </w:rPr>
        <w:t>Jinxiang</w:t>
      </w:r>
      <w:proofErr w:type="spellEnd"/>
      <w:r>
        <w:rPr>
          <w:rFonts w:eastAsia="等线" w:cs="Times New Roman"/>
          <w:kern w:val="0"/>
          <w:szCs w:val="24"/>
          <w:lang w:eastAsia="en-GB"/>
        </w:rPr>
        <w:t xml:space="preserve"> Han,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>1,2</w:t>
      </w:r>
      <w:r>
        <w:rPr>
          <w:rFonts w:eastAsia="等线" w:cs="Times New Roman"/>
          <w:kern w:val="0"/>
          <w:szCs w:val="24"/>
          <w:vertAlign w:val="superscript"/>
          <w:lang w:eastAsia="en-GB"/>
        </w:rPr>
        <w:t>*</w:t>
      </w:r>
      <w:r>
        <w:rPr>
          <w:rFonts w:eastAsia="等线" w:cs="Times New Roman"/>
          <w:kern w:val="0"/>
          <w:szCs w:val="24"/>
          <w:lang w:eastAsia="en-GB"/>
        </w:rPr>
        <w:t xml:space="preserve"> </w:t>
      </w:r>
      <w:proofErr w:type="spellStart"/>
      <w:r>
        <w:rPr>
          <w:rFonts w:eastAsia="等线" w:cs="Times New Roman"/>
          <w:kern w:val="0"/>
          <w:szCs w:val="24"/>
          <w:lang w:eastAsia="en-GB"/>
        </w:rPr>
        <w:t>Yanqin</w:t>
      </w:r>
      <w:proofErr w:type="spellEnd"/>
      <w:r>
        <w:rPr>
          <w:rFonts w:eastAsia="等线" w:cs="Times New Roman"/>
          <w:kern w:val="0"/>
          <w:szCs w:val="24"/>
          <w:lang w:eastAsia="en-GB"/>
        </w:rPr>
        <w:t xml:space="preserve"> Lu</w:t>
      </w: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>1,2</w:t>
      </w:r>
      <w:r>
        <w:rPr>
          <w:rFonts w:eastAsia="等线" w:cs="Times New Roman"/>
          <w:kern w:val="0"/>
          <w:szCs w:val="24"/>
          <w:vertAlign w:val="superscript"/>
          <w:lang w:eastAsia="en-GB"/>
        </w:rPr>
        <w:t xml:space="preserve">* </w:t>
      </w:r>
    </w:p>
    <w:p w14:paraId="74598B92" w14:textId="77777777" w:rsidR="000F2874" w:rsidRPr="002053AB" w:rsidRDefault="000F2874" w:rsidP="000F2874">
      <w:pPr>
        <w:suppressAutoHyphens/>
        <w:rPr>
          <w:rFonts w:eastAsia="等线" w:cs="Times New Roman"/>
          <w:kern w:val="0"/>
          <w:szCs w:val="24"/>
          <w:lang w:eastAsia="en-GB"/>
        </w:rPr>
      </w:pPr>
    </w:p>
    <w:p w14:paraId="2A4C500F" w14:textId="77777777" w:rsidR="000F2874" w:rsidRDefault="000F2874" w:rsidP="000F2874">
      <w:pPr>
        <w:suppressAutoHyphens/>
        <w:rPr>
          <w:rFonts w:eastAsia="等线" w:cs="Times New Roman"/>
          <w:kern w:val="0"/>
          <w:szCs w:val="24"/>
          <w:lang w:val="en-GB" w:eastAsia="en-GB"/>
        </w:rPr>
      </w:pP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 xml:space="preserve">1 </w:t>
      </w:r>
      <w:r>
        <w:rPr>
          <w:rFonts w:eastAsia="等线" w:cs="Times New Roman"/>
          <w:kern w:val="0"/>
          <w:szCs w:val="24"/>
          <w:lang w:val="en-GB" w:eastAsia="en-GB"/>
        </w:rPr>
        <w:t xml:space="preserve">Key Laboratory for Biotech-Drugs of National Health Commission, Key Laboratory for Rare &amp; Uncommon Diseases of Shandong Province, </w:t>
      </w:r>
      <w:r>
        <w:rPr>
          <w:rFonts w:eastAsia="等线" w:cs="Times New Roman" w:hint="eastAsia"/>
          <w:kern w:val="0"/>
          <w:szCs w:val="24"/>
          <w:lang w:val="en-GB" w:eastAsia="en-GB"/>
        </w:rPr>
        <w:t xml:space="preserve">Biomedical Sciences College &amp; Shandong Medicinal Biotechnology Centre, Shandong First Medical University &amp; Shandong Academy of Medical Sciences, </w:t>
      </w:r>
      <w:proofErr w:type="spellStart"/>
      <w:r>
        <w:rPr>
          <w:rFonts w:eastAsia="等线" w:cs="Times New Roman" w:hint="eastAsia"/>
          <w:kern w:val="0"/>
          <w:szCs w:val="24"/>
          <w:lang w:val="en-GB" w:eastAsia="en-GB"/>
        </w:rPr>
        <w:t>Ji</w:t>
      </w:r>
      <w:r>
        <w:rPr>
          <w:rFonts w:eastAsia="等线" w:cs="Times New Roman"/>
          <w:kern w:val="0"/>
          <w:szCs w:val="24"/>
          <w:lang w:val="en-GB" w:eastAsia="en-GB"/>
        </w:rPr>
        <w:t>’</w:t>
      </w:r>
      <w:r>
        <w:rPr>
          <w:rFonts w:eastAsia="等线" w:cs="Times New Roman" w:hint="eastAsia"/>
          <w:kern w:val="0"/>
          <w:szCs w:val="24"/>
          <w:lang w:val="en-GB" w:eastAsia="en-GB"/>
        </w:rPr>
        <w:t>nan</w:t>
      </w:r>
      <w:proofErr w:type="spellEnd"/>
      <w:r>
        <w:rPr>
          <w:rFonts w:eastAsia="等线" w:cs="Times New Roman" w:hint="eastAsia"/>
          <w:kern w:val="0"/>
          <w:szCs w:val="24"/>
          <w:lang w:val="en-GB" w:eastAsia="en-GB"/>
        </w:rPr>
        <w:t>, Shandong 250014, China</w:t>
      </w:r>
      <w:bookmarkEnd w:id="1"/>
      <w:r>
        <w:rPr>
          <w:rFonts w:eastAsia="等线" w:cs="Times New Roman"/>
          <w:kern w:val="0"/>
          <w:szCs w:val="24"/>
          <w:lang w:val="en-GB" w:eastAsia="en-GB"/>
        </w:rPr>
        <w:t>.</w:t>
      </w:r>
    </w:p>
    <w:p w14:paraId="4CA81834" w14:textId="77777777" w:rsidR="000F2874" w:rsidRDefault="000F2874" w:rsidP="000F2874">
      <w:pPr>
        <w:suppressAutoHyphens/>
        <w:rPr>
          <w:rFonts w:eastAsia="等线" w:cs="Times New Roman"/>
          <w:kern w:val="0"/>
          <w:szCs w:val="24"/>
          <w:lang w:val="en-GB" w:eastAsia="en-GB"/>
        </w:rPr>
      </w:pPr>
      <w:r>
        <w:rPr>
          <w:rFonts w:eastAsia="等线" w:cs="Times New Roman"/>
          <w:kern w:val="0"/>
          <w:szCs w:val="24"/>
          <w:vertAlign w:val="superscript"/>
          <w:lang w:val="en-GB" w:eastAsia="en-GB"/>
        </w:rPr>
        <w:t xml:space="preserve">2 </w:t>
      </w:r>
      <w:r w:rsidRPr="002053AB">
        <w:rPr>
          <w:rFonts w:eastAsia="等线" w:cs="Times New Roman"/>
          <w:kern w:val="0"/>
          <w:szCs w:val="24"/>
          <w:lang w:val="en-GB" w:eastAsia="en-GB"/>
        </w:rPr>
        <w:t xml:space="preserve">Department of Endocrinology and </w:t>
      </w:r>
      <w:proofErr w:type="spellStart"/>
      <w:r w:rsidRPr="002053AB">
        <w:rPr>
          <w:rFonts w:eastAsia="等线" w:cs="Times New Roman"/>
          <w:kern w:val="0"/>
          <w:szCs w:val="24"/>
          <w:lang w:val="en-GB" w:eastAsia="en-GB"/>
        </w:rPr>
        <w:t>Metabology</w:t>
      </w:r>
      <w:proofErr w:type="spellEnd"/>
      <w:r w:rsidRPr="002053AB">
        <w:rPr>
          <w:rFonts w:eastAsia="等线" w:cs="Times New Roman"/>
          <w:kern w:val="0"/>
          <w:szCs w:val="24"/>
          <w:lang w:val="en-GB" w:eastAsia="en-GB"/>
        </w:rPr>
        <w:t xml:space="preserve">, The First Affiliated Hospital of Shandong First Medical University &amp; Shandong Provincial </w:t>
      </w:r>
      <w:proofErr w:type="spellStart"/>
      <w:r w:rsidRPr="002053AB">
        <w:rPr>
          <w:rFonts w:eastAsia="等线" w:cs="Times New Roman"/>
          <w:kern w:val="0"/>
          <w:szCs w:val="24"/>
          <w:lang w:val="en-GB" w:eastAsia="en-GB"/>
        </w:rPr>
        <w:t>Qianfoshan</w:t>
      </w:r>
      <w:proofErr w:type="spellEnd"/>
      <w:r w:rsidRPr="002053AB">
        <w:rPr>
          <w:rFonts w:eastAsia="等线" w:cs="Times New Roman"/>
          <w:kern w:val="0"/>
          <w:szCs w:val="24"/>
          <w:lang w:val="en-GB" w:eastAsia="en-GB"/>
        </w:rPr>
        <w:t xml:space="preserve"> Hospital, </w:t>
      </w:r>
      <w:proofErr w:type="spellStart"/>
      <w:r w:rsidRPr="002053AB">
        <w:rPr>
          <w:rFonts w:eastAsia="等线" w:cs="Times New Roman"/>
          <w:kern w:val="0"/>
          <w:szCs w:val="24"/>
          <w:lang w:val="en-GB" w:eastAsia="en-GB"/>
        </w:rPr>
        <w:t>Ji’nan</w:t>
      </w:r>
      <w:proofErr w:type="spellEnd"/>
      <w:r w:rsidRPr="002053AB">
        <w:rPr>
          <w:rFonts w:eastAsia="等线" w:cs="Times New Roman"/>
          <w:kern w:val="0"/>
          <w:szCs w:val="24"/>
          <w:lang w:val="en-GB" w:eastAsia="en-GB"/>
        </w:rPr>
        <w:t>, Shandong 250014, China.</w:t>
      </w:r>
    </w:p>
    <w:p w14:paraId="28B61601" w14:textId="77777777" w:rsidR="00BF604B" w:rsidRDefault="00BF604B" w:rsidP="00E42698">
      <w:pPr>
        <w:rPr>
          <w:b/>
          <w:bCs/>
        </w:rPr>
      </w:pPr>
    </w:p>
    <w:p w14:paraId="45FD1CF9" w14:textId="4CCE7D9F" w:rsidR="00E42698" w:rsidRDefault="00E42698" w:rsidP="00E42698">
      <w:pPr>
        <w:rPr>
          <w:b/>
          <w:bCs/>
        </w:rPr>
      </w:pPr>
      <w:r w:rsidRPr="00E42698">
        <w:rPr>
          <w:b/>
          <w:bCs/>
        </w:rPr>
        <w:t>Corresponding author</w:t>
      </w:r>
      <w:r w:rsidR="00BF604B">
        <w:rPr>
          <w:b/>
          <w:bCs/>
        </w:rPr>
        <w:t>s</w:t>
      </w:r>
    </w:p>
    <w:p w14:paraId="0F4B3C99" w14:textId="29D94CBE" w:rsidR="00BF604B" w:rsidRPr="00BF604B" w:rsidRDefault="00BF604B" w:rsidP="00BF604B">
      <w:proofErr w:type="spellStart"/>
      <w:r w:rsidRPr="00BF604B">
        <w:t>Jinxiang</w:t>
      </w:r>
      <w:proofErr w:type="spellEnd"/>
      <w:r w:rsidRPr="00BF604B">
        <w:t xml:space="preserve"> Han, </w:t>
      </w:r>
      <w:proofErr w:type="spellStart"/>
      <w:r w:rsidRPr="00BF604B">
        <w:t>Yanqin</w:t>
      </w:r>
      <w:proofErr w:type="spellEnd"/>
      <w:r w:rsidRPr="00BF604B">
        <w:t xml:space="preserve"> Lu</w:t>
      </w:r>
    </w:p>
    <w:p w14:paraId="5460760C" w14:textId="77777777" w:rsidR="00BF604B" w:rsidRPr="00BF604B" w:rsidRDefault="00BF604B" w:rsidP="00BF604B">
      <w:r w:rsidRPr="00BF604B">
        <w:t>Address: # 6699 Qingdao Road, Jinan, Jinan 250117 China. The First Affiliated Hospital of Shandong First Medical University</w:t>
      </w:r>
    </w:p>
    <w:p w14:paraId="139D9A9B" w14:textId="77777777" w:rsidR="00BF604B" w:rsidRPr="00BF604B" w:rsidRDefault="00BF604B" w:rsidP="00BF604B">
      <w:r w:rsidRPr="00BF604B">
        <w:t xml:space="preserve">E-mail: </w:t>
      </w:r>
      <w:proofErr w:type="gramStart"/>
      <w:r w:rsidRPr="00BF604B">
        <w:t>jxhan@sdfmu.edu.cn  yqlu@sdfmu.edu.cn</w:t>
      </w:r>
      <w:proofErr w:type="gramEnd"/>
      <w:r w:rsidRPr="00BF604B">
        <w:t xml:space="preserve"> </w:t>
      </w:r>
    </w:p>
    <w:p w14:paraId="225D7EEB" w14:textId="2040E388" w:rsidR="00BF604B" w:rsidRPr="00BF604B" w:rsidRDefault="00BF604B" w:rsidP="00BF604B">
      <w:r w:rsidRPr="00BF604B">
        <w:t>Tel: 86-531-59567333</w:t>
      </w:r>
    </w:p>
    <w:p w14:paraId="13C988C8" w14:textId="6DFC872C" w:rsidR="00E42698" w:rsidRDefault="00E42698" w:rsidP="00E42698"/>
    <w:p w14:paraId="0BDAA7FC" w14:textId="5E6B31E8" w:rsidR="00E42698" w:rsidRDefault="00E42698" w:rsidP="00E42698"/>
    <w:p w14:paraId="5166766F" w14:textId="62DA6267" w:rsidR="00E42698" w:rsidRDefault="00E42698" w:rsidP="00E42698"/>
    <w:p w14:paraId="6EFE00B4" w14:textId="216DD9D3" w:rsidR="00E42698" w:rsidRDefault="00E42698" w:rsidP="00E42698"/>
    <w:p w14:paraId="0E4A44CE" w14:textId="523E3B72" w:rsidR="00E42698" w:rsidRDefault="00E42698" w:rsidP="00E42698"/>
    <w:p w14:paraId="387B6F7D" w14:textId="7270D78A" w:rsidR="00E42698" w:rsidRDefault="00E42698" w:rsidP="00E42698"/>
    <w:p w14:paraId="6E09ADC2" w14:textId="045BE996" w:rsidR="00E42698" w:rsidRDefault="00E42698" w:rsidP="00E42698"/>
    <w:p w14:paraId="551CC794" w14:textId="4C21596C" w:rsidR="00E42698" w:rsidRDefault="00E42698" w:rsidP="00E42698"/>
    <w:p w14:paraId="36706A36" w14:textId="11A77BA0" w:rsidR="00E42698" w:rsidRDefault="00E42698" w:rsidP="00E42698"/>
    <w:p w14:paraId="613E7314" w14:textId="33D1AAD2" w:rsidR="00E42698" w:rsidRDefault="00E42698" w:rsidP="00E42698"/>
    <w:p w14:paraId="0D930AFE" w14:textId="6C76E4A6" w:rsidR="00E42698" w:rsidRDefault="00E42698" w:rsidP="00E42698"/>
    <w:p w14:paraId="282EAEAA" w14:textId="21EF7B10" w:rsidR="00BF604B" w:rsidRDefault="00BF604B" w:rsidP="00E42698"/>
    <w:p w14:paraId="7B50DD57" w14:textId="68484C36" w:rsidR="00BF604B" w:rsidRDefault="00BF604B" w:rsidP="00E42698"/>
    <w:p w14:paraId="38A0AC54" w14:textId="06FFDDE6" w:rsidR="00BF604B" w:rsidRDefault="00BF604B" w:rsidP="00E42698"/>
    <w:p w14:paraId="20F069B1" w14:textId="42137A6D" w:rsidR="00BF604B" w:rsidRDefault="00BF604B" w:rsidP="00E42698"/>
    <w:p w14:paraId="004C7A3F" w14:textId="10FA83C7" w:rsidR="00BF604B" w:rsidRDefault="00BF604B" w:rsidP="00E42698"/>
    <w:p w14:paraId="759E284E" w14:textId="4F7D3DB0" w:rsidR="00BF604B" w:rsidRDefault="00BF604B" w:rsidP="00E42698"/>
    <w:p w14:paraId="12B47703" w14:textId="30465B0C" w:rsidR="00BF604B" w:rsidRDefault="00BF604B" w:rsidP="00E42698"/>
    <w:p w14:paraId="161FB49A" w14:textId="5960383C" w:rsidR="00BF604B" w:rsidRDefault="00BF604B" w:rsidP="00E42698"/>
    <w:p w14:paraId="5B5A29CA" w14:textId="2D021BFA" w:rsidR="00BF604B" w:rsidRDefault="00BF604B" w:rsidP="00E42698"/>
    <w:p w14:paraId="44F80762" w14:textId="77777777" w:rsidR="00BF604B" w:rsidRDefault="00BF604B" w:rsidP="00E42698">
      <w:pPr>
        <w:rPr>
          <w:rFonts w:hint="eastAsia"/>
        </w:rPr>
      </w:pPr>
    </w:p>
    <w:p w14:paraId="7C0683B5" w14:textId="22376A4B" w:rsidR="005D2B57" w:rsidRDefault="005D2B57" w:rsidP="00E42698">
      <w:pPr>
        <w:rPr>
          <w:rFonts w:hint="eastAsia"/>
        </w:rPr>
      </w:pPr>
      <w:r>
        <w:rPr>
          <w:rStyle w:val="qowt-font3-arial"/>
          <w:rFonts w:ascii="Arial" w:hAnsi="Arial" w:cs="Arial"/>
          <w:b/>
          <w:bCs/>
          <w:color w:val="000000"/>
          <w:sz w:val="22"/>
          <w:shd w:val="clear" w:color="auto" w:fill="FFFFFF"/>
        </w:rPr>
        <w:lastRenderedPageBreak/>
        <w:t>Supplemental Figures</w:t>
      </w:r>
    </w:p>
    <w:p w14:paraId="303C4120" w14:textId="7AF0A536" w:rsidR="00E42698" w:rsidRDefault="005D2B57" w:rsidP="00E42698">
      <w:r>
        <w:rPr>
          <w:rFonts w:eastAsia="等线" w:cs="Times New Roman"/>
          <w:bCs/>
          <w:noProof/>
          <w:szCs w:val="24"/>
        </w:rPr>
        <w:drawing>
          <wp:inline distT="0" distB="0" distL="0" distR="0" wp14:anchorId="7CFEFA0E" wp14:editId="6577E360">
            <wp:extent cx="5274310" cy="52584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4972" w14:textId="77777777" w:rsidR="005D2B57" w:rsidRPr="005D2B57" w:rsidRDefault="005D2B57" w:rsidP="005D2B57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D2B57">
        <w:rPr>
          <w:rFonts w:ascii="Times New Roman" w:eastAsia="等线" w:hAnsi="Times New Roman" w:cs="Times New Roman"/>
          <w:b/>
          <w:sz w:val="24"/>
          <w:szCs w:val="24"/>
        </w:rPr>
        <w:t xml:space="preserve">Figure S1. </w:t>
      </w:r>
      <w:r w:rsidRPr="005D2B57">
        <w:rPr>
          <w:rFonts w:ascii="Times New Roman" w:eastAsia="Times New Roman" w:hAnsi="Times New Roman" w:cs="Times New Roman"/>
          <w:sz w:val="24"/>
          <w:szCs w:val="28"/>
        </w:rPr>
        <w:t>Phylogenetic analysis of ACE2.</w:t>
      </w:r>
    </w:p>
    <w:p w14:paraId="667A619F" w14:textId="172120DE" w:rsidR="00E42698" w:rsidRDefault="005D2B57" w:rsidP="00E42698">
      <w:r>
        <w:rPr>
          <w:rFonts w:eastAsia="等线" w:cs="Times New Roman"/>
          <w:bCs/>
          <w:noProof/>
          <w:szCs w:val="24"/>
        </w:rPr>
        <w:lastRenderedPageBreak/>
        <w:drawing>
          <wp:inline distT="0" distB="0" distL="0" distR="0" wp14:anchorId="2E807035" wp14:editId="105D6119">
            <wp:extent cx="4731572" cy="7979133"/>
            <wp:effectExtent l="0" t="0" r="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7220" cy="800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69F3D" w14:textId="478B6F11" w:rsidR="005D2B57" w:rsidRPr="005D2B57" w:rsidRDefault="005D2B57" w:rsidP="00E42698">
      <w:pPr>
        <w:rPr>
          <w:rFonts w:hint="eastAsia"/>
        </w:rPr>
      </w:pPr>
      <w:r w:rsidRPr="005D2B57">
        <w:rPr>
          <w:rFonts w:ascii="Times New Roman" w:eastAsia="等线" w:hAnsi="Times New Roman" w:cs="Times New Roman"/>
          <w:b/>
          <w:sz w:val="24"/>
          <w:szCs w:val="24"/>
        </w:rPr>
        <w:t>Figure S2.</w:t>
      </w:r>
      <w:r w:rsidRPr="005D2B57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Pr="005D2B57">
        <w:rPr>
          <w:rFonts w:ascii="Times New Roman" w:eastAsia="Times New Roman" w:hAnsi="Times New Roman" w:cs="Times New Roman"/>
          <w:sz w:val="24"/>
          <w:szCs w:val="28"/>
        </w:rPr>
        <w:t xml:space="preserve">Expression data of </w:t>
      </w:r>
      <w:r w:rsidRPr="005D2B57">
        <w:rPr>
          <w:rFonts w:ascii="Times New Roman" w:eastAsia="Times New Roman" w:hAnsi="Times New Roman" w:cs="Times New Roman"/>
          <w:i/>
          <w:iCs/>
          <w:sz w:val="24"/>
          <w:szCs w:val="28"/>
        </w:rPr>
        <w:t>ACE2</w:t>
      </w:r>
      <w:r w:rsidRPr="005D2B57">
        <w:rPr>
          <w:rFonts w:ascii="Times New Roman" w:eastAsia="等线" w:hAnsi="Times New Roman" w:cs="Times New Roman"/>
          <w:bCs/>
          <w:sz w:val="24"/>
          <w:szCs w:val="24"/>
        </w:rPr>
        <w:t>.</w:t>
      </w:r>
      <w:r w:rsidRPr="005D2B57">
        <w:rPr>
          <w:rFonts w:ascii="Times New Roman" w:eastAsia="宋体" w:hAnsi="Times New Roman" w:cs="Times New Roman" w:hint="eastAsia"/>
          <w:sz w:val="24"/>
        </w:rPr>
        <w:t xml:space="preserve"> </w:t>
      </w:r>
      <w:r w:rsidRPr="005D2B57">
        <w:rPr>
          <w:rFonts w:ascii="Times New Roman" w:eastAsia="等线" w:hAnsi="Times New Roman" w:cs="Times New Roman"/>
          <w:bCs/>
          <w:sz w:val="24"/>
          <w:szCs w:val="24"/>
        </w:rPr>
        <w:t xml:space="preserve">(A) </w:t>
      </w:r>
      <w:r w:rsidRPr="005D2B57">
        <w:rPr>
          <w:rFonts w:ascii="Times New Roman" w:eastAsia="Times New Roman" w:hAnsi="Times New Roman" w:cs="Times New Roman"/>
          <w:sz w:val="24"/>
          <w:szCs w:val="28"/>
        </w:rPr>
        <w:t xml:space="preserve">Expression data of </w:t>
      </w:r>
      <w:r w:rsidRPr="005D2B57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ACE2 </w:t>
      </w:r>
      <w:r w:rsidRPr="005D2B57">
        <w:rPr>
          <w:rFonts w:ascii="Times New Roman" w:eastAsia="Times New Roman" w:hAnsi="Times New Roman" w:cs="Times New Roman"/>
          <w:sz w:val="24"/>
          <w:szCs w:val="28"/>
        </w:rPr>
        <w:t xml:space="preserve">in human tissues </w:t>
      </w:r>
      <w:r w:rsidRPr="005D2B57">
        <w:rPr>
          <w:rFonts w:ascii="Times New Roman" w:eastAsia="宋体" w:hAnsi="Times New Roman" w:cs="Times New Roman" w:hint="eastAsia"/>
          <w:sz w:val="24"/>
        </w:rPr>
        <w:t>with H</w:t>
      </w:r>
      <w:r w:rsidRPr="005D2B57">
        <w:rPr>
          <w:rFonts w:ascii="Times New Roman" w:eastAsia="宋体" w:hAnsi="Times New Roman" w:cs="Times New Roman"/>
          <w:sz w:val="24"/>
        </w:rPr>
        <w:t xml:space="preserve">PA, </w:t>
      </w:r>
      <w:proofErr w:type="spellStart"/>
      <w:r w:rsidRPr="005D2B57">
        <w:rPr>
          <w:rFonts w:ascii="Times New Roman" w:eastAsia="宋体" w:hAnsi="Times New Roman" w:cs="Times New Roman"/>
          <w:sz w:val="24"/>
        </w:rPr>
        <w:t>GTEx</w:t>
      </w:r>
      <w:proofErr w:type="spellEnd"/>
      <w:r w:rsidRPr="005D2B57">
        <w:rPr>
          <w:rFonts w:ascii="Times New Roman" w:eastAsia="宋体" w:hAnsi="Times New Roman" w:cs="Times New Roman"/>
          <w:sz w:val="24"/>
        </w:rPr>
        <w:t xml:space="preserve"> and FANTOM5</w:t>
      </w:r>
      <w:r w:rsidRPr="005D2B57">
        <w:rPr>
          <w:rFonts w:ascii="Times New Roman" w:eastAsia="宋体" w:hAnsi="Times New Roman" w:cs="Times New Roman" w:hint="eastAsia"/>
          <w:sz w:val="24"/>
        </w:rPr>
        <w:t xml:space="preserve"> </w:t>
      </w:r>
      <w:r w:rsidRPr="005D2B57">
        <w:rPr>
          <w:rFonts w:ascii="Times New Roman" w:eastAsia="宋体" w:hAnsi="Times New Roman" w:cs="Times New Roman"/>
          <w:sz w:val="24"/>
        </w:rPr>
        <w:t xml:space="preserve">transcriptomics datasets </w:t>
      </w:r>
      <w:r w:rsidRPr="005D2B57">
        <w:rPr>
          <w:rFonts w:ascii="Times New Roman" w:eastAsia="等线" w:hAnsi="Times New Roman" w:cs="Times New Roman"/>
          <w:bCs/>
          <w:sz w:val="24"/>
          <w:szCs w:val="24"/>
        </w:rPr>
        <w:t xml:space="preserve">(B) </w:t>
      </w:r>
      <w:r w:rsidRPr="005D2B57">
        <w:rPr>
          <w:rFonts w:ascii="Times New Roman" w:eastAsia="Times New Roman" w:hAnsi="Times New Roman" w:cs="Times New Roman"/>
          <w:sz w:val="24"/>
          <w:szCs w:val="28"/>
        </w:rPr>
        <w:t xml:space="preserve">Single cell expression data of </w:t>
      </w:r>
      <w:r w:rsidRPr="005D2B57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ACE2 </w:t>
      </w:r>
      <w:r w:rsidRPr="005D2B57">
        <w:rPr>
          <w:rFonts w:ascii="Times New Roman" w:eastAsia="等线" w:hAnsi="Times New Roman" w:cs="Times New Roman"/>
          <w:bCs/>
          <w:sz w:val="24"/>
          <w:szCs w:val="24"/>
        </w:rPr>
        <w:t xml:space="preserve">(C) </w:t>
      </w:r>
      <w:r w:rsidRPr="005D2B57">
        <w:rPr>
          <w:rFonts w:ascii="Times New Roman" w:eastAsia="Times New Roman" w:hAnsi="Times New Roman" w:cs="Times New Roman"/>
          <w:sz w:val="24"/>
          <w:szCs w:val="28"/>
        </w:rPr>
        <w:t xml:space="preserve">Cell line expression data of </w:t>
      </w:r>
      <w:r w:rsidRPr="005D2B57">
        <w:rPr>
          <w:rFonts w:ascii="Times New Roman" w:eastAsia="Times New Roman" w:hAnsi="Times New Roman" w:cs="Times New Roman"/>
          <w:i/>
          <w:iCs/>
          <w:sz w:val="24"/>
          <w:szCs w:val="28"/>
        </w:rPr>
        <w:t>ACE2</w:t>
      </w:r>
    </w:p>
    <w:sectPr w:rsidR="005D2B57" w:rsidRPr="005D2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D248" w14:textId="77777777" w:rsidR="00085D9C" w:rsidRDefault="00085D9C" w:rsidP="00E42698">
      <w:r>
        <w:separator/>
      </w:r>
    </w:p>
  </w:endnote>
  <w:endnote w:type="continuationSeparator" w:id="0">
    <w:p w14:paraId="7E4AFD0A" w14:textId="77777777" w:rsidR="00085D9C" w:rsidRDefault="00085D9C" w:rsidP="00E4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008F" w14:textId="77777777" w:rsidR="00085D9C" w:rsidRDefault="00085D9C" w:rsidP="00E42698">
      <w:r>
        <w:separator/>
      </w:r>
    </w:p>
  </w:footnote>
  <w:footnote w:type="continuationSeparator" w:id="0">
    <w:p w14:paraId="416C14C1" w14:textId="77777777" w:rsidR="00085D9C" w:rsidRDefault="00085D9C" w:rsidP="00E42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0D"/>
    <w:rsid w:val="00085D9C"/>
    <w:rsid w:val="000F2874"/>
    <w:rsid w:val="0044340D"/>
    <w:rsid w:val="005D2B57"/>
    <w:rsid w:val="00BF604B"/>
    <w:rsid w:val="00E4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694F2"/>
  <w15:chartTrackingRefBased/>
  <w15:docId w15:val="{A3386C70-AF20-44FB-87B2-F0E81C7F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6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698"/>
    <w:rPr>
      <w:sz w:val="18"/>
      <w:szCs w:val="18"/>
    </w:rPr>
  </w:style>
  <w:style w:type="character" w:styleId="a7">
    <w:name w:val="Hyperlink"/>
    <w:basedOn w:val="a0"/>
    <w:uiPriority w:val="99"/>
    <w:unhideWhenUsed/>
    <w:rsid w:val="00E4269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2698"/>
    <w:rPr>
      <w:color w:val="605E5C"/>
      <w:shd w:val="clear" w:color="auto" w:fill="E1DFDD"/>
    </w:rPr>
  </w:style>
  <w:style w:type="character" w:customStyle="1" w:styleId="qowt-font3-arial">
    <w:name w:val="qowt-font3-arial"/>
    <w:basedOn w:val="a0"/>
    <w:rsid w:val="005D2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shanshan</dc:creator>
  <cp:keywords/>
  <dc:description/>
  <cp:lastModifiedBy>zhang shanshan</cp:lastModifiedBy>
  <cp:revision>2</cp:revision>
  <dcterms:created xsi:type="dcterms:W3CDTF">2023-03-08T07:23:00Z</dcterms:created>
  <dcterms:modified xsi:type="dcterms:W3CDTF">2023-03-08T07:23:00Z</dcterms:modified>
</cp:coreProperties>
</file>