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95464D" w14:textId="77777777" w:rsidR="000A2520" w:rsidRPr="009E1719" w:rsidRDefault="000A2520" w:rsidP="005A1D09">
      <w:pPr>
        <w:spacing w:line="480" w:lineRule="auto"/>
        <w:jc w:val="left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9E1719">
        <w:rPr>
          <w:rFonts w:ascii="Times New Roman" w:hAnsi="Times New Roman" w:cs="Times New Roman"/>
          <w:b/>
          <w:bCs/>
          <w:kern w:val="0"/>
          <w:sz w:val="20"/>
          <w:szCs w:val="20"/>
        </w:rPr>
        <w:t>ONLINE SUPPLEMENT</w:t>
      </w:r>
    </w:p>
    <w:p w14:paraId="7FF6350F" w14:textId="77777777" w:rsidR="00F57004" w:rsidRPr="00D029DE" w:rsidRDefault="00F57004" w:rsidP="00F57004">
      <w:pPr>
        <w:pStyle w:val="p"/>
        <w:spacing w:beforeLines="50" w:before="156" w:beforeAutospacing="0" w:afterLines="50" w:after="156" w:afterAutospacing="0" w:line="480" w:lineRule="auto"/>
        <w:ind w:firstLine="402"/>
        <w:jc w:val="center"/>
        <w:rPr>
          <w:rFonts w:ascii="Times New Roman" w:hAnsi="Times New Roman" w:cs="Times New Roman"/>
          <w:b/>
          <w:bCs/>
          <w:kern w:val="2"/>
          <w:lang w:val="en-GB"/>
        </w:rPr>
      </w:pPr>
      <w:bookmarkStart w:id="0" w:name="_Hlk11069150"/>
      <w:bookmarkStart w:id="1" w:name="OLE_LINK6"/>
      <w:bookmarkStart w:id="2" w:name="_Hlk22121426"/>
      <w:bookmarkStart w:id="3" w:name="OLE_LINK9"/>
      <w:bookmarkStart w:id="4" w:name="OLE_LINK21"/>
      <w:r w:rsidRPr="00D029DE">
        <w:rPr>
          <w:rFonts w:ascii="Times New Roman" w:hAnsi="Times New Roman" w:cs="Times New Roman"/>
          <w:b/>
          <w:bCs/>
          <w:kern w:val="2"/>
          <w:lang w:val="en-GB"/>
        </w:rPr>
        <w:t xml:space="preserve">Garlic extract diallyl </w:t>
      </w:r>
      <w:proofErr w:type="spellStart"/>
      <w:r w:rsidRPr="00D029DE">
        <w:rPr>
          <w:rFonts w:ascii="Times New Roman" w:hAnsi="Times New Roman" w:cs="Times New Roman"/>
          <w:b/>
          <w:bCs/>
          <w:kern w:val="2"/>
          <w:lang w:val="en-GB"/>
        </w:rPr>
        <w:t>sulfide</w:t>
      </w:r>
      <w:proofErr w:type="spellEnd"/>
      <w:r w:rsidRPr="00D029DE">
        <w:rPr>
          <w:rFonts w:ascii="Times New Roman" w:hAnsi="Times New Roman" w:cs="Times New Roman"/>
          <w:b/>
          <w:bCs/>
          <w:kern w:val="2"/>
          <w:lang w:val="en-GB"/>
        </w:rPr>
        <w:t xml:space="preserve"> protects against dilated cardiomyopathy through inhibition of oxidative stress and apoptosis in mice</w:t>
      </w:r>
    </w:p>
    <w:bookmarkEnd w:id="2"/>
    <w:p w14:paraId="235E82D4" w14:textId="77777777" w:rsidR="00F57004" w:rsidRPr="00D029DE" w:rsidRDefault="00F57004" w:rsidP="00F57004">
      <w:pPr>
        <w:pStyle w:val="p"/>
        <w:spacing w:beforeLines="50" w:before="156" w:beforeAutospacing="0" w:afterLines="50" w:after="156" w:afterAutospacing="0"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D029DE">
        <w:rPr>
          <w:rFonts w:ascii="Times New Roman" w:hAnsi="Times New Roman" w:cs="Times New Roman"/>
          <w:sz w:val="20"/>
          <w:szCs w:val="20"/>
        </w:rPr>
        <w:t>Shuo</w:t>
      </w:r>
      <w:proofErr w:type="spellEnd"/>
      <w:r w:rsidRPr="00D029DE">
        <w:rPr>
          <w:rFonts w:ascii="Times New Roman" w:hAnsi="Times New Roman" w:cs="Times New Roman"/>
          <w:sz w:val="20"/>
          <w:szCs w:val="20"/>
        </w:rPr>
        <w:t xml:space="preserve"> Pang</w:t>
      </w:r>
      <w:r w:rsidRPr="00D029DE">
        <w:rPr>
          <w:rFonts w:ascii="Times New Roman" w:eastAsiaTheme="minorEastAsia" w:hAnsi="Times New Roman" w:cs="Times New Roman"/>
          <w:kern w:val="2"/>
          <w:sz w:val="20"/>
          <w:szCs w:val="20"/>
          <w:vertAlign w:val="superscript"/>
        </w:rPr>
        <w:t>1</w:t>
      </w:r>
      <w:r w:rsidRPr="00D029DE">
        <w:rPr>
          <w:rFonts w:ascii="Times New Roman" w:hAnsi="Times New Roman" w:cs="Times New Roman"/>
          <w:sz w:val="20"/>
          <w:szCs w:val="20"/>
        </w:rPr>
        <w:t>, Wei Dong</w:t>
      </w:r>
      <w:r w:rsidRPr="00D029DE">
        <w:rPr>
          <w:rFonts w:ascii="Times New Roman" w:eastAsiaTheme="minorEastAsia" w:hAnsi="Times New Roman" w:cs="Times New Roman"/>
          <w:kern w:val="2"/>
          <w:sz w:val="20"/>
          <w:szCs w:val="20"/>
          <w:vertAlign w:val="superscript"/>
        </w:rPr>
        <w:t>1</w:t>
      </w:r>
      <w:r w:rsidRPr="00D029DE">
        <w:rPr>
          <w:rFonts w:ascii="Times New Roman" w:hAnsi="Times New Roman" w:cs="Times New Roman"/>
          <w:sz w:val="20"/>
          <w:szCs w:val="20"/>
        </w:rPr>
        <w:t>, Ning Liu</w:t>
      </w:r>
      <w:r w:rsidRPr="00D029D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D029DE">
        <w:rPr>
          <w:rFonts w:ascii="Times New Roman" w:hAnsi="Times New Roman" w:cs="Times New Roman"/>
          <w:sz w:val="20"/>
          <w:szCs w:val="20"/>
        </w:rPr>
        <w:t>, Shan Gao</w:t>
      </w:r>
      <w:r w:rsidRPr="00D029D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029DE">
        <w:rPr>
          <w:rFonts w:ascii="Times New Roman" w:hAnsi="Times New Roman" w:cs="Times New Roman"/>
          <w:sz w:val="20"/>
          <w:szCs w:val="20"/>
        </w:rPr>
        <w:t>, Xu Zhang</w:t>
      </w:r>
      <w:bookmarkEnd w:id="3"/>
      <w:bookmarkEnd w:id="4"/>
      <w:r w:rsidRPr="00D029DE">
        <w:rPr>
          <w:rFonts w:ascii="Times New Roman" w:eastAsiaTheme="minorEastAsia" w:hAnsi="Times New Roman" w:cs="Times New Roman"/>
          <w:kern w:val="2"/>
          <w:sz w:val="20"/>
          <w:szCs w:val="20"/>
          <w:vertAlign w:val="superscript"/>
        </w:rPr>
        <w:t>2</w:t>
      </w:r>
      <w:r w:rsidRPr="00D029DE">
        <w:rPr>
          <w:rFonts w:ascii="Times New Roman" w:hAnsi="Times New Roman" w:cs="Times New Roman"/>
          <w:sz w:val="20"/>
          <w:szCs w:val="20"/>
        </w:rPr>
        <w:t>, Dan Lu</w:t>
      </w:r>
      <w:proofErr w:type="gramStart"/>
      <w:r w:rsidRPr="00D029DE">
        <w:rPr>
          <w:rFonts w:ascii="Times New Roman" w:eastAsiaTheme="minorEastAsia" w:hAnsi="Times New Roman" w:cs="Times New Roman"/>
          <w:kern w:val="2"/>
          <w:sz w:val="20"/>
          <w:szCs w:val="20"/>
          <w:vertAlign w:val="superscript"/>
        </w:rPr>
        <w:t>2,</w:t>
      </w:r>
      <w:r w:rsidRPr="00D029DE">
        <w:rPr>
          <w:rFonts w:ascii="Times New Roman" w:hAnsi="Times New Roman" w:cs="Times New Roman"/>
          <w:sz w:val="20"/>
          <w:szCs w:val="20"/>
        </w:rPr>
        <w:t>*</w:t>
      </w:r>
      <w:proofErr w:type="gramEnd"/>
      <w:r w:rsidRPr="00D029DE">
        <w:rPr>
          <w:rFonts w:ascii="Times New Roman" w:hAnsi="Times New Roman" w:cs="Times New Roman"/>
          <w:sz w:val="20"/>
          <w:szCs w:val="20"/>
        </w:rPr>
        <w:t>,</w:t>
      </w:r>
      <w:bookmarkStart w:id="5" w:name="OLE_LINK7"/>
      <w:bookmarkStart w:id="6" w:name="OLE_LINK8"/>
      <w:r w:rsidRPr="00D029D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029DE">
        <w:rPr>
          <w:rFonts w:ascii="Times New Roman" w:hAnsi="Times New Roman" w:cs="Times New Roman"/>
          <w:sz w:val="20"/>
          <w:szCs w:val="20"/>
        </w:rPr>
        <w:t>Lianfeng</w:t>
      </w:r>
      <w:proofErr w:type="spellEnd"/>
      <w:r w:rsidRPr="00D029DE">
        <w:rPr>
          <w:rFonts w:ascii="Times New Roman" w:hAnsi="Times New Roman" w:cs="Times New Roman"/>
          <w:sz w:val="20"/>
          <w:szCs w:val="20"/>
        </w:rPr>
        <w:t xml:space="preserve"> Zhang</w:t>
      </w:r>
      <w:bookmarkEnd w:id="5"/>
      <w:bookmarkEnd w:id="6"/>
      <w:r w:rsidRPr="00D029DE">
        <w:rPr>
          <w:rFonts w:ascii="Times New Roman" w:eastAsiaTheme="minorEastAsia" w:hAnsi="Times New Roman" w:cs="Times New Roman"/>
          <w:kern w:val="2"/>
          <w:sz w:val="20"/>
          <w:szCs w:val="20"/>
          <w:vertAlign w:val="superscript"/>
        </w:rPr>
        <w:t>1,</w:t>
      </w:r>
      <w:r w:rsidRPr="00D029DE">
        <w:rPr>
          <w:rFonts w:ascii="Times New Roman" w:hAnsi="Times New Roman" w:cs="Times New Roman"/>
          <w:sz w:val="20"/>
          <w:szCs w:val="20"/>
        </w:rPr>
        <w:t>*</w:t>
      </w:r>
    </w:p>
    <w:p w14:paraId="7BCDB496" w14:textId="77777777" w:rsidR="00F57004" w:rsidRPr="00D029DE" w:rsidRDefault="00F57004" w:rsidP="00F57004">
      <w:pPr>
        <w:pStyle w:val="a9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D029DE">
        <w:rPr>
          <w:rFonts w:ascii="Times New Roman" w:hAnsi="Times New Roman" w:cs="Times New Roman"/>
          <w:sz w:val="20"/>
          <w:szCs w:val="20"/>
        </w:rPr>
        <w:t>Key Laboratory of Human Disease Comparative Medicine, National Health Commission of China (NHC), Institute of Laboratory Animal Science, Peking Union Medical College</w:t>
      </w:r>
      <w:bookmarkStart w:id="7" w:name="OLE_LINK39"/>
      <w:bookmarkStart w:id="8" w:name="OLE_LINK42"/>
      <w:r w:rsidRPr="00D029DE">
        <w:rPr>
          <w:rFonts w:ascii="Times New Roman" w:hAnsi="Times New Roman" w:cs="Times New Roman"/>
          <w:sz w:val="20"/>
          <w:szCs w:val="20"/>
        </w:rPr>
        <w:t>, Chinese Academy of Medical Sciences</w:t>
      </w:r>
      <w:bookmarkEnd w:id="7"/>
      <w:bookmarkEnd w:id="8"/>
      <w:r w:rsidRPr="00D029DE">
        <w:rPr>
          <w:rFonts w:ascii="Times New Roman" w:hAnsi="Times New Roman" w:cs="Times New Roman"/>
          <w:sz w:val="20"/>
          <w:szCs w:val="20"/>
        </w:rPr>
        <w:t xml:space="preserve">, Beijing 100021, China. </w:t>
      </w:r>
    </w:p>
    <w:p w14:paraId="1D95D9D4" w14:textId="77777777" w:rsidR="00F57004" w:rsidRPr="00D029DE" w:rsidRDefault="00F57004" w:rsidP="00F57004">
      <w:pPr>
        <w:pStyle w:val="a9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D029DE">
        <w:rPr>
          <w:rFonts w:ascii="Times New Roman" w:hAnsi="Times New Roman" w:cs="Times New Roman"/>
          <w:sz w:val="20"/>
          <w:szCs w:val="20"/>
        </w:rPr>
        <w:t>Beijing Engineering Research Center for Experimental Animal Models of Human Diseases, Institute of Laboratory Animal Science, Peking Union Medical College, Chinese Academy of Medical Sciences, Beijing 100021, China.</w:t>
      </w:r>
    </w:p>
    <w:p w14:paraId="18D24CE5" w14:textId="77777777" w:rsidR="00F57004" w:rsidRPr="00D029DE" w:rsidRDefault="00F57004" w:rsidP="00F57004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D029DE">
        <w:rPr>
          <w:rFonts w:ascii="Times New Roman" w:hAnsi="Times New Roman" w:cs="Times New Roman"/>
          <w:sz w:val="20"/>
          <w:szCs w:val="20"/>
        </w:rPr>
        <w:t>*</w:t>
      </w:r>
      <w:r w:rsidRPr="00D029DE">
        <w:rPr>
          <w:rFonts w:ascii="Times New Roman" w:hAnsi="Times New Roman" w:cs="Times New Roman"/>
          <w:kern w:val="0"/>
          <w:sz w:val="20"/>
          <w:szCs w:val="20"/>
        </w:rPr>
        <w:t>Corresponding author:</w:t>
      </w:r>
    </w:p>
    <w:p w14:paraId="56DCAD7B" w14:textId="77777777" w:rsidR="00F57004" w:rsidRPr="00D029DE" w:rsidRDefault="00F57004" w:rsidP="00F57004">
      <w:pPr>
        <w:pStyle w:val="a9"/>
        <w:spacing w:line="480" w:lineRule="auto"/>
        <w:ind w:left="360" w:firstLineChars="0" w:firstLine="0"/>
        <w:rPr>
          <w:rFonts w:ascii="Times New Roman" w:hAnsi="Times New Roman" w:cs="Times New Roman"/>
          <w:kern w:val="0"/>
          <w:sz w:val="20"/>
          <w:szCs w:val="20"/>
        </w:rPr>
      </w:pPr>
      <w:r w:rsidRPr="00D029DE">
        <w:rPr>
          <w:rFonts w:ascii="Times New Roman" w:hAnsi="Times New Roman" w:cs="Times New Roman"/>
          <w:sz w:val="20"/>
          <w:szCs w:val="20"/>
        </w:rPr>
        <w:t xml:space="preserve">Dan Lu, Ph.D. and </w:t>
      </w:r>
      <w:proofErr w:type="spellStart"/>
      <w:r w:rsidRPr="00D029DE">
        <w:rPr>
          <w:rFonts w:ascii="Times New Roman" w:hAnsi="Times New Roman" w:cs="Times New Roman"/>
          <w:sz w:val="20"/>
          <w:szCs w:val="20"/>
        </w:rPr>
        <w:t>Lianfeng</w:t>
      </w:r>
      <w:proofErr w:type="spellEnd"/>
      <w:r w:rsidRPr="00D029DE">
        <w:rPr>
          <w:rFonts w:ascii="Times New Roman" w:hAnsi="Times New Roman" w:cs="Times New Roman"/>
          <w:sz w:val="20"/>
          <w:szCs w:val="20"/>
        </w:rPr>
        <w:t xml:space="preserve"> Zhang, Ph.D.</w:t>
      </w:r>
    </w:p>
    <w:p w14:paraId="6AF81BAD" w14:textId="77777777" w:rsidR="00F57004" w:rsidRPr="00D029DE" w:rsidRDefault="00F57004" w:rsidP="00F57004">
      <w:pPr>
        <w:pStyle w:val="a9"/>
        <w:spacing w:line="480" w:lineRule="auto"/>
        <w:ind w:left="360" w:firstLineChars="0" w:firstLine="0"/>
        <w:rPr>
          <w:rFonts w:ascii="Times New Roman" w:hAnsi="Times New Roman" w:cs="Times New Roman"/>
          <w:kern w:val="0"/>
          <w:sz w:val="20"/>
          <w:szCs w:val="20"/>
        </w:rPr>
      </w:pPr>
      <w:r w:rsidRPr="00D029DE">
        <w:rPr>
          <w:rFonts w:ascii="Times New Roman" w:hAnsi="Times New Roman" w:cs="Times New Roman"/>
          <w:kern w:val="0"/>
          <w:sz w:val="20"/>
          <w:szCs w:val="20"/>
        </w:rPr>
        <w:t xml:space="preserve">Building 5, </w:t>
      </w:r>
      <w:proofErr w:type="spellStart"/>
      <w:r w:rsidRPr="00D029DE">
        <w:rPr>
          <w:rFonts w:ascii="Times New Roman" w:hAnsi="Times New Roman" w:cs="Times New Roman"/>
          <w:kern w:val="0"/>
          <w:sz w:val="20"/>
          <w:szCs w:val="20"/>
        </w:rPr>
        <w:t>PanjiayuanNanli</w:t>
      </w:r>
      <w:proofErr w:type="spellEnd"/>
      <w:r w:rsidRPr="00D029DE">
        <w:rPr>
          <w:rFonts w:ascii="Times New Roman" w:hAnsi="Times New Roman" w:cs="Times New Roman"/>
          <w:kern w:val="0"/>
          <w:sz w:val="20"/>
          <w:szCs w:val="20"/>
        </w:rPr>
        <w:t xml:space="preserve">, Chaoyang District, Beijing 100021 P. R. China. </w:t>
      </w:r>
    </w:p>
    <w:p w14:paraId="4B4AAD70" w14:textId="77777777" w:rsidR="00F57004" w:rsidRPr="00D029DE" w:rsidRDefault="00F57004" w:rsidP="00F57004">
      <w:pPr>
        <w:pStyle w:val="a9"/>
        <w:spacing w:line="480" w:lineRule="auto"/>
        <w:ind w:left="360" w:firstLineChars="0" w:firstLine="0"/>
        <w:rPr>
          <w:rFonts w:ascii="Times New Roman" w:hAnsi="Times New Roman" w:cs="Times New Roman"/>
          <w:kern w:val="0"/>
          <w:sz w:val="20"/>
          <w:szCs w:val="20"/>
          <w:lang w:val="fr-FR"/>
        </w:rPr>
      </w:pPr>
      <w:r w:rsidRPr="00D029DE">
        <w:rPr>
          <w:rFonts w:ascii="Times New Roman" w:hAnsi="Times New Roman" w:cs="Times New Roman"/>
          <w:i/>
          <w:kern w:val="0"/>
          <w:sz w:val="20"/>
          <w:szCs w:val="20"/>
          <w:lang w:val="fr-FR"/>
        </w:rPr>
        <w:t>E-mail</w:t>
      </w:r>
      <w:r w:rsidRPr="00D029DE">
        <w:rPr>
          <w:rFonts w:ascii="Times New Roman" w:hAnsi="Times New Roman" w:cs="Times New Roman"/>
          <w:kern w:val="0"/>
          <w:sz w:val="20"/>
          <w:szCs w:val="20"/>
          <w:lang w:val="fr-FR"/>
        </w:rPr>
        <w:t xml:space="preserve">: </w:t>
      </w:r>
      <w:hyperlink r:id="rId7" w:history="1">
        <w:r w:rsidRPr="00D029DE">
          <w:rPr>
            <w:rStyle w:val="a8"/>
            <w:rFonts w:ascii="Times New Roman" w:hAnsi="Times New Roman" w:cs="Times New Roman"/>
            <w:sz w:val="20"/>
            <w:szCs w:val="20"/>
          </w:rPr>
          <w:t>lvd@cnilas.org</w:t>
        </w:r>
      </w:hyperlink>
      <w:r w:rsidRPr="00D029DE">
        <w:rPr>
          <w:rStyle w:val="a8"/>
          <w:rFonts w:ascii="Times New Roman" w:hAnsi="Times New Roman" w:cs="Times New Roman"/>
          <w:sz w:val="20"/>
          <w:szCs w:val="20"/>
        </w:rPr>
        <w:t xml:space="preserve"> </w:t>
      </w:r>
      <w:r w:rsidRPr="00D029DE">
        <w:rPr>
          <w:rFonts w:ascii="Times New Roman" w:hAnsi="Times New Roman" w:cs="Times New Roman"/>
          <w:kern w:val="0"/>
          <w:sz w:val="20"/>
          <w:szCs w:val="20"/>
        </w:rPr>
        <w:t xml:space="preserve">or </w:t>
      </w:r>
      <w:hyperlink r:id="rId8" w:history="1">
        <w:r w:rsidRPr="00D029DE">
          <w:rPr>
            <w:rStyle w:val="a8"/>
            <w:rFonts w:ascii="Times New Roman" w:hAnsi="Times New Roman" w:cs="Times New Roman"/>
            <w:kern w:val="0"/>
            <w:sz w:val="20"/>
            <w:szCs w:val="20"/>
            <w:lang w:val="fr-FR"/>
          </w:rPr>
          <w:t>zhanglf@cnilas.org</w:t>
        </w:r>
      </w:hyperlink>
      <w:r w:rsidRPr="00D029DE">
        <w:rPr>
          <w:rFonts w:ascii="Times New Roman" w:hAnsi="Times New Roman" w:cs="Times New Roman"/>
          <w:kern w:val="0"/>
          <w:sz w:val="20"/>
          <w:szCs w:val="20"/>
          <w:lang w:val="fr-FR"/>
        </w:rPr>
        <w:t>; Phone: 86-010-87778442; Fax: 86-010-67776394.</w:t>
      </w:r>
    </w:p>
    <w:p w14:paraId="24E8BF2D" w14:textId="037336BE" w:rsidR="009E1719" w:rsidRDefault="009E1719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7607B8E3" w14:textId="1AFD7053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07CAD761" w14:textId="1113CFE3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401AEC97" w14:textId="5771FEC4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4B479692" w14:textId="2DEFAAEB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5E7CCBDE" w14:textId="0DEAD7DD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0567E57F" w14:textId="2AFBCFBE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195D742F" w14:textId="0C629111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3C63F80B" w14:textId="6BF7F1AE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21FF9421" w14:textId="363F364F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321342ED" w14:textId="1A7304DF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498E8D3E" w14:textId="5A90D1EC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00D22DDE" w14:textId="28FAAF1E" w:rsidR="00F57004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p w14:paraId="341CDD9D" w14:textId="77777777" w:rsidR="00F57004" w:rsidRPr="009E1719" w:rsidRDefault="00F57004">
      <w:pPr>
        <w:widowControl/>
        <w:jc w:val="left"/>
        <w:rPr>
          <w:rFonts w:ascii="Times New Roman" w:hAnsi="Times New Roman" w:cs="Times New Roman"/>
          <w:kern w:val="0"/>
          <w:sz w:val="20"/>
          <w:szCs w:val="20"/>
          <w:lang w:val="fr-FR"/>
        </w:rPr>
      </w:pPr>
    </w:p>
    <w:bookmarkEnd w:id="0"/>
    <w:bookmarkEnd w:id="1"/>
    <w:p w14:paraId="0FFAE144" w14:textId="77777777" w:rsidR="000A2520" w:rsidRPr="009E1719" w:rsidRDefault="009E1719" w:rsidP="009E1719">
      <w:pPr>
        <w:spacing w:line="480" w:lineRule="auto"/>
        <w:ind w:firstLineChars="100" w:firstLine="200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9E1719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1</w:t>
      </w:r>
      <w:r w:rsidR="00CC7C1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="005A1D09" w:rsidRPr="009E171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A2520" w:rsidRPr="009E1719">
        <w:rPr>
          <w:rFonts w:ascii="Times New Roman" w:hAnsi="Times New Roman" w:cs="Times New Roman"/>
          <w:b/>
          <w:bCs/>
          <w:sz w:val="20"/>
          <w:szCs w:val="20"/>
        </w:rPr>
        <w:t>Echocardiograp</w:t>
      </w:r>
      <w:r w:rsidR="00266567" w:rsidRPr="009E1719">
        <w:rPr>
          <w:rFonts w:ascii="Times New Roman" w:hAnsi="Times New Roman" w:cs="Times New Roman"/>
          <w:b/>
          <w:bCs/>
          <w:sz w:val="20"/>
          <w:szCs w:val="20"/>
        </w:rPr>
        <w:t>hic Characteristics of Mice</w:t>
      </w:r>
      <w:r w:rsidR="000A2520" w:rsidRPr="009E1719">
        <w:rPr>
          <w:rFonts w:ascii="Times New Roman" w:hAnsi="Times New Roman" w:cs="Times New Roman"/>
          <w:b/>
          <w:bCs/>
          <w:sz w:val="20"/>
          <w:szCs w:val="20"/>
        </w:rPr>
        <w:t xml:space="preserve"> treated with DAS for 2 weeks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701"/>
        <w:gridCol w:w="1701"/>
        <w:gridCol w:w="1701"/>
        <w:gridCol w:w="1701"/>
        <w:gridCol w:w="1701"/>
      </w:tblGrid>
      <w:tr w:rsidR="000A2520" w:rsidRPr="009E1719" w14:paraId="7873815A" w14:textId="77777777" w:rsidTr="00046201">
        <w:trPr>
          <w:trHeight w:val="374"/>
          <w:jc w:val="center"/>
        </w:trPr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26A09EDC" w14:textId="77777777" w:rsidR="000A2520" w:rsidRPr="009E1719" w:rsidRDefault="000A2520" w:rsidP="005A1D09">
            <w:pPr>
              <w:spacing w:line="480" w:lineRule="auto"/>
              <w:jc w:val="left"/>
            </w:pPr>
            <w:r w:rsidRPr="009E1719">
              <w:t>Group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7AFB1763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NTG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0DBD3D62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cTnT</w:t>
            </w:r>
            <w:r w:rsidRPr="009E1719">
              <w:rPr>
                <w:vertAlign w:val="superscript"/>
              </w:rPr>
              <w:t>R141W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2FE89B5D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400mg/kg DAS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099D128F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200mg/kg DAS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69DDAE4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Enalaprilat Injection</w:t>
            </w:r>
          </w:p>
        </w:tc>
      </w:tr>
      <w:tr w:rsidR="000A2520" w:rsidRPr="009E1719" w14:paraId="34FD69A7" w14:textId="77777777" w:rsidTr="00046201">
        <w:trPr>
          <w:trHeight w:val="373"/>
          <w:jc w:val="center"/>
        </w:trPr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0236564E" w14:textId="77777777" w:rsidR="000A2520" w:rsidRPr="009E1719" w:rsidRDefault="000A2520" w:rsidP="005A1D09">
            <w:pPr>
              <w:spacing w:line="480" w:lineRule="auto"/>
              <w:jc w:val="left"/>
            </w:pPr>
            <w:r w:rsidRPr="009E1719">
              <w:t>No.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999A482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8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1648F59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7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0802245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8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55388421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9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431C91E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7</w:t>
            </w:r>
          </w:p>
        </w:tc>
      </w:tr>
      <w:tr w:rsidR="000A2520" w:rsidRPr="009E1719" w14:paraId="284DC6BB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8CAF8EA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LVEDD,mm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DBC33A1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4.17±0.30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8155C76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5.07±0.37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68904D1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4.26±0.26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18A99A0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4.20±0.15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D343E7C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4.37±0.32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</w:tr>
      <w:tr w:rsidR="000A2520" w:rsidRPr="009E1719" w14:paraId="65AF3865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ACDC9CD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LVPWD,mm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3C39D74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0.62±0.04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27C5F22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0.51±0.03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85A55B8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0.58±0.03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C9760CA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0.61±0.06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6690344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0.63±0.05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32D7B84D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E135BBA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LVESD,mm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7B2AAAA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3.22±0.31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C4A0929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4.33±0.40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F4E35B8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3.18±0.46</w:t>
            </w:r>
            <w:r w:rsidR="004871C7" w:rsidRPr="009E1719">
              <w:rPr>
                <w:color w:val="191919"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66FCD26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3.21±0.27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A1E2E01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3.51±0.47</w:t>
            </w:r>
            <w:r w:rsidR="004871C7" w:rsidRPr="009E1719">
              <w:rPr>
                <w:iCs/>
                <w:vertAlign w:val="superscript"/>
                <w:lang w:val="en"/>
              </w:rPr>
              <w:t>##</w:t>
            </w:r>
          </w:p>
        </w:tc>
      </w:tr>
      <w:tr w:rsidR="000A2520" w:rsidRPr="009E1719" w14:paraId="3A931585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8C636F2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LVPWS,mm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73694A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0.76±0.05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3F1304B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0.61±0.08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6D6897B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0.72±0.06</w:t>
            </w:r>
            <w:r w:rsidR="004871C7" w:rsidRPr="009E1719">
              <w:rPr>
                <w:iCs/>
                <w:vertAlign w:val="superscript"/>
                <w:lang w:val="en"/>
              </w:rPr>
              <w:t>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F652486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0.72±0.06</w:t>
            </w:r>
            <w:r w:rsidR="004871C7" w:rsidRPr="009E1719">
              <w:rPr>
                <w:iCs/>
                <w:vertAlign w:val="superscript"/>
                <w:lang w:val="en"/>
              </w:rPr>
              <w:t>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63717A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0.75±0.07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</w:tr>
      <w:tr w:rsidR="000A2520" w:rsidRPr="009E1719" w14:paraId="025894EE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7AD5D78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LVAWD,mm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0E78962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0.74±0.06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D8E1E57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0.55±0.06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02EA9BF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0.69±0.04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93302CA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0.63±0.02</w:t>
            </w:r>
            <w:r w:rsidR="004871C7" w:rsidRPr="009E1719">
              <w:rPr>
                <w:iCs/>
                <w:vertAlign w:val="superscript"/>
                <w:lang w:val="en"/>
              </w:rPr>
              <w:t>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4FEE9B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0.63±0.06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28223B14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B562F94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LVAWS,mm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46BEE53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0.93±0.08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BA2C16A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0.69±0.07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DE2E27D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0.84±0.06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417AD3A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0.82±0.06</w:t>
            </w:r>
            <w:r w:rsidR="004871C7" w:rsidRPr="009E1719">
              <w:rPr>
                <w:iCs/>
                <w:vertAlign w:val="superscript"/>
                <w:lang w:val="en"/>
              </w:rPr>
              <w:t>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B5D5F6A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0.78±0.07</w:t>
            </w:r>
          </w:p>
        </w:tc>
      </w:tr>
      <w:tr w:rsidR="000A2520" w:rsidRPr="009E1719" w14:paraId="6D4E5616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4413260" w14:textId="77777777" w:rsidR="000A2520" w:rsidRPr="009E1719" w:rsidRDefault="000A2520" w:rsidP="005A1D09">
            <w:pPr>
              <w:spacing w:line="480" w:lineRule="auto"/>
              <w:jc w:val="left"/>
            </w:pPr>
            <w:r w:rsidRPr="009E1719">
              <w:t>LVFS,%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4366AFD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24.09±2.29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6B324C9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14.19±1.10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2196E154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23.36±5.82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44F10BC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23.73±4.18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841BF22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20.17±5.82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</w:p>
        </w:tc>
      </w:tr>
      <w:tr w:rsidR="000A2520" w:rsidRPr="009E1719" w14:paraId="0B50C1B0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14988EB" w14:textId="77777777" w:rsidR="000A2520" w:rsidRPr="009E1719" w:rsidRDefault="000A2520" w:rsidP="005A1D09">
            <w:pPr>
              <w:spacing w:line="480" w:lineRule="auto"/>
              <w:jc w:val="left"/>
            </w:pPr>
            <w:r w:rsidRPr="009E1719">
              <w:t>LVEF,%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2D169430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48.28±3.97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63FAFCE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30.09±2.32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4485EC8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43.07±9.26</w:t>
            </w:r>
            <w:r w:rsidR="004871C7" w:rsidRPr="009E1719">
              <w:rPr>
                <w:iCs/>
                <w:vertAlign w:val="superscript"/>
                <w:lang w:val="en"/>
              </w:rPr>
              <w:t>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768FC8B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47.47±7.05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21AD2AD4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40.68±11.03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</w:p>
        </w:tc>
      </w:tr>
    </w:tbl>
    <w:p w14:paraId="34233908" w14:textId="77777777" w:rsidR="000A2520" w:rsidRPr="009E1719" w:rsidRDefault="000A2520" w:rsidP="005A1D09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E1719">
        <w:rPr>
          <w:rFonts w:ascii="Times New Roman" w:hAnsi="Times New Roman" w:cs="Times New Roman"/>
          <w:sz w:val="20"/>
          <w:szCs w:val="20"/>
          <w:lang w:val="en-GB"/>
        </w:rPr>
        <w:t>LVEDD indicates left ventricle (LV) end-diastole diameter; LVESD, LV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end-systole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diameter; LVPWD, LV posterior wall at end diastole; LVPWS, LV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posterior wall at end systole; LVAWD, LV anterior wall at end diastole;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LVAWS, LV anterior wall at end systole; LVEF, LV ejection fraction; LVFS, LV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fractional shortening; </w:t>
      </w:r>
      <w:r w:rsidRPr="009E1719">
        <w:rPr>
          <w:rFonts w:ascii="Times New Roman" w:hAnsi="Times New Roman" w:cs="Times New Roman"/>
          <w:sz w:val="20"/>
          <w:szCs w:val="20"/>
        </w:rPr>
        <w:t>DAS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Pr="009E1719">
        <w:rPr>
          <w:rFonts w:ascii="Times New Roman" w:hAnsi="Times New Roman" w:cs="Times New Roman"/>
          <w:sz w:val="20"/>
          <w:szCs w:val="20"/>
        </w:rPr>
        <w:t>diallyl sulfide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; NTG, </w:t>
      </w:r>
      <w:proofErr w:type="spellStart"/>
      <w:r w:rsidRPr="009E1719">
        <w:rPr>
          <w:rFonts w:ascii="Times New Roman" w:hAnsi="Times New Roman" w:cs="Times New Roman"/>
          <w:sz w:val="20"/>
          <w:szCs w:val="20"/>
          <w:lang w:val="en-GB"/>
        </w:rPr>
        <w:t>nontransgenic</w:t>
      </w:r>
      <w:proofErr w:type="spellEnd"/>
      <w:r w:rsidRPr="009E1719">
        <w:rPr>
          <w:rFonts w:ascii="Times New Roman" w:hAnsi="Times New Roman" w:cs="Times New Roman"/>
          <w:sz w:val="20"/>
          <w:szCs w:val="20"/>
          <w:lang w:val="en-GB"/>
        </w:rPr>
        <w:t>;</w:t>
      </w:r>
    </w:p>
    <w:p w14:paraId="464FB54F" w14:textId="77777777" w:rsidR="000A2520" w:rsidRPr="009E1719" w:rsidRDefault="000A2520" w:rsidP="005A1D09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  <w:lang w:val="en-GB"/>
        </w:rPr>
      </w:pP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*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&lt;0.05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, </w:t>
      </w:r>
      <w:r w:rsidR="004871C7" w:rsidRPr="009E171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**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&lt;0.01,</w:t>
      </w:r>
      <w:r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 xml:space="preserve"> </w:t>
      </w:r>
      <w:r w:rsidR="004871C7" w:rsidRPr="009E171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***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&lt;0.001</w:t>
      </w:r>
      <w:r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 xml:space="preserve"> versus </w:t>
      </w:r>
      <w:r w:rsidRPr="009E1719">
        <w:rPr>
          <w:rFonts w:ascii="Times New Roman" w:hAnsi="Times New Roman" w:cs="Times New Roman"/>
          <w:kern w:val="0"/>
          <w:sz w:val="20"/>
          <w:szCs w:val="20"/>
          <w:lang w:val="en-GB"/>
        </w:rPr>
        <w:t>NTG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 mice</w:t>
      </w:r>
      <w:r w:rsidRPr="009E1719">
        <w:rPr>
          <w:rFonts w:ascii="Times New Roman" w:hAnsi="Times New Roman" w:cs="Times New Roman"/>
          <w:kern w:val="0"/>
          <w:sz w:val="20"/>
          <w:szCs w:val="20"/>
          <w:lang w:val="en-GB"/>
        </w:rPr>
        <w:t>;</w:t>
      </w:r>
    </w:p>
    <w:p w14:paraId="7AEB6386" w14:textId="77777777" w:rsidR="000A2520" w:rsidRPr="009E1719" w:rsidRDefault="004871C7" w:rsidP="005A1D09">
      <w:pPr>
        <w:spacing w:line="480" w:lineRule="auto"/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</w:pPr>
      <w:bookmarkStart w:id="9" w:name="_Hlk37405022"/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#</w:t>
      </w:r>
      <w:r w:rsidR="000A2520"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="000A2520" w:rsidRPr="009E1719">
        <w:rPr>
          <w:rFonts w:ascii="Times New Roman" w:hAnsi="Times New Roman" w:cs="Times New Roman"/>
          <w:sz w:val="20"/>
          <w:szCs w:val="20"/>
          <w:lang w:val="en-GB"/>
        </w:rPr>
        <w:t>&lt;0.05</w:t>
      </w:r>
      <w:r w:rsidR="000A2520"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>,</w:t>
      </w:r>
      <w:r w:rsidR="000A2520" w:rsidRPr="009E1719">
        <w:rPr>
          <w:rFonts w:ascii="Times New Roman" w:hAnsi="Times New Roman" w:cs="Times New Roman"/>
          <w:sz w:val="20"/>
          <w:szCs w:val="20"/>
          <w:lang w:val="en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##</w:t>
      </w:r>
      <w:r w:rsidR="000A2520" w:rsidRPr="009E1719">
        <w:rPr>
          <w:rFonts w:ascii="Times New Roman" w:hAnsi="Times New Roman" w:cs="Times New Roman"/>
          <w:i/>
          <w:sz w:val="20"/>
          <w:szCs w:val="20"/>
          <w:lang w:val="en-GB"/>
        </w:rPr>
        <w:t>P</w:t>
      </w:r>
      <w:r w:rsidR="000A2520" w:rsidRPr="009E1719">
        <w:rPr>
          <w:rFonts w:ascii="Times New Roman" w:hAnsi="Times New Roman" w:cs="Times New Roman"/>
          <w:sz w:val="20"/>
          <w:szCs w:val="20"/>
          <w:lang w:val="en-GB"/>
        </w:rPr>
        <w:t>&lt;0.01</w:t>
      </w:r>
      <w:r w:rsidR="000A2520"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, </w:t>
      </w:r>
      <w:r w:rsidRPr="009E1719">
        <w:rPr>
          <w:rFonts w:ascii="Times New Roman" w:hAnsi="Times New Roman" w:cs="Times New Roman"/>
          <w:color w:val="191919"/>
          <w:sz w:val="20"/>
          <w:szCs w:val="20"/>
          <w:vertAlign w:val="superscript"/>
          <w:lang w:val="en"/>
        </w:rPr>
        <w:t>###</w:t>
      </w:r>
      <w:r w:rsidR="000A2520"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="000A2520" w:rsidRPr="009E1719">
        <w:rPr>
          <w:rFonts w:ascii="Times New Roman" w:hAnsi="Times New Roman" w:cs="Times New Roman"/>
          <w:sz w:val="20"/>
          <w:szCs w:val="20"/>
          <w:lang w:val="en-GB"/>
        </w:rPr>
        <w:t>&lt;0.001</w:t>
      </w:r>
      <w:bookmarkEnd w:id="9"/>
      <w:r w:rsidR="000A2520" w:rsidRPr="009E1719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="000A2520"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>versus</w:t>
      </w:r>
      <w:r w:rsidR="000A2520"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cTnT</w:t>
      </w:r>
      <w:r w:rsidR="000A2520" w:rsidRPr="009E1719">
        <w:rPr>
          <w:rFonts w:ascii="Times New Roman" w:hAnsi="Times New Roman" w:cs="Times New Roman"/>
          <w:iCs/>
          <w:kern w:val="0"/>
          <w:sz w:val="20"/>
          <w:szCs w:val="20"/>
          <w:vertAlign w:val="superscript"/>
          <w:lang w:val="en-GB"/>
        </w:rPr>
        <w:t>R141W</w:t>
      </w:r>
      <w:r w:rsidR="000A2520"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mice</w:t>
      </w:r>
    </w:p>
    <w:p w14:paraId="335604FD" w14:textId="77777777" w:rsidR="00DB311B" w:rsidRPr="009E1719" w:rsidRDefault="00DB311B" w:rsidP="00DB311B">
      <w:pPr>
        <w:spacing w:line="480" w:lineRule="auto"/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</w:pPr>
      <w:r w:rsidRPr="009E1719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vertAlign w:val="superscript"/>
        </w:rPr>
        <w:t>$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&lt;0.05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, </w:t>
      </w:r>
      <w:r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>versus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</w:t>
      </w:r>
      <w:r w:rsidRPr="009E1719">
        <w:rPr>
          <w:rFonts w:ascii="Times New Roman" w:hAnsi="Times New Roman" w:cs="Times New Roman"/>
          <w:iCs/>
          <w:sz w:val="20"/>
          <w:szCs w:val="20"/>
          <w:lang w:val="en-GB"/>
        </w:rPr>
        <w:t>400mg/kg DAS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mice</w:t>
      </w:r>
    </w:p>
    <w:p w14:paraId="060A3AC0" w14:textId="77777777" w:rsidR="000A2520" w:rsidRPr="009E1719" w:rsidRDefault="000A2520" w:rsidP="005A1D09">
      <w:pPr>
        <w:spacing w:line="480" w:lineRule="auto"/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</w:pPr>
    </w:p>
    <w:p w14:paraId="517C8D40" w14:textId="77777777" w:rsidR="000A2520" w:rsidRPr="009E1719" w:rsidRDefault="000A2520" w:rsidP="005A1D0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9E171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2439E40" w14:textId="77777777" w:rsidR="000A2520" w:rsidRPr="009E1719" w:rsidRDefault="009E1719" w:rsidP="005A1D09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9E1719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2</w:t>
      </w:r>
      <w:r w:rsidR="00CC7C1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="005A1D09" w:rsidRPr="009E171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A2520" w:rsidRPr="009E1719">
        <w:rPr>
          <w:rFonts w:ascii="Times New Roman" w:hAnsi="Times New Roman" w:cs="Times New Roman"/>
          <w:b/>
          <w:bCs/>
          <w:sz w:val="20"/>
          <w:szCs w:val="20"/>
        </w:rPr>
        <w:t>Echocardiographic Characteristics of Mice treated with DAS for 4 weeks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701"/>
        <w:gridCol w:w="1701"/>
        <w:gridCol w:w="1701"/>
        <w:gridCol w:w="1701"/>
        <w:gridCol w:w="1701"/>
      </w:tblGrid>
      <w:tr w:rsidR="000A2520" w:rsidRPr="009E1719" w14:paraId="41CD8071" w14:textId="77777777" w:rsidTr="00046201">
        <w:trPr>
          <w:trHeight w:val="374"/>
          <w:jc w:val="center"/>
        </w:trPr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671ADA75" w14:textId="77777777" w:rsidR="000A2520" w:rsidRPr="009E1719" w:rsidRDefault="000A2520" w:rsidP="005A1D09">
            <w:pPr>
              <w:spacing w:line="480" w:lineRule="auto"/>
              <w:jc w:val="left"/>
            </w:pPr>
            <w:r w:rsidRPr="009E1719">
              <w:t>Group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0C3BB936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NTG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6A3D0603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cTnT</w:t>
            </w:r>
            <w:r w:rsidRPr="009E1719">
              <w:rPr>
                <w:vertAlign w:val="superscript"/>
              </w:rPr>
              <w:t>R141W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421C802D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400mg/kg DAS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5A6E0514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200mg/kg DAS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49C5BC16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Enalaprilat Injection</w:t>
            </w:r>
          </w:p>
        </w:tc>
      </w:tr>
      <w:tr w:rsidR="000A2520" w:rsidRPr="009E1719" w14:paraId="36E8CAAA" w14:textId="77777777" w:rsidTr="00046201">
        <w:trPr>
          <w:trHeight w:val="373"/>
          <w:jc w:val="center"/>
        </w:trPr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03C550D6" w14:textId="77777777" w:rsidR="000A2520" w:rsidRPr="009E1719" w:rsidRDefault="000A2520" w:rsidP="005A1D09">
            <w:pPr>
              <w:spacing w:line="480" w:lineRule="auto"/>
              <w:jc w:val="left"/>
            </w:pPr>
            <w:r w:rsidRPr="009E1719">
              <w:t>No.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43BAD6CB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8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1CEF44C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7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2B7EFD8C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7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41D1BA1A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8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25DD53E9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7</w:t>
            </w:r>
          </w:p>
        </w:tc>
      </w:tr>
      <w:tr w:rsidR="000A2520" w:rsidRPr="009E1719" w14:paraId="68E4E655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BB3BE5E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LVEDD,mm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99AD11F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3.92±0.2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23557C36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5.00±0.63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218AF750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4.20±0.12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B3E8DC7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4.18±0.19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9D203B4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4.47±0.29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6A5638FC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06531D5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LVPWD,mm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53581E2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0.62±0.05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0C49C3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0.57±0.07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1A986AD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0.62±0.06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FA08A7E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0.61±0.05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CEDD021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0.59±0.07</w:t>
            </w:r>
          </w:p>
        </w:tc>
      </w:tr>
      <w:tr w:rsidR="000A2520" w:rsidRPr="009E1719" w14:paraId="432F58D5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8D501D4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LVESD,mm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EB3D32B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2.98±0.22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3B8F87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4.19±0.87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A206044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3.32±0.15</w:t>
            </w:r>
            <w:r w:rsidR="004871C7" w:rsidRPr="009E1719">
              <w:rPr>
                <w:iCs/>
                <w:vertAlign w:val="superscript"/>
                <w:lang w:val="en"/>
              </w:rPr>
              <w:t>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71A00A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3.44±0.30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B97A204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3.71±0.37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4C325032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A6FB401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LVPWS,mm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A594EEB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0.82±0.05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F35954A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0.64±0.08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5AD24E7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0.77±0.05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E6D96C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0.67±0.05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D3DF022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0.71±0.03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06C7995E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13B7424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LVAWD,mm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20E36B16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0.77±0.06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F8FF4F2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0.63±0.06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0B4CC77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0.71±0.05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314E84B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0.66±0.02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242050C7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0.67±0.05</w:t>
            </w:r>
          </w:p>
        </w:tc>
      </w:tr>
      <w:tr w:rsidR="000A2520" w:rsidRPr="009E1719" w14:paraId="01F7ADE1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2537208" w14:textId="77777777" w:rsidR="000A2520" w:rsidRPr="009E1719" w:rsidRDefault="000A2520" w:rsidP="005A1D09">
            <w:pPr>
              <w:spacing w:line="480" w:lineRule="auto"/>
              <w:jc w:val="left"/>
            </w:pPr>
            <w:proofErr w:type="spellStart"/>
            <w:r w:rsidRPr="009E1719">
              <w:t>LVAWS,mm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64A704D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0.97±0.07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0C31A2F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0.76±0.07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7D0393E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0.92±0.06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A30D3E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0.81±0.06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E3DBFE5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0.79±0.04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43FBA6BD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5D6439E" w14:textId="77777777" w:rsidR="000A2520" w:rsidRPr="009E1719" w:rsidRDefault="000A2520" w:rsidP="005A1D09">
            <w:pPr>
              <w:spacing w:line="480" w:lineRule="auto"/>
              <w:jc w:val="left"/>
            </w:pPr>
            <w:r w:rsidRPr="009E1719">
              <w:t>LVFS,%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7ECC4B0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23.51±1.50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1427EF0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17.23±3.23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F0C7F59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21.50±2.07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D7E6214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21.02±3.45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48596EB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17.10±3.49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5C1370D8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283873C2" w14:textId="77777777" w:rsidR="000A2520" w:rsidRPr="009E1719" w:rsidRDefault="000A2520" w:rsidP="005A1D09">
            <w:pPr>
              <w:spacing w:line="480" w:lineRule="auto"/>
              <w:jc w:val="left"/>
            </w:pPr>
            <w:r w:rsidRPr="009E1719">
              <w:t>LVEF,%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8BD9DD0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47.50±2.57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D5C0137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35.88±6.05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DA76DDB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43.72±3.61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B2E19FC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42.75±5.90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2A7D7EC" w14:textId="77777777" w:rsidR="000A2520" w:rsidRPr="009E1719" w:rsidRDefault="000A2520" w:rsidP="005A1D09">
            <w:pPr>
              <w:spacing w:line="480" w:lineRule="auto"/>
              <w:jc w:val="center"/>
            </w:pPr>
            <w:r w:rsidRPr="009E1719">
              <w:t>35.88±6.32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</w:tbl>
    <w:p w14:paraId="70DCEED3" w14:textId="77777777" w:rsidR="000A2520" w:rsidRPr="009E1719" w:rsidRDefault="000A2520" w:rsidP="005A1D09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6C3051E" w14:textId="77777777" w:rsidR="000A2520" w:rsidRPr="009E1719" w:rsidRDefault="000A2520" w:rsidP="005A1D09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E1719">
        <w:rPr>
          <w:rFonts w:ascii="Times New Roman" w:hAnsi="Times New Roman" w:cs="Times New Roman"/>
          <w:sz w:val="20"/>
          <w:szCs w:val="20"/>
          <w:lang w:val="en-GB"/>
        </w:rPr>
        <w:t>LVEDD indicates left ventricle (LV) end-diastole diameter; LVESD, LV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end-systole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diameter; LVPWD, LV posterior wall at end diastole; LVPWS, LV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posterior wall at end systole; LVAWD, LV anterior wall at end diastole;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LVAWS, LV anterior wall at end systole; LVEF, LV ejection fraction; LVFS, LV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fractional shortening; </w:t>
      </w:r>
      <w:r w:rsidRPr="009E1719">
        <w:rPr>
          <w:rFonts w:ascii="Times New Roman" w:hAnsi="Times New Roman" w:cs="Times New Roman"/>
          <w:sz w:val="20"/>
          <w:szCs w:val="20"/>
        </w:rPr>
        <w:t>DAS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Pr="009E1719">
        <w:rPr>
          <w:rFonts w:ascii="Times New Roman" w:hAnsi="Times New Roman" w:cs="Times New Roman"/>
          <w:sz w:val="20"/>
          <w:szCs w:val="20"/>
        </w:rPr>
        <w:t>diallyl sulfide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; NTG, </w:t>
      </w:r>
      <w:proofErr w:type="spellStart"/>
      <w:r w:rsidRPr="009E1719">
        <w:rPr>
          <w:rFonts w:ascii="Times New Roman" w:hAnsi="Times New Roman" w:cs="Times New Roman"/>
          <w:sz w:val="20"/>
          <w:szCs w:val="20"/>
          <w:lang w:val="en-GB"/>
        </w:rPr>
        <w:t>nontransgenic</w:t>
      </w:r>
      <w:proofErr w:type="spellEnd"/>
      <w:r w:rsidRPr="009E1719">
        <w:rPr>
          <w:rFonts w:ascii="Times New Roman" w:hAnsi="Times New Roman" w:cs="Times New Roman"/>
          <w:sz w:val="20"/>
          <w:szCs w:val="20"/>
          <w:lang w:val="en-GB"/>
        </w:rPr>
        <w:t>;</w:t>
      </w:r>
    </w:p>
    <w:p w14:paraId="62A84276" w14:textId="77777777" w:rsidR="00DB311B" w:rsidRPr="009E1719" w:rsidRDefault="00DB311B" w:rsidP="00DB311B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  <w:lang w:val="en-GB"/>
        </w:rPr>
      </w:pP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*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&lt;0.05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, </w:t>
      </w: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**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&lt;0.01,</w:t>
      </w:r>
      <w:r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***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&lt;0.001</w:t>
      </w:r>
      <w:r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 xml:space="preserve"> versus </w:t>
      </w:r>
      <w:r w:rsidRPr="009E1719">
        <w:rPr>
          <w:rFonts w:ascii="Times New Roman" w:hAnsi="Times New Roman" w:cs="Times New Roman"/>
          <w:kern w:val="0"/>
          <w:sz w:val="20"/>
          <w:szCs w:val="20"/>
          <w:lang w:val="en-GB"/>
        </w:rPr>
        <w:t>NTG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 mice</w:t>
      </w:r>
      <w:r w:rsidRPr="009E1719">
        <w:rPr>
          <w:rFonts w:ascii="Times New Roman" w:hAnsi="Times New Roman" w:cs="Times New Roman"/>
          <w:kern w:val="0"/>
          <w:sz w:val="20"/>
          <w:szCs w:val="20"/>
          <w:lang w:val="en-GB"/>
        </w:rPr>
        <w:t>;</w:t>
      </w:r>
    </w:p>
    <w:p w14:paraId="6C0A9EA7" w14:textId="77777777" w:rsidR="00DB311B" w:rsidRPr="009E1719" w:rsidRDefault="00DB311B" w:rsidP="00DB311B">
      <w:pPr>
        <w:spacing w:line="480" w:lineRule="auto"/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</w:pP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#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&lt;0.05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>,</w:t>
      </w:r>
      <w:r w:rsidRPr="009E1719">
        <w:rPr>
          <w:rFonts w:ascii="Times New Roman" w:hAnsi="Times New Roman" w:cs="Times New Roman"/>
          <w:sz w:val="20"/>
          <w:szCs w:val="20"/>
          <w:lang w:val="en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##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>P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&lt;0.01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, </w:t>
      </w:r>
      <w:r w:rsidRPr="009E1719">
        <w:rPr>
          <w:rFonts w:ascii="Times New Roman" w:hAnsi="Times New Roman" w:cs="Times New Roman"/>
          <w:color w:val="191919"/>
          <w:sz w:val="20"/>
          <w:szCs w:val="20"/>
          <w:vertAlign w:val="superscript"/>
          <w:lang w:val="en"/>
        </w:rPr>
        <w:t>###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&lt;0.001</w:t>
      </w:r>
      <w:r w:rsidRPr="009E1719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>versus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cTnT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vertAlign w:val="superscript"/>
          <w:lang w:val="en-GB"/>
        </w:rPr>
        <w:t>R141W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mice</w:t>
      </w:r>
    </w:p>
    <w:p w14:paraId="6E755B2F" w14:textId="77777777" w:rsidR="00DB311B" w:rsidRPr="009E1719" w:rsidRDefault="00DB311B" w:rsidP="00DB311B">
      <w:pPr>
        <w:spacing w:line="480" w:lineRule="auto"/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</w:pPr>
      <w:r w:rsidRPr="009E1719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vertAlign w:val="superscript"/>
        </w:rPr>
        <w:t>$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&lt;0.05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, </w:t>
      </w:r>
      <w:r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>versus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</w:t>
      </w:r>
      <w:r w:rsidRPr="009E1719">
        <w:rPr>
          <w:rFonts w:ascii="Times New Roman" w:hAnsi="Times New Roman" w:cs="Times New Roman"/>
          <w:iCs/>
          <w:sz w:val="20"/>
          <w:szCs w:val="20"/>
          <w:lang w:val="en-GB"/>
        </w:rPr>
        <w:t>400mg/kg DAS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mice</w:t>
      </w:r>
    </w:p>
    <w:p w14:paraId="27381748" w14:textId="77777777" w:rsidR="000A2520" w:rsidRPr="009E1719" w:rsidRDefault="000A2520" w:rsidP="005A1D0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9E1719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DE1ECB7" w14:textId="77777777" w:rsidR="000A2520" w:rsidRPr="009E1719" w:rsidRDefault="009E1719" w:rsidP="005A1D09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9E1719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3</w:t>
      </w:r>
      <w:r w:rsidR="00CC7C1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="005A1D09" w:rsidRPr="009E171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A2520" w:rsidRPr="009E1719">
        <w:rPr>
          <w:rFonts w:ascii="Times New Roman" w:hAnsi="Times New Roman" w:cs="Times New Roman"/>
          <w:b/>
          <w:bCs/>
          <w:sz w:val="20"/>
          <w:szCs w:val="20"/>
        </w:rPr>
        <w:t>Echocardiographic Characteristics of Mice treated with DAS for 6 weeks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701"/>
        <w:gridCol w:w="1701"/>
        <w:gridCol w:w="1701"/>
        <w:gridCol w:w="1701"/>
        <w:gridCol w:w="1701"/>
      </w:tblGrid>
      <w:tr w:rsidR="000A2520" w:rsidRPr="009E1719" w14:paraId="26BFB7D4" w14:textId="77777777" w:rsidTr="00046201">
        <w:trPr>
          <w:trHeight w:val="374"/>
          <w:jc w:val="center"/>
        </w:trPr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4F42EDDD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r w:rsidRPr="009E1719">
              <w:rPr>
                <w:iCs/>
                <w:lang w:val="en-GB"/>
              </w:rPr>
              <w:t>Group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55AC18C4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r w:rsidRPr="009E1719">
              <w:rPr>
                <w:iCs/>
                <w:lang w:val="en-GB"/>
              </w:rPr>
              <w:t>NTG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463EFD1B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r w:rsidRPr="009E1719">
              <w:rPr>
                <w:iCs/>
                <w:lang w:val="en-GB"/>
              </w:rPr>
              <w:t>cTnTR141W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7980CFD8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r w:rsidRPr="009E1719">
              <w:rPr>
                <w:iCs/>
                <w:lang w:val="en-GB"/>
              </w:rPr>
              <w:t>400mg/kg DAS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5DB285E8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r w:rsidRPr="009E1719">
              <w:rPr>
                <w:iCs/>
                <w:lang w:val="en-GB"/>
              </w:rPr>
              <w:t>200mg/kg DAS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14:paraId="24C7F99D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r w:rsidRPr="009E1719">
              <w:rPr>
                <w:iCs/>
                <w:lang w:val="en-GB"/>
              </w:rPr>
              <w:t>Enalaprilat</w:t>
            </w:r>
            <w:r w:rsidRPr="009E1719">
              <w:rPr>
                <w:iCs/>
              </w:rPr>
              <w:t xml:space="preserve"> </w:t>
            </w:r>
            <w:r w:rsidRPr="009E1719">
              <w:rPr>
                <w:iCs/>
                <w:lang w:val="en-GB"/>
              </w:rPr>
              <w:t>Injection</w:t>
            </w:r>
          </w:p>
        </w:tc>
      </w:tr>
      <w:tr w:rsidR="000A2520" w:rsidRPr="009E1719" w14:paraId="771EFA9D" w14:textId="77777777" w:rsidTr="00046201">
        <w:trPr>
          <w:trHeight w:val="373"/>
          <w:jc w:val="center"/>
        </w:trPr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23FC17E9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r w:rsidRPr="009E1719">
              <w:rPr>
                <w:iCs/>
                <w:lang w:val="en-GB"/>
              </w:rPr>
              <w:t>No.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192DFB98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7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1419C7AB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7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3C0DAF9B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7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416A7E5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7</w:t>
            </w:r>
          </w:p>
        </w:tc>
        <w:tc>
          <w:tcPr>
            <w:tcW w:w="1701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2433ED2F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7</w:t>
            </w:r>
          </w:p>
        </w:tc>
      </w:tr>
      <w:tr w:rsidR="000A2520" w:rsidRPr="009E1719" w14:paraId="4F91DC2A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A81515E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proofErr w:type="spellStart"/>
            <w:r w:rsidRPr="009E1719">
              <w:rPr>
                <w:iCs/>
                <w:lang w:val="en-GB"/>
              </w:rPr>
              <w:t>LVEDD,mm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E1B788F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3.82±0.21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EECF811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4.57±0.30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3F57027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3.97±0.15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9DC690C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4.28±0.29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7B6EC3E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4.22±0.19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7B7CDE61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29B828B3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proofErr w:type="spellStart"/>
            <w:r w:rsidRPr="009E1719">
              <w:rPr>
                <w:iCs/>
                <w:lang w:val="en-GB"/>
              </w:rPr>
              <w:t>LVPWD,mm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8FE3505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0.72±0.11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B44BA0F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0.61±0.07</w:t>
            </w:r>
            <w:r w:rsidRPr="009E1719">
              <w:rPr>
                <w:iCs/>
                <w:lang w:val="en-GB"/>
              </w:rPr>
              <w:t>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6A2C8F6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0.63±0.05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E04546A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0.64±0.03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727588D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0.74±0.08</w:t>
            </w:r>
            <w:r w:rsidR="004871C7" w:rsidRPr="009E1719">
              <w:rPr>
                <w:iCs/>
                <w:vertAlign w:val="superscript"/>
                <w:lang w:val="en"/>
              </w:rPr>
              <w:t>##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3EB413C7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06C222F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proofErr w:type="spellStart"/>
            <w:r w:rsidRPr="009E1719">
              <w:rPr>
                <w:iCs/>
                <w:lang w:val="en-GB"/>
              </w:rPr>
              <w:t>LVESD,mm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F680AC3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2.80±0.29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571C2B1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3.88±0.26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846DC29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3.01±0.32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1790542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3.51±0.32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ACB9231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3.45±0.18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368D52D8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D67990E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proofErr w:type="spellStart"/>
            <w:r w:rsidRPr="009E1719">
              <w:rPr>
                <w:iCs/>
                <w:lang w:val="en-GB"/>
              </w:rPr>
              <w:t>LVPWS,mm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2A6766CF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0.92±0.06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BDFD9EE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0.71±0.05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5B86B49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0.81±0.04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EF8919A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0.77±0.07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20F6C918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0.88±0.07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</w:tr>
      <w:tr w:rsidR="000A2520" w:rsidRPr="009E1719" w14:paraId="7DEF20D0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6AFF9FD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proofErr w:type="spellStart"/>
            <w:r w:rsidRPr="009E1719">
              <w:rPr>
                <w:iCs/>
                <w:lang w:val="en-GB"/>
              </w:rPr>
              <w:t>LVAWD,mm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81650BB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0.81±0.05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B23C609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0.63±0.05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67138A4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0.73±0.04</w:t>
            </w:r>
            <w:r w:rsidR="004871C7" w:rsidRPr="009E1719">
              <w:rPr>
                <w:iCs/>
                <w:vertAlign w:val="superscript"/>
                <w:lang w:val="en"/>
              </w:rPr>
              <w:t>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096983C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0.70±0.06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C5B1986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0.81±0.07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63A26277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9CAC492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proofErr w:type="spellStart"/>
            <w:r w:rsidRPr="009E1719">
              <w:rPr>
                <w:iCs/>
                <w:lang w:val="en-GB"/>
              </w:rPr>
              <w:t>LVAWS,mm</w:t>
            </w:r>
            <w:proofErr w:type="spellEnd"/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2E3FC5D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0.97±0.07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F556822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0.79±0.08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A88ACDA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0.90±0.03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85C127E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0.83±0.07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0F3E49D0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0.99±0.12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</w:tr>
      <w:tr w:rsidR="000A2520" w:rsidRPr="009E1719" w14:paraId="19D848D8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67A84805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r w:rsidRPr="009E1719">
              <w:rPr>
                <w:iCs/>
                <w:lang w:val="en-GB"/>
              </w:rPr>
              <w:t>LVFS,%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DDFCB06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26.54±1.78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4D7C6B89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17.10±2.83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936561D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26.24±3.98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4926D39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18.50±3.25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07529FB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18.49±2.17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  <w:tr w:rsidR="000A2520" w:rsidRPr="009E1719" w14:paraId="2668A796" w14:textId="77777777" w:rsidTr="00046201">
        <w:trPr>
          <w:trHeight w:val="373"/>
          <w:jc w:val="center"/>
        </w:trPr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196F44F6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  <w:lang w:val="en-GB"/>
              </w:rPr>
            </w:pPr>
            <w:r w:rsidRPr="009E1719">
              <w:rPr>
                <w:iCs/>
                <w:lang w:val="en-GB"/>
              </w:rPr>
              <w:t>LVEF,%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CB55793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52.34±2.93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3ED83CF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34.38±5.37</w:t>
            </w:r>
            <w:r w:rsidR="004871C7" w:rsidRPr="009E1719">
              <w:rPr>
                <w:iCs/>
                <w:lang w:val="en-GB"/>
              </w:rPr>
              <w:t>***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39E67B22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51.65±6.40</w:t>
            </w:r>
            <w:r w:rsidR="004871C7" w:rsidRPr="009E1719">
              <w:rPr>
                <w:iCs/>
                <w:vertAlign w:val="superscript"/>
                <w:lang w:val="en"/>
              </w:rPr>
              <w:t>###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5A0EA682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38.39±5.83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vAlign w:val="center"/>
          </w:tcPr>
          <w:p w14:paraId="7F16BD49" w14:textId="77777777" w:rsidR="000A2520" w:rsidRPr="009E1719" w:rsidRDefault="000A2520" w:rsidP="005A1D09">
            <w:pPr>
              <w:spacing w:line="480" w:lineRule="auto"/>
              <w:jc w:val="center"/>
              <w:rPr>
                <w:iCs/>
              </w:rPr>
            </w:pPr>
            <w:r w:rsidRPr="009E1719">
              <w:rPr>
                <w:iCs/>
              </w:rPr>
              <w:t>38.32±4.03</w:t>
            </w:r>
            <w:r w:rsidR="00DB311B" w:rsidRPr="009E1719">
              <w:rPr>
                <w:color w:val="333333"/>
                <w:shd w:val="clear" w:color="auto" w:fill="FFFFFF"/>
                <w:vertAlign w:val="superscript"/>
              </w:rPr>
              <w:t>$</w:t>
            </w:r>
          </w:p>
        </w:tc>
      </w:tr>
    </w:tbl>
    <w:p w14:paraId="17F1E7F5" w14:textId="77777777" w:rsidR="000A2520" w:rsidRPr="009E1719" w:rsidRDefault="000A2520" w:rsidP="005A1D09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9E1719">
        <w:rPr>
          <w:rFonts w:ascii="Times New Roman" w:hAnsi="Times New Roman" w:cs="Times New Roman"/>
          <w:sz w:val="20"/>
          <w:szCs w:val="20"/>
          <w:lang w:val="en-GB"/>
        </w:rPr>
        <w:t>LVEDD indicates left ventricle (LV) end-diastole diameter; LVESD, LV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end-systole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diameter; LVPWD, LV posterior wall at end diastole; LVPWS, LV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posterior wall at end systole; LVAWD, LV anterior wall at end diastole;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LVAWS, LV anterior wall at end systole; LVEF, LV ejection fraction; LVFS, LV</w:t>
      </w:r>
      <w:r w:rsidRPr="009E1719">
        <w:rPr>
          <w:rFonts w:ascii="Times New Roman" w:hAnsi="Times New Roman" w:cs="Times New Roman"/>
          <w:sz w:val="20"/>
          <w:szCs w:val="20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fractional shortening; </w:t>
      </w:r>
      <w:r w:rsidRPr="009E1719">
        <w:rPr>
          <w:rFonts w:ascii="Times New Roman" w:hAnsi="Times New Roman" w:cs="Times New Roman"/>
          <w:sz w:val="20"/>
          <w:szCs w:val="20"/>
        </w:rPr>
        <w:t>DAS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Pr="009E1719">
        <w:rPr>
          <w:rFonts w:ascii="Times New Roman" w:hAnsi="Times New Roman" w:cs="Times New Roman"/>
          <w:sz w:val="20"/>
          <w:szCs w:val="20"/>
        </w:rPr>
        <w:t>diallyl sulfide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; NTG, </w:t>
      </w:r>
      <w:proofErr w:type="spellStart"/>
      <w:r w:rsidRPr="009E1719">
        <w:rPr>
          <w:rFonts w:ascii="Times New Roman" w:hAnsi="Times New Roman" w:cs="Times New Roman"/>
          <w:sz w:val="20"/>
          <w:szCs w:val="20"/>
          <w:lang w:val="en-GB"/>
        </w:rPr>
        <w:t>nontransgenic</w:t>
      </w:r>
      <w:proofErr w:type="spellEnd"/>
      <w:r w:rsidRPr="009E1719">
        <w:rPr>
          <w:rFonts w:ascii="Times New Roman" w:hAnsi="Times New Roman" w:cs="Times New Roman"/>
          <w:sz w:val="20"/>
          <w:szCs w:val="20"/>
          <w:lang w:val="en-GB"/>
        </w:rPr>
        <w:t>;</w:t>
      </w:r>
    </w:p>
    <w:p w14:paraId="365C59E7" w14:textId="77777777" w:rsidR="00DB311B" w:rsidRPr="009E1719" w:rsidRDefault="00DB311B" w:rsidP="00DB311B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  <w:lang w:val="en-GB"/>
        </w:rPr>
      </w:pP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*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&lt;0.05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, </w:t>
      </w: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**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&lt;0.01,</w:t>
      </w:r>
      <w:r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***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&lt;0.001</w:t>
      </w:r>
      <w:r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 xml:space="preserve"> versus </w:t>
      </w:r>
      <w:r w:rsidRPr="009E1719">
        <w:rPr>
          <w:rFonts w:ascii="Times New Roman" w:hAnsi="Times New Roman" w:cs="Times New Roman"/>
          <w:kern w:val="0"/>
          <w:sz w:val="20"/>
          <w:szCs w:val="20"/>
          <w:lang w:val="en-GB"/>
        </w:rPr>
        <w:t>NTG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 xml:space="preserve"> mice</w:t>
      </w:r>
      <w:r w:rsidRPr="009E1719">
        <w:rPr>
          <w:rFonts w:ascii="Times New Roman" w:hAnsi="Times New Roman" w:cs="Times New Roman"/>
          <w:kern w:val="0"/>
          <w:sz w:val="20"/>
          <w:szCs w:val="20"/>
          <w:lang w:val="en-GB"/>
        </w:rPr>
        <w:t>;</w:t>
      </w:r>
    </w:p>
    <w:p w14:paraId="0FF1B9BA" w14:textId="77777777" w:rsidR="00DB311B" w:rsidRPr="009E1719" w:rsidRDefault="00DB311B" w:rsidP="00DB311B">
      <w:pPr>
        <w:spacing w:line="480" w:lineRule="auto"/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</w:pP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#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&lt;0.05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>,</w:t>
      </w:r>
      <w:r w:rsidRPr="009E1719">
        <w:rPr>
          <w:rFonts w:ascii="Times New Roman" w:hAnsi="Times New Roman" w:cs="Times New Roman"/>
          <w:sz w:val="20"/>
          <w:szCs w:val="20"/>
          <w:lang w:val="en"/>
        </w:rPr>
        <w:t xml:space="preserve"> </w:t>
      </w:r>
      <w:r w:rsidRPr="009E1719">
        <w:rPr>
          <w:rFonts w:ascii="Times New Roman" w:hAnsi="Times New Roman" w:cs="Times New Roman"/>
          <w:sz w:val="20"/>
          <w:szCs w:val="20"/>
          <w:vertAlign w:val="superscript"/>
          <w:lang w:val="en"/>
        </w:rPr>
        <w:t>##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>P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&lt;0.01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, </w:t>
      </w:r>
      <w:r w:rsidRPr="009E1719">
        <w:rPr>
          <w:rFonts w:ascii="Times New Roman" w:hAnsi="Times New Roman" w:cs="Times New Roman"/>
          <w:color w:val="191919"/>
          <w:sz w:val="20"/>
          <w:szCs w:val="20"/>
          <w:vertAlign w:val="superscript"/>
          <w:lang w:val="en"/>
        </w:rPr>
        <w:t>###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&lt;0.001</w:t>
      </w:r>
      <w:r w:rsidRPr="009E1719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</w:t>
      </w:r>
      <w:r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>versus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cTnT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vertAlign w:val="superscript"/>
          <w:lang w:val="en-GB"/>
        </w:rPr>
        <w:t>R141W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mice</w:t>
      </w:r>
    </w:p>
    <w:p w14:paraId="476EE0FF" w14:textId="77777777" w:rsidR="00DB311B" w:rsidRPr="009E1719" w:rsidRDefault="00DB311B" w:rsidP="00DB311B">
      <w:pPr>
        <w:spacing w:line="480" w:lineRule="auto"/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</w:pPr>
      <w:r w:rsidRPr="009E1719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  <w:vertAlign w:val="superscript"/>
        </w:rPr>
        <w:t>$</w:t>
      </w:r>
      <w:r w:rsidRPr="009E1719">
        <w:rPr>
          <w:rFonts w:ascii="Times New Roman" w:hAnsi="Times New Roman" w:cs="Times New Roman"/>
          <w:i/>
          <w:sz w:val="20"/>
          <w:szCs w:val="20"/>
          <w:lang w:val="en-GB"/>
        </w:rPr>
        <w:t xml:space="preserve">P </w:t>
      </w:r>
      <w:r w:rsidRPr="009E1719">
        <w:rPr>
          <w:rFonts w:ascii="Times New Roman" w:hAnsi="Times New Roman" w:cs="Times New Roman"/>
          <w:sz w:val="20"/>
          <w:szCs w:val="20"/>
          <w:lang w:val="en-GB"/>
        </w:rPr>
        <w:t>&lt;0.05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, </w:t>
      </w:r>
      <w:r w:rsidRPr="009E1719">
        <w:rPr>
          <w:rFonts w:ascii="Times New Roman" w:hAnsi="Times New Roman" w:cs="Times New Roman"/>
          <w:i/>
          <w:iCs/>
          <w:kern w:val="0"/>
          <w:sz w:val="20"/>
          <w:szCs w:val="20"/>
          <w:lang w:val="en-GB"/>
        </w:rPr>
        <w:t>versus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</w:t>
      </w:r>
      <w:r w:rsidRPr="009E1719">
        <w:rPr>
          <w:rFonts w:ascii="Times New Roman" w:hAnsi="Times New Roman" w:cs="Times New Roman"/>
          <w:iCs/>
          <w:sz w:val="20"/>
          <w:szCs w:val="20"/>
          <w:lang w:val="en-GB"/>
        </w:rPr>
        <w:t>400mg/kg DAS</w:t>
      </w:r>
      <w:r w:rsidRPr="009E1719">
        <w:rPr>
          <w:rFonts w:ascii="Times New Roman" w:hAnsi="Times New Roman" w:cs="Times New Roman"/>
          <w:iCs/>
          <w:kern w:val="0"/>
          <w:sz w:val="20"/>
          <w:szCs w:val="20"/>
          <w:lang w:val="en-GB"/>
        </w:rPr>
        <w:t xml:space="preserve"> mice</w:t>
      </w:r>
    </w:p>
    <w:p w14:paraId="03BA7AF8" w14:textId="77777777" w:rsidR="00746B41" w:rsidRPr="009E1719" w:rsidRDefault="00746B41" w:rsidP="005A1D09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sectPr w:rsidR="00746B41" w:rsidRPr="009E1719" w:rsidSect="00652AA5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7A8AEC" w14:textId="77777777" w:rsidR="00B6257A" w:rsidRDefault="00B6257A" w:rsidP="000A2520">
      <w:r>
        <w:separator/>
      </w:r>
    </w:p>
  </w:endnote>
  <w:endnote w:type="continuationSeparator" w:id="0">
    <w:p w14:paraId="0E7FD7EC" w14:textId="77777777" w:rsidR="00B6257A" w:rsidRDefault="00B6257A" w:rsidP="000A2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470FB2" w14:textId="77777777" w:rsidR="00B6257A" w:rsidRDefault="00B6257A" w:rsidP="000A2520">
      <w:r>
        <w:separator/>
      </w:r>
    </w:p>
  </w:footnote>
  <w:footnote w:type="continuationSeparator" w:id="0">
    <w:p w14:paraId="611A4389" w14:textId="77777777" w:rsidR="00B6257A" w:rsidRDefault="00B6257A" w:rsidP="000A25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A1D7C"/>
    <w:multiLevelType w:val="hybridMultilevel"/>
    <w:tmpl w:val="94BC66EE"/>
    <w:lvl w:ilvl="0" w:tplc="A56A45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F8A"/>
    <w:rsid w:val="000A2520"/>
    <w:rsid w:val="000C7C3A"/>
    <w:rsid w:val="00153963"/>
    <w:rsid w:val="00266567"/>
    <w:rsid w:val="003559DD"/>
    <w:rsid w:val="003F05A1"/>
    <w:rsid w:val="004871C7"/>
    <w:rsid w:val="004B6E26"/>
    <w:rsid w:val="005A1D09"/>
    <w:rsid w:val="005C3778"/>
    <w:rsid w:val="0069287F"/>
    <w:rsid w:val="00722402"/>
    <w:rsid w:val="00746B41"/>
    <w:rsid w:val="007A05FC"/>
    <w:rsid w:val="00820785"/>
    <w:rsid w:val="009E1719"/>
    <w:rsid w:val="00A42B05"/>
    <w:rsid w:val="00B6257A"/>
    <w:rsid w:val="00CC7C11"/>
    <w:rsid w:val="00DB1FA7"/>
    <w:rsid w:val="00DB205B"/>
    <w:rsid w:val="00DB311B"/>
    <w:rsid w:val="00E10F8A"/>
    <w:rsid w:val="00F57004"/>
    <w:rsid w:val="00F64983"/>
    <w:rsid w:val="00FA4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DFB66"/>
  <w15:docId w15:val="{9573B0C8-2990-4789-894C-529F184F9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25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5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25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2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2520"/>
    <w:rPr>
      <w:sz w:val="18"/>
      <w:szCs w:val="18"/>
    </w:rPr>
  </w:style>
  <w:style w:type="table" w:styleId="a7">
    <w:name w:val="Table Grid"/>
    <w:basedOn w:val="a1"/>
    <w:rsid w:val="000A252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A2520"/>
    <w:rPr>
      <w:color w:val="0000FF"/>
      <w:u w:val="single"/>
    </w:rPr>
  </w:style>
  <w:style w:type="paragraph" w:customStyle="1" w:styleId="p">
    <w:name w:val="p"/>
    <w:basedOn w:val="a"/>
    <w:rsid w:val="000A25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0A2520"/>
    <w:pPr>
      <w:ind w:firstLineChars="200" w:firstLine="420"/>
    </w:pPr>
  </w:style>
  <w:style w:type="paragraph" w:customStyle="1" w:styleId="Default">
    <w:name w:val="Default"/>
    <w:rsid w:val="00DB1FA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nglf@cnilas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vd@cnila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691</Words>
  <Characters>3943</Characters>
  <Application>Microsoft Office Word</Application>
  <DocSecurity>0</DocSecurity>
  <Lines>32</Lines>
  <Paragraphs>9</Paragraphs>
  <ScaleCrop>false</ScaleCrop>
  <Company/>
  <LinksUpToDate>false</LinksUpToDate>
  <CharactersWithSpaces>4625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Lv Dan</dc:creator>
  <cp:lastModifiedBy>admin</cp:lastModifiedBy>
  <cp:revision>2</cp:revision>
  <dcterms:created xsi:type="dcterms:W3CDTF">2021-02-19T03:07:00Z</dcterms:created>
  <dcterms:modified xsi:type="dcterms:W3CDTF">2021-02-19T03:07:00Z</dcterms:modified>
</cp:coreProperties>
</file>