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33549B" w14:paraId="789A0AF0" w14:textId="77777777" w:rsidTr="00B124BC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C0C30" w14:textId="77777777" w:rsidR="0033549B" w:rsidRPr="008931CA" w:rsidRDefault="0033549B" w:rsidP="00B124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31CA">
              <w:rPr>
                <w:rFonts w:ascii="Times New Roman" w:hAnsi="Times New Roman" w:cs="Times New Roman"/>
                <w:b/>
                <w:sz w:val="24"/>
              </w:rPr>
              <w:t>Topic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C6136" w14:textId="77777777" w:rsidR="0033549B" w:rsidRPr="008931CA" w:rsidRDefault="0033549B" w:rsidP="00B124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Example </w:t>
            </w:r>
            <w:r w:rsidRPr="008931CA">
              <w:rPr>
                <w:rFonts w:ascii="Times New Roman" w:hAnsi="Times New Roman" w:cs="Times New Roman"/>
                <w:b/>
                <w:sz w:val="24"/>
              </w:rPr>
              <w:t>Question</w:t>
            </w:r>
          </w:p>
        </w:tc>
      </w:tr>
      <w:tr w:rsidR="0033549B" w14:paraId="4F65EA87" w14:textId="77777777" w:rsidTr="00B124BC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28D7A" w14:textId="77777777" w:rsidR="0033549B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1F1A5791" w14:textId="77777777" w:rsidR="0033549B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509E0BC6" w14:textId="77777777" w:rsidR="0033549B" w:rsidRPr="008931CA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31CA">
              <w:rPr>
                <w:rFonts w:ascii="Times New Roman" w:hAnsi="Times New Roman" w:cs="Times New Roman"/>
                <w:i/>
                <w:sz w:val="24"/>
              </w:rPr>
              <w:t>Experiences in Day-to-Day Activities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68A50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6501AA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“We are going to talk about day-to-day activities, such as chores, work, appointments, and so on. Can you tell me what gets you motivated to complete these activities?”</w:t>
            </w:r>
          </w:p>
          <w:p w14:paraId="32FDD876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9B" w14:paraId="64E62604" w14:textId="77777777" w:rsidTr="00B124BC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317B6" w14:textId="77777777" w:rsidR="0033549B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0A114C5B" w14:textId="77777777" w:rsidR="0033549B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54AAEB1E" w14:textId="77777777" w:rsidR="0033549B" w:rsidRPr="008931CA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31CA">
              <w:rPr>
                <w:rFonts w:ascii="Times New Roman" w:hAnsi="Times New Roman" w:cs="Times New Roman"/>
                <w:i/>
                <w:sz w:val="24"/>
              </w:rPr>
              <w:t>Experiences in Enjoyable Activities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AB03F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182C45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“Would you say that taking part in enjoyable or pleasant activities is important to you? Why or why not?”</w:t>
            </w:r>
          </w:p>
          <w:p w14:paraId="1766FC34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9B" w14:paraId="44C5F41E" w14:textId="77777777" w:rsidTr="00B124BC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D4599" w14:textId="77777777" w:rsidR="0033549B" w:rsidRPr="008931CA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BA Techniques</w:t>
            </w:r>
          </w:p>
          <w:p w14:paraId="6B73F484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B45479">
              <w:rPr>
                <w:rFonts w:ascii="Times New Roman" w:hAnsi="Times New Roman" w:cs="Times New Roman"/>
                <w:i/>
                <w:sz w:val="24"/>
              </w:rPr>
              <w:t>Mood Monitoring</w:t>
            </w:r>
          </w:p>
          <w:p w14:paraId="5A78688F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Activity Scheduling</w:t>
            </w:r>
          </w:p>
          <w:p w14:paraId="5850127C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Active Engagement</w:t>
            </w:r>
          </w:p>
          <w:p w14:paraId="12E20567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Alternative Solutions</w:t>
            </w:r>
          </w:p>
          <w:p w14:paraId="03F5F88B" w14:textId="77777777" w:rsidR="0033549B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Self-Rewards</w:t>
            </w:r>
          </w:p>
          <w:p w14:paraId="0E4CA1D9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BA Psychoeducational Topics</w:t>
            </w:r>
          </w:p>
          <w:p w14:paraId="2CE9C1E6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Social Skills </w:t>
            </w:r>
          </w:p>
          <w:p w14:paraId="1EC053A6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Communication Skills</w:t>
            </w:r>
          </w:p>
          <w:p w14:paraId="5355B888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Mindfulness</w:t>
            </w:r>
          </w:p>
          <w:p w14:paraId="1A952036" w14:textId="77777777" w:rsidR="0033549B" w:rsidRPr="00B45479" w:rsidRDefault="0033549B" w:rsidP="00B124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Routine vs. Enjoyable Activities</w:t>
            </w:r>
          </w:p>
          <w:p w14:paraId="6601732F" w14:textId="77777777" w:rsidR="0033549B" w:rsidRDefault="0033549B" w:rsidP="00B124BC">
            <w:pPr>
              <w:rPr>
                <w:rFonts w:ascii="Times New Roman" w:hAnsi="Times New Roman" w:cs="Times New Roman"/>
                <w:sz w:val="24"/>
              </w:rPr>
            </w:pPr>
            <w:r w:rsidRPr="00B45479">
              <w:rPr>
                <w:rFonts w:ascii="Times New Roman" w:hAnsi="Times New Roman" w:cs="Times New Roman"/>
                <w:i/>
                <w:sz w:val="24"/>
              </w:rPr>
              <w:t xml:space="preserve">    Managing Uncertainty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CBB6C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9F06E8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D8E8F8" w14:textId="77777777" w:rsidR="0033549B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“Some people find it useful to keep a diary and plan in pleasant activities to look forward to. Do you think this would be helpful for you? Why or why not?”</w:t>
            </w:r>
          </w:p>
          <w:p w14:paraId="746E4124" w14:textId="77777777" w:rsidR="0033549B" w:rsidRPr="002D7B4C" w:rsidRDefault="0033549B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Activity Scheduling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79330E6B" w14:textId="77777777" w:rsidR="0033549B" w:rsidRDefault="0033549B" w:rsidP="0033549B">
      <w:pPr>
        <w:rPr>
          <w:rFonts w:ascii="Times New Roman" w:hAnsi="Times New Roman" w:cs="Times New Roman"/>
        </w:rPr>
      </w:pPr>
      <w:r w:rsidRPr="00434FDD">
        <w:rPr>
          <w:rFonts w:ascii="Times New Roman" w:hAnsi="Times New Roman" w:cs="Times New Roman"/>
          <w:b/>
        </w:rPr>
        <w:t>Table 1</w:t>
      </w:r>
      <w:r>
        <w:rPr>
          <w:rFonts w:ascii="Times New Roman" w:hAnsi="Times New Roman" w:cs="Times New Roman"/>
        </w:rPr>
        <w:t>. I</w:t>
      </w:r>
      <w:r w:rsidRPr="00FD6C79">
        <w:rPr>
          <w:rFonts w:ascii="Times New Roman" w:hAnsi="Times New Roman" w:cs="Times New Roman"/>
        </w:rPr>
        <w:t xml:space="preserve">nterview topics and </w:t>
      </w:r>
      <w:r>
        <w:rPr>
          <w:rFonts w:ascii="Times New Roman" w:hAnsi="Times New Roman" w:cs="Times New Roman"/>
        </w:rPr>
        <w:t xml:space="preserve">example </w:t>
      </w:r>
      <w:r w:rsidRPr="00FD6C79">
        <w:rPr>
          <w:rFonts w:ascii="Times New Roman" w:hAnsi="Times New Roman" w:cs="Times New Roman"/>
        </w:rPr>
        <w:t>questions</w:t>
      </w:r>
      <w:r>
        <w:rPr>
          <w:rFonts w:ascii="Times New Roman" w:hAnsi="Times New Roman" w:cs="Times New Roman"/>
        </w:rPr>
        <w:t xml:space="preserve"> for each category</w:t>
      </w:r>
      <w:r w:rsidRPr="00FD6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See </w:t>
      </w:r>
      <w:hyperlink r:id="rId4" w:history="1">
        <w:r w:rsidRPr="004A0A49">
          <w:rPr>
            <w:rStyle w:val="Hyperlink"/>
            <w:rFonts w:ascii="Times New Roman" w:hAnsi="Times New Roman" w:cs="Times New Roman"/>
          </w:rPr>
          <w:t>http://osf.io/btwg3</w:t>
        </w:r>
      </w:hyperlink>
      <w:r>
        <w:rPr>
          <w:rFonts w:ascii="Times New Roman" w:hAnsi="Times New Roman" w:cs="Times New Roman"/>
        </w:rPr>
        <w:t xml:space="preserve"> for full interview script.</w:t>
      </w:r>
    </w:p>
    <w:p w14:paraId="36BD11D0" w14:textId="77777777" w:rsidR="0033549B" w:rsidRPr="00FD6C79" w:rsidRDefault="0033549B" w:rsidP="0033549B">
      <w:pPr>
        <w:rPr>
          <w:rFonts w:ascii="Times New Roman" w:hAnsi="Times New Roman" w:cs="Times New Roman"/>
        </w:rPr>
      </w:pPr>
    </w:p>
    <w:p w14:paraId="51F4848A" w14:textId="77777777" w:rsidR="00974703" w:rsidRDefault="00974703"/>
    <w:sectPr w:rsidR="009747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9B"/>
    <w:rsid w:val="0033549B"/>
    <w:rsid w:val="005C6D49"/>
    <w:rsid w:val="006A5245"/>
    <w:rsid w:val="00974703"/>
    <w:rsid w:val="00DF5032"/>
    <w:rsid w:val="00FB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A39B"/>
  <w15:chartTrackingRefBased/>
  <w15:docId w15:val="{E2E75295-AF07-485D-8663-22720E07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49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54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54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sf.io/btwg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Kusec</dc:creator>
  <cp:keywords/>
  <dc:description/>
  <cp:lastModifiedBy>Andrea Kusec</cp:lastModifiedBy>
  <cp:revision>2</cp:revision>
  <dcterms:created xsi:type="dcterms:W3CDTF">2023-02-23T13:47:00Z</dcterms:created>
  <dcterms:modified xsi:type="dcterms:W3CDTF">2023-02-23T13:53:00Z</dcterms:modified>
</cp:coreProperties>
</file>