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F2E42" w14:textId="0B542D37" w:rsidR="00643428" w:rsidRPr="009B2E4F" w:rsidRDefault="00643428" w:rsidP="00643428">
      <w:pPr>
        <w:spacing w:after="240" w:line="480" w:lineRule="auto"/>
        <w:jc w:val="center"/>
        <w:rPr>
          <w:rFonts w:ascii="Cambria" w:hAnsi="Cambria" w:cs="Times New Roman"/>
          <w:b/>
          <w:bCs/>
        </w:rPr>
      </w:pPr>
      <w:r w:rsidRPr="009B2E4F">
        <w:rPr>
          <w:rFonts w:ascii="Cambria" w:hAnsi="Cambria" w:cs="Times New Roman"/>
          <w:b/>
          <w:bCs/>
        </w:rPr>
        <w:t>Supporting Information (SI)</w:t>
      </w:r>
    </w:p>
    <w:p w14:paraId="0A51E096" w14:textId="77777777" w:rsidR="0004324B" w:rsidRPr="00A94CB2" w:rsidRDefault="0004324B" w:rsidP="0004324B">
      <w:pPr>
        <w:pStyle w:val="Title"/>
        <w:spacing w:line="480" w:lineRule="auto"/>
        <w:jc w:val="center"/>
        <w:rPr>
          <w:rFonts w:ascii="Cambria" w:hAnsi="Cambria" w:cs="Times New Roman"/>
          <w:b/>
          <w:sz w:val="22"/>
          <w:szCs w:val="22"/>
          <w:lang w:val="en-US"/>
        </w:rPr>
      </w:pPr>
      <w:r w:rsidRPr="00A94CB2">
        <w:rPr>
          <w:rFonts w:ascii="Cambria" w:hAnsi="Cambria" w:cs="Times New Roman"/>
          <w:b/>
          <w:sz w:val="22"/>
          <w:szCs w:val="22"/>
          <w:lang w:val="en-US"/>
        </w:rPr>
        <w:t>Dual Architecture and Bioenergetics of Cellulose-Graphene Oxide-Arginine Aerogel Supports Stem Cell Bioactivity for Cartilage Regeneration</w:t>
      </w:r>
    </w:p>
    <w:p w14:paraId="02218A3A" w14:textId="77777777" w:rsidR="0004324B" w:rsidRPr="007020FB" w:rsidRDefault="0004324B" w:rsidP="0004324B">
      <w:pPr>
        <w:spacing w:after="0" w:line="276" w:lineRule="auto"/>
        <w:jc w:val="center"/>
        <w:rPr>
          <w:rFonts w:ascii="Cambria" w:eastAsiaTheme="majorEastAsia" w:hAnsi="Cambria" w:cs="Times New Roman"/>
          <w:spacing w:val="-10"/>
          <w:kern w:val="28"/>
          <w:sz w:val="20"/>
          <w:szCs w:val="20"/>
        </w:rPr>
      </w:pPr>
      <w:r w:rsidRPr="007020FB">
        <w:rPr>
          <w:rFonts w:ascii="Cambria" w:eastAsiaTheme="majorEastAsia" w:hAnsi="Cambria" w:cs="Times New Roman"/>
          <w:spacing w:val="-10"/>
          <w:kern w:val="28"/>
          <w:sz w:val="20"/>
          <w:szCs w:val="20"/>
        </w:rPr>
        <w:t>Puneet Pareek</w:t>
      </w:r>
      <w:r>
        <w:rPr>
          <w:rFonts w:ascii="Cambria" w:eastAsiaTheme="majorEastAsia" w:hAnsi="Cambria" w:cs="Times New Roman"/>
          <w:spacing w:val="-10"/>
          <w:kern w:val="28"/>
          <w:sz w:val="20"/>
          <w:szCs w:val="20"/>
          <w:vertAlign w:val="superscript"/>
        </w:rPr>
        <w:t>1</w:t>
      </w:r>
      <w:r w:rsidRPr="007020FB">
        <w:rPr>
          <w:rFonts w:ascii="Cambria" w:eastAsiaTheme="majorEastAsia" w:hAnsi="Cambria" w:cs="Times New Roman"/>
          <w:spacing w:val="-10"/>
          <w:kern w:val="28"/>
          <w:sz w:val="20"/>
          <w:szCs w:val="20"/>
        </w:rPr>
        <w:t xml:space="preserve"> </w:t>
      </w:r>
      <w:r>
        <w:rPr>
          <w:rFonts w:ascii="Cambria" w:eastAsiaTheme="majorEastAsia" w:hAnsi="Cambria" w:cs="Times New Roman"/>
          <w:spacing w:val="-10"/>
          <w:kern w:val="28"/>
          <w:sz w:val="20"/>
          <w:szCs w:val="20"/>
        </w:rPr>
        <w:t xml:space="preserve">, </w:t>
      </w:r>
      <w:r w:rsidRPr="007020FB">
        <w:rPr>
          <w:rFonts w:ascii="Cambria" w:eastAsiaTheme="majorEastAsia" w:hAnsi="Cambria" w:cs="Times New Roman"/>
          <w:spacing w:val="-10"/>
          <w:kern w:val="28"/>
          <w:sz w:val="20"/>
          <w:szCs w:val="20"/>
        </w:rPr>
        <w:t>Shivani Chaudhary</w:t>
      </w:r>
      <w:r>
        <w:rPr>
          <w:rFonts w:ascii="Cambria" w:eastAsiaTheme="majorEastAsia" w:hAnsi="Cambria" w:cs="Times New Roman"/>
          <w:spacing w:val="-10"/>
          <w:kern w:val="28"/>
          <w:sz w:val="20"/>
          <w:szCs w:val="20"/>
          <w:vertAlign w:val="superscript"/>
        </w:rPr>
        <w:t>1</w:t>
      </w:r>
      <w:r w:rsidRPr="007020FB">
        <w:rPr>
          <w:rFonts w:ascii="Cambria" w:eastAsiaTheme="majorEastAsia" w:hAnsi="Cambria" w:cs="Times New Roman"/>
          <w:spacing w:val="-10"/>
          <w:kern w:val="28"/>
          <w:sz w:val="20"/>
          <w:szCs w:val="20"/>
        </w:rPr>
        <w:t>, Sonu</w:t>
      </w:r>
      <w:r>
        <w:rPr>
          <w:rFonts w:ascii="Cambria" w:eastAsiaTheme="majorEastAsia" w:hAnsi="Cambria" w:cs="Times New Roman"/>
          <w:spacing w:val="-10"/>
          <w:kern w:val="28"/>
          <w:sz w:val="20"/>
          <w:szCs w:val="20"/>
        </w:rPr>
        <w:t xml:space="preserve"> Singh</w:t>
      </w:r>
      <w:r>
        <w:rPr>
          <w:rFonts w:ascii="Cambria" w:eastAsiaTheme="majorEastAsia" w:hAnsi="Cambria" w:cs="Times New Roman"/>
          <w:spacing w:val="-10"/>
          <w:kern w:val="28"/>
          <w:sz w:val="20"/>
          <w:szCs w:val="20"/>
          <w:vertAlign w:val="superscript"/>
        </w:rPr>
        <w:t>1</w:t>
      </w:r>
      <w:r w:rsidRPr="007020FB">
        <w:rPr>
          <w:rFonts w:ascii="Cambria" w:eastAsiaTheme="majorEastAsia" w:hAnsi="Cambria" w:cs="Times New Roman"/>
          <w:spacing w:val="-10"/>
          <w:kern w:val="28"/>
          <w:sz w:val="20"/>
          <w:szCs w:val="20"/>
        </w:rPr>
        <w:t xml:space="preserve">, </w:t>
      </w:r>
      <w:r w:rsidRPr="00DE461F">
        <w:rPr>
          <w:rFonts w:ascii="Cambria" w:eastAsiaTheme="majorEastAsia" w:hAnsi="Cambria" w:cs="Times New Roman"/>
          <w:spacing w:val="-10"/>
          <w:kern w:val="28"/>
          <w:sz w:val="20"/>
          <w:szCs w:val="20"/>
        </w:rPr>
        <w:t>Aiswarya Thattaru Thodikayil</w:t>
      </w:r>
      <w:r>
        <w:rPr>
          <w:rFonts w:ascii="Cambria" w:eastAsiaTheme="majorEastAsia" w:hAnsi="Cambria" w:cs="Times New Roman"/>
          <w:spacing w:val="-10"/>
          <w:kern w:val="28"/>
          <w:sz w:val="20"/>
          <w:szCs w:val="20"/>
          <w:vertAlign w:val="superscript"/>
        </w:rPr>
        <w:t>2</w:t>
      </w:r>
      <w:r>
        <w:rPr>
          <w:rFonts w:ascii="Cambria" w:eastAsiaTheme="majorEastAsia" w:hAnsi="Cambria" w:cs="Times New Roman"/>
          <w:spacing w:val="-10"/>
          <w:kern w:val="28"/>
          <w:sz w:val="20"/>
          <w:szCs w:val="20"/>
        </w:rPr>
        <w:t xml:space="preserve">, </w:t>
      </w:r>
      <w:r w:rsidRPr="007020FB">
        <w:rPr>
          <w:rFonts w:ascii="Cambria" w:eastAsiaTheme="majorEastAsia" w:hAnsi="Cambria" w:cs="Times New Roman"/>
          <w:spacing w:val="-10"/>
          <w:kern w:val="28"/>
          <w:sz w:val="20"/>
          <w:szCs w:val="20"/>
        </w:rPr>
        <w:t>Dinesh Kalyanasundaram</w:t>
      </w:r>
      <w:r>
        <w:rPr>
          <w:rFonts w:ascii="Cambria" w:eastAsiaTheme="majorEastAsia" w:hAnsi="Cambria" w:cs="Times New Roman"/>
          <w:spacing w:val="-10"/>
          <w:kern w:val="28"/>
          <w:sz w:val="20"/>
          <w:szCs w:val="20"/>
          <w:vertAlign w:val="superscript"/>
        </w:rPr>
        <w:t>1,3</w:t>
      </w:r>
      <w:r>
        <w:rPr>
          <w:rFonts w:ascii="Cambria" w:eastAsiaTheme="majorEastAsia" w:hAnsi="Cambria" w:cs="Times New Roman"/>
          <w:spacing w:val="-10"/>
          <w:kern w:val="28"/>
          <w:sz w:val="20"/>
          <w:szCs w:val="20"/>
        </w:rPr>
        <w:t xml:space="preserve">, </w:t>
      </w:r>
      <w:r w:rsidRPr="007020FB">
        <w:rPr>
          <w:rFonts w:ascii="Cambria" w:eastAsiaTheme="majorEastAsia" w:hAnsi="Cambria" w:cs="Times New Roman"/>
          <w:spacing w:val="-10"/>
          <w:kern w:val="28"/>
          <w:sz w:val="20"/>
          <w:szCs w:val="20"/>
        </w:rPr>
        <w:t>Sachin Kumar</w:t>
      </w:r>
      <w:r w:rsidRPr="007020FB">
        <w:rPr>
          <w:rFonts w:ascii="Cambria" w:eastAsiaTheme="majorEastAsia" w:hAnsi="Cambria" w:cs="Times New Roman"/>
          <w:spacing w:val="-10"/>
          <w:kern w:val="28"/>
          <w:sz w:val="20"/>
          <w:szCs w:val="20"/>
          <w:vertAlign w:val="superscript"/>
        </w:rPr>
        <w:t>1,</w:t>
      </w:r>
      <w:r>
        <w:rPr>
          <w:rFonts w:ascii="Cambria" w:eastAsiaTheme="majorEastAsia" w:hAnsi="Cambria" w:cs="Times New Roman"/>
          <w:spacing w:val="-10"/>
          <w:kern w:val="28"/>
          <w:sz w:val="20"/>
          <w:szCs w:val="20"/>
          <w:vertAlign w:val="superscript"/>
        </w:rPr>
        <w:t>3</w:t>
      </w:r>
      <w:r w:rsidRPr="007020FB">
        <w:rPr>
          <w:rFonts w:ascii="Cambria" w:eastAsiaTheme="majorEastAsia" w:hAnsi="Cambria" w:cs="Times New Roman"/>
          <w:spacing w:val="-10"/>
          <w:kern w:val="28"/>
          <w:sz w:val="20"/>
          <w:szCs w:val="20"/>
          <w:vertAlign w:val="superscript"/>
        </w:rPr>
        <w:t xml:space="preserve">*  </w:t>
      </w:r>
    </w:p>
    <w:p w14:paraId="5BC07B3B" w14:textId="77777777" w:rsidR="0004324B" w:rsidRPr="007020FB" w:rsidRDefault="0004324B" w:rsidP="0004324B">
      <w:pPr>
        <w:shd w:val="clear" w:color="auto" w:fill="FFFFFF"/>
        <w:spacing w:after="0" w:line="276" w:lineRule="auto"/>
        <w:jc w:val="center"/>
        <w:rPr>
          <w:rFonts w:ascii="Cambria" w:eastAsiaTheme="majorEastAsia" w:hAnsi="Cambria" w:cs="Times New Roman"/>
          <w:spacing w:val="-10"/>
          <w:kern w:val="28"/>
          <w:sz w:val="20"/>
          <w:szCs w:val="20"/>
        </w:rPr>
      </w:pPr>
      <w:r w:rsidRPr="007020FB">
        <w:rPr>
          <w:rFonts w:ascii="Cambria" w:eastAsiaTheme="majorEastAsia" w:hAnsi="Cambria" w:cs="Times New Roman"/>
          <w:spacing w:val="-10"/>
          <w:kern w:val="28"/>
          <w:sz w:val="20"/>
          <w:szCs w:val="20"/>
          <w:vertAlign w:val="superscript"/>
        </w:rPr>
        <w:t>1</w:t>
      </w:r>
      <w:r w:rsidRPr="007020FB">
        <w:rPr>
          <w:rFonts w:ascii="Cambria" w:eastAsiaTheme="majorEastAsia" w:hAnsi="Cambria" w:cs="Times New Roman"/>
          <w:spacing w:val="-10"/>
          <w:kern w:val="28"/>
          <w:sz w:val="20"/>
          <w:szCs w:val="20"/>
        </w:rPr>
        <w:t>Centre for Biomedical Engineering, Indian Institute of</w:t>
      </w:r>
      <w:bookmarkStart w:id="0" w:name="_GoBack"/>
      <w:bookmarkEnd w:id="0"/>
      <w:r w:rsidRPr="007020FB">
        <w:rPr>
          <w:rFonts w:ascii="Cambria" w:eastAsiaTheme="majorEastAsia" w:hAnsi="Cambria" w:cs="Times New Roman"/>
          <w:spacing w:val="-10"/>
          <w:kern w:val="28"/>
          <w:sz w:val="20"/>
          <w:szCs w:val="20"/>
        </w:rPr>
        <w:t xml:space="preserve"> Technology Delhi, New Delhi 110016, India</w:t>
      </w:r>
    </w:p>
    <w:p w14:paraId="02446E11" w14:textId="77777777" w:rsidR="0004324B" w:rsidRDefault="0004324B" w:rsidP="0004324B">
      <w:pPr>
        <w:spacing w:after="0" w:line="276" w:lineRule="auto"/>
        <w:jc w:val="center"/>
        <w:rPr>
          <w:rFonts w:ascii="Cambria" w:eastAsiaTheme="majorEastAsia" w:hAnsi="Cambria" w:cs="Times New Roman"/>
          <w:spacing w:val="-10"/>
          <w:kern w:val="28"/>
          <w:sz w:val="20"/>
          <w:szCs w:val="20"/>
        </w:rPr>
      </w:pPr>
      <w:r>
        <w:rPr>
          <w:rFonts w:ascii="Cambria" w:eastAsiaTheme="majorEastAsia" w:hAnsi="Cambria" w:cs="Times New Roman"/>
          <w:spacing w:val="-10"/>
          <w:kern w:val="28"/>
          <w:sz w:val="20"/>
          <w:szCs w:val="20"/>
          <w:vertAlign w:val="superscript"/>
        </w:rPr>
        <w:t>2</w:t>
      </w:r>
      <w:r w:rsidRPr="00DE461F">
        <w:rPr>
          <w:rFonts w:ascii="Cambria" w:eastAsiaTheme="majorEastAsia" w:hAnsi="Cambria" w:cs="Times New Roman"/>
          <w:spacing w:val="-10"/>
          <w:kern w:val="28"/>
          <w:sz w:val="20"/>
          <w:szCs w:val="20"/>
        </w:rPr>
        <w:t>Depa</w:t>
      </w:r>
      <w:r>
        <w:rPr>
          <w:rFonts w:ascii="Cambria" w:eastAsiaTheme="majorEastAsia" w:hAnsi="Cambria" w:cs="Times New Roman"/>
          <w:spacing w:val="-10"/>
          <w:kern w:val="28"/>
          <w:sz w:val="20"/>
          <w:szCs w:val="20"/>
        </w:rPr>
        <w:t xml:space="preserve">rtment of Materials Science and </w:t>
      </w:r>
      <w:r w:rsidRPr="00DE461F">
        <w:rPr>
          <w:rFonts w:ascii="Cambria" w:eastAsiaTheme="majorEastAsia" w:hAnsi="Cambria" w:cs="Times New Roman"/>
          <w:spacing w:val="-10"/>
          <w:kern w:val="28"/>
          <w:sz w:val="20"/>
          <w:szCs w:val="20"/>
        </w:rPr>
        <w:t>Engineering, Indian Institute of Technology Delhi, New Delhi</w:t>
      </w:r>
      <w:r>
        <w:rPr>
          <w:rFonts w:ascii="Cambria" w:eastAsiaTheme="majorEastAsia" w:hAnsi="Cambria" w:cs="Times New Roman"/>
          <w:spacing w:val="-10"/>
          <w:kern w:val="28"/>
          <w:sz w:val="20"/>
          <w:szCs w:val="20"/>
        </w:rPr>
        <w:t xml:space="preserve"> </w:t>
      </w:r>
      <w:r w:rsidRPr="007020FB">
        <w:rPr>
          <w:rFonts w:ascii="Cambria" w:eastAsiaTheme="majorEastAsia" w:hAnsi="Cambria" w:cs="Times New Roman"/>
          <w:spacing w:val="-10"/>
          <w:kern w:val="28"/>
          <w:sz w:val="20"/>
          <w:szCs w:val="20"/>
        </w:rPr>
        <w:t>110016, India</w:t>
      </w:r>
    </w:p>
    <w:p w14:paraId="163F2E50" w14:textId="77777777" w:rsidR="0004324B" w:rsidRDefault="0004324B" w:rsidP="0004324B">
      <w:pPr>
        <w:spacing w:after="0" w:line="276" w:lineRule="auto"/>
        <w:jc w:val="center"/>
        <w:rPr>
          <w:rFonts w:ascii="Cambria" w:eastAsiaTheme="majorEastAsia" w:hAnsi="Cambria" w:cs="Times New Roman"/>
          <w:spacing w:val="-10"/>
          <w:kern w:val="28"/>
          <w:sz w:val="20"/>
          <w:szCs w:val="20"/>
        </w:rPr>
      </w:pPr>
      <w:r>
        <w:rPr>
          <w:rFonts w:ascii="Cambria" w:eastAsiaTheme="majorEastAsia" w:hAnsi="Cambria" w:cs="Times New Roman"/>
          <w:spacing w:val="-10"/>
          <w:kern w:val="28"/>
          <w:sz w:val="20"/>
          <w:szCs w:val="20"/>
          <w:vertAlign w:val="superscript"/>
        </w:rPr>
        <w:t>3</w:t>
      </w:r>
      <w:r w:rsidRPr="007020FB">
        <w:rPr>
          <w:rFonts w:ascii="Cambria" w:eastAsiaTheme="majorEastAsia" w:hAnsi="Cambria" w:cs="Times New Roman"/>
          <w:spacing w:val="-10"/>
          <w:kern w:val="28"/>
          <w:sz w:val="20"/>
          <w:szCs w:val="20"/>
        </w:rPr>
        <w:t>Department of Biomedical Engineering, All India Institute of Medical Sciences, New Delhi 110029, India</w:t>
      </w:r>
    </w:p>
    <w:p w14:paraId="10E06605" w14:textId="77777777" w:rsidR="0004324B" w:rsidRPr="007020FB" w:rsidRDefault="0004324B" w:rsidP="0004324B">
      <w:pPr>
        <w:spacing w:line="276" w:lineRule="auto"/>
        <w:jc w:val="center"/>
        <w:rPr>
          <w:rFonts w:ascii="Cambria" w:eastAsiaTheme="majorEastAsia" w:hAnsi="Cambria" w:cs="Times New Roman"/>
          <w:spacing w:val="-10"/>
          <w:kern w:val="28"/>
          <w:sz w:val="20"/>
          <w:szCs w:val="20"/>
        </w:rPr>
      </w:pPr>
    </w:p>
    <w:p w14:paraId="0BB685B7" w14:textId="77777777" w:rsidR="0004324B" w:rsidRPr="007020FB" w:rsidRDefault="0004324B" w:rsidP="0004324B">
      <w:pPr>
        <w:spacing w:after="0" w:line="276" w:lineRule="auto"/>
        <w:jc w:val="both"/>
        <w:rPr>
          <w:rFonts w:ascii="Cambria" w:eastAsiaTheme="majorEastAsia" w:hAnsi="Cambria" w:cs="Times New Roman"/>
          <w:spacing w:val="-10"/>
          <w:kern w:val="28"/>
          <w:sz w:val="20"/>
          <w:szCs w:val="20"/>
        </w:rPr>
      </w:pPr>
      <w:r w:rsidRPr="007020FB">
        <w:rPr>
          <w:rFonts w:ascii="Cambria" w:eastAsiaTheme="majorEastAsia" w:hAnsi="Cambria" w:cs="Times New Roman"/>
          <w:spacing w:val="-10"/>
          <w:kern w:val="28"/>
          <w:sz w:val="20"/>
          <w:szCs w:val="20"/>
        </w:rPr>
        <w:t xml:space="preserve">*Corresponding authors: </w:t>
      </w:r>
      <w:hyperlink r:id="rId6" w:history="1">
        <w:r w:rsidRPr="007020FB">
          <w:rPr>
            <w:rFonts w:ascii="Cambria" w:eastAsiaTheme="majorEastAsia" w:hAnsi="Cambria"/>
            <w:spacing w:val="-10"/>
            <w:kern w:val="28"/>
            <w:sz w:val="20"/>
            <w:szCs w:val="20"/>
          </w:rPr>
          <w:t>sachin.kumar@cbme.iitd.ac.in</w:t>
        </w:r>
      </w:hyperlink>
    </w:p>
    <w:p w14:paraId="74348449" w14:textId="77777777" w:rsidR="0004324B" w:rsidRPr="007020FB" w:rsidRDefault="0004324B" w:rsidP="0004324B">
      <w:pPr>
        <w:spacing w:after="0" w:line="480" w:lineRule="auto"/>
        <w:jc w:val="both"/>
        <w:rPr>
          <w:rFonts w:ascii="Cambria" w:eastAsiaTheme="majorEastAsia" w:hAnsi="Cambria" w:cs="Times New Roman"/>
          <w:spacing w:val="-10"/>
          <w:kern w:val="28"/>
          <w:sz w:val="20"/>
          <w:szCs w:val="20"/>
        </w:rPr>
      </w:pPr>
      <w:r w:rsidRPr="007020FB">
        <w:rPr>
          <w:rFonts w:ascii="Cambria" w:eastAsiaTheme="majorEastAsia" w:hAnsi="Cambria" w:cs="Times New Roman"/>
          <w:spacing w:val="-10"/>
          <w:kern w:val="28"/>
          <w:sz w:val="20"/>
          <w:szCs w:val="20"/>
        </w:rPr>
        <w:t>ORCID: Sachin Kumar: 0000-0002-1898-1578</w:t>
      </w:r>
    </w:p>
    <w:p w14:paraId="395971F5" w14:textId="15DB6E64" w:rsidR="00EF1031" w:rsidRDefault="00EF1031">
      <w:pPr>
        <w:spacing w:after="0" w:line="240" w:lineRule="auto"/>
        <w:rPr>
          <w:rFonts w:ascii="Cambria" w:eastAsiaTheme="majorEastAsia" w:hAnsi="Cambria" w:cs="Times New Roman"/>
          <w:spacing w:val="-10"/>
          <w:kern w:val="28"/>
          <w:sz w:val="20"/>
          <w:szCs w:val="20"/>
        </w:rPr>
      </w:pPr>
      <w:r>
        <w:rPr>
          <w:rFonts w:ascii="Cambria" w:eastAsiaTheme="majorEastAsia" w:hAnsi="Cambria" w:cs="Times New Roman"/>
          <w:spacing w:val="-10"/>
          <w:kern w:val="28"/>
          <w:sz w:val="20"/>
          <w:szCs w:val="20"/>
        </w:rPr>
        <w:br w:type="page"/>
      </w:r>
    </w:p>
    <w:p w14:paraId="55ADBAF3" w14:textId="1635C486" w:rsidR="00EF1031" w:rsidRPr="00EF1031" w:rsidRDefault="00EF1031" w:rsidP="00EF1031">
      <w:pPr>
        <w:spacing w:line="360" w:lineRule="auto"/>
        <w:jc w:val="both"/>
        <w:rPr>
          <w:rFonts w:ascii="Times New Roman" w:hAnsi="Times New Roman"/>
          <w:b/>
          <w:color w:val="222222"/>
          <w:spacing w:val="3"/>
          <w:sz w:val="24"/>
          <w:szCs w:val="24"/>
          <w:shd w:val="clear" w:color="auto" w:fill="FFFFFF"/>
        </w:rPr>
      </w:pPr>
      <w:r w:rsidRPr="00EF1031">
        <w:rPr>
          <w:rFonts w:ascii="Cambria" w:eastAsiaTheme="majorEastAsia" w:hAnsi="Cambria" w:cs="Times New Roman"/>
          <w:b/>
          <w:spacing w:val="-10"/>
          <w:kern w:val="28"/>
        </w:rPr>
        <w:lastRenderedPageBreak/>
        <w:t>This supporting information file includes</w:t>
      </w:r>
      <w:r>
        <w:rPr>
          <w:rFonts w:ascii="Cambria" w:eastAsiaTheme="majorEastAsia" w:hAnsi="Cambria" w:cs="Times New Roman"/>
          <w:b/>
          <w:spacing w:val="-10"/>
          <w:kern w:val="28"/>
        </w:rPr>
        <w:t xml:space="preserve">  </w:t>
      </w:r>
      <w:r>
        <w:rPr>
          <w:rFonts w:ascii="Times New Roman" w:hAnsi="Times New Roman"/>
          <w:b/>
          <w:color w:val="222222"/>
          <w:spacing w:val="3"/>
          <w:sz w:val="24"/>
          <w:szCs w:val="24"/>
          <w:shd w:val="clear" w:color="auto" w:fill="FFFFFF"/>
        </w:rPr>
        <w:t>s</w:t>
      </w:r>
      <w:r w:rsidRPr="00202E1E">
        <w:rPr>
          <w:rFonts w:ascii="Times New Roman" w:hAnsi="Times New Roman"/>
          <w:b/>
          <w:color w:val="222222"/>
          <w:spacing w:val="3"/>
          <w:sz w:val="24"/>
          <w:szCs w:val="24"/>
          <w:shd w:val="clear" w:color="auto" w:fill="FFFFFF"/>
        </w:rPr>
        <w:t xml:space="preserve">upporting </w:t>
      </w:r>
      <w:r>
        <w:rPr>
          <w:rFonts w:ascii="Times New Roman" w:hAnsi="Times New Roman"/>
          <w:b/>
          <w:color w:val="222222"/>
          <w:spacing w:val="3"/>
          <w:sz w:val="24"/>
          <w:szCs w:val="24"/>
          <w:shd w:val="clear" w:color="auto" w:fill="FFFFFF"/>
        </w:rPr>
        <w:t>f</w:t>
      </w:r>
      <w:r w:rsidRPr="00202E1E">
        <w:rPr>
          <w:rFonts w:ascii="Times New Roman" w:hAnsi="Times New Roman"/>
          <w:b/>
          <w:color w:val="222222"/>
          <w:spacing w:val="3"/>
          <w:sz w:val="24"/>
          <w:szCs w:val="24"/>
          <w:shd w:val="clear" w:color="auto" w:fill="FFFFFF"/>
        </w:rPr>
        <w:t>igures and data</w:t>
      </w:r>
    </w:p>
    <w:p w14:paraId="45084F6E" w14:textId="2B7C8441" w:rsidR="00EF1031" w:rsidRPr="00EF1031" w:rsidRDefault="00EF1031" w:rsidP="00FB51E7">
      <w:pPr>
        <w:spacing w:line="360" w:lineRule="auto"/>
        <w:jc w:val="both"/>
        <w:rPr>
          <w:rFonts w:ascii="Cambria" w:hAnsi="Cambria" w:cs="Times New Roman"/>
          <w:i/>
        </w:rPr>
      </w:pPr>
      <w:r w:rsidRPr="00EF1031">
        <w:rPr>
          <w:rFonts w:ascii="Cambria" w:hAnsi="Cambria" w:cs="Times New Roman"/>
          <w:i/>
        </w:rPr>
        <w:t xml:space="preserve">Table S1: </w:t>
      </w:r>
      <w:r w:rsidRPr="00EF1031">
        <w:rPr>
          <w:rFonts w:ascii="Cambria" w:hAnsi="Cambria" w:cs="Times New Roman"/>
          <w:i/>
          <w:iCs/>
          <w:color w:val="000000"/>
        </w:rPr>
        <w:t>List of synthetic, natural, and hybrid scaffold materials with their respective morphology used for cartilage regeneration</w:t>
      </w:r>
      <w:r w:rsidRPr="00EF1031">
        <w:rPr>
          <w:rFonts w:ascii="Cambria" w:hAnsi="Cambria" w:cs="Times New Roman"/>
          <w:i/>
        </w:rPr>
        <w:t>.</w:t>
      </w:r>
    </w:p>
    <w:p w14:paraId="3602EFB1" w14:textId="77777777" w:rsidR="00EF1031" w:rsidRPr="00EF1031" w:rsidRDefault="00EF1031" w:rsidP="00EF1031">
      <w:pPr>
        <w:spacing w:line="360" w:lineRule="auto"/>
        <w:jc w:val="both"/>
        <w:rPr>
          <w:rFonts w:ascii="Cambria" w:hAnsi="Cambria" w:cs="Times New Roman"/>
          <w:i/>
          <w:color w:val="000000" w:themeColor="text1"/>
        </w:rPr>
      </w:pPr>
      <w:r w:rsidRPr="00EF1031">
        <w:rPr>
          <w:rFonts w:ascii="Cambria" w:hAnsi="Cambria" w:cs="Times New Roman"/>
          <w:i/>
          <w:color w:val="000000" w:themeColor="text1"/>
        </w:rPr>
        <w:t xml:space="preserve">1. Color changes during the different reaction stage for the synthesis of GO from graphite using </w:t>
      </w:r>
      <w:r w:rsidRPr="00EF1031">
        <w:rPr>
          <w:rFonts w:ascii="Cambria" w:hAnsi="Cambria" w:cs="Times New Roman"/>
          <w:i/>
        </w:rPr>
        <w:t>modified Hummers</w:t>
      </w:r>
    </w:p>
    <w:p w14:paraId="29B2370A" w14:textId="77777777" w:rsidR="00EF1031" w:rsidRPr="00EF1031" w:rsidRDefault="00EF1031" w:rsidP="00EF1031">
      <w:pPr>
        <w:spacing w:line="360" w:lineRule="auto"/>
        <w:jc w:val="both"/>
        <w:rPr>
          <w:rFonts w:ascii="Cambria" w:hAnsi="Cambria" w:cs="Times New Roman"/>
          <w:i/>
        </w:rPr>
      </w:pPr>
      <w:r w:rsidRPr="00EF1031">
        <w:rPr>
          <w:rFonts w:ascii="Cambria" w:hAnsi="Cambria" w:cs="Times New Roman"/>
          <w:i/>
          <w:color w:val="000000" w:themeColor="text1"/>
        </w:rPr>
        <w:t xml:space="preserve">Figure S1: Digital images representing color changes (A-C) of solution during the different reaction stage for the synthesis of GO from graphite using </w:t>
      </w:r>
      <w:r w:rsidRPr="00EF1031">
        <w:rPr>
          <w:rFonts w:ascii="Cambria" w:hAnsi="Cambria" w:cs="Times New Roman"/>
          <w:i/>
        </w:rPr>
        <w:t xml:space="preserve">modified Hummers and </w:t>
      </w:r>
      <w:r w:rsidRPr="00EF1031">
        <w:rPr>
          <w:rFonts w:ascii="Cambria" w:hAnsi="Cambria" w:cs="Times New Roman"/>
          <w:i/>
          <w:color w:val="000000" w:themeColor="text1"/>
        </w:rPr>
        <w:t xml:space="preserve">(D) Graphene oxide flake obtained after reaction by lyophilization. </w:t>
      </w:r>
    </w:p>
    <w:p w14:paraId="34F63707" w14:textId="77777777" w:rsidR="00EF1031" w:rsidRPr="00EF1031" w:rsidRDefault="00EF1031" w:rsidP="00EF1031">
      <w:pPr>
        <w:spacing w:line="360" w:lineRule="auto"/>
        <w:jc w:val="both"/>
        <w:rPr>
          <w:rFonts w:ascii="Cambria" w:hAnsi="Cambria" w:cs="Times New Roman"/>
          <w:i/>
        </w:rPr>
      </w:pPr>
      <w:r w:rsidRPr="00EF1031">
        <w:rPr>
          <w:rFonts w:ascii="Cambria" w:hAnsi="Cambria" w:cs="Times New Roman"/>
          <w:i/>
        </w:rPr>
        <w:t xml:space="preserve">2. Arginine adsorption and quantification </w:t>
      </w:r>
    </w:p>
    <w:p w14:paraId="64A9CA74" w14:textId="77777777" w:rsidR="00EF1031" w:rsidRPr="00EF1031" w:rsidRDefault="00EF1031" w:rsidP="00EF1031">
      <w:pPr>
        <w:spacing w:after="240" w:line="360" w:lineRule="auto"/>
        <w:jc w:val="both"/>
        <w:rPr>
          <w:rFonts w:ascii="Cambria" w:hAnsi="Cambria" w:cs="Times New Roman"/>
          <w:i/>
        </w:rPr>
      </w:pPr>
      <w:r w:rsidRPr="00EF1031">
        <w:rPr>
          <w:rFonts w:ascii="Cambria" w:hAnsi="Cambria" w:cs="Times New Roman"/>
          <w:i/>
          <w:color w:val="000000"/>
        </w:rPr>
        <w:t xml:space="preserve">Figure S2: Quantification of Arginine using </w:t>
      </w:r>
      <w:r w:rsidRPr="00EF1031">
        <w:rPr>
          <w:rFonts w:ascii="Cambria" w:hAnsi="Cambria" w:cs="Times New Roman"/>
          <w:i/>
        </w:rPr>
        <w:t>Bradford</w:t>
      </w:r>
      <w:r w:rsidRPr="00EF1031">
        <w:rPr>
          <w:rFonts w:ascii="Cambria" w:hAnsi="Cambria" w:cs="Times New Roman"/>
          <w:i/>
          <w:color w:val="000000"/>
        </w:rPr>
        <w:t xml:space="preserve"> standard plot. (A) BSA </w:t>
      </w:r>
      <w:r w:rsidRPr="00EF1031">
        <w:rPr>
          <w:rFonts w:ascii="Cambria" w:hAnsi="Cambria" w:cs="Times New Roman"/>
          <w:i/>
        </w:rPr>
        <w:t xml:space="preserve">concentration-dependent Bradford standard curve, (B) Arginine concentration-dependent Bradford standard curve, and (C) Absorbance of Arginine left in supernatant after 72 hr incubation with GO solution at different pH.  </w:t>
      </w:r>
    </w:p>
    <w:p w14:paraId="60C8A5D8" w14:textId="77777777" w:rsidR="00EF1031" w:rsidRPr="00EF1031" w:rsidRDefault="00EF1031" w:rsidP="00EF1031">
      <w:pPr>
        <w:spacing w:line="360" w:lineRule="auto"/>
        <w:jc w:val="both"/>
        <w:rPr>
          <w:rFonts w:ascii="Cambria" w:hAnsi="Cambria" w:cs="Times New Roman"/>
          <w:i/>
        </w:rPr>
      </w:pPr>
      <w:r w:rsidRPr="00EF1031">
        <w:rPr>
          <w:rFonts w:ascii="Cambria" w:hAnsi="Cambria" w:cs="Times New Roman"/>
          <w:i/>
        </w:rPr>
        <w:t xml:space="preserve">3. Porosity measurement of Aerogel </w:t>
      </w:r>
    </w:p>
    <w:p w14:paraId="0C8F4A48" w14:textId="77777777" w:rsidR="00EF1031" w:rsidRPr="00EF1031" w:rsidRDefault="00EF1031" w:rsidP="00EF1031">
      <w:pPr>
        <w:spacing w:line="360" w:lineRule="auto"/>
        <w:jc w:val="both"/>
        <w:rPr>
          <w:rFonts w:ascii="Cambria" w:hAnsi="Cambria" w:cs="Times New Roman"/>
          <w:i/>
        </w:rPr>
      </w:pPr>
      <w:r w:rsidRPr="00EF1031">
        <w:rPr>
          <w:rFonts w:ascii="Cambria" w:hAnsi="Cambria" w:cs="Times New Roman"/>
          <w:i/>
        </w:rPr>
        <w:t>4. Aqueous stability of stage 2 Aerogel samples</w:t>
      </w:r>
    </w:p>
    <w:p w14:paraId="70215477" w14:textId="77777777" w:rsidR="00EF1031" w:rsidRPr="00EF1031" w:rsidRDefault="00EF1031" w:rsidP="00EF1031">
      <w:pPr>
        <w:spacing w:after="240" w:line="360" w:lineRule="auto"/>
        <w:jc w:val="both"/>
        <w:rPr>
          <w:rFonts w:ascii="Cambria" w:hAnsi="Cambria" w:cs="Times New Roman"/>
          <w:i/>
        </w:rPr>
      </w:pPr>
      <w:r w:rsidRPr="00EF1031">
        <w:rPr>
          <w:rFonts w:ascii="Cambria" w:hAnsi="Cambria" w:cs="Times New Roman"/>
          <w:i/>
        </w:rPr>
        <w:t xml:space="preserve">Figure S3: Aquaeous stability of aeogel samples. (A) Digital images of aerogel immersed in water for 2 weeks show good stability without releasing aerogel fragments or GO flakes. (B) UV-Vis spectra of control GO, CNF solution, and </w:t>
      </w:r>
      <w:r w:rsidRPr="00EF1031">
        <w:rPr>
          <w:rFonts w:ascii="Cambria" w:hAnsi="Cambria" w:cs="Times New Roman"/>
          <w:i/>
          <w:color w:val="333333"/>
          <w:shd w:val="clear" w:color="auto" w:fill="FCFCFC"/>
        </w:rPr>
        <w:t>aqueous solution collected from CNF and CNF-GO immersed aerogel.</w:t>
      </w:r>
    </w:p>
    <w:p w14:paraId="49B24ECB" w14:textId="77777777" w:rsidR="00EF1031" w:rsidRPr="00EF1031" w:rsidRDefault="00EF1031" w:rsidP="00EF1031">
      <w:pPr>
        <w:spacing w:line="360" w:lineRule="auto"/>
        <w:jc w:val="both"/>
        <w:rPr>
          <w:rFonts w:ascii="Cambria" w:hAnsi="Cambria" w:cs="Times New Roman"/>
          <w:i/>
          <w:color w:val="000000" w:themeColor="text1"/>
        </w:rPr>
      </w:pPr>
      <w:r w:rsidRPr="00EF1031">
        <w:rPr>
          <w:rFonts w:ascii="Cambria" w:hAnsi="Cambria" w:cs="Times New Roman"/>
          <w:i/>
          <w:color w:val="000000" w:themeColor="text1"/>
        </w:rPr>
        <w:t>5. Indirect bioactivity analysis of CNF-GO-Arg aerogel</w:t>
      </w:r>
    </w:p>
    <w:p w14:paraId="58859B6F" w14:textId="193DED24" w:rsidR="00EF1031" w:rsidRDefault="00EF1031" w:rsidP="00EF1031">
      <w:pPr>
        <w:spacing w:line="360" w:lineRule="auto"/>
        <w:jc w:val="both"/>
        <w:rPr>
          <w:rFonts w:ascii="Cambria" w:hAnsi="Cambria" w:cs="Times New Roman"/>
          <w:i/>
          <w:color w:val="222222"/>
          <w:shd w:val="clear" w:color="auto" w:fill="FFFFFF"/>
        </w:rPr>
      </w:pPr>
      <w:r w:rsidRPr="00EF1031">
        <w:rPr>
          <w:rFonts w:ascii="Cambria" w:hAnsi="Cambria" w:cs="Times New Roman"/>
          <w:i/>
          <w:color w:val="212121"/>
          <w:shd w:val="clear" w:color="auto" w:fill="FFFFFF"/>
        </w:rPr>
        <w:t>Figure S4: Digital image showing Alican blue and Alizarin red S staining of stem cells in control and arginine</w:t>
      </w:r>
      <w:r w:rsidRPr="00EF1031">
        <w:rPr>
          <w:rFonts w:ascii="Cambria" w:hAnsi="Cambria" w:cs="Times New Roman"/>
          <w:i/>
          <w:color w:val="222222"/>
          <w:shd w:val="clear" w:color="auto" w:fill="FFFFFF"/>
        </w:rPr>
        <w:t xml:space="preserve"> treated media at day 21</w:t>
      </w:r>
    </w:p>
    <w:p w14:paraId="45403B7A" w14:textId="77777777" w:rsidR="00EF1031" w:rsidRPr="00EF1031" w:rsidRDefault="00EF1031" w:rsidP="00EF1031">
      <w:pPr>
        <w:rPr>
          <w:rFonts w:ascii="Cambria" w:hAnsi="Cambria" w:cs="Times New Roman"/>
          <w:i/>
          <w:color w:val="000000" w:themeColor="text1"/>
        </w:rPr>
      </w:pPr>
      <w:r w:rsidRPr="00EF1031">
        <w:rPr>
          <w:rFonts w:ascii="Cambria" w:hAnsi="Cambria" w:cs="Times New Roman"/>
          <w:i/>
          <w:color w:val="000000" w:themeColor="text1"/>
        </w:rPr>
        <w:t xml:space="preserve">6. References </w:t>
      </w:r>
    </w:p>
    <w:p w14:paraId="77BF493A" w14:textId="77777777" w:rsidR="00EF1031" w:rsidRPr="00EF1031" w:rsidRDefault="00EF1031" w:rsidP="00EF1031">
      <w:pPr>
        <w:spacing w:line="360" w:lineRule="auto"/>
        <w:jc w:val="both"/>
        <w:rPr>
          <w:rFonts w:ascii="Cambria" w:hAnsi="Cambria" w:cs="Times New Roman"/>
          <w:i/>
          <w:color w:val="212121"/>
          <w:shd w:val="clear" w:color="auto" w:fill="FFFFFF"/>
        </w:rPr>
      </w:pPr>
    </w:p>
    <w:p w14:paraId="62EA8528" w14:textId="77777777" w:rsidR="00EF1031" w:rsidRDefault="00EF1031" w:rsidP="00FB51E7">
      <w:pPr>
        <w:spacing w:line="360" w:lineRule="auto"/>
        <w:jc w:val="both"/>
        <w:rPr>
          <w:rFonts w:ascii="Cambria" w:hAnsi="Cambria" w:cs="Times New Roman"/>
        </w:rPr>
      </w:pPr>
    </w:p>
    <w:p w14:paraId="68ABE0EC" w14:textId="77777777" w:rsidR="00EF1031" w:rsidRDefault="00EF1031" w:rsidP="00FB51E7">
      <w:pPr>
        <w:spacing w:line="360" w:lineRule="auto"/>
        <w:jc w:val="both"/>
        <w:rPr>
          <w:rFonts w:ascii="Cambria" w:hAnsi="Cambria" w:cs="Times New Roman"/>
        </w:rPr>
      </w:pPr>
    </w:p>
    <w:p w14:paraId="5778BD2E" w14:textId="77777777" w:rsidR="00EF1031" w:rsidRDefault="00EF1031">
      <w:pPr>
        <w:spacing w:after="0" w:line="240" w:lineRule="auto"/>
        <w:rPr>
          <w:rFonts w:ascii="Cambria" w:hAnsi="Cambria" w:cs="Times New Roman"/>
        </w:rPr>
      </w:pPr>
      <w:r>
        <w:rPr>
          <w:rFonts w:ascii="Cambria" w:hAnsi="Cambria" w:cs="Times New Roman"/>
        </w:rPr>
        <w:br w:type="page"/>
      </w:r>
    </w:p>
    <w:p w14:paraId="060B4B0C" w14:textId="2C0F067D" w:rsidR="00643428" w:rsidRPr="009B2E4F" w:rsidRDefault="00643428" w:rsidP="00FB51E7">
      <w:pPr>
        <w:spacing w:line="360" w:lineRule="auto"/>
        <w:jc w:val="both"/>
        <w:rPr>
          <w:rFonts w:ascii="Cambria" w:hAnsi="Cambria" w:cs="Times New Roman"/>
        </w:rPr>
      </w:pPr>
      <w:r w:rsidRPr="009B2E4F">
        <w:rPr>
          <w:rFonts w:ascii="Cambria" w:hAnsi="Cambria" w:cs="Times New Roman"/>
          <w:b/>
        </w:rPr>
        <w:t xml:space="preserve">Table </w:t>
      </w:r>
      <w:r w:rsidR="00825249" w:rsidRPr="009B2E4F">
        <w:rPr>
          <w:rFonts w:ascii="Cambria" w:hAnsi="Cambria" w:cs="Times New Roman"/>
          <w:b/>
        </w:rPr>
        <w:t>S</w:t>
      </w:r>
      <w:r w:rsidRPr="009B2E4F">
        <w:rPr>
          <w:rFonts w:ascii="Cambria" w:hAnsi="Cambria" w:cs="Times New Roman"/>
          <w:b/>
        </w:rPr>
        <w:t>1:</w:t>
      </w:r>
      <w:r w:rsidRPr="009B2E4F">
        <w:rPr>
          <w:rFonts w:ascii="Cambria" w:hAnsi="Cambria" w:cs="Times New Roman"/>
        </w:rPr>
        <w:t xml:space="preserve"> </w:t>
      </w:r>
      <w:r w:rsidRPr="009B2E4F">
        <w:rPr>
          <w:rFonts w:ascii="Cambria" w:hAnsi="Cambria" w:cs="Times New Roman"/>
          <w:iCs/>
          <w:color w:val="000000"/>
        </w:rPr>
        <w:t>List of synthetic, natural, and hybrid scaffold materials with their respective morphology used for cartilage regeneration</w:t>
      </w:r>
      <w:r w:rsidRPr="009B2E4F">
        <w:rPr>
          <w:rFonts w:ascii="Cambria" w:hAnsi="Cambria" w:cs="Times New Roman"/>
        </w:rPr>
        <w:t>.</w:t>
      </w:r>
    </w:p>
    <w:tbl>
      <w:tblPr>
        <w:tblStyle w:val="TableGrid"/>
        <w:tblW w:w="8640" w:type="dxa"/>
        <w:tblInd w:w="355" w:type="dxa"/>
        <w:tblLayout w:type="fixed"/>
        <w:tblLook w:val="04A0" w:firstRow="1" w:lastRow="0" w:firstColumn="1" w:lastColumn="0" w:noHBand="0" w:noVBand="1"/>
      </w:tblPr>
      <w:tblGrid>
        <w:gridCol w:w="2160"/>
        <w:gridCol w:w="2340"/>
        <w:gridCol w:w="1307"/>
        <w:gridCol w:w="1774"/>
        <w:gridCol w:w="1059"/>
      </w:tblGrid>
      <w:tr w:rsidR="00643428" w:rsidRPr="009B2E4F" w14:paraId="46A3BD9B" w14:textId="77777777" w:rsidTr="003D0C71">
        <w:tc>
          <w:tcPr>
            <w:tcW w:w="2160" w:type="dxa"/>
          </w:tcPr>
          <w:p w14:paraId="7A4AB64A" w14:textId="77777777" w:rsidR="00643428" w:rsidRPr="009B2E4F" w:rsidRDefault="00643428" w:rsidP="003D0C71">
            <w:pPr>
              <w:pStyle w:val="NormalWeb"/>
              <w:spacing w:after="0" w:afterAutospacing="0" w:line="480" w:lineRule="auto"/>
              <w:jc w:val="center"/>
              <w:rPr>
                <w:rFonts w:ascii="Cambria" w:hAnsi="Cambria"/>
                <w:b/>
                <w:bCs/>
                <w:color w:val="000000"/>
                <w:sz w:val="22"/>
                <w:szCs w:val="22"/>
              </w:rPr>
            </w:pPr>
            <w:r w:rsidRPr="009B2E4F">
              <w:rPr>
                <w:rFonts w:ascii="Cambria" w:hAnsi="Cambria"/>
                <w:b/>
                <w:bCs/>
                <w:color w:val="000000"/>
                <w:sz w:val="22"/>
                <w:szCs w:val="22"/>
              </w:rPr>
              <w:t>Material</w:t>
            </w:r>
          </w:p>
        </w:tc>
        <w:tc>
          <w:tcPr>
            <w:tcW w:w="2340" w:type="dxa"/>
          </w:tcPr>
          <w:p w14:paraId="1F403829" w14:textId="77777777" w:rsidR="00643428" w:rsidRPr="009B2E4F" w:rsidRDefault="00643428" w:rsidP="003D0C71">
            <w:pPr>
              <w:pStyle w:val="NormalWeb"/>
              <w:spacing w:after="0" w:afterAutospacing="0" w:line="480" w:lineRule="auto"/>
              <w:jc w:val="center"/>
              <w:rPr>
                <w:rFonts w:ascii="Cambria" w:hAnsi="Cambria"/>
                <w:b/>
                <w:bCs/>
                <w:color w:val="000000"/>
                <w:sz w:val="22"/>
                <w:szCs w:val="22"/>
              </w:rPr>
            </w:pPr>
            <w:r w:rsidRPr="009B2E4F">
              <w:rPr>
                <w:rFonts w:ascii="Cambria" w:hAnsi="Cambria"/>
                <w:b/>
                <w:bCs/>
                <w:color w:val="000000"/>
                <w:sz w:val="22"/>
                <w:szCs w:val="22"/>
              </w:rPr>
              <w:t>Scaffold Fabrication Method</w:t>
            </w:r>
          </w:p>
        </w:tc>
        <w:tc>
          <w:tcPr>
            <w:tcW w:w="1307" w:type="dxa"/>
          </w:tcPr>
          <w:p w14:paraId="7DB7395C" w14:textId="77777777" w:rsidR="00643428" w:rsidRPr="009B2E4F" w:rsidRDefault="00643428" w:rsidP="003D0C71">
            <w:pPr>
              <w:pStyle w:val="NormalWeb"/>
              <w:spacing w:after="0" w:afterAutospacing="0" w:line="480" w:lineRule="auto"/>
              <w:jc w:val="center"/>
              <w:rPr>
                <w:rFonts w:ascii="Cambria" w:hAnsi="Cambria"/>
                <w:b/>
                <w:bCs/>
                <w:color w:val="000000"/>
                <w:sz w:val="22"/>
                <w:szCs w:val="22"/>
              </w:rPr>
            </w:pPr>
            <w:r w:rsidRPr="009B2E4F">
              <w:rPr>
                <w:rFonts w:ascii="Cambria" w:hAnsi="Cambria"/>
                <w:b/>
                <w:bCs/>
                <w:color w:val="000000"/>
                <w:sz w:val="22"/>
                <w:szCs w:val="22"/>
              </w:rPr>
              <w:t>Type of material</w:t>
            </w:r>
          </w:p>
        </w:tc>
        <w:tc>
          <w:tcPr>
            <w:tcW w:w="1774" w:type="dxa"/>
          </w:tcPr>
          <w:p w14:paraId="79206EA9" w14:textId="77777777" w:rsidR="00643428" w:rsidRPr="009B2E4F" w:rsidRDefault="00643428" w:rsidP="003D0C71">
            <w:pPr>
              <w:pStyle w:val="NormalWeb"/>
              <w:spacing w:after="0" w:afterAutospacing="0" w:line="480" w:lineRule="auto"/>
              <w:jc w:val="center"/>
              <w:rPr>
                <w:rFonts w:ascii="Cambria" w:hAnsi="Cambria"/>
                <w:b/>
                <w:bCs/>
                <w:color w:val="000000"/>
                <w:sz w:val="22"/>
                <w:szCs w:val="22"/>
              </w:rPr>
            </w:pPr>
            <w:r w:rsidRPr="009B2E4F">
              <w:rPr>
                <w:rFonts w:ascii="Cambria" w:hAnsi="Cambria"/>
                <w:b/>
                <w:bCs/>
                <w:color w:val="000000"/>
                <w:sz w:val="22"/>
                <w:szCs w:val="22"/>
              </w:rPr>
              <w:t>Morphology</w:t>
            </w:r>
          </w:p>
        </w:tc>
        <w:tc>
          <w:tcPr>
            <w:tcW w:w="1059" w:type="dxa"/>
          </w:tcPr>
          <w:p w14:paraId="6C424D7E" w14:textId="77777777" w:rsidR="00643428" w:rsidRPr="009B2E4F" w:rsidRDefault="00643428" w:rsidP="003D0C71">
            <w:pPr>
              <w:pStyle w:val="NormalWeb"/>
              <w:spacing w:after="0" w:afterAutospacing="0" w:line="480" w:lineRule="auto"/>
              <w:jc w:val="center"/>
              <w:rPr>
                <w:rFonts w:ascii="Cambria" w:hAnsi="Cambria"/>
                <w:b/>
                <w:bCs/>
                <w:color w:val="000000"/>
                <w:sz w:val="22"/>
                <w:szCs w:val="22"/>
              </w:rPr>
            </w:pPr>
            <w:r w:rsidRPr="009B2E4F">
              <w:rPr>
                <w:rFonts w:ascii="Cambria" w:hAnsi="Cambria"/>
                <w:b/>
                <w:bCs/>
                <w:color w:val="000000"/>
                <w:sz w:val="22"/>
                <w:szCs w:val="22"/>
              </w:rPr>
              <w:t>Citation</w:t>
            </w:r>
          </w:p>
        </w:tc>
      </w:tr>
      <w:tr w:rsidR="00643428" w:rsidRPr="009B2E4F" w14:paraId="00409106" w14:textId="77777777" w:rsidTr="003D0C71">
        <w:tc>
          <w:tcPr>
            <w:tcW w:w="2160" w:type="dxa"/>
          </w:tcPr>
          <w:p w14:paraId="12ADAD44"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Collagen</w:t>
            </w:r>
          </w:p>
        </w:tc>
        <w:tc>
          <w:tcPr>
            <w:tcW w:w="2340" w:type="dxa"/>
          </w:tcPr>
          <w:p w14:paraId="2BDCC7E5"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Freeze drying</w:t>
            </w:r>
          </w:p>
        </w:tc>
        <w:tc>
          <w:tcPr>
            <w:tcW w:w="1307" w:type="dxa"/>
          </w:tcPr>
          <w:p w14:paraId="4FED6CE3"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6277325B"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Micropores</w:t>
            </w:r>
          </w:p>
        </w:tc>
        <w:tc>
          <w:tcPr>
            <w:tcW w:w="1059" w:type="dxa"/>
          </w:tcPr>
          <w:p w14:paraId="11D3AA7F" w14:textId="65FFD6B3"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r>
            <w:r w:rsidR="00FB51E7" w:rsidRPr="009B2E4F">
              <w:rPr>
                <w:rFonts w:ascii="Cambria" w:hAnsi="Cambria"/>
                <w:color w:val="000000"/>
                <w:sz w:val="22"/>
                <w:szCs w:val="22"/>
              </w:rPr>
              <w:instrText xml:space="preserve"> ADDIN EN.CITE &lt;EndNote&gt;&lt;Cite&gt;&lt;Author&gt;Glowacki&lt;/Author&gt;&lt;Year&gt;2008&lt;/Year&gt;&lt;RecNum&gt;17&lt;/RecNum&gt;&lt;DisplayText&gt;&lt;style font="Times New Roman"&gt;[1]&lt;/style&gt;&lt;/DisplayText&gt;&lt;record&gt;&lt;rec-number&gt;17&lt;/rec-number&gt;&lt;foreign-keys&gt;&lt;key app="EN" db-id="d9w0r2905zwz05ew0da50951wew99e55trwd" timestamp="1674750993"&gt;17&lt;/key&gt;&lt;/foreign-keys&gt;&lt;ref-type name="Journal Article"&gt;17&lt;/ref-type&gt;&lt;contributors&gt;&lt;authors&gt;&lt;author&gt;Glowacki, J.&lt;/author&gt;&lt;author&gt;Mizuno, S.&lt;/author&gt;&lt;/authors&gt;&lt;/contributors&gt;&lt;auth-address&gt;Department of Orthopedic Surgery, Brigham and Women&amp;apos;s Hospital, Boston, MA, USA. jglowacki@rics.bwh.harvard.edu&lt;/auth-address&gt;&lt;titles&gt;&lt;title&gt;Collagen scaffolds for tissue engineering&lt;/title&gt;&lt;secondary-title&gt;Biopolymers&lt;/secondary-title&gt;&lt;/titles&gt;&lt;periodical&gt;&lt;full-title&gt;Biopolymers&lt;/full-title&gt;&lt;/periodical&gt;&lt;pages&gt;338-44&lt;/pages&gt;&lt;volume&gt;89&lt;/volume&gt;&lt;number&gt;5&lt;/number&gt;&lt;edition&gt;2007/10/18&lt;/edition&gt;&lt;keywords&gt;&lt;keyword&gt;Animals&lt;/keyword&gt;&lt;keyword&gt;Bioprosthesis&lt;/keyword&gt;&lt;keyword&gt;Collagen/*chemistry/metabolism&lt;/keyword&gt;&lt;keyword&gt;Humans&lt;/keyword&gt;&lt;keyword&gt;Musculoskeletal Diseases/therapy&lt;/keyword&gt;&lt;keyword&gt;Porosity&lt;/keyword&gt;&lt;keyword&gt;*Tissue Engineering/methods/trends&lt;/keyword&gt;&lt;keyword&gt;Tissue Scaffolds/*chemistry&lt;/keyword&gt;&lt;/keywords&gt;&lt;dates&gt;&lt;year&gt;2008&lt;/year&gt;&lt;pub-dates&gt;&lt;date&gt;May&lt;/date&gt;&lt;/pub-dates&gt;&lt;/dates&gt;&lt;isbn&gt;0006-3525 (Print)&amp;#xD;0006-3525 (Linking)&lt;/isbn&gt;&lt;accession-num&gt;17941007&lt;/accession-num&gt;&lt;urls&gt;&lt;related-urls&gt;&lt;url&gt;https://www.ncbi.nlm.nih.gov/pubmed/17941007&lt;/url&gt;&lt;/related-urls&gt;&lt;/urls&gt;&lt;electronic-resource-num&gt;10.1002/bip.20871&lt;/electronic-resource-num&gt;&lt;/record&gt;&lt;/Cite&gt;&lt;/EndNote&gt;</w:instrText>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1" w:tooltip="Glowacki, 2008 #17" w:history="1">
              <w:r w:rsidR="00FB51E7" w:rsidRPr="009B2E4F">
                <w:rPr>
                  <w:rFonts w:ascii="Cambria" w:hAnsi="Cambria"/>
                  <w:noProof/>
                  <w:color w:val="000000"/>
                  <w:sz w:val="22"/>
                  <w:szCs w:val="22"/>
                </w:rPr>
                <w:t>1</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6443B546" w14:textId="77777777" w:rsidTr="003D0C71">
        <w:tc>
          <w:tcPr>
            <w:tcW w:w="2160" w:type="dxa"/>
          </w:tcPr>
          <w:p w14:paraId="48084036"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Hyaluronic acid - chitosan</w:t>
            </w:r>
          </w:p>
        </w:tc>
        <w:tc>
          <w:tcPr>
            <w:tcW w:w="2340" w:type="dxa"/>
          </w:tcPr>
          <w:p w14:paraId="7F9437D3"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Wet spinning</w:t>
            </w:r>
          </w:p>
        </w:tc>
        <w:tc>
          <w:tcPr>
            <w:tcW w:w="1307" w:type="dxa"/>
          </w:tcPr>
          <w:p w14:paraId="742E8A91"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Hybrid</w:t>
            </w:r>
          </w:p>
        </w:tc>
        <w:tc>
          <w:tcPr>
            <w:tcW w:w="1774" w:type="dxa"/>
          </w:tcPr>
          <w:p w14:paraId="3886D2B0"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Fibrous</w:t>
            </w:r>
          </w:p>
        </w:tc>
        <w:tc>
          <w:tcPr>
            <w:tcW w:w="1059" w:type="dxa"/>
          </w:tcPr>
          <w:p w14:paraId="274D8713" w14:textId="4A2EB486"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PEVuZE5vdGU+PENpdGU+PEF1dGhvcj5ZYW1hbmU8L0F1dGhvcj48WWVhcj4yMDA1PC9ZZWFyPjxS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PEVuZE5vdGU+PENpdGU+PEF1dGhvcj5ZYW1hbmU8L0F1dGhvcj48WWVhcj4yMDA1PC9ZZWFyPjxS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2" w:tooltip="Yamane, 2005 #18" w:history="1">
              <w:r w:rsidR="00FB51E7" w:rsidRPr="009B2E4F">
                <w:rPr>
                  <w:rFonts w:ascii="Cambria" w:hAnsi="Cambria"/>
                  <w:noProof/>
                  <w:color w:val="000000"/>
                  <w:sz w:val="22"/>
                  <w:szCs w:val="22"/>
                </w:rPr>
                <w:t>2</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28281E59" w14:textId="77777777" w:rsidTr="003D0C71">
        <w:tc>
          <w:tcPr>
            <w:tcW w:w="2160" w:type="dxa"/>
          </w:tcPr>
          <w:p w14:paraId="148E2250"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Chitosan</w:t>
            </w:r>
          </w:p>
        </w:tc>
        <w:tc>
          <w:tcPr>
            <w:tcW w:w="2340" w:type="dxa"/>
          </w:tcPr>
          <w:p w14:paraId="2BC70F69"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Freeze drying</w:t>
            </w:r>
          </w:p>
        </w:tc>
        <w:tc>
          <w:tcPr>
            <w:tcW w:w="1307" w:type="dxa"/>
          </w:tcPr>
          <w:p w14:paraId="0EA6F967"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36BA981F"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Micropores</w:t>
            </w:r>
          </w:p>
        </w:tc>
        <w:tc>
          <w:tcPr>
            <w:tcW w:w="1059" w:type="dxa"/>
          </w:tcPr>
          <w:p w14:paraId="2F6A9D7A" w14:textId="6857D20C"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r>
            <w:r w:rsidR="00FB51E7" w:rsidRPr="009B2E4F">
              <w:rPr>
                <w:rFonts w:ascii="Cambria" w:hAnsi="Cambria"/>
                <w:color w:val="000000"/>
                <w:sz w:val="22"/>
                <w:szCs w:val="22"/>
              </w:rPr>
              <w:instrText xml:space="preserve"> ADDIN EN.CITE &lt;EndNote&gt;&lt;Cite&gt;&lt;Author&gt;Gilbert&lt;/Author&gt;&lt;Year&gt;2002&lt;/Year&gt;&lt;RecNum&gt;19&lt;/RecNum&gt;&lt;DisplayText&gt;&lt;style font="Times New Roman"&gt;[3]&lt;/style&gt;&lt;/DisplayText&gt;&lt;record&gt;&lt;rec-number&gt;19&lt;/rec-number&gt;&lt;foreign-keys&gt;&lt;key app="EN" db-id="d9w0r2905zwz05ew0da50951wew99e55trwd" timestamp="1674750993"&gt;19&lt;/key&gt;&lt;/foreign-keys&gt;&lt;ref-type name="Journal Article"&gt;17&lt;/ref-type&gt;&lt;contributors&gt;&lt;authors&gt;&lt;author&gt;Jerome A Gilbert&lt;/author&gt;&lt;author&gt;Steven H Elder&lt;/author&gt;&lt;author&gt;Dana L Nettles&lt;/author&gt;&lt;/authors&gt;&lt;/contributors&gt;&lt;titles&gt;&lt;title&gt;Potential use of chitosan as a cell scaffold material for cartilage tissue engineering&lt;/title&gt;&lt;secondary-title&gt;Tissue Engineering&lt;/secondary-title&gt;&lt;/titles&gt;&lt;periodical&gt;&lt;full-title&gt;Tissue Engineering&lt;/full-title&gt;&lt;/periodical&gt;&lt;pages&gt;7&lt;/pages&gt;&lt;volume&gt;8&lt;/volume&gt;&lt;number&gt;6&lt;/number&gt;&lt;section&gt;1009&lt;/section&gt;&lt;dates&gt;&lt;year&gt;2002&lt;/year&gt;&lt;/dates&gt;&lt;urls&gt;&lt;related-urls&gt;&lt;url&gt;https://pubmed.ncbi.nlm.nih.gov/12542946/&lt;/url&gt;&lt;/related-urls&gt;&lt;/urls&gt;&lt;electronic-resource-num&gt;10.1089/107632702320934100&lt;/electronic-resource-num&gt;&lt;/record&gt;&lt;/Cite&gt;&lt;/EndNote&gt;</w:instrText>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3" w:tooltip="Gilbert, 2002 #19" w:history="1">
              <w:r w:rsidR="00FB51E7" w:rsidRPr="009B2E4F">
                <w:rPr>
                  <w:rFonts w:ascii="Cambria" w:hAnsi="Cambria"/>
                  <w:noProof/>
                  <w:color w:val="000000"/>
                  <w:sz w:val="22"/>
                  <w:szCs w:val="22"/>
                </w:rPr>
                <w:t>3</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1C4134EA" w14:textId="77777777" w:rsidTr="003D0C71">
        <w:tc>
          <w:tcPr>
            <w:tcW w:w="2160" w:type="dxa"/>
          </w:tcPr>
          <w:p w14:paraId="26210BAF"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Chitosan – Polyglycolide (PGA)</w:t>
            </w:r>
          </w:p>
        </w:tc>
        <w:tc>
          <w:tcPr>
            <w:tcW w:w="2340" w:type="dxa"/>
          </w:tcPr>
          <w:p w14:paraId="5CC9F9C3"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Freeze drying</w:t>
            </w:r>
          </w:p>
        </w:tc>
        <w:tc>
          <w:tcPr>
            <w:tcW w:w="1307" w:type="dxa"/>
          </w:tcPr>
          <w:p w14:paraId="4B7F88BA"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76AD2E12"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Micropores with mesh</w:t>
            </w:r>
          </w:p>
        </w:tc>
        <w:tc>
          <w:tcPr>
            <w:tcW w:w="1059" w:type="dxa"/>
          </w:tcPr>
          <w:p w14:paraId="6CCD54F5" w14:textId="1FCF51FC"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r>
            <w:r w:rsidR="00FB51E7" w:rsidRPr="009B2E4F">
              <w:rPr>
                <w:rFonts w:ascii="Cambria" w:hAnsi="Cambria"/>
                <w:color w:val="000000"/>
                <w:sz w:val="22"/>
                <w:szCs w:val="22"/>
              </w:rPr>
              <w:instrText xml:space="preserve"> ADDIN EN.CITE &lt;EndNote&gt;&lt;Cite&gt;&lt;Author&gt;Griffon&lt;/Author&gt;&lt;Year&gt;2006&lt;/Year&gt;&lt;RecNum&gt;20&lt;/RecNum&gt;&lt;DisplayText&gt;&lt;style font="Times New Roman"&gt;[4]&lt;/style&gt;&lt;/DisplayText&gt;&lt;record&gt;&lt;rec-number&gt;20&lt;/rec-number&gt;&lt;foreign-keys&gt;&lt;key app="EN" db-id="d9w0r2905zwz05ew0da50951wew99e55trwd" timestamp="1674750993"&gt;20&lt;/key&gt;&lt;/foreign-keys&gt;&lt;ref-type name="Journal Article"&gt;17&lt;/ref-type&gt;&lt;contributors&gt;&lt;authors&gt;&lt;author&gt;Griffon, D. J.&lt;/author&gt;&lt;author&gt;Sedighi, M. R.&lt;/author&gt;&lt;author&gt;Schaeffer, D. V.&lt;/author&gt;&lt;author&gt;Eurell, J. A.&lt;/author&gt;&lt;author&gt;Johnson, A. L.&lt;/author&gt;&lt;/authors&gt;&lt;/contributors&gt;&lt;auth-address&gt;Department of Veterinary Clinical Medicine, College of Veterinary Medicine, University of Illinois, 1008 W Hazelwood Drive, Urbana, IL 61802, USA. dgriffon@uiuc.edu&lt;/auth-address&gt;&lt;titles&gt;&lt;title&gt;Chitosan scaffolds: interconnective pore size and cartilage engineering&lt;/title&gt;&lt;secondary-title&gt;Acta Biomater&lt;/secondary-title&gt;&lt;/titles&gt;&lt;periodical&gt;&lt;full-title&gt;Acta Biomater&lt;/full-title&gt;&lt;/periodical&gt;&lt;pages&gt;313-20&lt;/pages&gt;&lt;volume&gt;2&lt;/volume&gt;&lt;number&gt;3&lt;/number&gt;&lt;edition&gt;2006/05/17&lt;/edition&gt;&lt;keywords&gt;&lt;keyword&gt;Animals&lt;/keyword&gt;&lt;keyword&gt;*Cartilage&lt;/keyword&gt;&lt;keyword&gt;Chitosan/*chemistry&lt;/keyword&gt;&lt;keyword&gt;Chondrocytes/ultrastructure&lt;/keyword&gt;&lt;keyword&gt;Joints&lt;/keyword&gt;&lt;keyword&gt;Microscopy, Electron, Scanning&lt;/keyword&gt;&lt;keyword&gt;Polyglycolic Acid/*chemistry&lt;/keyword&gt;&lt;keyword&gt;Swine&lt;/keyword&gt;&lt;keyword&gt;Tissue Engineering/*methods&lt;/keyword&gt;&lt;/keywords&gt;&lt;dates&gt;&lt;year&gt;2006&lt;/year&gt;&lt;pub-dates&gt;&lt;date&gt;May&lt;/date&gt;&lt;/pub-dates&gt;&lt;/dates&gt;&lt;isbn&gt;1742-7061 (Print)&amp;#xD;1742-7061 (Linking)&lt;/isbn&gt;&lt;accession-num&gt;16701890&lt;/accession-num&gt;&lt;urls&gt;&lt;related-urls&gt;&lt;url&gt;https://www.ncbi.nlm.nih.gov/pubmed/16701890&lt;/url&gt;&lt;/related-urls&gt;&lt;/urls&gt;&lt;electronic-resource-num&gt;10.1016/j.actbio.2005.12.007&lt;/electronic-resource-num&gt;&lt;/record&gt;&lt;/Cite&gt;&lt;/EndNote&gt;</w:instrText>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4" w:tooltip="Griffon, 2006 #20" w:history="1">
              <w:r w:rsidR="00FB51E7" w:rsidRPr="009B2E4F">
                <w:rPr>
                  <w:rFonts w:ascii="Cambria" w:hAnsi="Cambria"/>
                  <w:noProof/>
                  <w:color w:val="000000"/>
                  <w:sz w:val="22"/>
                  <w:szCs w:val="22"/>
                </w:rPr>
                <w:t>4</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526D165A" w14:textId="77777777" w:rsidTr="003D0C71">
        <w:tc>
          <w:tcPr>
            <w:tcW w:w="2160" w:type="dxa"/>
          </w:tcPr>
          <w:p w14:paraId="0C97BCDE"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Fibrin</w:t>
            </w:r>
          </w:p>
        </w:tc>
        <w:tc>
          <w:tcPr>
            <w:tcW w:w="2340" w:type="dxa"/>
          </w:tcPr>
          <w:p w14:paraId="34354B8B"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Freeze drying</w:t>
            </w:r>
          </w:p>
        </w:tc>
        <w:tc>
          <w:tcPr>
            <w:tcW w:w="1307" w:type="dxa"/>
          </w:tcPr>
          <w:p w14:paraId="7B9FE47E"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400D9D2D"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Porous</w:t>
            </w:r>
          </w:p>
        </w:tc>
        <w:tc>
          <w:tcPr>
            <w:tcW w:w="1059" w:type="dxa"/>
          </w:tcPr>
          <w:p w14:paraId="6553944C" w14:textId="45121BBA"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PEVuZE5vdGU+PENpdGU+PEF1dGhvcj5SaWJlaXJvPC9BdXRob3I+PFllYXI+MjAxODwvWWVhcj48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PEVuZE5vdGU+PENpdGU+PEF1dGhvcj5SaWJlaXJvPC9BdXRob3I+PFllYXI+MjAxODwvWWVhcj48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5" w:tooltip="Ribeiro, 2018 #21" w:history="1">
              <w:r w:rsidR="00FB51E7" w:rsidRPr="009B2E4F">
                <w:rPr>
                  <w:rFonts w:ascii="Cambria" w:hAnsi="Cambria"/>
                  <w:noProof/>
                  <w:color w:val="000000"/>
                  <w:sz w:val="22"/>
                  <w:szCs w:val="22"/>
                </w:rPr>
                <w:t>5</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52020792" w14:textId="77777777" w:rsidTr="003D0C71">
        <w:tc>
          <w:tcPr>
            <w:tcW w:w="2160" w:type="dxa"/>
          </w:tcPr>
          <w:p w14:paraId="3DFF665E"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themeColor="text1"/>
                <w:sz w:val="22"/>
                <w:szCs w:val="22"/>
              </w:rPr>
              <w:t>Polycaprolactone (PCL)</w:t>
            </w:r>
          </w:p>
        </w:tc>
        <w:tc>
          <w:tcPr>
            <w:tcW w:w="2340" w:type="dxa"/>
          </w:tcPr>
          <w:p w14:paraId="0A06FEAA"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Electrospinning</w:t>
            </w:r>
          </w:p>
        </w:tc>
        <w:tc>
          <w:tcPr>
            <w:tcW w:w="1307" w:type="dxa"/>
          </w:tcPr>
          <w:p w14:paraId="4964836B"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30127A89"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Nanofibrous</w:t>
            </w:r>
          </w:p>
        </w:tc>
        <w:tc>
          <w:tcPr>
            <w:tcW w:w="1059" w:type="dxa"/>
          </w:tcPr>
          <w:p w14:paraId="4FF3AB5E" w14:textId="3A605C48"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PEVuZE5vdGU+PENpdGU+PEF1dGhvcj5MaTwvQXV0aG9yPjxZZWFyPjIwMDU8L1llYXI+PFJlY051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PEVuZE5vdGU+PENpdGU+PEF1dGhvcj5MaTwvQXV0aG9yPjxZZWFyPjIwMDU8L1llYXI+PFJlY051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6" w:tooltip="Li, 2005 #22" w:history="1">
              <w:r w:rsidR="00FB51E7" w:rsidRPr="009B2E4F">
                <w:rPr>
                  <w:rFonts w:ascii="Cambria" w:hAnsi="Cambria"/>
                  <w:noProof/>
                  <w:color w:val="000000"/>
                  <w:sz w:val="22"/>
                  <w:szCs w:val="22"/>
                </w:rPr>
                <w:t>6</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332E7BA5" w14:textId="77777777" w:rsidTr="003D0C71">
        <w:tc>
          <w:tcPr>
            <w:tcW w:w="2160" w:type="dxa"/>
          </w:tcPr>
          <w:p w14:paraId="32E93E63" w14:textId="77777777" w:rsidR="00643428" w:rsidRPr="009B2E4F" w:rsidRDefault="00643428" w:rsidP="00FB51E7">
            <w:pPr>
              <w:spacing w:line="276" w:lineRule="auto"/>
              <w:jc w:val="center"/>
              <w:rPr>
                <w:rFonts w:ascii="Cambria" w:hAnsi="Cambria" w:cs="Times New Roman"/>
                <w:color w:val="000000" w:themeColor="text1"/>
              </w:rPr>
            </w:pPr>
            <w:r w:rsidRPr="009B2E4F">
              <w:rPr>
                <w:rFonts w:ascii="Cambria" w:hAnsi="Cambria" w:cs="Times New Roman"/>
                <w:color w:val="000000" w:themeColor="text1"/>
              </w:rPr>
              <w:t>poly(l-lactide-co-</w:t>
            </w:r>
            <w:r w:rsidRPr="009B2E4F">
              <w:rPr>
                <w:rFonts w:ascii="Cambria" w:hAnsi="Cambria" w:cs="Times New Roman"/>
                <w:i/>
                <w:iCs/>
                <w:color w:val="000000" w:themeColor="text1"/>
              </w:rPr>
              <w:t>ε</w:t>
            </w:r>
            <w:r w:rsidRPr="009B2E4F">
              <w:rPr>
                <w:rFonts w:ascii="Cambria" w:hAnsi="Cambria" w:cs="Times New Roman"/>
                <w:color w:val="000000" w:themeColor="text1"/>
              </w:rPr>
              <w:t xml:space="preserve">-caprolactone) and Collagen </w:t>
            </w:r>
          </w:p>
          <w:p w14:paraId="390B2758" w14:textId="77777777" w:rsidR="00643428" w:rsidRPr="009B2E4F" w:rsidRDefault="00643428" w:rsidP="00FB51E7">
            <w:pPr>
              <w:spacing w:line="276" w:lineRule="auto"/>
              <w:jc w:val="center"/>
              <w:rPr>
                <w:rFonts w:ascii="Cambria" w:hAnsi="Cambria" w:cs="Times New Roman"/>
                <w:color w:val="000000" w:themeColor="text1"/>
              </w:rPr>
            </w:pPr>
            <w:r w:rsidRPr="009B2E4F">
              <w:rPr>
                <w:rFonts w:ascii="Cambria" w:hAnsi="Cambria" w:cs="Times New Roman"/>
                <w:color w:val="000000" w:themeColor="text1"/>
              </w:rPr>
              <w:t>(PLCL) (COL)</w:t>
            </w:r>
          </w:p>
        </w:tc>
        <w:tc>
          <w:tcPr>
            <w:tcW w:w="2340" w:type="dxa"/>
          </w:tcPr>
          <w:p w14:paraId="7BF12A77"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3D Printing</w:t>
            </w:r>
          </w:p>
        </w:tc>
        <w:tc>
          <w:tcPr>
            <w:tcW w:w="1307" w:type="dxa"/>
          </w:tcPr>
          <w:p w14:paraId="6DF70CB7"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39AFC17E"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Microporous</w:t>
            </w:r>
          </w:p>
        </w:tc>
        <w:tc>
          <w:tcPr>
            <w:tcW w:w="1059" w:type="dxa"/>
          </w:tcPr>
          <w:p w14:paraId="269EBFBD" w14:textId="3DBE2145"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PEVuZE5vdGU+PENpdGU+PEF1dGhvcj5IZTwvQXV0aG9yPjxZZWFyPjIwMTg8L1llYXI+PFJlY051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PEVuZE5vdGU+PENpdGU+PEF1dGhvcj5IZTwvQXV0aG9yPjxZZWFyPjIwMTg8L1llYXI+PFJlY051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7" w:tooltip="He, 2018 #23" w:history="1">
              <w:r w:rsidR="00FB51E7" w:rsidRPr="009B2E4F">
                <w:rPr>
                  <w:rFonts w:ascii="Cambria" w:hAnsi="Cambria"/>
                  <w:noProof/>
                  <w:color w:val="000000"/>
                  <w:sz w:val="22"/>
                  <w:szCs w:val="22"/>
                </w:rPr>
                <w:t>7</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24FC22E4" w14:textId="77777777" w:rsidTr="003D0C71">
        <w:tc>
          <w:tcPr>
            <w:tcW w:w="2160" w:type="dxa"/>
          </w:tcPr>
          <w:p w14:paraId="194A3572" w14:textId="77777777" w:rsidR="00643428" w:rsidRPr="009B2E4F" w:rsidRDefault="00643428" w:rsidP="00FB51E7">
            <w:pPr>
              <w:pStyle w:val="NormalWeb"/>
              <w:spacing w:after="0" w:afterAutospacing="0" w:line="276" w:lineRule="auto"/>
              <w:jc w:val="center"/>
              <w:rPr>
                <w:rFonts w:ascii="Cambria" w:hAnsi="Cambria"/>
                <w:color w:val="000000" w:themeColor="text1"/>
                <w:sz w:val="22"/>
                <w:szCs w:val="22"/>
              </w:rPr>
            </w:pPr>
            <w:r w:rsidRPr="009B2E4F">
              <w:rPr>
                <w:rFonts w:ascii="Cambria" w:hAnsi="Cambria"/>
                <w:color w:val="000000" w:themeColor="text1"/>
                <w:sz w:val="22"/>
                <w:szCs w:val="22"/>
              </w:rPr>
              <w:t>poly(l-lactide-co-</w:t>
            </w:r>
            <w:r w:rsidRPr="009B2E4F">
              <w:rPr>
                <w:rFonts w:ascii="Cambria" w:hAnsi="Cambria"/>
                <w:i/>
                <w:iCs/>
                <w:color w:val="000000" w:themeColor="text1"/>
                <w:sz w:val="22"/>
                <w:szCs w:val="22"/>
              </w:rPr>
              <w:t>ε</w:t>
            </w:r>
            <w:r w:rsidRPr="009B2E4F">
              <w:rPr>
                <w:rFonts w:ascii="Cambria" w:hAnsi="Cambria"/>
                <w:color w:val="000000" w:themeColor="text1"/>
                <w:sz w:val="22"/>
                <w:szCs w:val="22"/>
              </w:rPr>
              <w:t>-caprolactone) and chitosan</w:t>
            </w:r>
          </w:p>
        </w:tc>
        <w:tc>
          <w:tcPr>
            <w:tcW w:w="2340" w:type="dxa"/>
          </w:tcPr>
          <w:p w14:paraId="4EF11B59"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Freeze drying and crosslinking</w:t>
            </w:r>
          </w:p>
        </w:tc>
        <w:tc>
          <w:tcPr>
            <w:tcW w:w="1307" w:type="dxa"/>
          </w:tcPr>
          <w:p w14:paraId="12B3035F"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78950569"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Microporous</w:t>
            </w:r>
          </w:p>
        </w:tc>
        <w:tc>
          <w:tcPr>
            <w:tcW w:w="1059" w:type="dxa"/>
          </w:tcPr>
          <w:p w14:paraId="07FD8C4D" w14:textId="00BB881A"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PEVuZE5vdGU+PENpdGU+PEF1dGhvcj5MaTwvQXV0aG9yPjxZZWFyPjIwMTI8L1llYXI+PFJlY051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PEVuZE5vdGU+PENpdGU+PEF1dGhvcj5MaTwvQXV0aG9yPjxZZWFyPjIwMTI8L1llYXI+PFJlY051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8" w:tooltip="Li, 2012 #24" w:history="1">
              <w:r w:rsidR="00FB51E7" w:rsidRPr="009B2E4F">
                <w:rPr>
                  <w:rFonts w:ascii="Cambria" w:hAnsi="Cambria"/>
                  <w:noProof/>
                  <w:color w:val="000000"/>
                  <w:sz w:val="22"/>
                  <w:szCs w:val="22"/>
                </w:rPr>
                <w:t>8</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131A002C" w14:textId="77777777" w:rsidTr="003D0C71">
        <w:tc>
          <w:tcPr>
            <w:tcW w:w="2160" w:type="dxa"/>
          </w:tcPr>
          <w:p w14:paraId="77D35227" w14:textId="77777777" w:rsidR="00643428" w:rsidRPr="009B2E4F" w:rsidRDefault="00643428" w:rsidP="00FB51E7">
            <w:pPr>
              <w:pStyle w:val="NormalWeb"/>
              <w:spacing w:after="0" w:afterAutospacing="0" w:line="276" w:lineRule="auto"/>
              <w:jc w:val="center"/>
              <w:rPr>
                <w:rFonts w:ascii="Cambria" w:hAnsi="Cambria"/>
                <w:sz w:val="22"/>
                <w:szCs w:val="22"/>
              </w:rPr>
            </w:pPr>
            <w:r w:rsidRPr="009B2E4F">
              <w:rPr>
                <w:rFonts w:ascii="Cambria" w:hAnsi="Cambria"/>
                <w:sz w:val="22"/>
                <w:szCs w:val="22"/>
              </w:rPr>
              <w:t>ACI Maix (MACI) – collage type I and type III</w:t>
            </w:r>
          </w:p>
        </w:tc>
        <w:tc>
          <w:tcPr>
            <w:tcW w:w="2340" w:type="dxa"/>
          </w:tcPr>
          <w:p w14:paraId="01038D65"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crosslinking</w:t>
            </w:r>
          </w:p>
        </w:tc>
        <w:tc>
          <w:tcPr>
            <w:tcW w:w="1307" w:type="dxa"/>
          </w:tcPr>
          <w:p w14:paraId="00540C79"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336F3AF3"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Nanofibrous</w:t>
            </w:r>
          </w:p>
        </w:tc>
        <w:tc>
          <w:tcPr>
            <w:tcW w:w="1059" w:type="dxa"/>
          </w:tcPr>
          <w:p w14:paraId="4D355C12" w14:textId="54855E62"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PEVuZE5vdGU+PENpdGU+PEF1dGhvcj5IdWFuZzwvQXV0aG9yPjxZZWFyPjIwMTY8L1llYXI+PFJl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PEVuZE5vdGU+PENpdGU+PEF1dGhvcj5IdWFuZzwvQXV0aG9yPjxZZWFyPjIwMTY8L1llYXI+PFJl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9" w:tooltip="Huang, 2016 #25" w:history="1">
              <w:r w:rsidR="00FB51E7" w:rsidRPr="009B2E4F">
                <w:rPr>
                  <w:rFonts w:ascii="Cambria" w:hAnsi="Cambria"/>
                  <w:noProof/>
                  <w:color w:val="000000"/>
                  <w:sz w:val="22"/>
                  <w:szCs w:val="22"/>
                </w:rPr>
                <w:t>9</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79FE29C7" w14:textId="77777777" w:rsidTr="003D0C71">
        <w:tc>
          <w:tcPr>
            <w:tcW w:w="2160" w:type="dxa"/>
          </w:tcPr>
          <w:p w14:paraId="67856575" w14:textId="77777777" w:rsidR="00643428" w:rsidRPr="009B2E4F" w:rsidRDefault="00643428" w:rsidP="00FB51E7">
            <w:pPr>
              <w:pStyle w:val="NormalWeb"/>
              <w:spacing w:after="0" w:afterAutospacing="0" w:line="276" w:lineRule="auto"/>
              <w:jc w:val="center"/>
              <w:rPr>
                <w:rFonts w:ascii="Cambria" w:hAnsi="Cambria"/>
                <w:color w:val="000000" w:themeColor="text1"/>
                <w:sz w:val="22"/>
                <w:szCs w:val="22"/>
              </w:rPr>
            </w:pPr>
            <w:r w:rsidRPr="009B2E4F">
              <w:rPr>
                <w:rFonts w:ascii="Cambria" w:hAnsi="Cambria"/>
                <w:color w:val="000000" w:themeColor="text1"/>
                <w:sz w:val="22"/>
                <w:szCs w:val="22"/>
              </w:rPr>
              <w:t>Chitosan, pectin and Poly -L- Lactide</w:t>
            </w:r>
          </w:p>
        </w:tc>
        <w:tc>
          <w:tcPr>
            <w:tcW w:w="2340" w:type="dxa"/>
          </w:tcPr>
          <w:p w14:paraId="039232AB"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Freeze drying</w:t>
            </w:r>
          </w:p>
        </w:tc>
        <w:tc>
          <w:tcPr>
            <w:tcW w:w="1307" w:type="dxa"/>
          </w:tcPr>
          <w:p w14:paraId="1AAE7296"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316E9B44"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Microporous</w:t>
            </w:r>
          </w:p>
        </w:tc>
        <w:tc>
          <w:tcPr>
            <w:tcW w:w="1059" w:type="dxa"/>
          </w:tcPr>
          <w:p w14:paraId="7B475112" w14:textId="5BD6E6F3"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PEVuZE5vdGU+PENpdGU+PEF1dGhvcj5Ob2ZhcjwvQXV0aG9yPjxZZWFyPjIwMTk8L1llYXI+PFJl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PEVuZE5vdGU+PENpdGU+PEF1dGhvcj5Ob2ZhcjwvQXV0aG9yPjxZZWFyPjIwMTk8L1llYXI+PFJl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10" w:tooltip="Nofar, 2019 #26" w:history="1">
              <w:r w:rsidR="00FB51E7" w:rsidRPr="009B2E4F">
                <w:rPr>
                  <w:rFonts w:ascii="Cambria" w:hAnsi="Cambria"/>
                  <w:noProof/>
                  <w:color w:val="000000"/>
                  <w:sz w:val="22"/>
                  <w:szCs w:val="22"/>
                </w:rPr>
                <w:t>10</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310B10A5" w14:textId="77777777" w:rsidTr="003D0C71">
        <w:tc>
          <w:tcPr>
            <w:tcW w:w="2160" w:type="dxa"/>
          </w:tcPr>
          <w:p w14:paraId="2695BC71"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themeColor="text1"/>
                <w:sz w:val="22"/>
                <w:szCs w:val="22"/>
              </w:rPr>
              <w:t>Polycaprolactone (PCL)</w:t>
            </w:r>
          </w:p>
        </w:tc>
        <w:tc>
          <w:tcPr>
            <w:tcW w:w="2340" w:type="dxa"/>
          </w:tcPr>
          <w:p w14:paraId="596B0C59"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3D Printing</w:t>
            </w:r>
          </w:p>
        </w:tc>
        <w:tc>
          <w:tcPr>
            <w:tcW w:w="1307" w:type="dxa"/>
          </w:tcPr>
          <w:p w14:paraId="7AC58F3D"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0815205C"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Micropores</w:t>
            </w:r>
          </w:p>
        </w:tc>
        <w:tc>
          <w:tcPr>
            <w:tcW w:w="1059" w:type="dxa"/>
          </w:tcPr>
          <w:p w14:paraId="2D870D04" w14:textId="6BA42EF2"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PEVuZE5vdGU+PENpdGU+PEF1dGhvcj5UaGVvZG9yaWRpczwvQXV0aG9yPjxZZWFyPjIwMTk8L1ll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PEVuZE5vdGU+PENpdGU+PEF1dGhvcj5UaGVvZG9yaWRpczwvQXV0aG9yPjxZZWFyPjIwMTk8L1ll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11" w:tooltip="Theodoridis, 2019 #27" w:history="1">
              <w:r w:rsidR="00FB51E7" w:rsidRPr="009B2E4F">
                <w:rPr>
                  <w:rFonts w:ascii="Cambria" w:hAnsi="Cambria"/>
                  <w:noProof/>
                  <w:color w:val="000000"/>
                  <w:sz w:val="22"/>
                  <w:szCs w:val="22"/>
                </w:rPr>
                <w:t>11</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67F55293" w14:textId="77777777" w:rsidTr="003D0C71">
        <w:tc>
          <w:tcPr>
            <w:tcW w:w="2160" w:type="dxa"/>
          </w:tcPr>
          <w:p w14:paraId="108A5AA4" w14:textId="77777777" w:rsidR="00643428" w:rsidRPr="009B2E4F" w:rsidRDefault="00643428" w:rsidP="00FB51E7">
            <w:pPr>
              <w:spacing w:line="276" w:lineRule="auto"/>
              <w:jc w:val="center"/>
              <w:rPr>
                <w:rFonts w:ascii="Cambria" w:hAnsi="Cambria" w:cs="Times New Roman"/>
                <w:color w:val="000000" w:themeColor="text1"/>
              </w:rPr>
            </w:pPr>
            <w:r w:rsidRPr="009B2E4F">
              <w:rPr>
                <w:rFonts w:ascii="Cambria" w:hAnsi="Cambria" w:cs="Times New Roman"/>
                <w:color w:val="000000" w:themeColor="text1"/>
              </w:rPr>
              <w:t>poly(l-lactide-co-</w:t>
            </w:r>
            <w:r w:rsidRPr="009B2E4F">
              <w:rPr>
                <w:rFonts w:ascii="Cambria" w:hAnsi="Cambria" w:cs="Times New Roman"/>
                <w:i/>
                <w:iCs/>
                <w:color w:val="000000" w:themeColor="text1"/>
              </w:rPr>
              <w:t>ε</w:t>
            </w:r>
            <w:r w:rsidRPr="009B2E4F">
              <w:rPr>
                <w:rFonts w:ascii="Cambria" w:hAnsi="Cambria" w:cs="Times New Roman"/>
                <w:color w:val="000000" w:themeColor="text1"/>
              </w:rPr>
              <w:t xml:space="preserve">-caprolactone) </w:t>
            </w:r>
            <w:r w:rsidRPr="009B2E4F">
              <w:rPr>
                <w:rFonts w:ascii="Cambria" w:hAnsi="Cambria" w:cs="Times New Roman"/>
                <w:color w:val="000000"/>
              </w:rPr>
              <w:t>PLCL</w:t>
            </w:r>
          </w:p>
        </w:tc>
        <w:tc>
          <w:tcPr>
            <w:tcW w:w="2340" w:type="dxa"/>
          </w:tcPr>
          <w:p w14:paraId="26C4111C"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Gel pressing</w:t>
            </w:r>
          </w:p>
        </w:tc>
        <w:tc>
          <w:tcPr>
            <w:tcW w:w="1307" w:type="dxa"/>
          </w:tcPr>
          <w:p w14:paraId="4AD1163E"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Hybrid</w:t>
            </w:r>
          </w:p>
        </w:tc>
        <w:tc>
          <w:tcPr>
            <w:tcW w:w="1774" w:type="dxa"/>
          </w:tcPr>
          <w:p w14:paraId="524F35C5"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Microporous</w:t>
            </w:r>
          </w:p>
        </w:tc>
        <w:tc>
          <w:tcPr>
            <w:tcW w:w="1059" w:type="dxa"/>
          </w:tcPr>
          <w:p w14:paraId="43CE99F6" w14:textId="5CDE66FC"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r>
            <w:r w:rsidR="00FB51E7" w:rsidRPr="009B2E4F">
              <w:rPr>
                <w:rFonts w:ascii="Cambria" w:hAnsi="Cambria"/>
                <w:color w:val="000000"/>
                <w:sz w:val="22"/>
                <w:szCs w:val="22"/>
              </w:rPr>
              <w:instrText xml:space="preserve"> ADDIN EN.CITE &lt;EndNote&gt;&lt;Cite&gt;&lt;Author&gt;Jung&lt;/Author&gt;&lt;Year&gt;2008&lt;/Year&gt;&lt;RecNum&gt;28&lt;/RecNum&gt;&lt;DisplayText&gt;&lt;style font="Times New Roman"&gt;[12]&lt;/style&gt;&lt;/DisplayText&gt;&lt;record&gt;&lt;rec-number&gt;28&lt;/rec-number&gt;&lt;foreign-keys&gt;&lt;key app="EN" db-id="d9w0r2905zwz05ew0da50951wew99e55trwd" timestamp="1674750994"&gt;28&lt;/key&gt;&lt;/foreign-keys&gt;&lt;ref-type name="Journal Article"&gt;17&lt;/ref-type&gt;&lt;contributors&gt;&lt;authors&gt;&lt;author&gt;Jung, Y.&lt;/author&gt;&lt;author&gt;Kim, S. H.&lt;/author&gt;&lt;author&gt;You, H. J.&lt;/author&gt;&lt;author&gt;Kim, S. H.&lt;/author&gt;&lt;author&gt;Kim, Y. H.&lt;/author&gt;&lt;author&gt;Min, B. G.&lt;/author&gt;&lt;/authors&gt;&lt;/contributors&gt;&lt;auth-address&gt;Biomaterials Research Center, Korea Institute of Science and Technology, Cheongryang, Seoul, South Korea.&lt;/auth-address&gt;&lt;titles&gt;&lt;title&gt;Application of an elastic biodegradable poly(L-lactide-co-epsilon-caprolactone) scaffold for cartilage tissue regeneration&lt;/title&gt;&lt;secondary-title&gt;J Biomater Sci Polym Ed&lt;/secondary-title&gt;&lt;/titles&gt;&lt;periodical&gt;&lt;full-title&gt;J Biomater Sci Polym Ed&lt;/full-title&gt;&lt;/periodical&gt;&lt;pages&gt;1073-85&lt;/pages&gt;&lt;volume&gt;19&lt;/volume&gt;&lt;number&gt;8&lt;/number&gt;&lt;edition&gt;2008/07/23&lt;/edition&gt;&lt;keywords&gt;&lt;keyword&gt;Animals&lt;/keyword&gt;&lt;keyword&gt;Biocompatible Materials/*chemistry&lt;/keyword&gt;&lt;keyword&gt;Cartilage/*metabolism&lt;/keyword&gt;&lt;keyword&gt;Chondrocytes/cytology/metabolism&lt;/keyword&gt;&lt;keyword&gt;Elasticity&lt;/keyword&gt;&lt;keyword&gt;Mice&lt;/keyword&gt;&lt;keyword&gt;Mice, Nude&lt;/keyword&gt;&lt;keyword&gt;Microscopy, Electron, Scanning&lt;/keyword&gt;&lt;keyword&gt;Polyesters/chemistry/*pharmacology&lt;/keyword&gt;&lt;keyword&gt;Rabbits&lt;/keyword&gt;&lt;keyword&gt;*Regeneration&lt;/keyword&gt;&lt;keyword&gt;Stress, Mechanical&lt;/keyword&gt;&lt;keyword&gt;Tensile Strength&lt;/keyword&gt;&lt;keyword&gt;Time Factors&lt;/keyword&gt;&lt;keyword&gt;Tissue Engineering/instrumentation/*methods&lt;/keyword&gt;&lt;/keywords&gt;&lt;dates&gt;&lt;year&gt;2008&lt;/year&gt;&lt;/dates&gt;&lt;isbn&gt;0920-5063 (Print)&amp;#xD;0920-5063 (Linking)&lt;/isbn&gt;&lt;accession-num&gt;18644232&lt;/accession-num&gt;&lt;urls&gt;&lt;related-urls&gt;&lt;url&gt;https://www.ncbi.nlm.nih.gov/pubmed/18644232&lt;/url&gt;&lt;/related-urls&gt;&lt;/urls&gt;&lt;electronic-resource-num&gt;10.1163/156856208784909336&lt;/electronic-resource-num&gt;&lt;/record&gt;&lt;/Cite&gt;&lt;/EndNote&gt;</w:instrText>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12" w:tooltip="Jung, 2008 #28" w:history="1">
              <w:r w:rsidR="00FB51E7" w:rsidRPr="009B2E4F">
                <w:rPr>
                  <w:rFonts w:ascii="Cambria" w:hAnsi="Cambria"/>
                  <w:noProof/>
                  <w:color w:val="000000"/>
                  <w:sz w:val="22"/>
                  <w:szCs w:val="22"/>
                </w:rPr>
                <w:t>12</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521F56A0" w14:textId="77777777" w:rsidTr="003D0C71">
        <w:tc>
          <w:tcPr>
            <w:tcW w:w="2160" w:type="dxa"/>
          </w:tcPr>
          <w:p w14:paraId="496DB3EF"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themeColor="text1"/>
                <w:sz w:val="22"/>
                <w:szCs w:val="22"/>
              </w:rPr>
              <w:t>Polyurethane</w:t>
            </w:r>
          </w:p>
        </w:tc>
        <w:tc>
          <w:tcPr>
            <w:tcW w:w="2340" w:type="dxa"/>
          </w:tcPr>
          <w:p w14:paraId="109CAC32"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Freeze drying</w:t>
            </w:r>
          </w:p>
        </w:tc>
        <w:tc>
          <w:tcPr>
            <w:tcW w:w="1307" w:type="dxa"/>
          </w:tcPr>
          <w:p w14:paraId="6586C1DE"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Synthetic</w:t>
            </w:r>
          </w:p>
        </w:tc>
        <w:tc>
          <w:tcPr>
            <w:tcW w:w="1774" w:type="dxa"/>
          </w:tcPr>
          <w:p w14:paraId="7DC85B54"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Micropores</w:t>
            </w:r>
          </w:p>
        </w:tc>
        <w:tc>
          <w:tcPr>
            <w:tcW w:w="1059" w:type="dxa"/>
          </w:tcPr>
          <w:p w14:paraId="0A64A51F" w14:textId="6ABF930C"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PEVuZE5vdGU+PENpdGU+PEF1dGhvcj5Uc2FpPC9BdXRob3I+PFllYXI+MjAxNTwvWWVhcj48UmVj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PEVuZE5vdGU+PENpdGU+PEF1dGhvcj5Uc2FpPC9BdXRob3I+PFllYXI+MjAxNTwvWWVhcj48UmVj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13" w:tooltip="Tsai, 2015 #29" w:history="1">
              <w:r w:rsidR="00FB51E7" w:rsidRPr="009B2E4F">
                <w:rPr>
                  <w:rFonts w:ascii="Cambria" w:hAnsi="Cambria"/>
                  <w:noProof/>
                  <w:color w:val="000000"/>
                  <w:sz w:val="22"/>
                  <w:szCs w:val="22"/>
                </w:rPr>
                <w:t>13</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39ECE645" w14:textId="77777777" w:rsidTr="003D0C71">
        <w:tc>
          <w:tcPr>
            <w:tcW w:w="2160" w:type="dxa"/>
          </w:tcPr>
          <w:p w14:paraId="174B1317" w14:textId="77777777" w:rsidR="00643428" w:rsidRPr="009B2E4F" w:rsidRDefault="00643428" w:rsidP="00FB51E7">
            <w:pPr>
              <w:spacing w:line="276" w:lineRule="auto"/>
              <w:jc w:val="center"/>
              <w:rPr>
                <w:rFonts w:ascii="Cambria" w:hAnsi="Cambria" w:cs="Times New Roman"/>
              </w:rPr>
            </w:pPr>
            <w:r w:rsidRPr="009B2E4F">
              <w:rPr>
                <w:rFonts w:ascii="Cambria" w:hAnsi="Cambria" w:cs="Times New Roman"/>
                <w:color w:val="202124"/>
              </w:rPr>
              <w:t xml:space="preserve">Poly(lactic-co-glycolic acid) </w:t>
            </w:r>
            <w:r w:rsidRPr="009B2E4F">
              <w:rPr>
                <w:rFonts w:ascii="Cambria" w:hAnsi="Cambria" w:cs="Times New Roman"/>
                <w:color w:val="000000"/>
              </w:rPr>
              <w:t>(PLGA)</w:t>
            </w:r>
          </w:p>
        </w:tc>
        <w:tc>
          <w:tcPr>
            <w:tcW w:w="2340" w:type="dxa"/>
          </w:tcPr>
          <w:p w14:paraId="36282077"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Electrospinning</w:t>
            </w:r>
          </w:p>
        </w:tc>
        <w:tc>
          <w:tcPr>
            <w:tcW w:w="1307" w:type="dxa"/>
          </w:tcPr>
          <w:p w14:paraId="3C72372B"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04BB4078"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Fibrous</w:t>
            </w:r>
          </w:p>
        </w:tc>
        <w:tc>
          <w:tcPr>
            <w:tcW w:w="1059" w:type="dxa"/>
          </w:tcPr>
          <w:p w14:paraId="1EA4F8E3" w14:textId="50D60BDD"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PEVuZE5vdGU+PENpdGU+PEF1dGhvcj5TaGluPC9BdXRob3I+PFllYXI+MjAwNjwvWWVhcj48UmVj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=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PEVuZE5vdGU+PENpdGU+PEF1dGhvcj5TaGluPC9BdXRob3I+PFllYXI+MjAwNjwvWWVhcj48UmVj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=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14" w:tooltip="Shin, 2006 #30" w:history="1">
              <w:r w:rsidR="00FB51E7" w:rsidRPr="009B2E4F">
                <w:rPr>
                  <w:rFonts w:ascii="Cambria" w:hAnsi="Cambria"/>
                  <w:noProof/>
                  <w:color w:val="000000"/>
                  <w:sz w:val="22"/>
                  <w:szCs w:val="22"/>
                </w:rPr>
                <w:t>14</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1743E05A" w14:textId="77777777" w:rsidTr="003D0C71">
        <w:tc>
          <w:tcPr>
            <w:tcW w:w="2160" w:type="dxa"/>
          </w:tcPr>
          <w:p w14:paraId="504ABBAF"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Polyether sulfone (PES)</w:t>
            </w:r>
          </w:p>
        </w:tc>
        <w:tc>
          <w:tcPr>
            <w:tcW w:w="2340" w:type="dxa"/>
          </w:tcPr>
          <w:p w14:paraId="5E0F0183"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Electrospinning</w:t>
            </w:r>
          </w:p>
        </w:tc>
        <w:tc>
          <w:tcPr>
            <w:tcW w:w="1307" w:type="dxa"/>
          </w:tcPr>
          <w:p w14:paraId="00B9EFBC"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Synthetic</w:t>
            </w:r>
          </w:p>
        </w:tc>
        <w:tc>
          <w:tcPr>
            <w:tcW w:w="1774" w:type="dxa"/>
          </w:tcPr>
          <w:p w14:paraId="782EBD69"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Nanofibrous</w:t>
            </w:r>
          </w:p>
        </w:tc>
        <w:tc>
          <w:tcPr>
            <w:tcW w:w="1059" w:type="dxa"/>
          </w:tcPr>
          <w:p w14:paraId="3425553D" w14:textId="2A4E62FB"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PEVuZE5vdGU+PENpdGU+PEF1dGhvcj5NYWhib3VkaTwvQXV0aG9yPjxZZWFyPjIwMTg8L1llYXI+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PEVuZE5vdGU+PENpdGU+PEF1dGhvcj5NYWhib3VkaTwvQXV0aG9yPjxZZWFyPjIwMTg8L1llYXI+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15" w:tooltip="Mahboudi, 2018 #31" w:history="1">
              <w:r w:rsidR="00FB51E7" w:rsidRPr="009B2E4F">
                <w:rPr>
                  <w:rFonts w:ascii="Cambria" w:hAnsi="Cambria"/>
                  <w:noProof/>
                  <w:color w:val="000000"/>
                  <w:sz w:val="22"/>
                  <w:szCs w:val="22"/>
                </w:rPr>
                <w:t>15</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r w:rsidR="00643428" w:rsidRPr="009B2E4F" w14:paraId="19195207" w14:textId="77777777" w:rsidTr="003D0C71">
        <w:trPr>
          <w:trHeight w:val="1008"/>
        </w:trPr>
        <w:tc>
          <w:tcPr>
            <w:tcW w:w="2160" w:type="dxa"/>
          </w:tcPr>
          <w:p w14:paraId="22029259"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Alginate</w:t>
            </w:r>
          </w:p>
        </w:tc>
        <w:tc>
          <w:tcPr>
            <w:tcW w:w="2340" w:type="dxa"/>
          </w:tcPr>
          <w:p w14:paraId="57B515E8"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Microfluidic technology</w:t>
            </w:r>
          </w:p>
        </w:tc>
        <w:tc>
          <w:tcPr>
            <w:tcW w:w="1307" w:type="dxa"/>
          </w:tcPr>
          <w:p w14:paraId="59163A40"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Natural</w:t>
            </w:r>
          </w:p>
        </w:tc>
        <w:tc>
          <w:tcPr>
            <w:tcW w:w="1774" w:type="dxa"/>
          </w:tcPr>
          <w:p w14:paraId="44C58257" w14:textId="77777777"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t>Honeycomb shaped micropores</w:t>
            </w:r>
          </w:p>
        </w:tc>
        <w:tc>
          <w:tcPr>
            <w:tcW w:w="1059" w:type="dxa"/>
          </w:tcPr>
          <w:p w14:paraId="68261C52" w14:textId="7B142FC1" w:rsidR="00643428" w:rsidRPr="009B2E4F" w:rsidRDefault="00643428" w:rsidP="00FB51E7">
            <w:pPr>
              <w:pStyle w:val="NormalWeb"/>
              <w:spacing w:after="0" w:afterAutospacing="0" w:line="276" w:lineRule="auto"/>
              <w:jc w:val="center"/>
              <w:rPr>
                <w:rFonts w:ascii="Cambria" w:hAnsi="Cambria"/>
                <w:color w:val="000000"/>
                <w:sz w:val="22"/>
                <w:szCs w:val="22"/>
              </w:rPr>
            </w:pPr>
            <w:r w:rsidRPr="009B2E4F">
              <w:rPr>
                <w:rFonts w:ascii="Cambria" w:hAnsi="Cambria"/>
                <w:color w:val="000000"/>
                <w:sz w:val="22"/>
                <w:szCs w:val="22"/>
              </w:rPr>
              <w:fldChar w:fldCharType="begin">
                <w:fldData xml:space="preserve">PEVuZE5vdGU+PENpdGU+PEF1dGhvcj5XYW5nPC9BdXRob3I+PFllYXI+MjAxMTwvWWVhcj48UmVj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=
</w:fldData>
              </w:fldChar>
            </w:r>
            <w:r w:rsidR="00FB51E7" w:rsidRPr="009B2E4F">
              <w:rPr>
                <w:rFonts w:ascii="Cambria" w:hAnsi="Cambria"/>
                <w:color w:val="000000"/>
                <w:sz w:val="22"/>
                <w:szCs w:val="22"/>
              </w:rPr>
              <w:instrText xml:space="preserve"> ADDIN EN.CITE </w:instrText>
            </w:r>
            <w:r w:rsidR="00FB51E7" w:rsidRPr="009B2E4F">
              <w:rPr>
                <w:rFonts w:ascii="Cambria" w:hAnsi="Cambria"/>
                <w:color w:val="000000"/>
                <w:sz w:val="22"/>
                <w:szCs w:val="22"/>
              </w:rPr>
              <w:fldChar w:fldCharType="begin">
                <w:fldData xml:space="preserve">PEVuZE5vdGU+PENpdGU+PEF1dGhvcj5XYW5nPC9BdXRob3I+PFllYXI+MjAxMTwvWWVhcj48UmVj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=
</w:fldData>
              </w:fldChar>
            </w:r>
            <w:r w:rsidR="00FB51E7" w:rsidRPr="009B2E4F">
              <w:rPr>
                <w:rFonts w:ascii="Cambria" w:hAnsi="Cambria"/>
                <w:color w:val="000000"/>
                <w:sz w:val="22"/>
                <w:szCs w:val="22"/>
              </w:rPr>
              <w:instrText xml:space="preserve"> ADDIN EN.CITE.DATA </w:instrText>
            </w:r>
            <w:r w:rsidR="00FB51E7" w:rsidRPr="009B2E4F">
              <w:rPr>
                <w:rFonts w:ascii="Cambria" w:hAnsi="Cambria"/>
                <w:color w:val="000000"/>
                <w:sz w:val="22"/>
                <w:szCs w:val="22"/>
              </w:rPr>
            </w:r>
            <w:r w:rsidR="00FB51E7" w:rsidRPr="009B2E4F">
              <w:rPr>
                <w:rFonts w:ascii="Cambria" w:hAnsi="Cambria"/>
                <w:color w:val="000000"/>
                <w:sz w:val="22"/>
                <w:szCs w:val="22"/>
              </w:rPr>
              <w:fldChar w:fldCharType="end"/>
            </w:r>
            <w:r w:rsidRPr="009B2E4F">
              <w:rPr>
                <w:rFonts w:ascii="Cambria" w:hAnsi="Cambria"/>
                <w:color w:val="000000"/>
                <w:sz w:val="22"/>
                <w:szCs w:val="22"/>
              </w:rPr>
            </w:r>
            <w:r w:rsidRPr="009B2E4F">
              <w:rPr>
                <w:rFonts w:ascii="Cambria" w:hAnsi="Cambria"/>
                <w:color w:val="000000"/>
                <w:sz w:val="22"/>
                <w:szCs w:val="22"/>
              </w:rPr>
              <w:fldChar w:fldCharType="separate"/>
            </w:r>
            <w:r w:rsidR="00FB51E7" w:rsidRPr="009B2E4F">
              <w:rPr>
                <w:rFonts w:ascii="Cambria" w:hAnsi="Cambria"/>
                <w:noProof/>
                <w:color w:val="000000"/>
                <w:sz w:val="22"/>
                <w:szCs w:val="22"/>
              </w:rPr>
              <w:t>[</w:t>
            </w:r>
            <w:hyperlink w:anchor="_ENREF_16" w:tooltip="Wang, 2011 #32" w:history="1">
              <w:r w:rsidR="00FB51E7" w:rsidRPr="009B2E4F">
                <w:rPr>
                  <w:rFonts w:ascii="Cambria" w:hAnsi="Cambria"/>
                  <w:noProof/>
                  <w:color w:val="000000"/>
                  <w:sz w:val="22"/>
                  <w:szCs w:val="22"/>
                </w:rPr>
                <w:t>16</w:t>
              </w:r>
            </w:hyperlink>
            <w:r w:rsidR="00FB51E7" w:rsidRPr="009B2E4F">
              <w:rPr>
                <w:rFonts w:ascii="Cambria" w:hAnsi="Cambria"/>
                <w:noProof/>
                <w:color w:val="000000"/>
                <w:sz w:val="22"/>
                <w:szCs w:val="22"/>
              </w:rPr>
              <w:t>]</w:t>
            </w:r>
            <w:r w:rsidRPr="009B2E4F">
              <w:rPr>
                <w:rFonts w:ascii="Cambria" w:hAnsi="Cambria"/>
                <w:color w:val="000000"/>
                <w:sz w:val="22"/>
                <w:szCs w:val="22"/>
              </w:rPr>
              <w:fldChar w:fldCharType="end"/>
            </w:r>
          </w:p>
        </w:tc>
      </w:tr>
    </w:tbl>
    <w:p w14:paraId="7B6CA105" w14:textId="77777777" w:rsidR="00643428" w:rsidRPr="009B2E4F" w:rsidRDefault="00643428" w:rsidP="00643428">
      <w:pPr>
        <w:spacing w:line="480" w:lineRule="auto"/>
        <w:jc w:val="both"/>
        <w:rPr>
          <w:rFonts w:ascii="Cambria" w:hAnsi="Cambria" w:cs="Times New Roman"/>
          <w:b/>
        </w:rPr>
      </w:pPr>
    </w:p>
    <w:p w14:paraId="0294BB07" w14:textId="58AD0D02" w:rsidR="00BC1E79" w:rsidRPr="00BC1E79" w:rsidRDefault="00EF1031" w:rsidP="00BC1E79">
      <w:pPr>
        <w:spacing w:line="360" w:lineRule="auto"/>
        <w:jc w:val="both"/>
        <w:rPr>
          <w:rFonts w:ascii="Cambria" w:hAnsi="Cambria" w:cs="Times New Roman"/>
          <w:b/>
        </w:rPr>
      </w:pPr>
      <w:r>
        <w:rPr>
          <w:rFonts w:ascii="Cambria" w:hAnsi="Cambria" w:cs="Times New Roman"/>
          <w:b/>
        </w:rPr>
        <w:br/>
        <w:t xml:space="preserve">1. </w:t>
      </w:r>
      <w:r w:rsidR="00BC1E79" w:rsidRPr="00BC1E79">
        <w:rPr>
          <w:rFonts w:ascii="Cambria" w:hAnsi="Cambria" w:cs="Times New Roman"/>
          <w:b/>
        </w:rPr>
        <w:t>Graphene oxide (GO) synthesized by oxidation of graphite using modified Hummers</w:t>
      </w:r>
    </w:p>
    <w:p w14:paraId="63CBD336" w14:textId="0D94C72A" w:rsidR="00BC1E79" w:rsidRDefault="00BC1E79" w:rsidP="00BC1E79">
      <w:pPr>
        <w:spacing w:line="360" w:lineRule="auto"/>
        <w:jc w:val="both"/>
        <w:rPr>
          <w:rFonts w:ascii="Cambria" w:hAnsi="Cambria" w:cs="Times New Roman"/>
        </w:rPr>
      </w:pPr>
      <w:r w:rsidRPr="00BC1E79">
        <w:rPr>
          <w:rFonts w:ascii="Cambria" w:hAnsi="Cambria" w:cs="Times New Roman"/>
          <w:noProof/>
        </w:rPr>
        <w:drawing>
          <wp:inline distT="0" distB="0" distL="0" distR="0" wp14:anchorId="2858EF00" wp14:editId="1D063CD6">
            <wp:extent cx="5727700" cy="1566545"/>
            <wp:effectExtent l="0" t="0" r="635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
                    <a:stretch>
                      <a:fillRect/>
                    </a:stretch>
                  </pic:blipFill>
                  <pic:spPr>
                    <a:xfrm>
                      <a:off x="0" y="0"/>
                      <a:ext cx="5727700" cy="1566545"/>
                    </a:xfrm>
                    <a:prstGeom prst="rect">
                      <a:avLst/>
                    </a:prstGeom>
                  </pic:spPr>
                </pic:pic>
              </a:graphicData>
            </a:graphic>
          </wp:inline>
        </w:drawing>
      </w:r>
    </w:p>
    <w:p w14:paraId="4CE46629" w14:textId="17765125" w:rsidR="00BC1E79" w:rsidRPr="00BC1E79" w:rsidRDefault="00BC1E79" w:rsidP="00BC1E79">
      <w:pPr>
        <w:spacing w:line="360" w:lineRule="auto"/>
        <w:jc w:val="both"/>
        <w:rPr>
          <w:rFonts w:ascii="Cambria" w:hAnsi="Cambria" w:cs="Times New Roman"/>
        </w:rPr>
      </w:pPr>
      <w:r w:rsidRPr="00BC1E79">
        <w:rPr>
          <w:rFonts w:ascii="Cambria" w:hAnsi="Cambria" w:cs="Times New Roman"/>
          <w:b/>
          <w:color w:val="000000" w:themeColor="text1"/>
        </w:rPr>
        <w:t>Figure S1</w:t>
      </w:r>
      <w:r>
        <w:rPr>
          <w:rFonts w:ascii="Cambria" w:hAnsi="Cambria" w:cs="Times New Roman"/>
          <w:color w:val="000000" w:themeColor="text1"/>
        </w:rPr>
        <w:t>: Digital images representing c</w:t>
      </w:r>
      <w:r w:rsidRPr="00A94CB2">
        <w:rPr>
          <w:rFonts w:ascii="Cambria" w:hAnsi="Cambria" w:cs="Times New Roman"/>
          <w:color w:val="000000" w:themeColor="text1"/>
        </w:rPr>
        <w:t>olor changes</w:t>
      </w:r>
      <w:r>
        <w:rPr>
          <w:rFonts w:ascii="Cambria" w:hAnsi="Cambria" w:cs="Times New Roman"/>
          <w:color w:val="000000" w:themeColor="text1"/>
        </w:rPr>
        <w:t xml:space="preserve"> (A-C)</w:t>
      </w:r>
      <w:r w:rsidRPr="00A94CB2">
        <w:rPr>
          <w:rFonts w:ascii="Cambria" w:hAnsi="Cambria" w:cs="Times New Roman"/>
          <w:color w:val="000000" w:themeColor="text1"/>
        </w:rPr>
        <w:t xml:space="preserve"> of solution during the different reaction stage</w:t>
      </w:r>
      <w:r>
        <w:rPr>
          <w:rFonts w:ascii="Cambria" w:hAnsi="Cambria" w:cs="Times New Roman"/>
          <w:color w:val="000000" w:themeColor="text1"/>
        </w:rPr>
        <w:t xml:space="preserve"> for </w:t>
      </w:r>
      <w:r w:rsidR="00EF1031">
        <w:rPr>
          <w:rFonts w:ascii="Cambria" w:hAnsi="Cambria" w:cs="Times New Roman"/>
          <w:color w:val="000000" w:themeColor="text1"/>
        </w:rPr>
        <w:t xml:space="preserve">the </w:t>
      </w:r>
      <w:r>
        <w:rPr>
          <w:rFonts w:ascii="Cambria" w:hAnsi="Cambria" w:cs="Times New Roman"/>
          <w:color w:val="000000" w:themeColor="text1"/>
        </w:rPr>
        <w:t xml:space="preserve">synthesis of GO from graphite using </w:t>
      </w:r>
      <w:r w:rsidRPr="00A94CB2">
        <w:rPr>
          <w:rFonts w:ascii="Cambria" w:hAnsi="Cambria" w:cs="Times New Roman"/>
        </w:rPr>
        <w:t>modified Hummers</w:t>
      </w:r>
      <w:r>
        <w:rPr>
          <w:rFonts w:ascii="Cambria" w:hAnsi="Cambria" w:cs="Times New Roman"/>
        </w:rPr>
        <w:t xml:space="preserve"> and </w:t>
      </w:r>
      <w:r>
        <w:rPr>
          <w:rFonts w:ascii="Cambria" w:hAnsi="Cambria" w:cs="Times New Roman"/>
          <w:color w:val="000000" w:themeColor="text1"/>
        </w:rPr>
        <w:t>(D</w:t>
      </w:r>
      <w:r w:rsidRPr="00A94CB2">
        <w:rPr>
          <w:rFonts w:ascii="Cambria" w:hAnsi="Cambria" w:cs="Times New Roman"/>
          <w:color w:val="000000" w:themeColor="text1"/>
        </w:rPr>
        <w:t>) Graphene oxide flake obtained a</w:t>
      </w:r>
      <w:r>
        <w:rPr>
          <w:rFonts w:ascii="Cambria" w:hAnsi="Cambria" w:cs="Times New Roman"/>
          <w:color w:val="000000" w:themeColor="text1"/>
        </w:rPr>
        <w:t xml:space="preserve">fter reaction by </w:t>
      </w:r>
      <w:r w:rsidR="00EF1031">
        <w:rPr>
          <w:rFonts w:ascii="Cambria" w:hAnsi="Cambria" w:cs="Times New Roman"/>
          <w:color w:val="000000" w:themeColor="text1"/>
        </w:rPr>
        <w:t>lyophilization</w:t>
      </w:r>
      <w:r>
        <w:rPr>
          <w:rFonts w:ascii="Cambria" w:hAnsi="Cambria" w:cs="Times New Roman"/>
          <w:color w:val="000000" w:themeColor="text1"/>
        </w:rPr>
        <w:t xml:space="preserve">. </w:t>
      </w:r>
    </w:p>
    <w:p w14:paraId="116A2BCA" w14:textId="3356F9B1" w:rsidR="00643428" w:rsidRPr="009B2E4F" w:rsidRDefault="00EF1031" w:rsidP="005B4549">
      <w:pPr>
        <w:spacing w:after="0" w:line="360" w:lineRule="auto"/>
        <w:jc w:val="both"/>
        <w:rPr>
          <w:rFonts w:ascii="Cambria" w:hAnsi="Cambria" w:cs="Times New Roman"/>
        </w:rPr>
      </w:pPr>
      <w:r>
        <w:rPr>
          <w:rFonts w:ascii="Cambria" w:hAnsi="Cambria" w:cs="Times New Roman"/>
          <w:b/>
        </w:rPr>
        <w:t xml:space="preserve">2. </w:t>
      </w:r>
      <w:r w:rsidR="00643428" w:rsidRPr="009B2E4F">
        <w:rPr>
          <w:rFonts w:ascii="Cambria" w:hAnsi="Cambria" w:cs="Times New Roman"/>
          <w:b/>
        </w:rPr>
        <w:t xml:space="preserve">Arginine adsorption and quantification </w:t>
      </w:r>
    </w:p>
    <w:p w14:paraId="311E984F" w14:textId="77777777" w:rsidR="00643428" w:rsidRPr="009B2E4F" w:rsidRDefault="00643428" w:rsidP="00FB51E7">
      <w:pPr>
        <w:spacing w:after="240" w:line="360" w:lineRule="auto"/>
        <w:ind w:firstLine="720"/>
        <w:jc w:val="both"/>
        <w:rPr>
          <w:rFonts w:ascii="Cambria" w:hAnsi="Cambria" w:cs="Times New Roman"/>
        </w:rPr>
      </w:pPr>
      <w:r w:rsidRPr="009B2E4F">
        <w:rPr>
          <w:rFonts w:ascii="Cambria" w:hAnsi="Cambria" w:cs="Times New Roman"/>
        </w:rPr>
        <w:t xml:space="preserve">To quantitatively determine the amount of Arginine adsorption, Bradford protein assay was used. First, a standard curve for Bradford assay using bovine serum albumin (BSA) protein was prepared. BSA aqueous solution of different concentration  (2, 1.5, 1, 0.75, 0.5, 0.25 mg/ml) were prepared and 40 µL of different concentrated BSA solutions were added in a 96 well plate in triplet. 160 µL of Bradford reagent was added to each well containing BSA solution and incubated for 10 minutes. The plate was read in a plate reader (Agilent Biotek LX multimode) at 595 nm. Similar to BSA, arginine aqueous solutions of different concentrations (100, 75, 50, 25, 10, 0 mg/ml) were prepared, </w:t>
      </w:r>
      <w:r w:rsidRPr="009B2E4F">
        <w:rPr>
          <w:rFonts w:ascii="Cambria" w:hAnsi="Cambria" w:cs="Times New Roman"/>
          <w:lang w:eastAsia="en-GB"/>
        </w:rPr>
        <w:t xml:space="preserve">and a standard curve for </w:t>
      </w:r>
      <w:r w:rsidRPr="009B2E4F">
        <w:rPr>
          <w:rFonts w:ascii="Cambria" w:hAnsi="Cambria" w:cs="Times New Roman"/>
        </w:rPr>
        <w:t>Arginine solution</w:t>
      </w:r>
      <w:r w:rsidRPr="009B2E4F">
        <w:rPr>
          <w:rFonts w:ascii="Cambria" w:hAnsi="Cambria" w:cs="Times New Roman"/>
          <w:lang w:eastAsia="en-GB"/>
        </w:rPr>
        <w:t xml:space="preserve"> was obtained using </w:t>
      </w:r>
      <w:r w:rsidRPr="009B2E4F">
        <w:rPr>
          <w:rFonts w:ascii="Cambria" w:hAnsi="Cambria" w:cs="Times New Roman"/>
        </w:rPr>
        <w:t>Bradford reagent similar to BSA</w:t>
      </w:r>
      <w:r w:rsidRPr="009B2E4F">
        <w:rPr>
          <w:rFonts w:ascii="Cambria" w:hAnsi="Cambria" w:cs="Times New Roman"/>
          <w:lang w:eastAsia="en-GB"/>
        </w:rPr>
        <w:t xml:space="preserve">. </w:t>
      </w:r>
      <w:r w:rsidRPr="009B2E4F">
        <w:rPr>
          <w:rFonts w:ascii="Cambria" w:hAnsi="Cambria" w:cs="Times New Roman"/>
          <w:color w:val="000000" w:themeColor="text1"/>
        </w:rPr>
        <w:t xml:space="preserve">Using the obtained standard Arginine plot, the amount of Arginine in the collected supernatant from GO-Arg solution was evaluated and subtracted from the main solution to measure the amount of adsorbed Arginine on the GO surface indirectly. </w:t>
      </w:r>
    </w:p>
    <w:p w14:paraId="7DC5E3D0" w14:textId="63523F0F" w:rsidR="00643428" w:rsidRPr="009B2E4F" w:rsidRDefault="00643428" w:rsidP="00FB51E7">
      <w:pPr>
        <w:spacing w:after="240" w:line="360" w:lineRule="auto"/>
        <w:ind w:firstLine="720"/>
        <w:jc w:val="both"/>
        <w:rPr>
          <w:rFonts w:ascii="Cambria" w:hAnsi="Cambria" w:cs="Times New Roman"/>
          <w:color w:val="000000"/>
        </w:rPr>
      </w:pPr>
      <w:r w:rsidRPr="009B2E4F">
        <w:rPr>
          <w:rFonts w:ascii="Cambria" w:hAnsi="Cambria" w:cs="Times New Roman"/>
        </w:rPr>
        <w:t xml:space="preserve">We used the Bradford assay to evaluate the adsorption of Arginine on GO surface. Bradford reaction primarily works on the presence of basic amino acids like Arginine in protein. Coomassie blue dye in Bradford reagent readily binds to Arginine and Lysine groups of proteins which shift the Coomassie dye color brown to the blue </w:t>
      </w:r>
      <w:r w:rsidRPr="009B2E4F">
        <w:rPr>
          <w:rFonts w:ascii="Cambria" w:hAnsi="Cambria" w:cs="Times New Roman"/>
        </w:rPr>
        <w:fldChar w:fldCharType="begin"/>
      </w:r>
      <w:r w:rsidR="00FB51E7" w:rsidRPr="009B2E4F">
        <w:rPr>
          <w:rFonts w:ascii="Cambria" w:hAnsi="Cambria" w:cs="Times New Roman"/>
        </w:rPr>
        <w:instrText xml:space="preserve"> ADDIN EN.CITE &lt;EndNote&gt;&lt;Cite&gt;&lt;Author&gt;J.Compton&lt;/Author&gt;&lt;Year&gt;1985&lt;/Year&gt;&lt;RecNum&gt;62&lt;/RecNum&gt;&lt;DisplayText&gt;&lt;style font="Times New Roman"&gt;[17]&lt;/style&gt;&lt;/DisplayText&gt;&lt;record&gt;&lt;rec-number&gt;62&lt;/rec-number&gt;&lt;foreign-keys&gt;&lt;key app="EN" db-id="d9w0r2905zwz05ew0da50951wew99e55trwd" timestamp="1674750999"&gt;62&lt;/key&gt;&lt;/foreign-keys&gt;&lt;ref-type name="Journal Article"&gt;17&lt;/ref-type&gt;&lt;contributors&gt;&lt;authors&gt;&lt;author&gt;Steve J.Compton&lt;/author&gt;&lt;author&gt;Clive G.Jones&lt;/author&gt;&lt;/authors&gt;&lt;/contributors&gt;&lt;titles&gt;&lt;title&gt;Mechanism of dye response and interference in the Bradford protein assay&lt;/title&gt;&lt;secondary-title&gt;Analytical Biochemistry&lt;/secondary-title&gt;&lt;/titles&gt;&lt;periodical&gt;&lt;full-title&gt;Analytical Biochemistry&lt;/full-title&gt;&lt;/periodical&gt;&lt;pages&gt;5&lt;/pages&gt;&lt;volume&gt;151&lt;/volume&gt;&lt;number&gt;2&lt;/number&gt;&lt;section&gt;369&lt;/section&gt;&lt;dates&gt;&lt;year&gt;1985&lt;/year&gt;&lt;/dates&gt;&lt;urls&gt;&lt;/urls&gt;&lt;electronic-resource-num&gt;https://doi.org/10.1016/0003-2697(85)90190-3&lt;/electronic-resource-num&gt;&lt;/record&gt;&lt;/Cite&gt;&lt;/EndNote&gt;</w:instrText>
      </w:r>
      <w:r w:rsidRPr="009B2E4F">
        <w:rPr>
          <w:rFonts w:ascii="Cambria" w:hAnsi="Cambria" w:cs="Times New Roman"/>
        </w:rPr>
        <w:fldChar w:fldCharType="separate"/>
      </w:r>
      <w:r w:rsidR="00FB51E7" w:rsidRPr="009B2E4F">
        <w:rPr>
          <w:rFonts w:ascii="Cambria" w:hAnsi="Cambria" w:cs="Times New Roman"/>
          <w:noProof/>
        </w:rPr>
        <w:t>[</w:t>
      </w:r>
      <w:hyperlink w:anchor="_ENREF_17" w:tooltip="J.Compton, 1985 #62" w:history="1">
        <w:r w:rsidR="00FB51E7" w:rsidRPr="009B2E4F">
          <w:rPr>
            <w:rFonts w:ascii="Cambria" w:hAnsi="Cambria" w:cs="Times New Roman"/>
            <w:noProof/>
          </w:rPr>
          <w:t>17</w:t>
        </w:r>
      </w:hyperlink>
      <w:r w:rsidR="00FB51E7" w:rsidRPr="009B2E4F">
        <w:rPr>
          <w:rFonts w:ascii="Cambria" w:hAnsi="Cambria" w:cs="Times New Roman"/>
          <w:noProof/>
        </w:rPr>
        <w:t>]</w:t>
      </w:r>
      <w:r w:rsidRPr="009B2E4F">
        <w:rPr>
          <w:rFonts w:ascii="Cambria" w:hAnsi="Cambria" w:cs="Times New Roman"/>
        </w:rPr>
        <w:fldChar w:fldCharType="end"/>
      </w:r>
      <w:r w:rsidRPr="009B2E4F">
        <w:rPr>
          <w:rFonts w:ascii="Cambria" w:hAnsi="Cambria" w:cs="Times New Roman"/>
        </w:rPr>
        <w:t>. Using BSA protein, Arginine amino acid, and Bradford reagent, we showed how simple arginine amino acid can chemically interact with Bradford reagent similar to that of BSA protein, turning the brown color of Brad</w:t>
      </w:r>
      <w:r w:rsidR="00BC1E79">
        <w:rPr>
          <w:rFonts w:ascii="Cambria" w:hAnsi="Cambria" w:cs="Times New Roman"/>
        </w:rPr>
        <w:t>ford reagent to blue. Figures S2A and S2</w:t>
      </w:r>
      <w:r w:rsidRPr="009B2E4F">
        <w:rPr>
          <w:rFonts w:ascii="Cambria" w:hAnsi="Cambria" w:cs="Times New Roman"/>
        </w:rPr>
        <w:t xml:space="preserve">B show concentration-dependent spectroscopic quantification for BSA and Arginine using Bradford as a standard curve. The obtained Arginine standard curve was later used to quantify the amount </w:t>
      </w:r>
      <w:r w:rsidRPr="009B2E4F">
        <w:rPr>
          <w:rFonts w:ascii="Cambria" w:hAnsi="Cambria" w:cs="Times New Roman"/>
          <w:color w:val="000000"/>
        </w:rPr>
        <w:t xml:space="preserve">of Arginine on the GO surface. </w:t>
      </w:r>
    </w:p>
    <w:p w14:paraId="2BC1AFF4" w14:textId="77777777" w:rsidR="00643428" w:rsidRPr="009B2E4F" w:rsidRDefault="00643428" w:rsidP="00FB51E7">
      <w:pPr>
        <w:spacing w:after="240" w:line="360" w:lineRule="auto"/>
        <w:jc w:val="center"/>
        <w:rPr>
          <w:rFonts w:ascii="Cambria" w:hAnsi="Cambria" w:cs="Times New Roman"/>
          <w:color w:val="000000"/>
        </w:rPr>
      </w:pPr>
      <w:r w:rsidRPr="009B2E4F">
        <w:rPr>
          <w:rFonts w:ascii="Cambria" w:hAnsi="Cambria" w:cs="Times New Roman"/>
          <w:noProof/>
          <w:color w:val="000000"/>
        </w:rPr>
        <w:drawing>
          <wp:inline distT="0" distB="0" distL="0" distR="0" wp14:anchorId="0069A2CB" wp14:editId="6F96E3A4">
            <wp:extent cx="5852160" cy="1766277"/>
            <wp:effectExtent l="0" t="0" r="0" b="571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a:stretch>
                      <a:fillRect/>
                    </a:stretch>
                  </pic:blipFill>
                  <pic:spPr>
                    <a:xfrm>
                      <a:off x="0" y="0"/>
                      <a:ext cx="5852160" cy="1766277"/>
                    </a:xfrm>
                    <a:prstGeom prst="rect">
                      <a:avLst/>
                    </a:prstGeom>
                  </pic:spPr>
                </pic:pic>
              </a:graphicData>
            </a:graphic>
          </wp:inline>
        </w:drawing>
      </w:r>
    </w:p>
    <w:p w14:paraId="4087F430" w14:textId="504B6091" w:rsidR="00643428" w:rsidRPr="009B2E4F" w:rsidRDefault="00BC1E79" w:rsidP="00FB51E7">
      <w:pPr>
        <w:spacing w:after="240" w:line="360" w:lineRule="auto"/>
        <w:jc w:val="both"/>
        <w:rPr>
          <w:rFonts w:ascii="Cambria" w:hAnsi="Cambria" w:cs="Times New Roman"/>
          <w:color w:val="000000"/>
        </w:rPr>
      </w:pPr>
      <w:r>
        <w:rPr>
          <w:rFonts w:ascii="Cambria" w:hAnsi="Cambria" w:cs="Times New Roman"/>
          <w:b/>
          <w:color w:val="000000"/>
        </w:rPr>
        <w:t>Figure S2</w:t>
      </w:r>
      <w:r w:rsidR="00643428" w:rsidRPr="009B2E4F">
        <w:rPr>
          <w:rFonts w:ascii="Cambria" w:hAnsi="Cambria" w:cs="Times New Roman"/>
          <w:color w:val="000000"/>
        </w:rPr>
        <w:t xml:space="preserve">: Quantification of Arginine using </w:t>
      </w:r>
      <w:r w:rsidR="00643428" w:rsidRPr="009B2E4F">
        <w:rPr>
          <w:rFonts w:ascii="Cambria" w:hAnsi="Cambria" w:cs="Times New Roman"/>
        </w:rPr>
        <w:t>Bradford</w:t>
      </w:r>
      <w:r w:rsidR="00643428" w:rsidRPr="009B2E4F">
        <w:rPr>
          <w:rFonts w:ascii="Cambria" w:hAnsi="Cambria" w:cs="Times New Roman"/>
          <w:color w:val="000000"/>
        </w:rPr>
        <w:t xml:space="preserve"> standard plot. (A) BSA </w:t>
      </w:r>
      <w:r w:rsidR="00643428" w:rsidRPr="009B2E4F">
        <w:rPr>
          <w:rFonts w:ascii="Cambria" w:hAnsi="Cambria" w:cs="Times New Roman"/>
        </w:rPr>
        <w:t xml:space="preserve">concentration-dependent Bradford standard curve, (B) Arginine concentration-dependent Bradford standard curve, and (C) Absorbance of Arginine left in </w:t>
      </w:r>
      <w:r w:rsidR="00DC0664" w:rsidRPr="009B2E4F">
        <w:rPr>
          <w:rFonts w:ascii="Cambria" w:hAnsi="Cambria" w:cs="Times New Roman"/>
        </w:rPr>
        <w:t>supernatant</w:t>
      </w:r>
      <w:r w:rsidR="00643428" w:rsidRPr="009B2E4F">
        <w:rPr>
          <w:rFonts w:ascii="Cambria" w:hAnsi="Cambria" w:cs="Times New Roman"/>
        </w:rPr>
        <w:t xml:space="preserve"> after 72 hr incubation with GO solution at different pH.  </w:t>
      </w:r>
    </w:p>
    <w:p w14:paraId="3AAFB964" w14:textId="3AEC5B57" w:rsidR="00643428" w:rsidRPr="009B2E4F" w:rsidRDefault="00BC1E79" w:rsidP="00FB51E7">
      <w:pPr>
        <w:spacing w:after="240" w:line="360" w:lineRule="auto"/>
        <w:jc w:val="both"/>
        <w:rPr>
          <w:rFonts w:ascii="Cambria" w:hAnsi="Cambria" w:cs="Times New Roman"/>
        </w:rPr>
      </w:pPr>
      <w:r>
        <w:rPr>
          <w:rFonts w:ascii="Cambria" w:hAnsi="Cambria" w:cs="Times New Roman"/>
        </w:rPr>
        <w:t>Figure S2</w:t>
      </w:r>
      <w:r w:rsidR="00643428" w:rsidRPr="009B2E4F">
        <w:rPr>
          <w:rFonts w:ascii="Cambria" w:hAnsi="Cambria" w:cs="Times New Roman"/>
        </w:rPr>
        <w:t>C showed that supernatant collected after 72 hr incubation revealed minimum absorbance at pH ̴ 9. Minimum absorbance of Arginine at pH 9 suggested a low amount of free Arginine in the supernatant, which indirectly indicated a high amount of Arginine got coated on the GO surface leaving behind the low amount of free Arginine in the supernatant. Similarly, the amount of Arginine on the GO surface at different pH was evaluated using the standard arginine curve.</w:t>
      </w:r>
    </w:p>
    <w:p w14:paraId="02681703" w14:textId="27E8955A" w:rsidR="00643428" w:rsidRPr="009B2E4F" w:rsidRDefault="00EF1031" w:rsidP="005B4549">
      <w:pPr>
        <w:spacing w:after="0" w:line="360" w:lineRule="auto"/>
        <w:jc w:val="both"/>
        <w:rPr>
          <w:rFonts w:ascii="Cambria" w:hAnsi="Cambria" w:cs="Times New Roman"/>
        </w:rPr>
      </w:pPr>
      <w:r>
        <w:rPr>
          <w:rFonts w:ascii="Cambria" w:hAnsi="Cambria" w:cs="Times New Roman"/>
          <w:b/>
        </w:rPr>
        <w:t xml:space="preserve">3. </w:t>
      </w:r>
      <w:r w:rsidR="00643428" w:rsidRPr="009B2E4F">
        <w:rPr>
          <w:rFonts w:ascii="Cambria" w:hAnsi="Cambria" w:cs="Times New Roman"/>
          <w:b/>
        </w:rPr>
        <w:t xml:space="preserve">Porosity measurement of Aerogel </w:t>
      </w:r>
    </w:p>
    <w:p w14:paraId="6E476DDB" w14:textId="10F8DFC1" w:rsidR="00643428" w:rsidRPr="009B2E4F" w:rsidRDefault="00643428" w:rsidP="00FB51E7">
      <w:pPr>
        <w:spacing w:after="240" w:line="360" w:lineRule="auto"/>
        <w:jc w:val="both"/>
        <w:rPr>
          <w:rFonts w:ascii="Cambria" w:hAnsi="Cambria" w:cs="Times New Roman"/>
        </w:rPr>
      </w:pPr>
      <w:r w:rsidRPr="009B2E4F">
        <w:rPr>
          <w:rFonts w:ascii="Cambria" w:hAnsi="Cambria" w:cs="Times New Roman"/>
        </w:rPr>
        <w:t xml:space="preserve">Porosity of prepared aerogels was evaluated using the liquid displacement method in accordance with reported literature </w:t>
      </w:r>
      <w:r w:rsidRPr="009B2E4F">
        <w:rPr>
          <w:rFonts w:ascii="Cambria" w:hAnsi="Cambria" w:cs="Times New Roman"/>
        </w:rPr>
        <w:fldChar w:fldCharType="begin"/>
      </w:r>
      <w:r w:rsidR="00FB51E7" w:rsidRPr="009B2E4F">
        <w:rPr>
          <w:rFonts w:ascii="Cambria" w:hAnsi="Cambria" w:cs="Times New Roman"/>
        </w:rPr>
        <w:instrText xml:space="preserve"> ADDIN EN.CITE &lt;EndNote&gt;&lt;Cite&gt;&lt;Author&gt;Shi&lt;/Author&gt;&lt;Year&gt;2014&lt;/Year&gt;&lt;RecNum&gt;43&lt;/RecNum&gt;&lt;DisplayText&gt;&lt;style font="Times New Roman"&gt;[18]&lt;/style&gt;&lt;/DisplayText&gt;&lt;record&gt;&lt;rec-number&gt;43&lt;/rec-number&gt;&lt;foreign-keys&gt;&lt;key app="EN" db-id="d9w0r2905zwz05ew0da50951wew99e55trwd" timestamp="1674750996"&gt;43&lt;/key&gt;&lt;/foreign-keys&gt;&lt;ref-type name="Journal Article"&gt;17&lt;/ref-type&gt;&lt;contributors&gt;&lt;authors&gt;&lt;author&gt;Shi, J.&lt;/author&gt;&lt;author&gt;Lu, L.&lt;/author&gt;&lt;author&gt;Guo, W.&lt;/author&gt;&lt;author&gt;Liu, M.&lt;/author&gt;&lt;author&gt;Cao, Y.&lt;/author&gt;&lt;/authors&gt;&lt;/contributors&gt;&lt;titles&gt;&lt;title&gt;On preparation, structure and performance of high porosity bulk cellulose aerogel&lt;/title&gt;&lt;secondary-title&gt;Plastics, Rubber and Composites&lt;/secondary-title&gt;&lt;/titles&gt;&lt;periodical&gt;&lt;full-title&gt;Plastics, Rubber and Composites&lt;/full-title&gt;&lt;/periodical&gt;&lt;pages&gt;26-32&lt;/pages&gt;&lt;volume&gt;44&lt;/volume&gt;&lt;number&gt;1&lt;/number&gt;&lt;section&gt;26&lt;/section&gt;&lt;dates&gt;&lt;year&gt;2014&lt;/year&gt;&lt;/dates&gt;&lt;isbn&gt;1465-8011&amp;#xD;1743-2898&lt;/isbn&gt;&lt;urls&gt;&lt;/urls&gt;&lt;electronic-resource-num&gt;10.1179/1743289814y.0000000107&lt;/electronic-resource-num&gt;&lt;/record&gt;&lt;/Cite&gt;&lt;/EndNote&gt;</w:instrText>
      </w:r>
      <w:r w:rsidRPr="009B2E4F">
        <w:rPr>
          <w:rFonts w:ascii="Cambria" w:hAnsi="Cambria" w:cs="Times New Roman"/>
        </w:rPr>
        <w:fldChar w:fldCharType="separate"/>
      </w:r>
      <w:r w:rsidR="00FB51E7" w:rsidRPr="009B2E4F">
        <w:rPr>
          <w:rFonts w:ascii="Cambria" w:hAnsi="Cambria" w:cs="Times New Roman"/>
          <w:noProof/>
        </w:rPr>
        <w:t>[</w:t>
      </w:r>
      <w:hyperlink w:anchor="_ENREF_18" w:tooltip="Shi, 2014 #43" w:history="1">
        <w:r w:rsidR="00FB51E7" w:rsidRPr="009B2E4F">
          <w:rPr>
            <w:rFonts w:ascii="Cambria" w:hAnsi="Cambria" w:cs="Times New Roman"/>
            <w:noProof/>
          </w:rPr>
          <w:t>18</w:t>
        </w:r>
      </w:hyperlink>
      <w:r w:rsidR="00FB51E7" w:rsidRPr="009B2E4F">
        <w:rPr>
          <w:rFonts w:ascii="Cambria" w:hAnsi="Cambria" w:cs="Times New Roman"/>
          <w:noProof/>
        </w:rPr>
        <w:t>]</w:t>
      </w:r>
      <w:r w:rsidRPr="009B2E4F">
        <w:rPr>
          <w:rFonts w:ascii="Cambria" w:hAnsi="Cambria" w:cs="Times New Roman"/>
        </w:rPr>
        <w:fldChar w:fldCharType="end"/>
      </w:r>
      <w:r w:rsidRPr="009B2E4F">
        <w:rPr>
          <w:rFonts w:ascii="Cambria" w:hAnsi="Cambria" w:cs="Times New Roman"/>
        </w:rPr>
        <w:t>. In brief aerogel sample (diameter: 13 mm, height: 10 mm) was immersed in a graduate measuring cylinder containing a known volume of solvent Ethanol (V1). Porous aerogel samples were left in the small measuring cylinder for 10 min allowing ethanol to infiltrate into the pores of aerogel. Then the total volume of ethanol and the ethanol-soaked scaffold was recorded (V2). Soaked aerogel sample was then removed, and the remaining ethanol volume was measured (V3). The skeleton volume of the aerogel scaffold was represented by the volume difference (V2–V3), whereas the void volume of the scaffold was represented by the volume difference (V1–V3). The porosity (ε) of the aerogel scaffold was calculated as ε(%) =  [ (V1–V3) / (V2–V3) ] * 100.</w:t>
      </w:r>
    </w:p>
    <w:p w14:paraId="454E6B5D" w14:textId="77777777" w:rsidR="00643428" w:rsidRPr="009B2E4F" w:rsidRDefault="00643428" w:rsidP="00FB51E7">
      <w:pPr>
        <w:spacing w:line="360" w:lineRule="auto"/>
        <w:jc w:val="both"/>
        <w:rPr>
          <w:rFonts w:ascii="Cambria" w:hAnsi="Cambria" w:cs="Times New Roman"/>
          <w:b/>
        </w:rPr>
      </w:pPr>
    </w:p>
    <w:p w14:paraId="6C79A27A" w14:textId="77777777" w:rsidR="00643428" w:rsidRPr="009B2E4F" w:rsidRDefault="00643428" w:rsidP="00FB51E7">
      <w:pPr>
        <w:spacing w:line="360" w:lineRule="auto"/>
        <w:jc w:val="both"/>
        <w:rPr>
          <w:rFonts w:ascii="Cambria" w:hAnsi="Cambria" w:cs="Times New Roman"/>
          <w:b/>
        </w:rPr>
      </w:pPr>
    </w:p>
    <w:p w14:paraId="115B1E68" w14:textId="77777777" w:rsidR="00643428" w:rsidRPr="009B2E4F" w:rsidRDefault="00643428" w:rsidP="00FB51E7">
      <w:pPr>
        <w:spacing w:line="360" w:lineRule="auto"/>
        <w:jc w:val="both"/>
        <w:rPr>
          <w:rFonts w:ascii="Cambria" w:hAnsi="Cambria" w:cs="Times New Roman"/>
          <w:b/>
        </w:rPr>
      </w:pPr>
    </w:p>
    <w:p w14:paraId="6FAA2776" w14:textId="77777777" w:rsidR="00643428" w:rsidRPr="009B2E4F" w:rsidRDefault="00643428" w:rsidP="00FB51E7">
      <w:pPr>
        <w:spacing w:line="360" w:lineRule="auto"/>
        <w:jc w:val="both"/>
        <w:rPr>
          <w:rFonts w:ascii="Cambria" w:hAnsi="Cambria" w:cs="Times New Roman"/>
          <w:b/>
        </w:rPr>
      </w:pPr>
    </w:p>
    <w:p w14:paraId="6DB8D619" w14:textId="732626FB" w:rsidR="00643428" w:rsidRPr="009B2E4F" w:rsidRDefault="00EF1031" w:rsidP="00FB51E7">
      <w:pPr>
        <w:spacing w:line="360" w:lineRule="auto"/>
        <w:jc w:val="both"/>
        <w:rPr>
          <w:rFonts w:ascii="Cambria" w:hAnsi="Cambria" w:cs="Times New Roman"/>
          <w:b/>
        </w:rPr>
      </w:pPr>
      <w:r>
        <w:rPr>
          <w:rFonts w:ascii="Cambria" w:hAnsi="Cambria" w:cs="Times New Roman"/>
          <w:b/>
        </w:rPr>
        <w:t xml:space="preserve">4. </w:t>
      </w:r>
      <w:r w:rsidR="00643428" w:rsidRPr="009B2E4F">
        <w:rPr>
          <w:rFonts w:ascii="Cambria" w:hAnsi="Cambria" w:cs="Times New Roman"/>
          <w:b/>
        </w:rPr>
        <w:t>Aqueous stability of stage 2 Aerogel samples</w:t>
      </w:r>
    </w:p>
    <w:p w14:paraId="66FA5D37" w14:textId="77777777" w:rsidR="00643428" w:rsidRPr="009B2E4F" w:rsidRDefault="00643428" w:rsidP="00FB51E7">
      <w:pPr>
        <w:spacing w:after="240" w:line="360" w:lineRule="auto"/>
        <w:jc w:val="center"/>
        <w:rPr>
          <w:rFonts w:ascii="Cambria" w:hAnsi="Cambria" w:cs="Times New Roman"/>
        </w:rPr>
      </w:pPr>
      <w:r w:rsidRPr="009B2E4F">
        <w:rPr>
          <w:rFonts w:ascii="Cambria" w:hAnsi="Cambria" w:cs="Times New Roman"/>
          <w:noProof/>
        </w:rPr>
        <w:drawing>
          <wp:inline distT="0" distB="0" distL="0" distR="0" wp14:anchorId="0AA7F6A1" wp14:editId="68AD3D80">
            <wp:extent cx="5852160" cy="2275215"/>
            <wp:effectExtent l="0" t="0" r="0"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9"/>
                    <a:stretch>
                      <a:fillRect/>
                    </a:stretch>
                  </pic:blipFill>
                  <pic:spPr>
                    <a:xfrm>
                      <a:off x="0" y="0"/>
                      <a:ext cx="5852160" cy="2275215"/>
                    </a:xfrm>
                    <a:prstGeom prst="rect">
                      <a:avLst/>
                    </a:prstGeom>
                  </pic:spPr>
                </pic:pic>
              </a:graphicData>
            </a:graphic>
          </wp:inline>
        </w:drawing>
      </w:r>
    </w:p>
    <w:p w14:paraId="27C0A6DC" w14:textId="6B16E7C0" w:rsidR="00643428" w:rsidRPr="00EF1031" w:rsidRDefault="00BC1E79" w:rsidP="00EF1031">
      <w:pPr>
        <w:spacing w:after="240" w:line="360" w:lineRule="auto"/>
        <w:jc w:val="both"/>
        <w:rPr>
          <w:rFonts w:ascii="Cambria" w:hAnsi="Cambria" w:cs="Times New Roman"/>
        </w:rPr>
      </w:pPr>
      <w:r>
        <w:rPr>
          <w:rFonts w:ascii="Cambria" w:hAnsi="Cambria" w:cs="Times New Roman"/>
          <w:b/>
        </w:rPr>
        <w:t>Figure S3</w:t>
      </w:r>
      <w:r w:rsidR="00643428" w:rsidRPr="009B2E4F">
        <w:rPr>
          <w:rFonts w:ascii="Cambria" w:hAnsi="Cambria" w:cs="Times New Roman"/>
          <w:b/>
        </w:rPr>
        <w:t>:</w:t>
      </w:r>
      <w:r w:rsidR="00643428" w:rsidRPr="009B2E4F">
        <w:rPr>
          <w:rFonts w:ascii="Cambria" w:hAnsi="Cambria" w:cs="Times New Roman"/>
        </w:rPr>
        <w:t xml:space="preserve"> Aquaeous stability of aeogel samples. (A) Digital images of aerogel immersed in water for 2 weeks show good stability without releasing aerogel fragments or GO flakes. (B) UV-Vis spectra of control GO, CNF solution, and </w:t>
      </w:r>
      <w:r w:rsidR="00643428" w:rsidRPr="009B2E4F">
        <w:rPr>
          <w:rFonts w:ascii="Cambria" w:hAnsi="Cambria" w:cs="Times New Roman"/>
          <w:color w:val="333333"/>
          <w:shd w:val="clear" w:color="auto" w:fill="FCFCFC"/>
        </w:rPr>
        <w:t>aqueous solution collected from CNF and CNF-GO immersed aerogel.</w:t>
      </w:r>
    </w:p>
    <w:p w14:paraId="24CE0922" w14:textId="7B9B6C02" w:rsidR="00643428" w:rsidRPr="009B2E4F" w:rsidRDefault="00643428" w:rsidP="00FB51E7">
      <w:pPr>
        <w:spacing w:line="360" w:lineRule="auto"/>
        <w:jc w:val="both"/>
        <w:rPr>
          <w:rFonts w:ascii="Cambria" w:hAnsi="Cambria" w:cs="Times New Roman"/>
          <w:color w:val="333333"/>
          <w:shd w:val="clear" w:color="auto" w:fill="FCFCFC"/>
        </w:rPr>
      </w:pPr>
      <w:r w:rsidRPr="009B2E4F">
        <w:rPr>
          <w:rFonts w:ascii="Cambria" w:hAnsi="Cambria" w:cs="Times New Roman"/>
          <w:shd w:val="clear" w:color="auto" w:fill="FFFFFF"/>
        </w:rPr>
        <w:t>The leakage of the CNF fragment or leaching of GO flakes from the aerogel was evaluated by the appearance of aqueous solution and UV-Vis spectroscopy measurement. Aqueous solution of immersed aerogel appeared transparent even after 2 weeks (</w:t>
      </w:r>
      <w:r w:rsidR="00BC1E79">
        <w:rPr>
          <w:rFonts w:ascii="Cambria" w:hAnsi="Cambria" w:cs="Times New Roman"/>
          <w:b/>
          <w:shd w:val="clear" w:color="auto" w:fill="FFFFFF"/>
        </w:rPr>
        <w:t>Figure S3</w:t>
      </w:r>
      <w:r w:rsidRPr="009B2E4F">
        <w:rPr>
          <w:rFonts w:ascii="Cambria" w:hAnsi="Cambria" w:cs="Times New Roman"/>
          <w:b/>
          <w:shd w:val="clear" w:color="auto" w:fill="FFFFFF"/>
        </w:rPr>
        <w:t>A</w:t>
      </w:r>
      <w:r w:rsidRPr="009B2E4F">
        <w:rPr>
          <w:rFonts w:ascii="Cambria" w:hAnsi="Cambria" w:cs="Times New Roman"/>
          <w:shd w:val="clear" w:color="auto" w:fill="FFFFFF"/>
        </w:rPr>
        <w:t xml:space="preserve">), suggesting no release of CNF or GO fragments from aerogel. The </w:t>
      </w:r>
      <w:r w:rsidRPr="009B2E4F">
        <w:rPr>
          <w:rFonts w:ascii="Cambria" w:hAnsi="Cambria" w:cs="Times New Roman"/>
          <w:color w:val="333333"/>
          <w:shd w:val="clear" w:color="auto" w:fill="FCFCFC"/>
        </w:rPr>
        <w:t>UV–Vis absorption spectroscopy of the control GO solution (0.05 mg/ml) exhibited a shoulder peak around 300 nm (</w:t>
      </w:r>
      <w:r w:rsidRPr="009B2E4F">
        <w:rPr>
          <w:rFonts w:ascii="Cambria" w:hAnsi="Cambria" w:cs="Times New Roman"/>
          <w:b/>
          <w:color w:val="333333"/>
          <w:shd w:val="clear" w:color="auto" w:fill="FCFCFC"/>
        </w:rPr>
        <w:t>Figure</w:t>
      </w:r>
      <w:r w:rsidR="00BC1E79">
        <w:rPr>
          <w:rFonts w:ascii="Cambria" w:hAnsi="Cambria" w:cs="Times New Roman"/>
          <w:b/>
          <w:color w:val="333333"/>
          <w:shd w:val="clear" w:color="auto" w:fill="FCFCFC"/>
        </w:rPr>
        <w:t xml:space="preserve"> S3</w:t>
      </w:r>
      <w:r w:rsidRPr="009B2E4F">
        <w:rPr>
          <w:rFonts w:ascii="Cambria" w:hAnsi="Cambria" w:cs="Times New Roman"/>
          <w:b/>
          <w:color w:val="333333"/>
          <w:shd w:val="clear" w:color="auto" w:fill="FCFCFC"/>
        </w:rPr>
        <w:t>B</w:t>
      </w:r>
      <w:r w:rsidRPr="009B2E4F">
        <w:rPr>
          <w:rFonts w:ascii="Cambria" w:hAnsi="Cambria" w:cs="Times New Roman"/>
          <w:color w:val="333333"/>
          <w:shd w:val="clear" w:color="auto" w:fill="FCFCFC"/>
        </w:rPr>
        <w:t>) corresponding to the </w:t>
      </w:r>
      <w:r w:rsidRPr="009B2E4F">
        <w:rPr>
          <w:rFonts w:ascii="Cambria" w:hAnsi="Cambria" w:cs="Times New Roman"/>
          <w:i/>
          <w:iCs/>
          <w:color w:val="333333"/>
          <w:shd w:val="clear" w:color="auto" w:fill="FCFCFC"/>
        </w:rPr>
        <w:t>n</w:t>
      </w:r>
      <w:r w:rsidRPr="009B2E4F">
        <w:rPr>
          <w:rFonts w:ascii="Cambria" w:hAnsi="Cambria" w:cs="Times New Roman"/>
          <w:color w:val="333333"/>
          <w:shd w:val="clear" w:color="auto" w:fill="FCFCFC"/>
        </w:rPr>
        <w:t xml:space="preserve"> → π* transition from the carbonyl (C=O) groups on the surface of GO </w:t>
      </w:r>
      <w:r w:rsidRPr="009B2E4F">
        <w:rPr>
          <w:rFonts w:ascii="Cambria" w:hAnsi="Cambria" w:cs="Times New Roman"/>
          <w:color w:val="333333"/>
          <w:shd w:val="clear" w:color="auto" w:fill="FCFCFC"/>
        </w:rPr>
        <w:fldChar w:fldCharType="begin">
          <w:fldData xml:space="preserve">PEVuZE5vdGU+PENpdGU+PEF1dGhvcj5LdW1hcjwvQXV0aG9yPjxZZWFyPjIwMTY8L1llYXI+PFJl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</w:fldData>
        </w:fldChar>
      </w:r>
      <w:r w:rsidR="00FB51E7" w:rsidRPr="009B2E4F">
        <w:rPr>
          <w:rFonts w:ascii="Cambria" w:hAnsi="Cambria" w:cs="Times New Roman"/>
          <w:color w:val="333333"/>
          <w:shd w:val="clear" w:color="auto" w:fill="FCFCFC"/>
        </w:rPr>
        <w:instrText xml:space="preserve"> ADDIN EN.CITE </w:instrText>
      </w:r>
      <w:r w:rsidR="00FB51E7" w:rsidRPr="009B2E4F">
        <w:rPr>
          <w:rFonts w:ascii="Cambria" w:hAnsi="Cambria" w:cs="Times New Roman"/>
          <w:color w:val="333333"/>
          <w:shd w:val="clear" w:color="auto" w:fill="FCFCFC"/>
        </w:rPr>
        <w:fldChar w:fldCharType="begin">
          <w:fldData xml:space="preserve">PEVuZE5vdGU+PENpdGU+PEF1dGhvcj5LdW1hcjwvQXV0aG9yPjxZZWFyPjIwMTY8L1llYXI+PFJl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</w:fldData>
        </w:fldChar>
      </w:r>
      <w:r w:rsidR="00FB51E7" w:rsidRPr="009B2E4F">
        <w:rPr>
          <w:rFonts w:ascii="Cambria" w:hAnsi="Cambria" w:cs="Times New Roman"/>
          <w:color w:val="333333"/>
          <w:shd w:val="clear" w:color="auto" w:fill="FCFCFC"/>
        </w:rPr>
        <w:instrText xml:space="preserve"> ADDIN EN.CITE.DATA </w:instrText>
      </w:r>
      <w:r w:rsidR="00FB51E7" w:rsidRPr="009B2E4F">
        <w:rPr>
          <w:rFonts w:ascii="Cambria" w:hAnsi="Cambria" w:cs="Times New Roman"/>
          <w:color w:val="333333"/>
          <w:shd w:val="clear" w:color="auto" w:fill="FCFCFC"/>
        </w:rPr>
      </w:r>
      <w:r w:rsidR="00FB51E7" w:rsidRPr="009B2E4F">
        <w:rPr>
          <w:rFonts w:ascii="Cambria" w:hAnsi="Cambria" w:cs="Times New Roman"/>
          <w:color w:val="333333"/>
          <w:shd w:val="clear" w:color="auto" w:fill="FCFCFC"/>
        </w:rPr>
        <w:fldChar w:fldCharType="end"/>
      </w:r>
      <w:r w:rsidRPr="009B2E4F">
        <w:rPr>
          <w:rFonts w:ascii="Cambria" w:hAnsi="Cambria" w:cs="Times New Roman"/>
          <w:color w:val="333333"/>
          <w:shd w:val="clear" w:color="auto" w:fill="FCFCFC"/>
        </w:rPr>
      </w:r>
      <w:r w:rsidRPr="009B2E4F">
        <w:rPr>
          <w:rFonts w:ascii="Cambria" w:hAnsi="Cambria" w:cs="Times New Roman"/>
          <w:color w:val="333333"/>
          <w:shd w:val="clear" w:color="auto" w:fill="FCFCFC"/>
        </w:rPr>
        <w:fldChar w:fldCharType="separate"/>
      </w:r>
      <w:r w:rsidR="00FB51E7" w:rsidRPr="009B2E4F">
        <w:rPr>
          <w:rFonts w:ascii="Cambria" w:hAnsi="Cambria" w:cs="Times New Roman"/>
          <w:noProof/>
          <w:color w:val="333333"/>
          <w:shd w:val="clear" w:color="auto" w:fill="FCFCFC"/>
        </w:rPr>
        <w:t>[</w:t>
      </w:r>
      <w:hyperlink w:anchor="_ENREF_19" w:tooltip="Kumar, 2016 #63" w:history="1">
        <w:r w:rsidR="00FB51E7" w:rsidRPr="009B2E4F">
          <w:rPr>
            <w:rFonts w:ascii="Cambria" w:hAnsi="Cambria" w:cs="Times New Roman"/>
            <w:noProof/>
            <w:color w:val="333333"/>
            <w:shd w:val="clear" w:color="auto" w:fill="FCFCFC"/>
          </w:rPr>
          <w:t>19</w:t>
        </w:r>
      </w:hyperlink>
      <w:r w:rsidR="00FB51E7" w:rsidRPr="009B2E4F">
        <w:rPr>
          <w:rFonts w:ascii="Cambria" w:hAnsi="Cambria" w:cs="Times New Roman"/>
          <w:noProof/>
          <w:color w:val="333333"/>
          <w:shd w:val="clear" w:color="auto" w:fill="FCFCFC"/>
        </w:rPr>
        <w:t>]</w:t>
      </w:r>
      <w:r w:rsidRPr="009B2E4F">
        <w:rPr>
          <w:rFonts w:ascii="Cambria" w:hAnsi="Cambria" w:cs="Times New Roman"/>
          <w:color w:val="333333"/>
          <w:shd w:val="clear" w:color="auto" w:fill="FCFCFC"/>
        </w:rPr>
        <w:fldChar w:fldCharType="end"/>
      </w:r>
      <w:r w:rsidRPr="009B2E4F">
        <w:rPr>
          <w:rFonts w:ascii="Cambria" w:hAnsi="Cambria" w:cs="Times New Roman"/>
          <w:color w:val="333333"/>
          <w:shd w:val="clear" w:color="auto" w:fill="FCFCFC"/>
        </w:rPr>
        <w:t>. A low concentration of CNF solution (0.1 mg/ml) did not show any clear peak or shoulder in the UV–visible wavelength range (230 – 600 nm) in the spectrum (</w:t>
      </w:r>
      <w:r w:rsidR="00BC1E79">
        <w:rPr>
          <w:rFonts w:ascii="Cambria" w:hAnsi="Cambria" w:cs="Times New Roman"/>
          <w:b/>
          <w:color w:val="333333"/>
          <w:shd w:val="clear" w:color="auto" w:fill="FCFCFC"/>
        </w:rPr>
        <w:t>Figure S3</w:t>
      </w:r>
      <w:r w:rsidRPr="009B2E4F">
        <w:rPr>
          <w:rFonts w:ascii="Cambria" w:hAnsi="Cambria" w:cs="Times New Roman"/>
          <w:b/>
          <w:color w:val="333333"/>
          <w:shd w:val="clear" w:color="auto" w:fill="FCFCFC"/>
        </w:rPr>
        <w:t>B</w:t>
      </w:r>
      <w:r w:rsidRPr="009B2E4F">
        <w:rPr>
          <w:rFonts w:ascii="Cambria" w:hAnsi="Cambria" w:cs="Times New Roman"/>
          <w:color w:val="333333"/>
          <w:shd w:val="clear" w:color="auto" w:fill="FCFCFC"/>
        </w:rPr>
        <w:t>). However, the presence of nanoscale cellulose fiber and GO fakes may cause absorption in the whole wavelength range due to the light scattering resulting in baseline shift for CNF and GO solution as shown in UV-Vis spectra (</w:t>
      </w:r>
      <w:r w:rsidR="00BC1E79">
        <w:rPr>
          <w:rFonts w:ascii="Cambria" w:hAnsi="Cambria" w:cs="Times New Roman"/>
          <w:b/>
          <w:color w:val="333333"/>
          <w:shd w:val="clear" w:color="auto" w:fill="FCFCFC"/>
        </w:rPr>
        <w:t>Figure S3</w:t>
      </w:r>
      <w:r w:rsidRPr="009B2E4F">
        <w:rPr>
          <w:rFonts w:ascii="Cambria" w:hAnsi="Cambria" w:cs="Times New Roman"/>
          <w:b/>
          <w:color w:val="333333"/>
          <w:shd w:val="clear" w:color="auto" w:fill="FCFCFC"/>
        </w:rPr>
        <w:t>B)</w:t>
      </w:r>
      <w:r w:rsidRPr="009B2E4F">
        <w:rPr>
          <w:rFonts w:ascii="Cambria" w:hAnsi="Cambria" w:cs="Times New Roman"/>
          <w:color w:val="333333"/>
          <w:shd w:val="clear" w:color="auto" w:fill="FCFCFC"/>
        </w:rPr>
        <w:t xml:space="preserve"> </w:t>
      </w:r>
      <w:r w:rsidRPr="009B2E4F">
        <w:rPr>
          <w:rFonts w:ascii="Cambria" w:hAnsi="Cambria" w:cs="Times New Roman"/>
          <w:color w:val="333333"/>
          <w:shd w:val="clear" w:color="auto" w:fill="FCFCFC"/>
        </w:rPr>
        <w:fldChar w:fldCharType="begin"/>
      </w:r>
      <w:r w:rsidR="00FB51E7" w:rsidRPr="009B2E4F">
        <w:rPr>
          <w:rFonts w:ascii="Cambria" w:hAnsi="Cambria" w:cs="Times New Roman"/>
          <w:color w:val="333333"/>
          <w:shd w:val="clear" w:color="auto" w:fill="FCFCFC"/>
        </w:rPr>
        <w:instrText xml:space="preserve"> ADDIN EN.CITE &lt;EndNote&gt;&lt;Cite&gt;&lt;Author&gt;Yan&lt;/Author&gt;&lt;Year&gt;2021&lt;/Year&gt;&lt;RecNum&gt;64&lt;/RecNum&gt;&lt;DisplayText&gt;&lt;style font="Times New Roman"&gt;[20]&lt;/style&gt;&lt;/DisplayText&gt;&lt;record&gt;&lt;rec-number&gt;64&lt;/rec-number&gt;&lt;foreign-keys&gt;&lt;key app="EN" db-id="d9w0r2905zwz05ew0da50951wew99e55trwd" timestamp="1674750999"&gt;64&lt;/key&gt;&lt;/foreign-keys&gt;&lt;ref-type name="Journal Article"&gt;17&lt;/ref-type&gt;&lt;contributors&gt;&lt;authors&gt;&lt;author&gt;Yan, Ning&lt;/author&gt;&lt;author&gt;Chai, Xin-Sheng&lt;/author&gt;&lt;author&gt;Runge, Troy&lt;/author&gt;&lt;/authors&gt;&lt;/contributors&gt;&lt;titles&gt;&lt;title&gt;A simple multi‐wavelength spectroscopic method for the determination of carboxyl group content in nanocellulose&lt;/title&gt;&lt;secondary-title&gt;Cellulose&lt;/secondary-title&gt;&lt;/titles&gt;&lt;periodical&gt;&lt;full-title&gt;Cellulose&lt;/full-title&gt;&lt;/periodical&gt;&lt;pages&gt;2805-2811&lt;/pages&gt;&lt;volume&gt;28&lt;/volume&gt;&lt;number&gt;5&lt;/number&gt;&lt;section&gt;2805&lt;/section&gt;&lt;dates&gt;&lt;year&gt;2021&lt;/year&gt;&lt;/dates&gt;&lt;isbn&gt;0969-0239&amp;#xD;1572-882X&lt;/isbn&gt;&lt;urls&gt;&lt;/urls&gt;&lt;electronic-resource-num&gt;10.1007/s10570-021-03731-y&lt;/electronic-resource-num&gt;&lt;/record&gt;&lt;/Cite&gt;&lt;/EndNote&gt;</w:instrText>
      </w:r>
      <w:r w:rsidRPr="009B2E4F">
        <w:rPr>
          <w:rFonts w:ascii="Cambria" w:hAnsi="Cambria" w:cs="Times New Roman"/>
          <w:color w:val="333333"/>
          <w:shd w:val="clear" w:color="auto" w:fill="FCFCFC"/>
        </w:rPr>
        <w:fldChar w:fldCharType="separate"/>
      </w:r>
      <w:r w:rsidR="00FB51E7" w:rsidRPr="009B2E4F">
        <w:rPr>
          <w:rFonts w:ascii="Cambria" w:hAnsi="Cambria" w:cs="Times New Roman"/>
          <w:noProof/>
          <w:color w:val="333333"/>
          <w:shd w:val="clear" w:color="auto" w:fill="FCFCFC"/>
        </w:rPr>
        <w:t>[</w:t>
      </w:r>
      <w:hyperlink w:anchor="_ENREF_20" w:tooltip="Yan, 2021 #64" w:history="1">
        <w:r w:rsidR="00FB51E7" w:rsidRPr="009B2E4F">
          <w:rPr>
            <w:rFonts w:ascii="Cambria" w:hAnsi="Cambria" w:cs="Times New Roman"/>
            <w:noProof/>
            <w:color w:val="333333"/>
            <w:shd w:val="clear" w:color="auto" w:fill="FCFCFC"/>
          </w:rPr>
          <w:t>20</w:t>
        </w:r>
      </w:hyperlink>
      <w:r w:rsidR="00FB51E7" w:rsidRPr="009B2E4F">
        <w:rPr>
          <w:rFonts w:ascii="Cambria" w:hAnsi="Cambria" w:cs="Times New Roman"/>
          <w:noProof/>
          <w:color w:val="333333"/>
          <w:shd w:val="clear" w:color="auto" w:fill="FCFCFC"/>
        </w:rPr>
        <w:t>]</w:t>
      </w:r>
      <w:r w:rsidRPr="009B2E4F">
        <w:rPr>
          <w:rFonts w:ascii="Cambria" w:hAnsi="Cambria" w:cs="Times New Roman"/>
          <w:color w:val="333333"/>
          <w:shd w:val="clear" w:color="auto" w:fill="FCFCFC"/>
        </w:rPr>
        <w:fldChar w:fldCharType="end"/>
      </w:r>
      <w:r w:rsidRPr="009B2E4F">
        <w:rPr>
          <w:rFonts w:ascii="Cambria" w:hAnsi="Cambria" w:cs="Times New Roman"/>
          <w:color w:val="333333"/>
          <w:shd w:val="clear" w:color="auto" w:fill="FCFCFC"/>
        </w:rPr>
        <w:t>. In contrast, aqueous solution collected from CNF and CNF-GO immersed aerogel showed similar absorbance reading with an almost flat line in the entire UV–visible wavelength range, indicating the lack of any nanoscale cellulose fiber or GO flakes in the respective solution.</w:t>
      </w:r>
    </w:p>
    <w:p w14:paraId="0F413492" w14:textId="0CB9EA76" w:rsidR="00643428" w:rsidRPr="009B2E4F" w:rsidRDefault="00EF1031" w:rsidP="005B4549">
      <w:pPr>
        <w:spacing w:after="0" w:line="360" w:lineRule="auto"/>
        <w:jc w:val="both"/>
        <w:rPr>
          <w:rFonts w:ascii="Cambria" w:hAnsi="Cambria" w:cs="Times New Roman"/>
          <w:b/>
          <w:color w:val="000000" w:themeColor="text1"/>
        </w:rPr>
      </w:pPr>
      <w:r>
        <w:rPr>
          <w:rFonts w:ascii="Cambria" w:hAnsi="Cambria" w:cs="Times New Roman"/>
          <w:b/>
          <w:color w:val="000000" w:themeColor="text1"/>
        </w:rPr>
        <w:t xml:space="preserve">5. </w:t>
      </w:r>
      <w:r w:rsidR="00643428" w:rsidRPr="009B2E4F">
        <w:rPr>
          <w:rFonts w:ascii="Cambria" w:hAnsi="Cambria" w:cs="Times New Roman"/>
          <w:b/>
          <w:color w:val="000000" w:themeColor="text1"/>
        </w:rPr>
        <w:t>Indirect bioactivity analysis of CNF-GO-Arg aerogel</w:t>
      </w:r>
    </w:p>
    <w:p w14:paraId="538A8900" w14:textId="77777777" w:rsidR="00643428" w:rsidRPr="009B2E4F" w:rsidRDefault="00643428" w:rsidP="00FB51E7">
      <w:pPr>
        <w:spacing w:line="360" w:lineRule="auto"/>
        <w:jc w:val="both"/>
        <w:rPr>
          <w:rFonts w:ascii="Cambria" w:hAnsi="Cambria" w:cs="Times New Roman"/>
          <w:color w:val="212121"/>
          <w:shd w:val="clear" w:color="auto" w:fill="FFFFFF"/>
        </w:rPr>
      </w:pPr>
      <w:r w:rsidRPr="009B2E4F">
        <w:rPr>
          <w:rFonts w:ascii="Cambria" w:hAnsi="Cambria" w:cs="Times New Roman"/>
          <w:color w:val="212121"/>
          <w:shd w:val="clear" w:color="auto" w:fill="FFFFFF"/>
        </w:rPr>
        <w:t xml:space="preserve">We have indirectly measured the bioactivity ability of CNF-GO-Arg aerogel to promote </w:t>
      </w:r>
      <w:r w:rsidRPr="009B2E4F">
        <w:rPr>
          <w:rFonts w:ascii="Cambria" w:hAnsi="Cambria" w:cs="Times New Roman"/>
          <w:color w:val="000000"/>
          <w:shd w:val="clear" w:color="auto" w:fill="FFFFFF"/>
        </w:rPr>
        <w:t xml:space="preserve">chondrogenic </w:t>
      </w:r>
      <w:r w:rsidRPr="009B2E4F">
        <w:rPr>
          <w:rFonts w:ascii="Cambria" w:hAnsi="Cambria" w:cs="Times New Roman"/>
          <w:color w:val="212121"/>
          <w:shd w:val="clear" w:color="auto" w:fill="FFFFFF"/>
        </w:rPr>
        <w:t xml:space="preserve">differentiation due to release of arginine. To mimic the release of  arginine from CNF-GO-Arg aerogel, we added </w:t>
      </w:r>
      <w:r w:rsidRPr="009B2E4F">
        <w:rPr>
          <w:rFonts w:ascii="Cambria" w:hAnsi="Cambria" w:cs="Times New Roman"/>
          <w:color w:val="222222"/>
          <w:shd w:val="clear" w:color="auto" w:fill="FFFFFF"/>
        </w:rPr>
        <w:t xml:space="preserve">Arginine 0.4 and 0.7 mM in culture media corresponded to actual release of arginine from CNF-GO-Arg aerogel at day 14 and 21. After 21 days of culturing stem cells in control culture media (lacking arginine) and arginine treated media were stained with Alcian blue and Alizarin red S dye to evaluate their </w:t>
      </w:r>
      <w:r w:rsidRPr="009B2E4F">
        <w:rPr>
          <w:rFonts w:ascii="Cambria" w:hAnsi="Cambria" w:cs="Times New Roman"/>
          <w:color w:val="000000"/>
          <w:shd w:val="clear" w:color="auto" w:fill="FFFFFF"/>
        </w:rPr>
        <w:t>chondro</w:t>
      </w:r>
      <w:r w:rsidRPr="009B2E4F">
        <w:rPr>
          <w:rFonts w:ascii="Cambria" w:hAnsi="Cambria" w:cs="Times New Roman"/>
          <w:color w:val="222222"/>
          <w:shd w:val="clear" w:color="auto" w:fill="FFFFFF"/>
        </w:rPr>
        <w:t xml:space="preserve"> and osteo differentiation respectively.  Stem cells cultured in arginine treated media showed high Alcian blue staining in comparsion to Alizaring Red S, indicating presence of arginine 0.7 mM promoted more </w:t>
      </w:r>
      <w:r w:rsidRPr="009B2E4F">
        <w:rPr>
          <w:rFonts w:ascii="Cambria" w:hAnsi="Cambria" w:cs="Times New Roman"/>
          <w:color w:val="000000"/>
          <w:shd w:val="clear" w:color="auto" w:fill="FFFFFF"/>
        </w:rPr>
        <w:t xml:space="preserve">chondrogenic differentiation in comparison to </w:t>
      </w:r>
      <w:r w:rsidRPr="009B2E4F">
        <w:rPr>
          <w:rFonts w:ascii="Cambria" w:hAnsi="Cambria" w:cs="Times New Roman"/>
          <w:color w:val="222222"/>
          <w:shd w:val="clear" w:color="auto" w:fill="FFFFFF"/>
        </w:rPr>
        <w:t xml:space="preserve">osteogenic differentiation. </w:t>
      </w:r>
    </w:p>
    <w:p w14:paraId="04B6952D" w14:textId="77777777" w:rsidR="00643428" w:rsidRPr="009B2E4F" w:rsidRDefault="00643428" w:rsidP="00FB51E7">
      <w:pPr>
        <w:spacing w:line="360" w:lineRule="auto"/>
        <w:jc w:val="center"/>
        <w:rPr>
          <w:rFonts w:ascii="Cambria" w:hAnsi="Cambria" w:cs="Times New Roman"/>
          <w:color w:val="212121"/>
          <w:shd w:val="clear" w:color="auto" w:fill="FFFFFF"/>
        </w:rPr>
      </w:pPr>
      <w:r w:rsidRPr="009B2E4F">
        <w:rPr>
          <w:rFonts w:ascii="Cambria" w:hAnsi="Cambria" w:cs="Times New Roman"/>
          <w:noProof/>
          <w:color w:val="212121"/>
          <w:shd w:val="clear" w:color="auto" w:fill="FFFFFF"/>
        </w:rPr>
        <w:drawing>
          <wp:inline distT="0" distB="0" distL="0" distR="0" wp14:anchorId="591D4E7C" wp14:editId="5458D5F8">
            <wp:extent cx="3200400" cy="2930010"/>
            <wp:effectExtent l="0" t="0" r="0" b="381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
                    <a:stretch>
                      <a:fillRect/>
                    </a:stretch>
                  </pic:blipFill>
                  <pic:spPr>
                    <a:xfrm>
                      <a:off x="0" y="0"/>
                      <a:ext cx="3200400" cy="2930010"/>
                    </a:xfrm>
                    <a:prstGeom prst="rect">
                      <a:avLst/>
                    </a:prstGeom>
                  </pic:spPr>
                </pic:pic>
              </a:graphicData>
            </a:graphic>
          </wp:inline>
        </w:drawing>
      </w:r>
    </w:p>
    <w:p w14:paraId="6B85A075" w14:textId="69134E54" w:rsidR="00643428" w:rsidRPr="009B2E4F" w:rsidRDefault="00BC1E79" w:rsidP="00FB51E7">
      <w:pPr>
        <w:spacing w:line="360" w:lineRule="auto"/>
        <w:jc w:val="both"/>
        <w:rPr>
          <w:rFonts w:ascii="Cambria" w:hAnsi="Cambria" w:cs="Times New Roman"/>
          <w:color w:val="212121"/>
          <w:shd w:val="clear" w:color="auto" w:fill="FFFFFF"/>
        </w:rPr>
      </w:pPr>
      <w:r>
        <w:rPr>
          <w:rFonts w:ascii="Cambria" w:hAnsi="Cambria" w:cs="Times New Roman"/>
          <w:b/>
          <w:color w:val="212121"/>
          <w:shd w:val="clear" w:color="auto" w:fill="FFFFFF"/>
        </w:rPr>
        <w:t>Figure S4</w:t>
      </w:r>
      <w:r w:rsidR="00643428" w:rsidRPr="009B2E4F">
        <w:rPr>
          <w:rFonts w:ascii="Cambria" w:hAnsi="Cambria" w:cs="Times New Roman"/>
          <w:color w:val="212121"/>
          <w:shd w:val="clear" w:color="auto" w:fill="FFFFFF"/>
        </w:rPr>
        <w:t>: Digital image showing Alican blue and Alizarin red S staining of stem cells in control and arginine</w:t>
      </w:r>
      <w:r w:rsidR="00643428" w:rsidRPr="009B2E4F">
        <w:rPr>
          <w:rFonts w:ascii="Cambria" w:hAnsi="Cambria" w:cs="Times New Roman"/>
          <w:color w:val="222222"/>
          <w:shd w:val="clear" w:color="auto" w:fill="FFFFFF"/>
        </w:rPr>
        <w:t xml:space="preserve"> treated media at day 21</w:t>
      </w:r>
    </w:p>
    <w:p w14:paraId="6BAEE76D" w14:textId="2A0F6448" w:rsidR="00FB51E7" w:rsidRPr="009B2E4F" w:rsidRDefault="00EF1031" w:rsidP="005B4549">
      <w:pPr>
        <w:spacing w:after="0"/>
        <w:rPr>
          <w:rFonts w:ascii="Cambria" w:hAnsi="Cambria" w:cs="Times New Roman"/>
          <w:b/>
        </w:rPr>
      </w:pPr>
      <w:r>
        <w:rPr>
          <w:rFonts w:ascii="Cambria" w:hAnsi="Cambria" w:cs="Times New Roman"/>
          <w:b/>
        </w:rPr>
        <w:t xml:space="preserve">6. </w:t>
      </w:r>
      <w:r w:rsidR="009B2E4F" w:rsidRPr="009B2E4F">
        <w:rPr>
          <w:rFonts w:ascii="Cambria" w:hAnsi="Cambria" w:cs="Times New Roman"/>
          <w:b/>
        </w:rPr>
        <w:t xml:space="preserve">References </w:t>
      </w:r>
    </w:p>
    <w:p w14:paraId="17460895" w14:textId="77777777" w:rsidR="00FB51E7" w:rsidRPr="009B2E4F" w:rsidRDefault="00FB51E7" w:rsidP="009B2E4F">
      <w:pPr>
        <w:pStyle w:val="EndNoteBibliography"/>
        <w:spacing w:before="240" w:after="0" w:line="276" w:lineRule="auto"/>
        <w:jc w:val="both"/>
        <w:rPr>
          <w:rFonts w:ascii="Cambria" w:hAnsi="Cambria" w:cs="Times New Roman"/>
        </w:rPr>
      </w:pPr>
      <w:r w:rsidRPr="009B2E4F">
        <w:rPr>
          <w:rFonts w:ascii="Cambria" w:hAnsi="Cambria" w:cs="Times New Roman"/>
        </w:rPr>
        <w:fldChar w:fldCharType="begin"/>
      </w:r>
      <w:r w:rsidRPr="009B2E4F">
        <w:rPr>
          <w:rFonts w:ascii="Cambria" w:hAnsi="Cambria" w:cs="Times New Roman"/>
        </w:rPr>
        <w:instrText xml:space="preserve"> ADDIN EN.REFLIST </w:instrText>
      </w:r>
      <w:r w:rsidRPr="009B2E4F">
        <w:rPr>
          <w:rFonts w:ascii="Cambria" w:hAnsi="Cambria" w:cs="Times New Roman"/>
        </w:rPr>
        <w:fldChar w:fldCharType="separate"/>
      </w:r>
      <w:bookmarkStart w:id="1" w:name="_ENREF_1"/>
      <w:r w:rsidRPr="009B2E4F">
        <w:rPr>
          <w:rFonts w:ascii="Cambria" w:hAnsi="Cambria" w:cs="Times New Roman"/>
        </w:rPr>
        <w:t xml:space="preserve">1. J. Glowacki, S. Mizuno, Collagen Scaffolds for Tissue Engineering. </w:t>
      </w:r>
      <w:r w:rsidRPr="009B2E4F">
        <w:rPr>
          <w:rFonts w:ascii="Cambria" w:hAnsi="Cambria" w:cs="Times New Roman"/>
          <w:i/>
        </w:rPr>
        <w:t>Biopolymers</w:t>
      </w:r>
      <w:r w:rsidRPr="009B2E4F">
        <w:rPr>
          <w:rFonts w:ascii="Cambria" w:hAnsi="Cambria" w:cs="Times New Roman"/>
        </w:rPr>
        <w:t xml:space="preserve"> 89, 338-344 (2008)</w:t>
      </w:r>
      <w:bookmarkEnd w:id="1"/>
    </w:p>
    <w:p w14:paraId="57527E6B" w14:textId="77777777" w:rsidR="00FB51E7" w:rsidRPr="009B2E4F" w:rsidRDefault="00FB51E7" w:rsidP="009B2E4F">
      <w:pPr>
        <w:pStyle w:val="EndNoteBibliography"/>
        <w:spacing w:before="240" w:after="0" w:line="276" w:lineRule="auto"/>
        <w:jc w:val="both"/>
        <w:rPr>
          <w:rFonts w:ascii="Cambria" w:hAnsi="Cambria" w:cs="Times New Roman"/>
        </w:rPr>
      </w:pPr>
      <w:bookmarkStart w:id="2" w:name="_ENREF_2"/>
      <w:r w:rsidRPr="009B2E4F">
        <w:rPr>
          <w:rFonts w:ascii="Cambria" w:hAnsi="Cambria" w:cs="Times New Roman"/>
        </w:rPr>
        <w:t xml:space="preserve">2. S. Yamane, N. Iwasaki, T. Majima, T. Funakoshi, T. Masuko, K. Harada, A. Minami, K. Monde, S. Nishimura, Feasibility of Chitosan-Based Hyaluronic Acid Hybrid Biomaterial for a Novel Scaffold in Cartilage Tissue Engineering. </w:t>
      </w:r>
      <w:r w:rsidRPr="009B2E4F">
        <w:rPr>
          <w:rFonts w:ascii="Cambria" w:hAnsi="Cambria" w:cs="Times New Roman"/>
          <w:i/>
        </w:rPr>
        <w:t>Biomaterials</w:t>
      </w:r>
      <w:r w:rsidRPr="009B2E4F">
        <w:rPr>
          <w:rFonts w:ascii="Cambria" w:hAnsi="Cambria" w:cs="Times New Roman"/>
        </w:rPr>
        <w:t xml:space="preserve"> 26, 611-619 (2005)</w:t>
      </w:r>
      <w:bookmarkEnd w:id="2"/>
    </w:p>
    <w:p w14:paraId="49268CD2" w14:textId="77777777" w:rsidR="00FB51E7" w:rsidRPr="009B2E4F" w:rsidRDefault="00FB51E7" w:rsidP="009B2E4F">
      <w:pPr>
        <w:pStyle w:val="EndNoteBibliography"/>
        <w:spacing w:before="240" w:after="0" w:line="276" w:lineRule="auto"/>
        <w:jc w:val="both"/>
        <w:rPr>
          <w:rFonts w:ascii="Cambria" w:hAnsi="Cambria" w:cs="Times New Roman"/>
        </w:rPr>
      </w:pPr>
      <w:bookmarkStart w:id="3" w:name="_ENREF_3"/>
      <w:r w:rsidRPr="009B2E4F">
        <w:rPr>
          <w:rFonts w:ascii="Cambria" w:hAnsi="Cambria" w:cs="Times New Roman"/>
        </w:rPr>
        <w:t xml:space="preserve">3. J. A. Gilbert, S. H. Elder, D. L. Nettles, Potential Use of Chitosan as a Cell Scaffold Material for Cartilage Tissue Engineering. </w:t>
      </w:r>
      <w:r w:rsidRPr="009B2E4F">
        <w:rPr>
          <w:rFonts w:ascii="Cambria" w:hAnsi="Cambria" w:cs="Times New Roman"/>
          <w:i/>
        </w:rPr>
        <w:t>Tissue Engineering</w:t>
      </w:r>
      <w:r w:rsidRPr="009B2E4F">
        <w:rPr>
          <w:rFonts w:ascii="Cambria" w:hAnsi="Cambria" w:cs="Times New Roman"/>
        </w:rPr>
        <w:t xml:space="preserve"> 8, 7 (2002)</w:t>
      </w:r>
      <w:bookmarkEnd w:id="3"/>
    </w:p>
    <w:p w14:paraId="66BDFC3F" w14:textId="77777777" w:rsidR="00FB51E7" w:rsidRPr="009B2E4F" w:rsidRDefault="00FB51E7" w:rsidP="009B2E4F">
      <w:pPr>
        <w:pStyle w:val="EndNoteBibliography"/>
        <w:spacing w:before="240" w:after="0" w:line="276" w:lineRule="auto"/>
        <w:jc w:val="both"/>
        <w:rPr>
          <w:rFonts w:ascii="Cambria" w:hAnsi="Cambria" w:cs="Times New Roman"/>
        </w:rPr>
      </w:pPr>
      <w:bookmarkStart w:id="4" w:name="_ENREF_4"/>
      <w:r w:rsidRPr="009B2E4F">
        <w:rPr>
          <w:rFonts w:ascii="Cambria" w:hAnsi="Cambria" w:cs="Times New Roman"/>
        </w:rPr>
        <w:t xml:space="preserve">4. D. J. Griffon, M. R. Sedighi, D. V. Schaeffer, J. A. Eurell, A. L. Johnson, Chitosan Scaffolds: Interconnective Pore Size and Cartilage Engineering. </w:t>
      </w:r>
      <w:r w:rsidRPr="009B2E4F">
        <w:rPr>
          <w:rFonts w:ascii="Cambria" w:hAnsi="Cambria" w:cs="Times New Roman"/>
          <w:i/>
        </w:rPr>
        <w:t>Acta Biomater</w:t>
      </w:r>
      <w:r w:rsidRPr="009B2E4F">
        <w:rPr>
          <w:rFonts w:ascii="Cambria" w:hAnsi="Cambria" w:cs="Times New Roman"/>
        </w:rPr>
        <w:t xml:space="preserve"> 2, 313-320 (2006)</w:t>
      </w:r>
      <w:bookmarkEnd w:id="4"/>
    </w:p>
    <w:p w14:paraId="3C1D6B43" w14:textId="77777777" w:rsidR="00FB51E7" w:rsidRPr="009B2E4F" w:rsidRDefault="00FB51E7" w:rsidP="009B2E4F">
      <w:pPr>
        <w:pStyle w:val="EndNoteBibliography"/>
        <w:spacing w:before="240" w:after="0" w:line="276" w:lineRule="auto"/>
        <w:jc w:val="both"/>
        <w:rPr>
          <w:rFonts w:ascii="Cambria" w:hAnsi="Cambria" w:cs="Times New Roman"/>
        </w:rPr>
      </w:pPr>
      <w:bookmarkStart w:id="5" w:name="_ENREF_5"/>
      <w:r w:rsidRPr="009B2E4F">
        <w:rPr>
          <w:rFonts w:ascii="Cambria" w:hAnsi="Cambria" w:cs="Times New Roman"/>
        </w:rPr>
        <w:t xml:space="preserve">5. V. P. Ribeiro, A. da Silva Morais, F. R. Maia, R. F. Canadas, J. B. Costa, A. L. Oliveira, J. M. Oliveira, R. L. Reis, Combinatory Approach for Developing Silk Fibroin Scaffolds for Cartilage Regeneration. </w:t>
      </w:r>
      <w:r w:rsidRPr="009B2E4F">
        <w:rPr>
          <w:rFonts w:ascii="Cambria" w:hAnsi="Cambria" w:cs="Times New Roman"/>
          <w:i/>
        </w:rPr>
        <w:t>Acta Biomater</w:t>
      </w:r>
      <w:r w:rsidRPr="009B2E4F">
        <w:rPr>
          <w:rFonts w:ascii="Cambria" w:hAnsi="Cambria" w:cs="Times New Roman"/>
        </w:rPr>
        <w:t xml:space="preserve"> 72, 167-181 (2018)</w:t>
      </w:r>
      <w:bookmarkEnd w:id="5"/>
    </w:p>
    <w:p w14:paraId="718FA2A6" w14:textId="77777777" w:rsidR="00FB51E7" w:rsidRPr="009B2E4F" w:rsidRDefault="00FB51E7" w:rsidP="009B2E4F">
      <w:pPr>
        <w:pStyle w:val="EndNoteBibliography"/>
        <w:spacing w:before="240" w:after="0" w:line="276" w:lineRule="auto"/>
        <w:jc w:val="both"/>
        <w:rPr>
          <w:rFonts w:ascii="Cambria" w:hAnsi="Cambria" w:cs="Times New Roman"/>
        </w:rPr>
      </w:pPr>
      <w:bookmarkStart w:id="6" w:name="_ENREF_6"/>
      <w:r w:rsidRPr="009B2E4F">
        <w:rPr>
          <w:rFonts w:ascii="Cambria" w:hAnsi="Cambria" w:cs="Times New Roman"/>
        </w:rPr>
        <w:t xml:space="preserve">6. W. J. Li, R. Tuli, C. Okafor, A. Derfoul, K. G. Danielson, D. J. Hall, R. S. Tuan, A Three-Dimensional Nanofibrous Scaffold for Cartilage Tissue Engineering Using Human Mesenchymal Stem Cells. </w:t>
      </w:r>
      <w:r w:rsidRPr="009B2E4F">
        <w:rPr>
          <w:rFonts w:ascii="Cambria" w:hAnsi="Cambria" w:cs="Times New Roman"/>
          <w:i/>
        </w:rPr>
        <w:t>Biomaterials</w:t>
      </w:r>
      <w:r w:rsidRPr="009B2E4F">
        <w:rPr>
          <w:rFonts w:ascii="Cambria" w:hAnsi="Cambria" w:cs="Times New Roman"/>
        </w:rPr>
        <w:t xml:space="preserve"> 26, 599-609 (2005)</w:t>
      </w:r>
      <w:bookmarkEnd w:id="6"/>
    </w:p>
    <w:p w14:paraId="3C94751F" w14:textId="77777777" w:rsidR="00FB51E7" w:rsidRPr="009B2E4F" w:rsidRDefault="00FB51E7" w:rsidP="009B2E4F">
      <w:pPr>
        <w:pStyle w:val="EndNoteBibliography"/>
        <w:spacing w:before="240" w:after="0" w:line="276" w:lineRule="auto"/>
        <w:jc w:val="both"/>
        <w:rPr>
          <w:rFonts w:ascii="Cambria" w:hAnsi="Cambria" w:cs="Times New Roman"/>
        </w:rPr>
      </w:pPr>
      <w:bookmarkStart w:id="7" w:name="_ENREF_7"/>
      <w:r w:rsidRPr="009B2E4F">
        <w:rPr>
          <w:rFonts w:ascii="Cambria" w:hAnsi="Cambria" w:cs="Times New Roman"/>
        </w:rPr>
        <w:t xml:space="preserve">7. Y. He, W. Liu, L. Guan, J. Chen, L. Duan, Z. Jia, J. Huang, W. Li, J. Liu, J. Xiong, L. Liu, D. Wang, A 3d-Printed Plcl Scaffold Coated with Collagen Type I and Its Biocompatibility. </w:t>
      </w:r>
      <w:r w:rsidRPr="009B2E4F">
        <w:rPr>
          <w:rFonts w:ascii="Cambria" w:hAnsi="Cambria" w:cs="Times New Roman"/>
          <w:i/>
        </w:rPr>
        <w:t>Biomed Res Int</w:t>
      </w:r>
      <w:r w:rsidRPr="009B2E4F">
        <w:rPr>
          <w:rFonts w:ascii="Cambria" w:hAnsi="Cambria" w:cs="Times New Roman"/>
        </w:rPr>
        <w:t xml:space="preserve"> 2018, 5147156 (2018)</w:t>
      </w:r>
      <w:bookmarkEnd w:id="7"/>
    </w:p>
    <w:p w14:paraId="34729DD0" w14:textId="77777777" w:rsidR="00FB51E7" w:rsidRPr="009B2E4F" w:rsidRDefault="00FB51E7" w:rsidP="009B2E4F">
      <w:pPr>
        <w:pStyle w:val="EndNoteBibliography"/>
        <w:spacing w:before="240" w:after="0" w:line="276" w:lineRule="auto"/>
        <w:jc w:val="both"/>
        <w:rPr>
          <w:rFonts w:ascii="Cambria" w:hAnsi="Cambria" w:cs="Times New Roman"/>
        </w:rPr>
      </w:pPr>
      <w:bookmarkStart w:id="8" w:name="_ENREF_8"/>
      <w:r w:rsidRPr="009B2E4F">
        <w:rPr>
          <w:rFonts w:ascii="Cambria" w:hAnsi="Cambria" w:cs="Times New Roman"/>
        </w:rPr>
        <w:t xml:space="preserve">8. C. Li, L. Wang, Z. Yang, G. Kim, H. Chen, Z. Ge, A Viscoelastic Chitosan-Modified Three-Dimensional Porous Poly(L-Lactide-Co-Epsilon-Caprolactone) Scaffold for Cartilage Tissue Engineering. </w:t>
      </w:r>
      <w:r w:rsidRPr="009B2E4F">
        <w:rPr>
          <w:rFonts w:ascii="Cambria" w:hAnsi="Cambria" w:cs="Times New Roman"/>
          <w:i/>
        </w:rPr>
        <w:t>J Biomater Sci Polym Ed</w:t>
      </w:r>
      <w:r w:rsidRPr="009B2E4F">
        <w:rPr>
          <w:rFonts w:ascii="Cambria" w:hAnsi="Cambria" w:cs="Times New Roman"/>
        </w:rPr>
        <w:t xml:space="preserve"> 23, 405-424 (2012)</w:t>
      </w:r>
      <w:bookmarkEnd w:id="8"/>
    </w:p>
    <w:p w14:paraId="421DB83D" w14:textId="77777777" w:rsidR="00FB51E7" w:rsidRPr="009B2E4F" w:rsidRDefault="00FB51E7" w:rsidP="009B2E4F">
      <w:pPr>
        <w:pStyle w:val="EndNoteBibliography"/>
        <w:spacing w:before="240" w:after="0" w:line="276" w:lineRule="auto"/>
        <w:jc w:val="both"/>
        <w:rPr>
          <w:rFonts w:ascii="Cambria" w:hAnsi="Cambria" w:cs="Times New Roman"/>
        </w:rPr>
      </w:pPr>
      <w:bookmarkStart w:id="9" w:name="_ENREF_9"/>
      <w:r w:rsidRPr="009B2E4F">
        <w:rPr>
          <w:rFonts w:ascii="Cambria" w:hAnsi="Cambria" w:cs="Times New Roman"/>
        </w:rPr>
        <w:t xml:space="preserve">9. B. J. Huang, J. C. Hu, K. A. Athanasiou, Cell-Based Tissue Engineering Strategies Used in the Clinical Repair of Articular Cartilage. </w:t>
      </w:r>
      <w:r w:rsidRPr="009B2E4F">
        <w:rPr>
          <w:rFonts w:ascii="Cambria" w:hAnsi="Cambria" w:cs="Times New Roman"/>
          <w:i/>
        </w:rPr>
        <w:t>Biomaterials</w:t>
      </w:r>
      <w:r w:rsidRPr="009B2E4F">
        <w:rPr>
          <w:rFonts w:ascii="Cambria" w:hAnsi="Cambria" w:cs="Times New Roman"/>
        </w:rPr>
        <w:t xml:space="preserve"> 98, 1-22 (2016)</w:t>
      </w:r>
      <w:bookmarkEnd w:id="9"/>
    </w:p>
    <w:p w14:paraId="58B4C69E" w14:textId="77777777" w:rsidR="00FB51E7" w:rsidRPr="009B2E4F" w:rsidRDefault="00FB51E7" w:rsidP="009B2E4F">
      <w:pPr>
        <w:pStyle w:val="EndNoteBibliography"/>
        <w:spacing w:before="240" w:after="0" w:line="276" w:lineRule="auto"/>
        <w:jc w:val="both"/>
        <w:rPr>
          <w:rFonts w:ascii="Cambria" w:hAnsi="Cambria" w:cs="Times New Roman"/>
        </w:rPr>
      </w:pPr>
      <w:bookmarkStart w:id="10" w:name="_ENREF_10"/>
      <w:r w:rsidRPr="009B2E4F">
        <w:rPr>
          <w:rFonts w:ascii="Cambria" w:hAnsi="Cambria" w:cs="Times New Roman"/>
        </w:rPr>
        <w:t xml:space="preserve">10. M. Nofar, D. Sacligil, P. J. Carreau, M. R. Kamal, M. C. Heuzey, Poly (Lactic Acid) Blends: Processing, Properties and Applications. </w:t>
      </w:r>
      <w:r w:rsidRPr="009B2E4F">
        <w:rPr>
          <w:rFonts w:ascii="Cambria" w:hAnsi="Cambria" w:cs="Times New Roman"/>
          <w:i/>
        </w:rPr>
        <w:t>Int J Biol Macromol</w:t>
      </w:r>
      <w:r w:rsidRPr="009B2E4F">
        <w:rPr>
          <w:rFonts w:ascii="Cambria" w:hAnsi="Cambria" w:cs="Times New Roman"/>
        </w:rPr>
        <w:t xml:space="preserve"> 125, 307-360 (2019)</w:t>
      </w:r>
      <w:bookmarkEnd w:id="10"/>
    </w:p>
    <w:p w14:paraId="399D5E75" w14:textId="77777777" w:rsidR="00FB51E7" w:rsidRPr="009B2E4F" w:rsidRDefault="00FB51E7" w:rsidP="009B2E4F">
      <w:pPr>
        <w:pStyle w:val="EndNoteBibliography"/>
        <w:spacing w:before="240" w:after="0" w:line="276" w:lineRule="auto"/>
        <w:jc w:val="both"/>
        <w:rPr>
          <w:rFonts w:ascii="Cambria" w:hAnsi="Cambria" w:cs="Times New Roman"/>
        </w:rPr>
      </w:pPr>
      <w:bookmarkStart w:id="11" w:name="_ENREF_11"/>
      <w:r w:rsidRPr="009B2E4F">
        <w:rPr>
          <w:rFonts w:ascii="Cambria" w:hAnsi="Cambria" w:cs="Times New Roman"/>
        </w:rPr>
        <w:t xml:space="preserve">11. K. Theodoridis, E. Aggelidou, T. Vavilis, M. E. Manthou, A. Tsimponis, E. C. Demiri, A. Boukla, C. Salpistis, A. Bakopoulou, A. Mihailidis, A. Kritis, Hyaline Cartilage Next Generation Implants from Adipose-Tissue-Derived Mesenchymal Stem Cells: Comparative Study on 3d-Printed Polycaprolactone Scaffold Patterns. </w:t>
      </w:r>
      <w:r w:rsidRPr="009B2E4F">
        <w:rPr>
          <w:rFonts w:ascii="Cambria" w:hAnsi="Cambria" w:cs="Times New Roman"/>
          <w:i/>
        </w:rPr>
        <w:t>J Tissue Eng Regen Med</w:t>
      </w:r>
      <w:r w:rsidRPr="009B2E4F">
        <w:rPr>
          <w:rFonts w:ascii="Cambria" w:hAnsi="Cambria" w:cs="Times New Roman"/>
        </w:rPr>
        <w:t xml:space="preserve"> 13, 342-355 (2019)</w:t>
      </w:r>
      <w:bookmarkEnd w:id="11"/>
    </w:p>
    <w:p w14:paraId="52593046" w14:textId="77777777" w:rsidR="00FB51E7" w:rsidRPr="009B2E4F" w:rsidRDefault="00FB51E7" w:rsidP="009B2E4F">
      <w:pPr>
        <w:pStyle w:val="EndNoteBibliography"/>
        <w:spacing w:before="240" w:after="0" w:line="276" w:lineRule="auto"/>
        <w:jc w:val="both"/>
        <w:rPr>
          <w:rFonts w:ascii="Cambria" w:hAnsi="Cambria" w:cs="Times New Roman"/>
        </w:rPr>
      </w:pPr>
      <w:bookmarkStart w:id="12" w:name="_ENREF_12"/>
      <w:r w:rsidRPr="009B2E4F">
        <w:rPr>
          <w:rFonts w:ascii="Cambria" w:hAnsi="Cambria" w:cs="Times New Roman"/>
        </w:rPr>
        <w:t xml:space="preserve">12. Y. Jung, S. H. Kim, H. J. You, S. H. Kim, Y. H. Kim, B. G. Min, Application of an Elastic Biodegradable Poly(L-Lactide-Co-Epsilon-Caprolactone) Scaffold for Cartilage Tissue Regeneration. </w:t>
      </w:r>
      <w:r w:rsidRPr="009B2E4F">
        <w:rPr>
          <w:rFonts w:ascii="Cambria" w:hAnsi="Cambria" w:cs="Times New Roman"/>
          <w:i/>
        </w:rPr>
        <w:t>J Biomater Sci Polym Ed</w:t>
      </w:r>
      <w:r w:rsidRPr="009B2E4F">
        <w:rPr>
          <w:rFonts w:ascii="Cambria" w:hAnsi="Cambria" w:cs="Times New Roman"/>
        </w:rPr>
        <w:t xml:space="preserve"> 19, 1073-1085 (2008)</w:t>
      </w:r>
      <w:bookmarkEnd w:id="12"/>
    </w:p>
    <w:p w14:paraId="38407E45" w14:textId="77777777" w:rsidR="00FB51E7" w:rsidRPr="009B2E4F" w:rsidRDefault="00FB51E7" w:rsidP="009B2E4F">
      <w:pPr>
        <w:pStyle w:val="EndNoteBibliography"/>
        <w:spacing w:before="240" w:after="0" w:line="276" w:lineRule="auto"/>
        <w:jc w:val="both"/>
        <w:rPr>
          <w:rFonts w:ascii="Cambria" w:hAnsi="Cambria" w:cs="Times New Roman"/>
        </w:rPr>
      </w:pPr>
      <w:bookmarkStart w:id="13" w:name="_ENREF_13"/>
      <w:r w:rsidRPr="009B2E4F">
        <w:rPr>
          <w:rFonts w:ascii="Cambria" w:hAnsi="Cambria" w:cs="Times New Roman"/>
        </w:rPr>
        <w:t xml:space="preserve">13. M. C. Tsai, K. C. Hung, S. C. Hung, S. H. Hsu, Evaluation of Biodegradable Elastic Scaffolds Made of Anionic Polyurethane for Cartilage Tissue Engineering. </w:t>
      </w:r>
      <w:r w:rsidRPr="009B2E4F">
        <w:rPr>
          <w:rFonts w:ascii="Cambria" w:hAnsi="Cambria" w:cs="Times New Roman"/>
          <w:i/>
        </w:rPr>
        <w:t>Colloids Surf B Biointerfaces</w:t>
      </w:r>
      <w:r w:rsidRPr="009B2E4F">
        <w:rPr>
          <w:rFonts w:ascii="Cambria" w:hAnsi="Cambria" w:cs="Times New Roman"/>
        </w:rPr>
        <w:t xml:space="preserve"> 125, 34-44 (2015)</w:t>
      </w:r>
      <w:bookmarkEnd w:id="13"/>
    </w:p>
    <w:p w14:paraId="1C3AEB4C" w14:textId="77777777" w:rsidR="00FB51E7" w:rsidRPr="009B2E4F" w:rsidRDefault="00FB51E7" w:rsidP="009B2E4F">
      <w:pPr>
        <w:pStyle w:val="EndNoteBibliography"/>
        <w:spacing w:before="240" w:after="0" w:line="276" w:lineRule="auto"/>
        <w:jc w:val="both"/>
        <w:rPr>
          <w:rFonts w:ascii="Cambria" w:hAnsi="Cambria" w:cs="Times New Roman"/>
        </w:rPr>
      </w:pPr>
      <w:bookmarkStart w:id="14" w:name="_ENREF_14"/>
      <w:r w:rsidRPr="009B2E4F">
        <w:rPr>
          <w:rFonts w:ascii="Cambria" w:hAnsi="Cambria" w:cs="Times New Roman"/>
        </w:rPr>
        <w:t xml:space="preserve">14. H. J. Shin, C. H. Lee, I. H. Cho, Y. J. Kim, Y. J. Lee, I. A. Kim, K. D. Park, N. Yui, J. W. Shin, Electrospun Plga Nanofiber Scaffolds for Articular Cartilage Reconstruction: Mechanical Stability, Degradation and Cellular Responses under Mechanical Stimulation in Vitro. </w:t>
      </w:r>
      <w:r w:rsidRPr="009B2E4F">
        <w:rPr>
          <w:rFonts w:ascii="Cambria" w:hAnsi="Cambria" w:cs="Times New Roman"/>
          <w:i/>
        </w:rPr>
        <w:t>J Biomater Sci Polym Ed</w:t>
      </w:r>
      <w:r w:rsidRPr="009B2E4F">
        <w:rPr>
          <w:rFonts w:ascii="Cambria" w:hAnsi="Cambria" w:cs="Times New Roman"/>
        </w:rPr>
        <w:t xml:space="preserve"> 17, 103-119 (2006)</w:t>
      </w:r>
      <w:bookmarkEnd w:id="14"/>
    </w:p>
    <w:p w14:paraId="3A6522BD" w14:textId="77777777" w:rsidR="00FB51E7" w:rsidRPr="009B2E4F" w:rsidRDefault="00FB51E7" w:rsidP="009B2E4F">
      <w:pPr>
        <w:pStyle w:val="EndNoteBibliography"/>
        <w:spacing w:before="240" w:after="0" w:line="276" w:lineRule="auto"/>
        <w:jc w:val="both"/>
        <w:rPr>
          <w:rFonts w:ascii="Cambria" w:hAnsi="Cambria" w:cs="Times New Roman"/>
        </w:rPr>
      </w:pPr>
      <w:bookmarkStart w:id="15" w:name="_ENREF_15"/>
      <w:r w:rsidRPr="009B2E4F">
        <w:rPr>
          <w:rFonts w:ascii="Cambria" w:hAnsi="Cambria" w:cs="Times New Roman"/>
        </w:rPr>
        <w:t xml:space="preserve">15. H. Mahboudi, M. Soleimani, S. E. Enderami, M. Kehtari, H. Hanaee-Ahvaz, H. Ghanbarian, M. Bandehpour, S. Nojehdehi, S. Mirzaei, B. Kazemi, The Effect of Nanofibre-Based Polyethersulfone (Pes) Scaffold on the Chondrogenesis of Human Induced Pluripotent Stem Cells. </w:t>
      </w:r>
      <w:r w:rsidRPr="009B2E4F">
        <w:rPr>
          <w:rFonts w:ascii="Cambria" w:hAnsi="Cambria" w:cs="Times New Roman"/>
          <w:i/>
        </w:rPr>
        <w:t>Artif Cells Nanomed Biotechnol</w:t>
      </w:r>
      <w:r w:rsidRPr="009B2E4F">
        <w:rPr>
          <w:rFonts w:ascii="Cambria" w:hAnsi="Cambria" w:cs="Times New Roman"/>
        </w:rPr>
        <w:t xml:space="preserve"> 46, 1948-1956 (2018)</w:t>
      </w:r>
      <w:bookmarkEnd w:id="15"/>
    </w:p>
    <w:p w14:paraId="417B754D" w14:textId="77777777" w:rsidR="00FB51E7" w:rsidRPr="009B2E4F" w:rsidRDefault="00FB51E7" w:rsidP="009B2E4F">
      <w:pPr>
        <w:pStyle w:val="EndNoteBibliography"/>
        <w:spacing w:before="240" w:after="0" w:line="276" w:lineRule="auto"/>
        <w:jc w:val="both"/>
        <w:rPr>
          <w:rFonts w:ascii="Cambria" w:hAnsi="Cambria" w:cs="Times New Roman"/>
        </w:rPr>
      </w:pPr>
      <w:bookmarkStart w:id="16" w:name="_ENREF_16"/>
      <w:r w:rsidRPr="009B2E4F">
        <w:rPr>
          <w:rFonts w:ascii="Cambria" w:hAnsi="Cambria" w:cs="Times New Roman"/>
        </w:rPr>
        <w:t xml:space="preserve">16. C. C. Wang, K. C. Yang, K. H. Lin, H. C. Liu, F. H. Lin, A Highly Organized Three-Dimensional Alginate Scaffold for Cartilage Tissue Engineering Prepared by Microfluidic Technology. </w:t>
      </w:r>
      <w:r w:rsidRPr="009B2E4F">
        <w:rPr>
          <w:rFonts w:ascii="Cambria" w:hAnsi="Cambria" w:cs="Times New Roman"/>
          <w:i/>
        </w:rPr>
        <w:t>Biomaterials</w:t>
      </w:r>
      <w:r w:rsidRPr="009B2E4F">
        <w:rPr>
          <w:rFonts w:ascii="Cambria" w:hAnsi="Cambria" w:cs="Times New Roman"/>
        </w:rPr>
        <w:t xml:space="preserve"> 32, 7118-7126 (2011)</w:t>
      </w:r>
      <w:bookmarkEnd w:id="16"/>
    </w:p>
    <w:p w14:paraId="6CCD4870" w14:textId="77777777" w:rsidR="00FB51E7" w:rsidRPr="009B2E4F" w:rsidRDefault="00FB51E7" w:rsidP="009B2E4F">
      <w:pPr>
        <w:pStyle w:val="EndNoteBibliography"/>
        <w:spacing w:before="240" w:after="0" w:line="276" w:lineRule="auto"/>
        <w:jc w:val="both"/>
        <w:rPr>
          <w:rFonts w:ascii="Cambria" w:hAnsi="Cambria" w:cs="Times New Roman"/>
        </w:rPr>
      </w:pPr>
      <w:bookmarkStart w:id="17" w:name="_ENREF_17"/>
      <w:r w:rsidRPr="009B2E4F">
        <w:rPr>
          <w:rFonts w:ascii="Cambria" w:hAnsi="Cambria" w:cs="Times New Roman"/>
        </w:rPr>
        <w:t xml:space="preserve">17. S. J.Compton, C. G.Jones, Mechanism of Dye Response and Interference in the Bradford Protein Assay. </w:t>
      </w:r>
      <w:r w:rsidRPr="009B2E4F">
        <w:rPr>
          <w:rFonts w:ascii="Cambria" w:hAnsi="Cambria" w:cs="Times New Roman"/>
          <w:i/>
        </w:rPr>
        <w:t>Analytical Biochemistry</w:t>
      </w:r>
      <w:r w:rsidRPr="009B2E4F">
        <w:rPr>
          <w:rFonts w:ascii="Cambria" w:hAnsi="Cambria" w:cs="Times New Roman"/>
        </w:rPr>
        <w:t xml:space="preserve"> 151, 5 (1985)</w:t>
      </w:r>
      <w:bookmarkEnd w:id="17"/>
    </w:p>
    <w:p w14:paraId="0359E17A" w14:textId="77777777" w:rsidR="00FB51E7" w:rsidRPr="009B2E4F" w:rsidRDefault="00FB51E7" w:rsidP="009B2E4F">
      <w:pPr>
        <w:pStyle w:val="EndNoteBibliography"/>
        <w:spacing w:before="240" w:after="0" w:line="276" w:lineRule="auto"/>
        <w:jc w:val="both"/>
        <w:rPr>
          <w:rFonts w:ascii="Cambria" w:hAnsi="Cambria" w:cs="Times New Roman"/>
        </w:rPr>
      </w:pPr>
      <w:bookmarkStart w:id="18" w:name="_ENREF_18"/>
      <w:r w:rsidRPr="009B2E4F">
        <w:rPr>
          <w:rFonts w:ascii="Cambria" w:hAnsi="Cambria" w:cs="Times New Roman"/>
        </w:rPr>
        <w:t xml:space="preserve">18. J. Shi, L. Lu, W. Guo, M. Liu, Y. Cao, On Preparation, Structure and Performance of High Porosity Bulk Cellulose Aerogel. </w:t>
      </w:r>
      <w:r w:rsidRPr="009B2E4F">
        <w:rPr>
          <w:rFonts w:ascii="Cambria" w:hAnsi="Cambria" w:cs="Times New Roman"/>
          <w:i/>
        </w:rPr>
        <w:t>Plastics, Rubber and Composites</w:t>
      </w:r>
      <w:r w:rsidRPr="009B2E4F">
        <w:rPr>
          <w:rFonts w:ascii="Cambria" w:hAnsi="Cambria" w:cs="Times New Roman"/>
        </w:rPr>
        <w:t xml:space="preserve"> 44, 26-32 (2014)</w:t>
      </w:r>
      <w:bookmarkEnd w:id="18"/>
    </w:p>
    <w:p w14:paraId="4EE4E89C" w14:textId="77777777" w:rsidR="00FB51E7" w:rsidRPr="009B2E4F" w:rsidRDefault="00FB51E7" w:rsidP="009B2E4F">
      <w:pPr>
        <w:pStyle w:val="EndNoteBibliography"/>
        <w:spacing w:before="240" w:after="0" w:line="276" w:lineRule="auto"/>
        <w:jc w:val="both"/>
        <w:rPr>
          <w:rFonts w:ascii="Cambria" w:hAnsi="Cambria" w:cs="Times New Roman"/>
        </w:rPr>
      </w:pPr>
      <w:bookmarkStart w:id="19" w:name="_ENREF_19"/>
      <w:r w:rsidRPr="009B2E4F">
        <w:rPr>
          <w:rFonts w:ascii="Cambria" w:hAnsi="Cambria" w:cs="Times New Roman"/>
        </w:rPr>
        <w:t xml:space="preserve">19. S. Kumar, S. Raj, K. Sarkar, K. Chatterjee, Engineering a Multi-Biofunctional Composite Using Poly(Ethylenimine) Decorated Graphene Oxide for Bone Tissue Regeneration. </w:t>
      </w:r>
      <w:r w:rsidRPr="009B2E4F">
        <w:rPr>
          <w:rFonts w:ascii="Cambria" w:hAnsi="Cambria" w:cs="Times New Roman"/>
          <w:i/>
        </w:rPr>
        <w:t>Nanoscale</w:t>
      </w:r>
      <w:r w:rsidRPr="009B2E4F">
        <w:rPr>
          <w:rFonts w:ascii="Cambria" w:hAnsi="Cambria" w:cs="Times New Roman"/>
        </w:rPr>
        <w:t xml:space="preserve"> 8, 6820-6836 (2016)</w:t>
      </w:r>
      <w:bookmarkEnd w:id="19"/>
    </w:p>
    <w:p w14:paraId="0BCCE57E" w14:textId="77777777" w:rsidR="00FB51E7" w:rsidRPr="009B2E4F" w:rsidRDefault="00FB51E7" w:rsidP="009B2E4F">
      <w:pPr>
        <w:pStyle w:val="EndNoteBibliography"/>
        <w:spacing w:before="240" w:line="276" w:lineRule="auto"/>
        <w:jc w:val="both"/>
        <w:rPr>
          <w:rFonts w:ascii="Cambria" w:hAnsi="Cambria" w:cs="Times New Roman"/>
        </w:rPr>
      </w:pPr>
      <w:bookmarkStart w:id="20" w:name="_ENREF_20"/>
      <w:r w:rsidRPr="009B2E4F">
        <w:rPr>
          <w:rFonts w:ascii="Cambria" w:hAnsi="Cambria" w:cs="Times New Roman"/>
        </w:rPr>
        <w:t xml:space="preserve">20. N. Yan, X.-S. Chai, T. Runge, A Simple Multi‐Wavelength Spectroscopic Method for the Determination of Carboxyl Group Content in Nanocellulose. </w:t>
      </w:r>
      <w:r w:rsidRPr="009B2E4F">
        <w:rPr>
          <w:rFonts w:ascii="Cambria" w:hAnsi="Cambria" w:cs="Times New Roman"/>
          <w:i/>
        </w:rPr>
        <w:t>Cellulose</w:t>
      </w:r>
      <w:r w:rsidRPr="009B2E4F">
        <w:rPr>
          <w:rFonts w:ascii="Cambria" w:hAnsi="Cambria" w:cs="Times New Roman"/>
        </w:rPr>
        <w:t xml:space="preserve"> 28, 2805-2811 (2021)</w:t>
      </w:r>
      <w:bookmarkEnd w:id="20"/>
    </w:p>
    <w:p w14:paraId="365B265F" w14:textId="5F639EB8" w:rsidR="00107F6D" w:rsidRPr="009B2E4F" w:rsidRDefault="00FB51E7" w:rsidP="009B2E4F">
      <w:pPr>
        <w:spacing w:before="240" w:line="276" w:lineRule="auto"/>
        <w:jc w:val="both"/>
        <w:rPr>
          <w:rFonts w:ascii="Cambria" w:hAnsi="Cambria" w:cs="Times New Roman"/>
        </w:rPr>
      </w:pPr>
      <w:r w:rsidRPr="009B2E4F">
        <w:rPr>
          <w:rFonts w:ascii="Cambria" w:hAnsi="Cambria" w:cs="Times New Roman"/>
        </w:rPr>
        <w:fldChar w:fldCharType="end"/>
      </w:r>
    </w:p>
    <w:sectPr w:rsidR="00107F6D" w:rsidRPr="009B2E4F" w:rsidSect="00FF1D18">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8D4E6" w14:textId="77777777" w:rsidR="001922D4" w:rsidRDefault="001922D4" w:rsidP="00643428">
      <w:pPr>
        <w:spacing w:after="0" w:line="240" w:lineRule="auto"/>
      </w:pPr>
      <w:r>
        <w:separator/>
      </w:r>
    </w:p>
  </w:endnote>
  <w:endnote w:type="continuationSeparator" w:id="0">
    <w:p w14:paraId="1EA4EA2C" w14:textId="77777777" w:rsidR="001922D4" w:rsidRDefault="001922D4" w:rsidP="00643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51017761"/>
      <w:docPartObj>
        <w:docPartGallery w:val="Page Numbers (Bottom of Page)"/>
        <w:docPartUnique/>
      </w:docPartObj>
    </w:sdtPr>
    <w:sdtEndPr>
      <w:rPr>
        <w:rStyle w:val="PageNumber"/>
      </w:rPr>
    </w:sdtEndPr>
    <w:sdtContent>
      <w:p w14:paraId="6EF35BDB" w14:textId="70FA2E7B" w:rsidR="00643428" w:rsidRDefault="00643428" w:rsidP="00BE385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B7A2F5" w14:textId="77777777" w:rsidR="00643428" w:rsidRDefault="006434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47641426"/>
      <w:docPartObj>
        <w:docPartGallery w:val="Page Numbers (Bottom of Page)"/>
        <w:docPartUnique/>
      </w:docPartObj>
    </w:sdtPr>
    <w:sdtEndPr>
      <w:rPr>
        <w:rStyle w:val="PageNumber"/>
      </w:rPr>
    </w:sdtEndPr>
    <w:sdtContent>
      <w:p w14:paraId="0906A6BA" w14:textId="725BF53B" w:rsidR="00643428" w:rsidRDefault="00643428" w:rsidP="00BE385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922D4">
          <w:rPr>
            <w:rStyle w:val="PageNumber"/>
            <w:noProof/>
          </w:rPr>
          <w:t>1</w:t>
        </w:r>
        <w:r>
          <w:rPr>
            <w:rStyle w:val="PageNumber"/>
          </w:rPr>
          <w:fldChar w:fldCharType="end"/>
        </w:r>
      </w:p>
    </w:sdtContent>
  </w:sdt>
  <w:p w14:paraId="2C385AF8" w14:textId="77777777" w:rsidR="00643428" w:rsidRDefault="00643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3AF8F" w14:textId="77777777" w:rsidR="001922D4" w:rsidRDefault="001922D4" w:rsidP="00643428">
      <w:pPr>
        <w:spacing w:after="0" w:line="240" w:lineRule="auto"/>
      </w:pPr>
      <w:r>
        <w:separator/>
      </w:r>
    </w:p>
  </w:footnote>
  <w:footnote w:type="continuationSeparator" w:id="0">
    <w:p w14:paraId="1E00C9B0" w14:textId="77777777" w:rsidR="001922D4" w:rsidRDefault="001922D4" w:rsidP="006434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LSwNLAwtDC0tDQ1MLdU0lEKTi0uzszPAymwrAUABY76XCwAAAA="/>
    <w:docVar w:name="EN.Layout" w:val="&lt;ENLayout&gt;&lt;Style&gt;Small Journ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9w0r2905zwz05ew0da50951wew99e55trwd&quot;&gt;CNG-GO-Arg Manuscript&lt;record-ids&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43&lt;/item&gt;&lt;item&gt;62&lt;/item&gt;&lt;item&gt;63&lt;/item&gt;&lt;item&gt;64&lt;/item&gt;&lt;/record-ids&gt;&lt;/item&gt;&lt;/Libraries&gt;"/>
  </w:docVars>
  <w:rsids>
    <w:rsidRoot w:val="00643428"/>
    <w:rsid w:val="0004324B"/>
    <w:rsid w:val="00043EF3"/>
    <w:rsid w:val="000C0BFD"/>
    <w:rsid w:val="000F334F"/>
    <w:rsid w:val="001922D4"/>
    <w:rsid w:val="00264787"/>
    <w:rsid w:val="00284DE4"/>
    <w:rsid w:val="002D7BE1"/>
    <w:rsid w:val="00363B73"/>
    <w:rsid w:val="005B4549"/>
    <w:rsid w:val="00643428"/>
    <w:rsid w:val="007239DD"/>
    <w:rsid w:val="007567ED"/>
    <w:rsid w:val="00825249"/>
    <w:rsid w:val="008A6883"/>
    <w:rsid w:val="009B2E4F"/>
    <w:rsid w:val="00A221CA"/>
    <w:rsid w:val="00BC1E79"/>
    <w:rsid w:val="00C10A27"/>
    <w:rsid w:val="00D874CF"/>
    <w:rsid w:val="00DC0664"/>
    <w:rsid w:val="00DD0E72"/>
    <w:rsid w:val="00E83EEF"/>
    <w:rsid w:val="00EF1031"/>
    <w:rsid w:val="00FB51E7"/>
    <w:rsid w:val="00FF1D1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5FF14"/>
  <w15:chartTrackingRefBased/>
  <w15:docId w15:val="{AE54BDED-E5A0-204B-929B-99F34E1C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428"/>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342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4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43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428"/>
    <w:rPr>
      <w:sz w:val="22"/>
      <w:szCs w:val="22"/>
      <w:lang w:val="en-US"/>
    </w:rPr>
  </w:style>
  <w:style w:type="character" w:styleId="PageNumber">
    <w:name w:val="page number"/>
    <w:basedOn w:val="DefaultParagraphFont"/>
    <w:uiPriority w:val="99"/>
    <w:semiHidden/>
    <w:unhideWhenUsed/>
    <w:rsid w:val="00643428"/>
  </w:style>
  <w:style w:type="paragraph" w:styleId="Title">
    <w:name w:val="Title"/>
    <w:basedOn w:val="Normal"/>
    <w:next w:val="Normal"/>
    <w:link w:val="TitleChar"/>
    <w:uiPriority w:val="10"/>
    <w:qFormat/>
    <w:rsid w:val="00FB51E7"/>
    <w:pPr>
      <w:spacing w:after="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FB51E7"/>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FB51E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B51E7"/>
    <w:rPr>
      <w:rFonts w:ascii="Calibri" w:hAnsi="Calibri" w:cs="Calibri"/>
      <w:noProof/>
      <w:sz w:val="22"/>
      <w:szCs w:val="22"/>
      <w:lang w:val="en-US"/>
    </w:rPr>
  </w:style>
  <w:style w:type="paragraph" w:customStyle="1" w:styleId="EndNoteBibliography">
    <w:name w:val="EndNote Bibliography"/>
    <w:basedOn w:val="Normal"/>
    <w:link w:val="EndNoteBibliographyChar"/>
    <w:rsid w:val="00FB51E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B51E7"/>
    <w:rPr>
      <w:rFonts w:ascii="Calibri" w:hAnsi="Calibri" w:cs="Calibri"/>
      <w:noProof/>
      <w:sz w:val="22"/>
      <w:szCs w:val="22"/>
      <w:lang w:val="en-US"/>
    </w:rPr>
  </w:style>
  <w:style w:type="character" w:styleId="Hyperlink">
    <w:name w:val="Hyperlink"/>
    <w:basedOn w:val="DefaultParagraphFont"/>
    <w:uiPriority w:val="99"/>
    <w:unhideWhenUsed/>
    <w:rsid w:val="00FB51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chin.kumar@cbme.iitd.ac.in"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3779</Words>
  <Characters>21542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Kalyanasundaram</dc:creator>
  <cp:keywords/>
  <dc:description/>
  <cp:lastModifiedBy>Sachin</cp:lastModifiedBy>
  <cp:revision>10</cp:revision>
  <dcterms:created xsi:type="dcterms:W3CDTF">2023-01-29T08:09:00Z</dcterms:created>
  <dcterms:modified xsi:type="dcterms:W3CDTF">2023-02-23T11:24:00Z</dcterms:modified>
</cp:coreProperties>
</file>