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E1D58" w14:textId="77777777" w:rsidR="00AB0D13" w:rsidRDefault="00AB0D13" w:rsidP="00AB0D13">
      <w:pPr>
        <w:spacing w:after="160" w:line="259" w:lineRule="auto"/>
        <w:rPr>
          <w:b/>
          <w:bCs/>
        </w:rPr>
      </w:pPr>
      <w:bookmarkStart w:id="0" w:name="_GoBack"/>
      <w:bookmarkEnd w:id="0"/>
      <w:r>
        <w:rPr>
          <w:b/>
          <w:bCs/>
        </w:rPr>
        <w:t>Supplementary information</w:t>
      </w:r>
    </w:p>
    <w:p w14:paraId="2E48BB32" w14:textId="77777777" w:rsidR="00AB0D13" w:rsidRPr="0074255B" w:rsidRDefault="00AB0D13" w:rsidP="00AB0D13">
      <w:pPr>
        <w:rPr>
          <w:b/>
          <w:bCs/>
        </w:rPr>
      </w:pPr>
      <w:r>
        <w:rPr>
          <w:b/>
          <w:bCs/>
        </w:rPr>
        <w:t xml:space="preserve">SI Table 1. </w:t>
      </w:r>
      <w:r w:rsidRPr="0074255B">
        <w:rPr>
          <w:b/>
          <w:bCs/>
        </w:rPr>
        <w:t>Validation of Langmuir modeling</w:t>
      </w:r>
      <w:bookmarkStart w:id="1" w:name="_Hlk125627245"/>
      <w:r w:rsidRPr="007038B5">
        <w:rPr>
          <w:b/>
          <w:bCs/>
          <w:i/>
          <w:iCs/>
          <w:vertAlign w:val="superscript"/>
        </w:rPr>
        <w:t>a</w:t>
      </w:r>
      <w:bookmarkEnd w:id="1"/>
    </w:p>
    <w:tbl>
      <w:tblPr>
        <w:tblW w:w="8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27"/>
        <w:gridCol w:w="926"/>
        <w:gridCol w:w="1207"/>
        <w:gridCol w:w="829"/>
        <w:gridCol w:w="830"/>
        <w:gridCol w:w="1073"/>
        <w:gridCol w:w="1125"/>
        <w:gridCol w:w="1080"/>
      </w:tblGrid>
      <w:tr w:rsidR="00AB0D13" w:rsidRPr="009374AB" w14:paraId="017D4FDE" w14:textId="77777777" w:rsidTr="00AB576D">
        <w:tc>
          <w:tcPr>
            <w:tcW w:w="1127" w:type="dxa"/>
          </w:tcPr>
          <w:p w14:paraId="37423B51" w14:textId="77777777" w:rsidR="00AB0D13" w:rsidRDefault="00AB0D13" w:rsidP="00AB576D">
            <w:pPr>
              <w:rPr>
                <w:b/>
                <w:bCs/>
                <w:sz w:val="18"/>
                <w:szCs w:val="18"/>
              </w:rPr>
            </w:pPr>
            <w:r w:rsidRPr="00B45712">
              <w:rPr>
                <w:b/>
                <w:bCs/>
                <w:sz w:val="18"/>
                <w:szCs w:val="18"/>
              </w:rPr>
              <w:t>SOSIP.664</w:t>
            </w:r>
          </w:p>
          <w:p w14:paraId="02EA5737" w14:textId="77777777" w:rsidR="00AB0D13" w:rsidRPr="009374AB" w:rsidRDefault="00AB0D13" w:rsidP="00AB576D">
            <w:pPr>
              <w:jc w:val="both"/>
              <w:rPr>
                <w:b/>
                <w:bCs/>
                <w:i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trimer</w:t>
            </w:r>
          </w:p>
        </w:tc>
        <w:tc>
          <w:tcPr>
            <w:tcW w:w="926" w:type="dxa"/>
          </w:tcPr>
          <w:p w14:paraId="732082B6" w14:textId="77777777" w:rsidR="00AB0D13" w:rsidRPr="00014681" w:rsidRDefault="00AB0D13" w:rsidP="00AB576D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014681">
              <w:rPr>
                <w:b/>
                <w:bCs/>
                <w:iCs/>
                <w:sz w:val="18"/>
                <w:szCs w:val="18"/>
              </w:rPr>
              <w:t>Fab</w:t>
            </w:r>
          </w:p>
        </w:tc>
        <w:tc>
          <w:tcPr>
            <w:tcW w:w="1207" w:type="dxa"/>
          </w:tcPr>
          <w:p w14:paraId="414386FE" w14:textId="77777777" w:rsidR="00AB0D13" w:rsidRPr="00A70B1F" w:rsidRDefault="00AB0D13" w:rsidP="00AB576D">
            <w:pPr>
              <w:jc w:val="both"/>
              <w:rPr>
                <w:b/>
                <w:bCs/>
                <w:sz w:val="18"/>
                <w:szCs w:val="18"/>
              </w:rPr>
            </w:pPr>
            <w:r w:rsidRPr="00A70B1F">
              <w:rPr>
                <w:b/>
                <w:sz w:val="18"/>
              </w:rPr>
              <w:t>Affinity purification</w:t>
            </w:r>
          </w:p>
        </w:tc>
        <w:tc>
          <w:tcPr>
            <w:tcW w:w="829" w:type="dxa"/>
          </w:tcPr>
          <w:p w14:paraId="569E8707" w14:textId="77777777" w:rsidR="00AB0D13" w:rsidRPr="00D6370F" w:rsidRDefault="00AB0D13" w:rsidP="00AB576D">
            <w:pPr>
              <w:jc w:val="both"/>
              <w:rPr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on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30" w:type="dxa"/>
          </w:tcPr>
          <w:p w14:paraId="1AAEFFB2" w14:textId="77777777" w:rsidR="00AB0D13" w:rsidRPr="003426E0" w:rsidRDefault="00AB0D13" w:rsidP="00AB576D">
            <w:pPr>
              <w:jc w:val="both"/>
              <w:rPr>
                <w:b/>
                <w:bCs/>
                <w:i/>
                <w:iCs/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off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1073" w:type="dxa"/>
          </w:tcPr>
          <w:p w14:paraId="46941592" w14:textId="77777777" w:rsidR="00AB0D13" w:rsidRPr="001473F8" w:rsidRDefault="00AB0D13" w:rsidP="00AB576D">
            <w:pPr>
              <w:jc w:val="both"/>
              <w:rPr>
                <w:b/>
                <w:bCs/>
                <w:i/>
                <w:iCs/>
                <w:sz w:val="18"/>
                <w:szCs w:val="18"/>
                <w:vertAlign w:val="subscript"/>
              </w:rPr>
            </w:pPr>
            <w:r w:rsidRPr="001473F8">
              <w:rPr>
                <w:b/>
                <w:bCs/>
                <w:sz w:val="18"/>
                <w:szCs w:val="18"/>
              </w:rPr>
              <w:t>χ</w:t>
            </w:r>
            <w:r w:rsidRPr="001473F8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b/>
                <w:bCs/>
                <w:sz w:val="18"/>
                <w:szCs w:val="18"/>
                <w:vertAlign w:val="superscript"/>
              </w:rPr>
              <w:t xml:space="preserve"> 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25" w:type="dxa"/>
          </w:tcPr>
          <w:p w14:paraId="3A0C6DF0" w14:textId="77777777" w:rsidR="00AB0D13" w:rsidRPr="00D6370F" w:rsidRDefault="00AB0D13" w:rsidP="00AB576D">
            <w:pPr>
              <w:jc w:val="both"/>
              <w:rPr>
                <w:b/>
                <w:bCs/>
                <w:sz w:val="18"/>
                <w:szCs w:val="18"/>
              </w:rPr>
            </w:pPr>
            <w:proofErr w:type="spellStart"/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043999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t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  <w:proofErr w:type="spellEnd"/>
          </w:p>
          <w:p w14:paraId="09E2593F" w14:textId="77777777" w:rsidR="00AB0D13" w:rsidRPr="008340F0" w:rsidRDefault="00AB0D13" w:rsidP="00AB576D">
            <w:pPr>
              <w:jc w:val="both"/>
              <w:rPr>
                <w:rFonts w:eastAsia="Libian SC"/>
                <w:sz w:val="18"/>
                <w:szCs w:val="18"/>
              </w:rPr>
            </w:pPr>
            <w:r>
              <w:rPr>
                <w:sz w:val="18"/>
                <w:szCs w:val="18"/>
              </w:rPr>
              <w:t>(RU/Ms)</w:t>
            </w:r>
          </w:p>
        </w:tc>
        <w:tc>
          <w:tcPr>
            <w:tcW w:w="1080" w:type="dxa"/>
          </w:tcPr>
          <w:p w14:paraId="4B867D2F" w14:textId="77777777" w:rsidR="00AB0D13" w:rsidRPr="00D6370F" w:rsidRDefault="00AB0D13" w:rsidP="00AB576D">
            <w:pPr>
              <w:jc w:val="both"/>
              <w:rPr>
                <w:rFonts w:eastAsia="Libian SC"/>
                <w:b/>
                <w:bCs/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043999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</w:tr>
      <w:tr w:rsidR="00AB0D13" w:rsidRPr="009374AB" w14:paraId="550A04DC" w14:textId="77777777" w:rsidTr="00AB576D">
        <w:tc>
          <w:tcPr>
            <w:tcW w:w="1127" w:type="dxa"/>
            <w:vMerge w:val="restart"/>
            <w:vAlign w:val="center"/>
          </w:tcPr>
          <w:p w14:paraId="3F6D9851" w14:textId="77777777" w:rsidR="00AB0D13" w:rsidRPr="0061767D" w:rsidRDefault="00AB0D13" w:rsidP="00AB576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BG505</w:t>
            </w:r>
          </w:p>
        </w:tc>
        <w:tc>
          <w:tcPr>
            <w:tcW w:w="926" w:type="dxa"/>
            <w:vAlign w:val="center"/>
          </w:tcPr>
          <w:p w14:paraId="6A793CC2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PGT145</w:t>
            </w:r>
          </w:p>
        </w:tc>
        <w:tc>
          <w:tcPr>
            <w:tcW w:w="1207" w:type="dxa"/>
          </w:tcPr>
          <w:p w14:paraId="481CC1E8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</w:p>
          <w:p w14:paraId="1247BC8C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(n=3)</w:t>
            </w:r>
          </w:p>
        </w:tc>
        <w:tc>
          <w:tcPr>
            <w:tcW w:w="829" w:type="dxa"/>
          </w:tcPr>
          <w:p w14:paraId="65190379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9.4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0BA73724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33</w:t>
            </w:r>
          </w:p>
        </w:tc>
        <w:tc>
          <w:tcPr>
            <w:tcW w:w="830" w:type="dxa"/>
          </w:tcPr>
          <w:p w14:paraId="28FB0F0F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1.2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  <w:p w14:paraId="427D8804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67</w:t>
            </w:r>
          </w:p>
        </w:tc>
        <w:tc>
          <w:tcPr>
            <w:tcW w:w="1073" w:type="dxa"/>
          </w:tcPr>
          <w:p w14:paraId="64D7EBED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4.4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  <w:p w14:paraId="4A82C135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5.9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</w:t>
            </w:r>
            <w:r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25" w:type="dxa"/>
          </w:tcPr>
          <w:p w14:paraId="153AED7E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1.0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  <w:vertAlign w:val="superscript"/>
              </w:rPr>
              <w:t>5</w:t>
            </w:r>
          </w:p>
          <w:p w14:paraId="10B5A915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7.0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080" w:type="dxa"/>
          </w:tcPr>
          <w:p w14:paraId="242447D9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1.5</w:t>
            </w:r>
          </w:p>
          <w:p w14:paraId="1EE512AC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0</w:t>
            </w:r>
          </w:p>
        </w:tc>
      </w:tr>
      <w:tr w:rsidR="00AB0D13" w:rsidRPr="009374AB" w14:paraId="03CD209F" w14:textId="77777777" w:rsidTr="00AB576D">
        <w:tc>
          <w:tcPr>
            <w:tcW w:w="1127" w:type="dxa"/>
            <w:vMerge/>
            <w:vAlign w:val="center"/>
          </w:tcPr>
          <w:p w14:paraId="7C69447C" w14:textId="77777777" w:rsidR="00AB0D13" w:rsidRPr="0061767D" w:rsidRDefault="00AB0D13" w:rsidP="00AB576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 w14:paraId="6D753DB5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PGT151</w:t>
            </w:r>
          </w:p>
        </w:tc>
        <w:tc>
          <w:tcPr>
            <w:tcW w:w="1207" w:type="dxa"/>
          </w:tcPr>
          <w:p w14:paraId="45CD41EA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</w:p>
          <w:p w14:paraId="6E667CE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</w:t>
            </w:r>
            <w:r>
              <w:rPr>
                <w:sz w:val="18"/>
                <w:szCs w:val="18"/>
              </w:rPr>
              <w:t>2</w:t>
            </w:r>
            <w:r w:rsidRPr="009374AB">
              <w:rPr>
                <w:sz w:val="18"/>
                <w:szCs w:val="18"/>
              </w:rPr>
              <w:t>)</w:t>
            </w:r>
          </w:p>
        </w:tc>
        <w:tc>
          <w:tcPr>
            <w:tcW w:w="829" w:type="dxa"/>
          </w:tcPr>
          <w:p w14:paraId="6CD2B462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3.0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6A5F0737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5.0</w:t>
            </w:r>
          </w:p>
        </w:tc>
        <w:tc>
          <w:tcPr>
            <w:tcW w:w="830" w:type="dxa"/>
          </w:tcPr>
          <w:p w14:paraId="5AA4AD4F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1.3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  <w:p w14:paraId="7A9991DA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073" w:type="dxa"/>
          </w:tcPr>
          <w:p w14:paraId="707D5672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0.62</w:t>
            </w:r>
          </w:p>
          <w:p w14:paraId="136A562B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1.8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25" w:type="dxa"/>
          </w:tcPr>
          <w:p w14:paraId="717861BF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2.0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22</w:t>
            </w:r>
          </w:p>
          <w:p w14:paraId="324ACA15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1.</w:t>
            </w:r>
            <w:r>
              <w:rPr>
                <w:sz w:val="18"/>
                <w:szCs w:val="18"/>
              </w:rPr>
              <w:t>3</w:t>
            </w:r>
            <w:r w:rsidRPr="009374AB"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22</w:t>
            </w:r>
          </w:p>
        </w:tc>
        <w:tc>
          <w:tcPr>
            <w:tcW w:w="1080" w:type="dxa"/>
          </w:tcPr>
          <w:p w14:paraId="7A375E7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1.5</w:t>
            </w:r>
          </w:p>
          <w:p w14:paraId="39300F70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0</w:t>
            </w:r>
          </w:p>
        </w:tc>
      </w:tr>
      <w:tr w:rsidR="00AB0D13" w:rsidRPr="009374AB" w14:paraId="29C173BE" w14:textId="77777777" w:rsidTr="00AB576D">
        <w:tc>
          <w:tcPr>
            <w:tcW w:w="1127" w:type="dxa"/>
            <w:vMerge w:val="restart"/>
            <w:vAlign w:val="center"/>
          </w:tcPr>
          <w:p w14:paraId="6F691A92" w14:textId="77777777" w:rsidR="00AB0D13" w:rsidRDefault="00AB0D13" w:rsidP="00AB576D">
            <w:pPr>
              <w:rPr>
                <w:b/>
                <w:bCs/>
                <w:sz w:val="18"/>
                <w:szCs w:val="18"/>
              </w:rPr>
            </w:pPr>
            <w:r w:rsidRPr="0061767D">
              <w:rPr>
                <w:b/>
                <w:bCs/>
                <w:sz w:val="18"/>
                <w:szCs w:val="18"/>
              </w:rPr>
              <w:t>B41</w:t>
            </w:r>
          </w:p>
          <w:p w14:paraId="2E2D56B1" w14:textId="77777777" w:rsidR="00AB0D13" w:rsidRPr="009374AB" w:rsidRDefault="00AB0D13" w:rsidP="00AB576D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vMerge w:val="restart"/>
            <w:vAlign w:val="center"/>
          </w:tcPr>
          <w:p w14:paraId="1C637D53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 xml:space="preserve">PGT145 </w:t>
            </w:r>
          </w:p>
        </w:tc>
        <w:tc>
          <w:tcPr>
            <w:tcW w:w="1207" w:type="dxa"/>
          </w:tcPr>
          <w:p w14:paraId="2FCB9565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(n=3)</w:t>
            </w:r>
          </w:p>
        </w:tc>
        <w:tc>
          <w:tcPr>
            <w:tcW w:w="829" w:type="dxa"/>
          </w:tcPr>
          <w:p w14:paraId="302F1F0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9374AB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1AC6397F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3.3</w:t>
            </w:r>
          </w:p>
        </w:tc>
        <w:tc>
          <w:tcPr>
            <w:tcW w:w="830" w:type="dxa"/>
          </w:tcPr>
          <w:p w14:paraId="41986A7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51</w:t>
            </w:r>
          </w:p>
          <w:p w14:paraId="0F395351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2.9</w:t>
            </w:r>
          </w:p>
        </w:tc>
        <w:tc>
          <w:tcPr>
            <w:tcW w:w="1073" w:type="dxa"/>
          </w:tcPr>
          <w:p w14:paraId="253DF61C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0.12</w:t>
            </w:r>
          </w:p>
          <w:p w14:paraId="5517660A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0</w:t>
            </w:r>
          </w:p>
        </w:tc>
        <w:tc>
          <w:tcPr>
            <w:tcW w:w="1125" w:type="dxa"/>
          </w:tcPr>
          <w:p w14:paraId="7DB26D9D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 w:rsidRPr="009374AB">
              <w:rPr>
                <w:sz w:val="18"/>
                <w:szCs w:val="18"/>
              </w:rPr>
              <w:t xml:space="preserve">2.5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16</w:t>
            </w:r>
          </w:p>
          <w:p w14:paraId="41241406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1.4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1080" w:type="dxa"/>
          </w:tcPr>
          <w:p w14:paraId="20210AEA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0.14</w:t>
            </w:r>
          </w:p>
          <w:p w14:paraId="2EAC7997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7.3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-2</w:t>
            </w:r>
          </w:p>
        </w:tc>
      </w:tr>
      <w:tr w:rsidR="00AB0D13" w:rsidRPr="009374AB" w14:paraId="3DFA42AA" w14:textId="77777777" w:rsidTr="00AB576D">
        <w:tc>
          <w:tcPr>
            <w:tcW w:w="1127" w:type="dxa"/>
            <w:vMerge/>
          </w:tcPr>
          <w:p w14:paraId="7D820A59" w14:textId="77777777" w:rsidR="00AB0D13" w:rsidRPr="009374AB" w:rsidRDefault="00AB0D13" w:rsidP="00AB576D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vMerge/>
            <w:vAlign w:val="center"/>
          </w:tcPr>
          <w:p w14:paraId="00D3FFBB" w14:textId="77777777" w:rsidR="00AB0D13" w:rsidRPr="009374AB" w:rsidRDefault="00AB0D13" w:rsidP="00AB576D">
            <w:pPr>
              <w:rPr>
                <w:sz w:val="18"/>
                <w:szCs w:val="18"/>
              </w:rPr>
            </w:pPr>
          </w:p>
        </w:tc>
        <w:tc>
          <w:tcPr>
            <w:tcW w:w="1207" w:type="dxa"/>
          </w:tcPr>
          <w:p w14:paraId="60066519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PGT145</w:t>
            </w: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(n=3)</w:t>
            </w:r>
          </w:p>
        </w:tc>
        <w:tc>
          <w:tcPr>
            <w:tcW w:w="829" w:type="dxa"/>
          </w:tcPr>
          <w:p w14:paraId="70616AD0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.1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644BA71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18</w:t>
            </w:r>
          </w:p>
        </w:tc>
        <w:tc>
          <w:tcPr>
            <w:tcW w:w="830" w:type="dxa"/>
          </w:tcPr>
          <w:p w14:paraId="45563589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3.2</w:t>
            </w:r>
          </w:p>
          <w:p w14:paraId="17509F3D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3.1</w:t>
            </w:r>
          </w:p>
        </w:tc>
        <w:tc>
          <w:tcPr>
            <w:tcW w:w="1073" w:type="dxa"/>
          </w:tcPr>
          <w:p w14:paraId="0AF9B22B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0.19</w:t>
            </w:r>
          </w:p>
          <w:p w14:paraId="2834C84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2.2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125" w:type="dxa"/>
          </w:tcPr>
          <w:p w14:paraId="0BF42F87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 w:rsidRPr="009374AB">
              <w:rPr>
                <w:sz w:val="18"/>
                <w:szCs w:val="18"/>
              </w:rPr>
              <w:t xml:space="preserve">4.8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9</w:t>
            </w:r>
          </w:p>
          <w:p w14:paraId="31CFF874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2.4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1080" w:type="dxa"/>
          </w:tcPr>
          <w:p w14:paraId="127B4CA4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1.5</w:t>
            </w:r>
          </w:p>
          <w:p w14:paraId="1F37E28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0.46</w:t>
            </w:r>
          </w:p>
        </w:tc>
      </w:tr>
      <w:tr w:rsidR="00AB0D13" w:rsidRPr="009374AB" w14:paraId="3CF42291" w14:textId="77777777" w:rsidTr="00AB576D">
        <w:tc>
          <w:tcPr>
            <w:tcW w:w="1127" w:type="dxa"/>
            <w:vMerge/>
          </w:tcPr>
          <w:p w14:paraId="44DC43A2" w14:textId="77777777" w:rsidR="00AB0D13" w:rsidRPr="009374AB" w:rsidRDefault="00AB0D13" w:rsidP="00AB576D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vAlign w:val="center"/>
          </w:tcPr>
          <w:p w14:paraId="511B6974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PGT151</w:t>
            </w:r>
          </w:p>
        </w:tc>
        <w:tc>
          <w:tcPr>
            <w:tcW w:w="1207" w:type="dxa"/>
          </w:tcPr>
          <w:p w14:paraId="23A96B8C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(n=3)</w:t>
            </w:r>
          </w:p>
        </w:tc>
        <w:tc>
          <w:tcPr>
            <w:tcW w:w="829" w:type="dxa"/>
          </w:tcPr>
          <w:p w14:paraId="358F9C9F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1.2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6178538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16</w:t>
            </w:r>
          </w:p>
        </w:tc>
        <w:tc>
          <w:tcPr>
            <w:tcW w:w="830" w:type="dxa"/>
          </w:tcPr>
          <w:p w14:paraId="60296517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.4 </w:t>
            </w:r>
            <w:r w:rsidRPr="009374AB">
              <w:rPr>
                <w:b/>
                <w:sz w:val="18"/>
                <w:szCs w:val="18"/>
                <w:vertAlign w:val="superscript"/>
              </w:rPr>
              <w:t xml:space="preserve">. </w:t>
            </w:r>
            <w:r w:rsidRPr="009374AB">
              <w:rPr>
                <w:sz w:val="18"/>
                <w:szCs w:val="18"/>
              </w:rPr>
              <w:t>10</w:t>
            </w:r>
            <w:r w:rsidRPr="009374AB">
              <w:rPr>
                <w:sz w:val="18"/>
                <w:szCs w:val="18"/>
                <w:vertAlign w:val="superscript"/>
              </w:rPr>
              <w:t>2</w:t>
            </w:r>
          </w:p>
          <w:p w14:paraId="2F1817A5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1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073" w:type="dxa"/>
          </w:tcPr>
          <w:p w14:paraId="4A4FEB2F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0.13</w:t>
            </w:r>
          </w:p>
          <w:p w14:paraId="76FE4688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3.5 . 10</w:t>
            </w:r>
            <w:r w:rsidRPr="009374AB">
              <w:rPr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125" w:type="dxa"/>
          </w:tcPr>
          <w:p w14:paraId="13E4D528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 w:rsidRPr="009374AB">
              <w:rPr>
                <w:sz w:val="18"/>
                <w:szCs w:val="18"/>
              </w:rPr>
              <w:t xml:space="preserve">1.2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22</w:t>
            </w:r>
          </w:p>
          <w:p w14:paraId="4CD21BD9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1.2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22</w:t>
            </w:r>
          </w:p>
        </w:tc>
        <w:tc>
          <w:tcPr>
            <w:tcW w:w="1080" w:type="dxa"/>
          </w:tcPr>
          <w:p w14:paraId="33833624" w14:textId="77777777" w:rsidR="00AB0D13" w:rsidRPr="009374AB" w:rsidRDefault="00AB0D13" w:rsidP="00AB576D">
            <w:pPr>
              <w:rPr>
                <w:sz w:val="18"/>
                <w:szCs w:val="18"/>
                <w:vertAlign w:val="superscript"/>
              </w:rPr>
            </w:pPr>
            <w:r w:rsidRPr="009374AB">
              <w:rPr>
                <w:sz w:val="18"/>
                <w:szCs w:val="18"/>
              </w:rPr>
              <w:t xml:space="preserve">6.3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-4</w:t>
            </w:r>
          </w:p>
          <w:p w14:paraId="4BC0C28B" w14:textId="77777777" w:rsidR="00AB0D13" w:rsidRPr="009374AB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sym w:font="Symbol" w:char="F0B1"/>
            </w:r>
            <w:r w:rsidRPr="009374AB">
              <w:rPr>
                <w:sz w:val="18"/>
                <w:szCs w:val="18"/>
              </w:rPr>
              <w:t xml:space="preserve"> 3.1 </w:t>
            </w:r>
            <w:r w:rsidRPr="009374AB">
              <w:rPr>
                <w:b/>
                <w:sz w:val="18"/>
                <w:szCs w:val="18"/>
                <w:vertAlign w:val="superscript"/>
              </w:rPr>
              <w:t>.</w:t>
            </w:r>
            <w:r w:rsidRPr="009374AB">
              <w:rPr>
                <w:sz w:val="18"/>
                <w:szCs w:val="18"/>
              </w:rPr>
              <w:t xml:space="preserve"> 10</w:t>
            </w:r>
            <w:r w:rsidRPr="009374AB">
              <w:rPr>
                <w:sz w:val="18"/>
                <w:szCs w:val="18"/>
                <w:vertAlign w:val="superscript"/>
              </w:rPr>
              <w:t>-4</w:t>
            </w:r>
          </w:p>
        </w:tc>
      </w:tr>
    </w:tbl>
    <w:p w14:paraId="7CDEE6DE" w14:textId="77777777" w:rsidR="00AB0D13" w:rsidRPr="00546C4D" w:rsidRDefault="00AB0D13" w:rsidP="00AB0D13">
      <w:pPr>
        <w:rPr>
          <w:sz w:val="20"/>
          <w:szCs w:val="20"/>
        </w:rPr>
      </w:pPr>
      <w:r w:rsidRPr="00546C4D">
        <w:rPr>
          <w:b/>
          <w:bCs/>
          <w:i/>
          <w:iCs/>
          <w:sz w:val="20"/>
          <w:szCs w:val="20"/>
          <w:vertAlign w:val="superscript"/>
        </w:rPr>
        <w:t>a</w:t>
      </w:r>
      <w:r w:rsidRPr="00546C4D">
        <w:rPr>
          <w:b/>
          <w:bCs/>
          <w:sz w:val="20"/>
          <w:szCs w:val="20"/>
          <w:vertAlign w:val="superscript"/>
        </w:rPr>
        <w:t xml:space="preserve"> </w:t>
      </w:r>
      <w:r w:rsidRPr="00546C4D">
        <w:rPr>
          <w:sz w:val="20"/>
          <w:szCs w:val="20"/>
        </w:rPr>
        <w:t xml:space="preserve">Tabulated values are means </w:t>
      </w:r>
      <w:r w:rsidRPr="00546C4D">
        <w:rPr>
          <w:rFonts w:cstheme="minorHAnsi"/>
          <w:sz w:val="20"/>
          <w:szCs w:val="20"/>
        </w:rPr>
        <w:t>±</w:t>
      </w:r>
      <w:r w:rsidRPr="00546C4D">
        <w:rPr>
          <w:sz w:val="20"/>
          <w:szCs w:val="20"/>
        </w:rPr>
        <w:t xml:space="preserve"> S.E.M of </w:t>
      </w:r>
      <w:proofErr w:type="spellStart"/>
      <w:r w:rsidRPr="00546C4D">
        <w:rPr>
          <w:i/>
          <w:iCs/>
          <w:sz w:val="20"/>
          <w:szCs w:val="20"/>
        </w:rPr>
        <w:t>n</w:t>
      </w:r>
      <w:proofErr w:type="spellEnd"/>
      <w:r w:rsidRPr="00546C4D">
        <w:rPr>
          <w:sz w:val="20"/>
          <w:szCs w:val="20"/>
        </w:rPr>
        <w:t xml:space="preserve"> independent replicates. </w:t>
      </w:r>
    </w:p>
    <w:p w14:paraId="0E4BDCD2" w14:textId="77777777" w:rsidR="00AB0D13" w:rsidRPr="00546C4D" w:rsidRDefault="00AB0D13" w:rsidP="00AB0D13">
      <w:pPr>
        <w:rPr>
          <w:sz w:val="20"/>
          <w:szCs w:val="20"/>
        </w:rPr>
      </w:pPr>
      <w:r w:rsidRPr="00546C4D">
        <w:rPr>
          <w:b/>
          <w:bCs/>
          <w:i/>
          <w:iCs/>
          <w:sz w:val="20"/>
          <w:szCs w:val="20"/>
          <w:vertAlign w:val="superscript"/>
        </w:rPr>
        <w:t>b</w:t>
      </w:r>
      <w:r w:rsidRPr="00546C4D">
        <w:rPr>
          <w:rFonts w:cstheme="minorHAnsi"/>
          <w:sz w:val="20"/>
          <w:szCs w:val="20"/>
        </w:rPr>
        <w:t xml:space="preserve"> </w:t>
      </w:r>
      <w:r w:rsidRPr="00546C4D">
        <w:rPr>
          <w:sz w:val="20"/>
          <w:szCs w:val="20"/>
        </w:rPr>
        <w:t xml:space="preserve">Kinetic parameters were validated by global fitting. </w:t>
      </w:r>
      <w:r w:rsidRPr="00546C4D">
        <w:rPr>
          <w:i/>
          <w:iCs/>
          <w:sz w:val="20"/>
          <w:szCs w:val="20"/>
        </w:rPr>
        <w:t>T</w:t>
      </w:r>
      <w:r w:rsidRPr="00546C4D">
        <w:rPr>
          <w:sz w:val="20"/>
          <w:szCs w:val="20"/>
        </w:rPr>
        <w:t xml:space="preserve"> value &gt; 10 confirms the statistical significance of the parameter value. </w:t>
      </w:r>
      <w:r w:rsidRPr="00546C4D">
        <w:rPr>
          <w:rFonts w:cstheme="minorHAnsi"/>
          <w:sz w:val="20"/>
          <w:szCs w:val="20"/>
        </w:rPr>
        <w:t>ꭓ</w:t>
      </w:r>
      <w:r w:rsidRPr="00546C4D">
        <w:rPr>
          <w:rFonts w:cstheme="minorHAnsi"/>
          <w:sz w:val="20"/>
          <w:szCs w:val="20"/>
          <w:vertAlign w:val="superscript"/>
        </w:rPr>
        <w:t>2</w:t>
      </w:r>
      <w:r w:rsidRPr="00546C4D">
        <w:rPr>
          <w:rFonts w:cstheme="minorHAnsi"/>
          <w:sz w:val="20"/>
          <w:szCs w:val="20"/>
        </w:rPr>
        <w:t xml:space="preserve"> values, the average squared residuals between experimental and fitted data, were determined as measures the goodness of the fit.</w:t>
      </w:r>
    </w:p>
    <w:p w14:paraId="0F6315AC" w14:textId="77777777" w:rsidR="00AB0D13" w:rsidRPr="00546C4D" w:rsidRDefault="00AB0D13" w:rsidP="00AB0D13">
      <w:pPr>
        <w:rPr>
          <w:rFonts w:cstheme="minorHAnsi"/>
          <w:sz w:val="20"/>
          <w:szCs w:val="20"/>
        </w:rPr>
      </w:pPr>
      <w:r w:rsidRPr="00546C4D">
        <w:rPr>
          <w:b/>
          <w:bCs/>
          <w:i/>
          <w:iCs/>
          <w:sz w:val="20"/>
          <w:szCs w:val="20"/>
          <w:vertAlign w:val="superscript"/>
        </w:rPr>
        <w:t>c</w:t>
      </w:r>
      <w:r w:rsidRPr="00546C4D">
        <w:rPr>
          <w:rFonts w:cstheme="minorHAnsi"/>
          <w:i/>
          <w:iCs/>
          <w:sz w:val="20"/>
          <w:szCs w:val="20"/>
        </w:rPr>
        <w:t xml:space="preserve"> </w:t>
      </w:r>
      <w:r w:rsidRPr="00546C4D">
        <w:rPr>
          <w:rFonts w:cstheme="minorHAnsi"/>
          <w:sz w:val="20"/>
          <w:szCs w:val="20"/>
        </w:rPr>
        <w:t xml:space="preserve">The mass transfer constant = </w:t>
      </w:r>
      <w:r w:rsidRPr="00546C4D">
        <w:rPr>
          <w:rFonts w:cstheme="minorHAnsi"/>
          <w:i/>
          <w:iCs/>
          <w:sz w:val="20"/>
          <w:szCs w:val="20"/>
        </w:rPr>
        <w:t>k</w:t>
      </w:r>
      <w:r w:rsidRPr="00546C4D">
        <w:rPr>
          <w:rFonts w:cstheme="minorHAnsi"/>
          <w:i/>
          <w:iCs/>
          <w:sz w:val="20"/>
          <w:szCs w:val="20"/>
          <w:vertAlign w:val="subscript"/>
        </w:rPr>
        <w:t>t</w:t>
      </w:r>
      <w:r w:rsidRPr="00546C4D">
        <w:rPr>
          <w:rFonts w:cstheme="minorHAnsi"/>
          <w:sz w:val="20"/>
          <w:szCs w:val="20"/>
        </w:rPr>
        <w:t xml:space="preserve"> &gt;10</w:t>
      </w:r>
      <w:r w:rsidRPr="00546C4D">
        <w:rPr>
          <w:rFonts w:cstheme="minorHAnsi"/>
          <w:sz w:val="20"/>
          <w:szCs w:val="20"/>
          <w:vertAlign w:val="superscript"/>
        </w:rPr>
        <w:t>9</w:t>
      </w:r>
      <w:r w:rsidRPr="00546C4D">
        <w:rPr>
          <w:rFonts w:cstheme="minorHAnsi"/>
          <w:sz w:val="20"/>
          <w:szCs w:val="20"/>
        </w:rPr>
        <w:t xml:space="preserve"> and low value (&lt;10) of T(</w:t>
      </w:r>
      <w:r w:rsidRPr="00546C4D">
        <w:rPr>
          <w:rFonts w:cstheme="minorHAnsi"/>
          <w:i/>
          <w:iCs/>
          <w:sz w:val="20"/>
          <w:szCs w:val="20"/>
        </w:rPr>
        <w:t>kt</w:t>
      </w:r>
      <w:r w:rsidRPr="00546C4D">
        <w:rPr>
          <w:rFonts w:cstheme="minorHAnsi"/>
          <w:sz w:val="20"/>
          <w:szCs w:val="20"/>
        </w:rPr>
        <w:t>) indicate lack of significant mass-transfer limitation.</w:t>
      </w:r>
    </w:p>
    <w:p w14:paraId="67430F7E" w14:textId="77777777" w:rsidR="00AB0D13" w:rsidRPr="00441723" w:rsidRDefault="00AB0D13" w:rsidP="00AB0D13">
      <w:pPr>
        <w:spacing w:after="160" w:line="259" w:lineRule="auto"/>
        <w:ind w:right="-540"/>
        <w:rPr>
          <w:b/>
          <w:bCs/>
          <w:u w:val="single"/>
        </w:rPr>
      </w:pPr>
    </w:p>
    <w:p w14:paraId="12B654D4" w14:textId="77777777" w:rsidR="00AB0D13" w:rsidRPr="0074255B" w:rsidRDefault="00AB0D13" w:rsidP="00AB0D13">
      <w:pPr>
        <w:rPr>
          <w:b/>
          <w:bCs/>
        </w:rPr>
      </w:pPr>
      <w:r>
        <w:rPr>
          <w:b/>
          <w:bCs/>
        </w:rPr>
        <w:t xml:space="preserve">SI Table 2. </w:t>
      </w:r>
      <w:r w:rsidRPr="0074255B">
        <w:rPr>
          <w:b/>
          <w:bCs/>
        </w:rPr>
        <w:t xml:space="preserve">Validation of </w:t>
      </w:r>
      <w:r>
        <w:rPr>
          <w:b/>
          <w:bCs/>
        </w:rPr>
        <w:t>h</w:t>
      </w:r>
      <w:r w:rsidRPr="0074255B">
        <w:rPr>
          <w:b/>
          <w:bCs/>
        </w:rPr>
        <w:t>eterogeneous</w:t>
      </w:r>
      <w:r>
        <w:rPr>
          <w:b/>
          <w:bCs/>
        </w:rPr>
        <w:t>-l</w:t>
      </w:r>
      <w:r w:rsidRPr="0074255B">
        <w:rPr>
          <w:b/>
          <w:bCs/>
        </w:rPr>
        <w:t xml:space="preserve">igand </w:t>
      </w:r>
      <w:bookmarkStart w:id="2" w:name="_Hlk124257098"/>
      <w:r w:rsidRPr="0074255B">
        <w:rPr>
          <w:b/>
          <w:bCs/>
        </w:rPr>
        <w:t>modeling</w:t>
      </w:r>
      <w:bookmarkEnd w:id="2"/>
      <w:r w:rsidRPr="00FC208C">
        <w:rPr>
          <w:b/>
          <w:bCs/>
          <w:vertAlign w:val="superscript"/>
        </w:rPr>
        <w:t>a</w:t>
      </w:r>
    </w:p>
    <w:tbl>
      <w:tblPr>
        <w:tblW w:w="8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52"/>
        <w:gridCol w:w="915"/>
        <w:gridCol w:w="1150"/>
        <w:gridCol w:w="928"/>
        <w:gridCol w:w="1080"/>
        <w:gridCol w:w="900"/>
        <w:gridCol w:w="1099"/>
        <w:gridCol w:w="1042"/>
      </w:tblGrid>
      <w:tr w:rsidR="00AB0D13" w:rsidRPr="00796C90" w14:paraId="432E6E5D" w14:textId="77777777" w:rsidTr="00AB576D">
        <w:tc>
          <w:tcPr>
            <w:tcW w:w="1052" w:type="dxa"/>
          </w:tcPr>
          <w:p w14:paraId="77E10CBF" w14:textId="77777777" w:rsidR="00AB0D13" w:rsidRDefault="00AB0D13" w:rsidP="00AB576D">
            <w:pPr>
              <w:rPr>
                <w:b/>
                <w:bCs/>
                <w:sz w:val="18"/>
                <w:szCs w:val="18"/>
              </w:rPr>
            </w:pPr>
            <w:r w:rsidRPr="00B45712">
              <w:rPr>
                <w:b/>
                <w:bCs/>
                <w:sz w:val="18"/>
                <w:szCs w:val="18"/>
              </w:rPr>
              <w:t>SOSIP.664</w:t>
            </w:r>
          </w:p>
          <w:p w14:paraId="0FB30363" w14:textId="77777777" w:rsidR="00AB0D13" w:rsidRPr="00014681" w:rsidRDefault="00AB0D13" w:rsidP="00AB576D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trimer</w:t>
            </w:r>
          </w:p>
        </w:tc>
        <w:tc>
          <w:tcPr>
            <w:tcW w:w="915" w:type="dxa"/>
          </w:tcPr>
          <w:p w14:paraId="61959427" w14:textId="77777777" w:rsidR="00AB0D13" w:rsidRPr="00A36838" w:rsidRDefault="00AB0D13" w:rsidP="00AB576D">
            <w:pPr>
              <w:jc w:val="both"/>
              <w:rPr>
                <w:b/>
                <w:i/>
                <w:iCs/>
                <w:sz w:val="18"/>
                <w:szCs w:val="18"/>
              </w:rPr>
            </w:pPr>
            <w:r w:rsidRPr="00014681">
              <w:rPr>
                <w:b/>
                <w:bCs/>
                <w:iCs/>
                <w:sz w:val="18"/>
                <w:szCs w:val="18"/>
              </w:rPr>
              <w:t>Fab</w:t>
            </w:r>
          </w:p>
        </w:tc>
        <w:tc>
          <w:tcPr>
            <w:tcW w:w="1150" w:type="dxa"/>
          </w:tcPr>
          <w:p w14:paraId="426175EF" w14:textId="77777777" w:rsidR="00AB0D13" w:rsidRPr="00A70B1F" w:rsidRDefault="00AB0D13" w:rsidP="00AB576D">
            <w:pPr>
              <w:jc w:val="both"/>
              <w:rPr>
                <w:b/>
                <w:sz w:val="18"/>
                <w:szCs w:val="18"/>
                <w:vertAlign w:val="subscript"/>
              </w:rPr>
            </w:pPr>
            <w:r w:rsidRPr="00A70B1F">
              <w:rPr>
                <w:b/>
                <w:sz w:val="18"/>
              </w:rPr>
              <w:t>Affinity purification</w:t>
            </w:r>
          </w:p>
        </w:tc>
        <w:tc>
          <w:tcPr>
            <w:tcW w:w="928" w:type="dxa"/>
          </w:tcPr>
          <w:p w14:paraId="2FF61C87" w14:textId="77777777" w:rsidR="00AB0D13" w:rsidRPr="00D6370F" w:rsidRDefault="00AB0D13" w:rsidP="00AB576D">
            <w:pPr>
              <w:jc w:val="both"/>
              <w:rPr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on</w:t>
            </w:r>
            <w:r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1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080" w:type="dxa"/>
          </w:tcPr>
          <w:p w14:paraId="0FB1448F" w14:textId="77777777" w:rsidR="00AB0D13" w:rsidRPr="00A36838" w:rsidRDefault="00AB0D13" w:rsidP="00AB576D">
            <w:pPr>
              <w:jc w:val="both"/>
              <w:rPr>
                <w:i/>
                <w:iCs/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off</w:t>
            </w:r>
            <w:r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1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900" w:type="dxa"/>
          </w:tcPr>
          <w:p w14:paraId="1E9FC970" w14:textId="77777777" w:rsidR="00AB0D13" w:rsidRPr="00D6370F" w:rsidRDefault="00AB0D13" w:rsidP="00AB576D">
            <w:pPr>
              <w:pStyle w:val="NormalWeb"/>
              <w:ind w:left="547" w:hanging="547"/>
              <w:jc w:val="both"/>
              <w:textAlignment w:val="baseline"/>
              <w:rPr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on</w:t>
            </w:r>
            <w:r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2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099" w:type="dxa"/>
          </w:tcPr>
          <w:p w14:paraId="72FF9CF5" w14:textId="77777777" w:rsidR="00AB0D13" w:rsidRPr="00A36838" w:rsidRDefault="00AB0D13" w:rsidP="00AB576D">
            <w:pPr>
              <w:pStyle w:val="NormalWeb"/>
              <w:ind w:left="547" w:hanging="547"/>
              <w:jc w:val="both"/>
              <w:textAlignment w:val="baseline"/>
              <w:rPr>
                <w:i/>
                <w:iCs/>
                <w:sz w:val="18"/>
                <w:szCs w:val="18"/>
              </w:rPr>
            </w:pPr>
            <w:r w:rsidRPr="003426E0">
              <w:rPr>
                <w:b/>
                <w:bCs/>
                <w:i/>
                <w:iCs/>
                <w:sz w:val="18"/>
                <w:szCs w:val="18"/>
              </w:rPr>
              <w:t>T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3426E0">
              <w:rPr>
                <w:b/>
                <w:bCs/>
                <w:i/>
                <w:iCs/>
                <w:sz w:val="18"/>
                <w:szCs w:val="18"/>
              </w:rPr>
              <w:t>k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off</w:t>
            </w:r>
            <w:r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2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  <w:r w:rsidRPr="003426E0"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1042" w:type="dxa"/>
          </w:tcPr>
          <w:p w14:paraId="533569F3" w14:textId="77777777" w:rsidR="00AB0D13" w:rsidRPr="00A36838" w:rsidRDefault="00AB0D13" w:rsidP="00AB576D">
            <w:pPr>
              <w:jc w:val="both"/>
              <w:rPr>
                <w:b/>
                <w:i/>
                <w:iCs/>
                <w:sz w:val="18"/>
                <w:szCs w:val="18"/>
                <w:vertAlign w:val="subscript"/>
              </w:rPr>
            </w:pPr>
            <w:r w:rsidRPr="001473F8">
              <w:rPr>
                <w:b/>
                <w:bCs/>
                <w:sz w:val="18"/>
                <w:szCs w:val="18"/>
              </w:rPr>
              <w:t>χ</w:t>
            </w:r>
            <w:r w:rsidRPr="001473F8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b/>
                <w:bCs/>
                <w:sz w:val="18"/>
                <w:szCs w:val="18"/>
                <w:vertAlign w:val="superscript"/>
              </w:rPr>
              <w:t xml:space="preserve"> </w:t>
            </w:r>
            <w:r w:rsidRPr="007038B5">
              <w:rPr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AB0D13" w:rsidRPr="000E354D" w14:paraId="1579DF41" w14:textId="77777777" w:rsidTr="00AB576D">
        <w:tc>
          <w:tcPr>
            <w:tcW w:w="1052" w:type="dxa"/>
            <w:vMerge w:val="restart"/>
            <w:vAlign w:val="center"/>
          </w:tcPr>
          <w:p w14:paraId="674CAC84" w14:textId="77777777" w:rsidR="00AB0D13" w:rsidRPr="0061767D" w:rsidRDefault="00AB0D13" w:rsidP="00AB576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BG505</w:t>
            </w:r>
          </w:p>
        </w:tc>
        <w:tc>
          <w:tcPr>
            <w:tcW w:w="915" w:type="dxa"/>
            <w:vAlign w:val="center"/>
          </w:tcPr>
          <w:p w14:paraId="03832FC7" w14:textId="77777777" w:rsidR="00AB0D13" w:rsidRDefault="00AB0D13" w:rsidP="00AB576D">
            <w:pPr>
              <w:jc w:val="both"/>
              <w:rPr>
                <w:sz w:val="18"/>
              </w:rPr>
            </w:pPr>
            <w:r>
              <w:rPr>
                <w:sz w:val="18"/>
              </w:rPr>
              <w:t>PGT145</w:t>
            </w:r>
          </w:p>
        </w:tc>
        <w:tc>
          <w:tcPr>
            <w:tcW w:w="1150" w:type="dxa"/>
          </w:tcPr>
          <w:p w14:paraId="5ACCA761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</w:p>
          <w:p w14:paraId="783E1604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(n=3)</w:t>
            </w:r>
          </w:p>
        </w:tc>
        <w:tc>
          <w:tcPr>
            <w:tcW w:w="928" w:type="dxa"/>
          </w:tcPr>
          <w:p w14:paraId="00DF993C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9.8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  <w:vertAlign w:val="superscript"/>
              </w:rPr>
              <w:t xml:space="preserve"> </w:t>
            </w:r>
            <w:r w:rsidRPr="00403CF9">
              <w:rPr>
                <w:sz w:val="18"/>
              </w:rPr>
              <w:t>10</w:t>
            </w:r>
            <w:r>
              <w:rPr>
                <w:sz w:val="18"/>
                <w:vertAlign w:val="superscript"/>
              </w:rPr>
              <w:t>2</w:t>
            </w:r>
          </w:p>
          <w:p w14:paraId="1D0636FD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61</w:t>
            </w:r>
          </w:p>
        </w:tc>
        <w:tc>
          <w:tcPr>
            <w:tcW w:w="1080" w:type="dxa"/>
          </w:tcPr>
          <w:p w14:paraId="1278577D" w14:textId="77777777" w:rsidR="00AB0D13" w:rsidRPr="009002BE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0.47</w:t>
            </w:r>
          </w:p>
          <w:p w14:paraId="2DC111A4" w14:textId="77777777" w:rsidR="00AB0D13" w:rsidRPr="009002BE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0.10</w:t>
            </w:r>
          </w:p>
        </w:tc>
        <w:tc>
          <w:tcPr>
            <w:tcW w:w="900" w:type="dxa"/>
          </w:tcPr>
          <w:p w14:paraId="62CE9DC0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1.3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  <w:vertAlign w:val="superscript"/>
              </w:rPr>
              <w:t xml:space="preserve"> </w:t>
            </w:r>
            <w:r w:rsidRPr="00403CF9">
              <w:rPr>
                <w:sz w:val="18"/>
              </w:rPr>
              <w:t>10</w:t>
            </w:r>
            <w:r>
              <w:rPr>
                <w:sz w:val="18"/>
                <w:vertAlign w:val="superscript"/>
              </w:rPr>
              <w:t>2</w:t>
            </w:r>
          </w:p>
          <w:p w14:paraId="2B86B6CA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6.7</w:t>
            </w:r>
          </w:p>
        </w:tc>
        <w:tc>
          <w:tcPr>
            <w:tcW w:w="1099" w:type="dxa"/>
          </w:tcPr>
          <w:p w14:paraId="6A1F320E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3.6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  <w:vertAlign w:val="superscript"/>
              </w:rPr>
              <w:t xml:space="preserve"> </w:t>
            </w:r>
            <w:r w:rsidRPr="00403CF9">
              <w:rPr>
                <w:sz w:val="18"/>
              </w:rPr>
              <w:t>10</w:t>
            </w:r>
            <w:r>
              <w:rPr>
                <w:sz w:val="18"/>
                <w:vertAlign w:val="superscript"/>
              </w:rPr>
              <w:t>2</w:t>
            </w:r>
          </w:p>
          <w:p w14:paraId="49D038A6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27</w:t>
            </w:r>
          </w:p>
        </w:tc>
        <w:tc>
          <w:tcPr>
            <w:tcW w:w="1042" w:type="dxa"/>
          </w:tcPr>
          <w:p w14:paraId="541A11EB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 xml:space="preserve">1.5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2</w:t>
            </w:r>
          </w:p>
          <w:p w14:paraId="072E4781" w14:textId="77777777" w:rsidR="00AB0D13" w:rsidRDefault="00AB0D13" w:rsidP="00AB576D">
            <w:pPr>
              <w:rPr>
                <w:sz w:val="18"/>
              </w:rPr>
            </w:pPr>
            <w:r w:rsidRPr="000E12C9">
              <w:rPr>
                <w:sz w:val="18"/>
              </w:rPr>
              <w:sym w:font="Symbol" w:char="F0B1"/>
            </w:r>
            <w:r>
              <w:rPr>
                <w:sz w:val="18"/>
              </w:rPr>
              <w:t xml:space="preserve"> 1.6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3</w:t>
            </w:r>
          </w:p>
        </w:tc>
      </w:tr>
      <w:tr w:rsidR="00AB0D13" w:rsidRPr="000E354D" w14:paraId="15263925" w14:textId="77777777" w:rsidTr="00AB576D">
        <w:trPr>
          <w:trHeight w:val="503"/>
        </w:trPr>
        <w:tc>
          <w:tcPr>
            <w:tcW w:w="1052" w:type="dxa"/>
            <w:vMerge/>
            <w:vAlign w:val="center"/>
          </w:tcPr>
          <w:p w14:paraId="7F768DB6" w14:textId="77777777" w:rsidR="00AB0D13" w:rsidRPr="0061767D" w:rsidRDefault="00AB0D13" w:rsidP="00AB576D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  <w:vAlign w:val="center"/>
          </w:tcPr>
          <w:p w14:paraId="02277BCD" w14:textId="77777777" w:rsidR="00AB0D13" w:rsidRDefault="00AB0D13" w:rsidP="00AB576D">
            <w:pPr>
              <w:jc w:val="both"/>
              <w:rPr>
                <w:sz w:val="18"/>
              </w:rPr>
            </w:pPr>
            <w:r w:rsidRPr="009374AB">
              <w:rPr>
                <w:sz w:val="18"/>
                <w:szCs w:val="18"/>
              </w:rPr>
              <w:t>PGT151</w:t>
            </w:r>
          </w:p>
        </w:tc>
        <w:tc>
          <w:tcPr>
            <w:tcW w:w="1150" w:type="dxa"/>
          </w:tcPr>
          <w:p w14:paraId="3FC5248A" w14:textId="77777777" w:rsidR="00AB0D13" w:rsidRDefault="00AB0D13" w:rsidP="00AB576D">
            <w:pPr>
              <w:rPr>
                <w:sz w:val="18"/>
                <w:szCs w:val="18"/>
              </w:rPr>
            </w:pPr>
            <w:r w:rsidRPr="009374AB">
              <w:rPr>
                <w:sz w:val="18"/>
                <w:szCs w:val="18"/>
              </w:rPr>
              <w:t>2G12</w:t>
            </w:r>
          </w:p>
          <w:p w14:paraId="09179D67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374AB">
              <w:rPr>
                <w:sz w:val="18"/>
                <w:szCs w:val="18"/>
              </w:rPr>
              <w:t>(n=</w:t>
            </w:r>
            <w:r>
              <w:rPr>
                <w:sz w:val="18"/>
                <w:szCs w:val="18"/>
              </w:rPr>
              <w:t>2</w:t>
            </w:r>
            <w:r w:rsidRPr="009374AB">
              <w:rPr>
                <w:sz w:val="18"/>
                <w:szCs w:val="18"/>
              </w:rPr>
              <w:t>)</w:t>
            </w:r>
          </w:p>
        </w:tc>
        <w:tc>
          <w:tcPr>
            <w:tcW w:w="928" w:type="dxa"/>
          </w:tcPr>
          <w:p w14:paraId="69FE25AC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2.5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  <w:vertAlign w:val="superscript"/>
              </w:rPr>
              <w:t xml:space="preserve"> </w:t>
            </w:r>
            <w:r w:rsidRPr="00403CF9">
              <w:rPr>
                <w:sz w:val="18"/>
              </w:rPr>
              <w:t>10</w:t>
            </w:r>
            <w:r>
              <w:rPr>
                <w:sz w:val="18"/>
                <w:vertAlign w:val="superscript"/>
              </w:rPr>
              <w:t>2</w:t>
            </w:r>
          </w:p>
          <w:p w14:paraId="55F82C99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</w:tc>
        <w:tc>
          <w:tcPr>
            <w:tcW w:w="1080" w:type="dxa"/>
          </w:tcPr>
          <w:p w14:paraId="2CD3BFC0" w14:textId="77777777" w:rsidR="00AB0D13" w:rsidRPr="009002BE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0.15</w:t>
            </w:r>
          </w:p>
          <w:p w14:paraId="526FFE3E" w14:textId="77777777" w:rsidR="00AB0D13" w:rsidRPr="009002BE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5.0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3</w:t>
            </w:r>
          </w:p>
        </w:tc>
        <w:tc>
          <w:tcPr>
            <w:tcW w:w="900" w:type="dxa"/>
          </w:tcPr>
          <w:p w14:paraId="2D797408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93</w:t>
            </w:r>
          </w:p>
          <w:p w14:paraId="276512C7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0.50</w:t>
            </w:r>
          </w:p>
        </w:tc>
        <w:tc>
          <w:tcPr>
            <w:tcW w:w="1099" w:type="dxa"/>
          </w:tcPr>
          <w:p w14:paraId="6B8E14C9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78</w:t>
            </w:r>
          </w:p>
          <w:p w14:paraId="44C06193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1.5</w:t>
            </w:r>
            <w:r w:rsidRPr="00403CF9">
              <w:rPr>
                <w:sz w:val="18"/>
                <w:vertAlign w:val="superscript"/>
              </w:rPr>
              <w:t xml:space="preserve"> </w:t>
            </w:r>
          </w:p>
        </w:tc>
        <w:tc>
          <w:tcPr>
            <w:tcW w:w="1042" w:type="dxa"/>
          </w:tcPr>
          <w:p w14:paraId="236C164D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0.10</w:t>
            </w:r>
          </w:p>
          <w:p w14:paraId="04A04FE8" w14:textId="77777777" w:rsidR="00AB0D13" w:rsidRDefault="00AB0D13" w:rsidP="00AB576D">
            <w:pPr>
              <w:rPr>
                <w:sz w:val="18"/>
              </w:rPr>
            </w:pPr>
            <w:r w:rsidRPr="000E12C9">
              <w:rPr>
                <w:sz w:val="18"/>
              </w:rPr>
              <w:sym w:font="Symbol" w:char="F0B1"/>
            </w:r>
            <w:r>
              <w:rPr>
                <w:sz w:val="18"/>
              </w:rPr>
              <w:t xml:space="preserve"> 2.0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3</w:t>
            </w:r>
          </w:p>
        </w:tc>
      </w:tr>
      <w:tr w:rsidR="00AB0D13" w:rsidRPr="000E354D" w14:paraId="0347D38B" w14:textId="77777777" w:rsidTr="00AB576D">
        <w:tc>
          <w:tcPr>
            <w:tcW w:w="1052" w:type="dxa"/>
            <w:vMerge w:val="restart"/>
            <w:vAlign w:val="center"/>
          </w:tcPr>
          <w:p w14:paraId="766B0D51" w14:textId="77777777" w:rsidR="00AB0D13" w:rsidRDefault="00AB0D13" w:rsidP="00AB576D">
            <w:pPr>
              <w:rPr>
                <w:b/>
                <w:bCs/>
                <w:sz w:val="18"/>
                <w:szCs w:val="18"/>
              </w:rPr>
            </w:pPr>
            <w:r w:rsidRPr="0061767D">
              <w:rPr>
                <w:b/>
                <w:bCs/>
                <w:sz w:val="18"/>
                <w:szCs w:val="18"/>
              </w:rPr>
              <w:t>B41</w:t>
            </w:r>
          </w:p>
          <w:p w14:paraId="03EAC435" w14:textId="77777777" w:rsidR="00AB0D13" w:rsidRDefault="00AB0D13" w:rsidP="00AB576D">
            <w:pPr>
              <w:jc w:val="both"/>
              <w:rPr>
                <w:sz w:val="18"/>
              </w:rPr>
            </w:pPr>
          </w:p>
        </w:tc>
        <w:tc>
          <w:tcPr>
            <w:tcW w:w="915" w:type="dxa"/>
            <w:vMerge w:val="restart"/>
            <w:vAlign w:val="center"/>
          </w:tcPr>
          <w:p w14:paraId="6075C865" w14:textId="77777777" w:rsidR="00AB0D13" w:rsidRPr="00BD74B2" w:rsidRDefault="00AB0D13" w:rsidP="00AB576D">
            <w:pPr>
              <w:jc w:val="both"/>
              <w:rPr>
                <w:sz w:val="18"/>
                <w:vertAlign w:val="superscript"/>
              </w:rPr>
            </w:pPr>
            <w:r>
              <w:rPr>
                <w:sz w:val="18"/>
              </w:rPr>
              <w:t xml:space="preserve">PGT145 </w:t>
            </w:r>
          </w:p>
        </w:tc>
        <w:tc>
          <w:tcPr>
            <w:tcW w:w="1150" w:type="dxa"/>
          </w:tcPr>
          <w:p w14:paraId="2195ABCD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2G12</w:t>
            </w:r>
          </w:p>
          <w:p w14:paraId="05EC9A8A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(n=3)</w:t>
            </w:r>
          </w:p>
        </w:tc>
        <w:tc>
          <w:tcPr>
            <w:tcW w:w="928" w:type="dxa"/>
          </w:tcPr>
          <w:p w14:paraId="60F1430C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83</w:t>
            </w:r>
          </w:p>
          <w:p w14:paraId="22A615ED" w14:textId="77777777" w:rsidR="00AB0D13" w:rsidRPr="00C92FD7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26</w:t>
            </w:r>
          </w:p>
        </w:tc>
        <w:tc>
          <w:tcPr>
            <w:tcW w:w="1080" w:type="dxa"/>
          </w:tcPr>
          <w:p w14:paraId="58A3F485" w14:textId="77777777" w:rsidR="00AB0D13" w:rsidRPr="009002BE" w:rsidRDefault="00AB0D13" w:rsidP="00AB576D">
            <w:pPr>
              <w:rPr>
                <w:sz w:val="18"/>
              </w:rPr>
            </w:pPr>
            <w:r w:rsidRPr="009002BE">
              <w:rPr>
                <w:sz w:val="18"/>
              </w:rPr>
              <w:t>44</w:t>
            </w:r>
          </w:p>
          <w:p w14:paraId="24E880D6" w14:textId="77777777" w:rsidR="00AB0D13" w:rsidRPr="00403CF9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</w:p>
        </w:tc>
        <w:tc>
          <w:tcPr>
            <w:tcW w:w="900" w:type="dxa"/>
          </w:tcPr>
          <w:p w14:paraId="06A36883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1.8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45ED2A1A" w14:textId="77777777" w:rsidR="00AB0D13" w:rsidRPr="00403CF9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22</w:t>
            </w:r>
          </w:p>
        </w:tc>
        <w:tc>
          <w:tcPr>
            <w:tcW w:w="1099" w:type="dxa"/>
          </w:tcPr>
          <w:p w14:paraId="36751059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39</w:t>
            </w:r>
          </w:p>
          <w:p w14:paraId="4400E532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8.0</w:t>
            </w:r>
          </w:p>
        </w:tc>
        <w:tc>
          <w:tcPr>
            <w:tcW w:w="1042" w:type="dxa"/>
          </w:tcPr>
          <w:p w14:paraId="71659836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 xml:space="preserve">8.0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2</w:t>
            </w:r>
          </w:p>
          <w:p w14:paraId="618D42C8" w14:textId="77777777" w:rsidR="00AB0D13" w:rsidRDefault="00AB0D13" w:rsidP="00AB576D">
            <w:pPr>
              <w:rPr>
                <w:sz w:val="18"/>
              </w:rPr>
            </w:pPr>
            <w:r w:rsidRPr="000E12C9">
              <w:rPr>
                <w:sz w:val="18"/>
              </w:rPr>
              <w:sym w:font="Symbol" w:char="F0B1"/>
            </w:r>
            <w:r>
              <w:rPr>
                <w:sz w:val="18"/>
              </w:rPr>
              <w:t xml:space="preserve"> 1.1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2</w:t>
            </w:r>
          </w:p>
        </w:tc>
      </w:tr>
      <w:tr w:rsidR="00AB0D13" w:rsidRPr="000E354D" w14:paraId="27BB2FCD" w14:textId="77777777" w:rsidTr="00AB576D">
        <w:tc>
          <w:tcPr>
            <w:tcW w:w="1052" w:type="dxa"/>
            <w:vMerge/>
          </w:tcPr>
          <w:p w14:paraId="758B29A6" w14:textId="77777777" w:rsidR="00AB0D13" w:rsidRDefault="00AB0D13" w:rsidP="00AB576D">
            <w:pPr>
              <w:jc w:val="both"/>
              <w:rPr>
                <w:sz w:val="18"/>
              </w:rPr>
            </w:pPr>
          </w:p>
        </w:tc>
        <w:tc>
          <w:tcPr>
            <w:tcW w:w="915" w:type="dxa"/>
            <w:vMerge/>
            <w:vAlign w:val="center"/>
          </w:tcPr>
          <w:p w14:paraId="76C9C14F" w14:textId="77777777" w:rsidR="00AB0D13" w:rsidRDefault="00AB0D13" w:rsidP="00AB576D">
            <w:pPr>
              <w:jc w:val="both"/>
              <w:rPr>
                <w:sz w:val="18"/>
              </w:rPr>
            </w:pPr>
          </w:p>
        </w:tc>
        <w:tc>
          <w:tcPr>
            <w:tcW w:w="1150" w:type="dxa"/>
          </w:tcPr>
          <w:p w14:paraId="3509FC25" w14:textId="77777777" w:rsidR="00AB0D13" w:rsidRPr="00C92FD7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PGT145</w:t>
            </w:r>
          </w:p>
          <w:p w14:paraId="5B1AE870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(n=3)</w:t>
            </w:r>
          </w:p>
        </w:tc>
        <w:tc>
          <w:tcPr>
            <w:tcW w:w="928" w:type="dxa"/>
          </w:tcPr>
          <w:p w14:paraId="3253F817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1.1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5A61574E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45</w:t>
            </w:r>
          </w:p>
        </w:tc>
        <w:tc>
          <w:tcPr>
            <w:tcW w:w="1080" w:type="dxa"/>
          </w:tcPr>
          <w:p w14:paraId="635F3A14" w14:textId="77777777" w:rsidR="00AB0D13" w:rsidRPr="00403CF9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27</w:t>
            </w:r>
          </w:p>
          <w:p w14:paraId="5743FCF0" w14:textId="77777777" w:rsidR="00AB0D13" w:rsidRPr="009002BE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</w:tc>
        <w:tc>
          <w:tcPr>
            <w:tcW w:w="900" w:type="dxa"/>
          </w:tcPr>
          <w:p w14:paraId="664B5DB3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1.9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7456860C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29</w:t>
            </w:r>
          </w:p>
        </w:tc>
        <w:tc>
          <w:tcPr>
            <w:tcW w:w="1099" w:type="dxa"/>
          </w:tcPr>
          <w:p w14:paraId="36617B63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25</w:t>
            </w:r>
          </w:p>
          <w:p w14:paraId="54C756B6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3.5</w:t>
            </w:r>
          </w:p>
        </w:tc>
        <w:tc>
          <w:tcPr>
            <w:tcW w:w="1042" w:type="dxa"/>
          </w:tcPr>
          <w:p w14:paraId="7E566479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0.13</w:t>
            </w:r>
          </w:p>
          <w:p w14:paraId="5359666C" w14:textId="77777777" w:rsidR="00AB0D13" w:rsidRDefault="00AB0D13" w:rsidP="00AB576D">
            <w:pPr>
              <w:rPr>
                <w:sz w:val="18"/>
              </w:rPr>
            </w:pPr>
            <w:r w:rsidRPr="000E12C9">
              <w:rPr>
                <w:sz w:val="18"/>
              </w:rPr>
              <w:sym w:font="Symbol" w:char="F0B1"/>
            </w:r>
            <w:r>
              <w:rPr>
                <w:sz w:val="18"/>
              </w:rPr>
              <w:t xml:space="preserve"> 2.7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2</w:t>
            </w:r>
          </w:p>
        </w:tc>
      </w:tr>
      <w:tr w:rsidR="00AB0D13" w:rsidRPr="000E354D" w14:paraId="39CD3365" w14:textId="77777777" w:rsidTr="00AB576D">
        <w:tc>
          <w:tcPr>
            <w:tcW w:w="1052" w:type="dxa"/>
            <w:vMerge/>
          </w:tcPr>
          <w:p w14:paraId="53259AE5" w14:textId="77777777" w:rsidR="00AB0D13" w:rsidRDefault="00AB0D13" w:rsidP="00AB576D">
            <w:pPr>
              <w:jc w:val="both"/>
              <w:rPr>
                <w:sz w:val="18"/>
              </w:rPr>
            </w:pPr>
          </w:p>
        </w:tc>
        <w:tc>
          <w:tcPr>
            <w:tcW w:w="915" w:type="dxa"/>
            <w:vAlign w:val="center"/>
          </w:tcPr>
          <w:p w14:paraId="64B431B5" w14:textId="77777777" w:rsidR="00AB0D13" w:rsidRDefault="00AB0D13" w:rsidP="00AB576D">
            <w:pPr>
              <w:jc w:val="both"/>
              <w:rPr>
                <w:sz w:val="18"/>
              </w:rPr>
            </w:pPr>
            <w:r>
              <w:rPr>
                <w:sz w:val="18"/>
              </w:rPr>
              <w:t>PGT151</w:t>
            </w:r>
          </w:p>
        </w:tc>
        <w:tc>
          <w:tcPr>
            <w:tcW w:w="1150" w:type="dxa"/>
          </w:tcPr>
          <w:p w14:paraId="6FE3E9E2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2G12</w:t>
            </w:r>
          </w:p>
          <w:p w14:paraId="159069FB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(n=2)</w:t>
            </w:r>
          </w:p>
        </w:tc>
        <w:tc>
          <w:tcPr>
            <w:tcW w:w="928" w:type="dxa"/>
          </w:tcPr>
          <w:p w14:paraId="603E84CB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1.1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59794BF1" w14:textId="77777777" w:rsidR="00AB0D13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11</w:t>
            </w:r>
          </w:p>
        </w:tc>
        <w:tc>
          <w:tcPr>
            <w:tcW w:w="1080" w:type="dxa"/>
          </w:tcPr>
          <w:p w14:paraId="1D63417B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1.3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03D3D8DD" w14:textId="77777777" w:rsidR="00AB0D13" w:rsidRPr="00403CF9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47</w:t>
            </w:r>
          </w:p>
        </w:tc>
        <w:tc>
          <w:tcPr>
            <w:tcW w:w="900" w:type="dxa"/>
          </w:tcPr>
          <w:p w14:paraId="71334D34" w14:textId="77777777" w:rsidR="00AB0D13" w:rsidRDefault="00AB0D13" w:rsidP="00AB576D">
            <w:pPr>
              <w:rPr>
                <w:sz w:val="18"/>
              </w:rPr>
            </w:pPr>
            <w:r>
              <w:rPr>
                <w:sz w:val="18"/>
              </w:rPr>
              <w:t>95</w:t>
            </w:r>
          </w:p>
          <w:p w14:paraId="5825C990" w14:textId="77777777" w:rsidR="00AB0D13" w:rsidRPr="00403CF9" w:rsidRDefault="00AB0D13" w:rsidP="00AB576D">
            <w:pPr>
              <w:rPr>
                <w:sz w:val="18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8.0</w:t>
            </w:r>
          </w:p>
        </w:tc>
        <w:tc>
          <w:tcPr>
            <w:tcW w:w="1099" w:type="dxa"/>
          </w:tcPr>
          <w:p w14:paraId="3CB274F3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1.2</w:t>
            </w:r>
            <w:r w:rsidRPr="00403CF9">
              <w:rPr>
                <w:sz w:val="18"/>
              </w:rPr>
              <w:t xml:space="preserve">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>
              <w:rPr>
                <w:sz w:val="18"/>
                <w:vertAlign w:val="superscript"/>
              </w:rPr>
              <w:t>2</w:t>
            </w:r>
          </w:p>
          <w:p w14:paraId="253D6DBD" w14:textId="77777777" w:rsidR="00AB0D13" w:rsidRPr="00461B95" w:rsidRDefault="00AB0D13" w:rsidP="00AB576D">
            <w:pPr>
              <w:rPr>
                <w:sz w:val="18"/>
                <w:vertAlign w:val="superscript"/>
              </w:rPr>
            </w:pPr>
            <w:r w:rsidRPr="00403CF9">
              <w:rPr>
                <w:sz w:val="18"/>
              </w:rPr>
              <w:sym w:font="Symbol" w:char="F0B1"/>
            </w:r>
            <w:r w:rsidRPr="00403CF9">
              <w:rPr>
                <w:sz w:val="18"/>
              </w:rPr>
              <w:t xml:space="preserve"> </w:t>
            </w:r>
            <w:r>
              <w:rPr>
                <w:sz w:val="18"/>
              </w:rPr>
              <w:t>25</w:t>
            </w:r>
            <w:r w:rsidRPr="00403CF9">
              <w:rPr>
                <w:sz w:val="18"/>
                <w:vertAlign w:val="superscript"/>
              </w:rPr>
              <w:t xml:space="preserve"> </w:t>
            </w:r>
          </w:p>
        </w:tc>
        <w:tc>
          <w:tcPr>
            <w:tcW w:w="1042" w:type="dxa"/>
          </w:tcPr>
          <w:p w14:paraId="40A7AEDF" w14:textId="77777777" w:rsidR="00AB0D13" w:rsidRDefault="00AB0D13" w:rsidP="00AB576D">
            <w:pPr>
              <w:rPr>
                <w:sz w:val="18"/>
                <w:vertAlign w:val="superscript"/>
              </w:rPr>
            </w:pPr>
            <w:r>
              <w:rPr>
                <w:sz w:val="18"/>
              </w:rPr>
              <w:t>0.10</w:t>
            </w:r>
          </w:p>
          <w:p w14:paraId="7BEC783A" w14:textId="77777777" w:rsidR="00AB0D13" w:rsidRDefault="00AB0D13" w:rsidP="00AB576D">
            <w:pPr>
              <w:rPr>
                <w:sz w:val="18"/>
              </w:rPr>
            </w:pPr>
            <w:r w:rsidRPr="000E12C9">
              <w:rPr>
                <w:sz w:val="18"/>
              </w:rPr>
              <w:sym w:font="Symbol" w:char="F0B1"/>
            </w:r>
            <w:r>
              <w:rPr>
                <w:sz w:val="18"/>
              </w:rPr>
              <w:t xml:space="preserve"> 1.2 </w:t>
            </w:r>
            <w:r w:rsidRPr="00403CF9">
              <w:rPr>
                <w:b/>
                <w:sz w:val="18"/>
                <w:vertAlign w:val="superscript"/>
              </w:rPr>
              <w:t>.</w:t>
            </w:r>
            <w:r w:rsidRPr="00403CF9">
              <w:rPr>
                <w:sz w:val="18"/>
              </w:rPr>
              <w:t xml:space="preserve"> 10</w:t>
            </w:r>
            <w:r w:rsidRPr="00403CF9">
              <w:rPr>
                <w:sz w:val="18"/>
                <w:vertAlign w:val="superscript"/>
              </w:rPr>
              <w:t>-</w:t>
            </w:r>
            <w:r>
              <w:rPr>
                <w:sz w:val="18"/>
                <w:vertAlign w:val="superscript"/>
              </w:rPr>
              <w:t>2</w:t>
            </w:r>
          </w:p>
        </w:tc>
      </w:tr>
    </w:tbl>
    <w:p w14:paraId="103979F1" w14:textId="77777777" w:rsidR="00AB0D13" w:rsidRPr="00546C4D" w:rsidRDefault="00AB0D13" w:rsidP="00AB0D13">
      <w:pPr>
        <w:rPr>
          <w:sz w:val="20"/>
          <w:szCs w:val="20"/>
        </w:rPr>
      </w:pPr>
      <w:r w:rsidRPr="00546C4D">
        <w:rPr>
          <w:b/>
          <w:bCs/>
          <w:i/>
          <w:iCs/>
          <w:sz w:val="20"/>
          <w:szCs w:val="20"/>
          <w:vertAlign w:val="superscript"/>
        </w:rPr>
        <w:t>a</w:t>
      </w:r>
      <w:r w:rsidRPr="00546C4D">
        <w:rPr>
          <w:b/>
          <w:bCs/>
          <w:sz w:val="20"/>
          <w:szCs w:val="20"/>
          <w:vertAlign w:val="superscript"/>
        </w:rPr>
        <w:t xml:space="preserve"> </w:t>
      </w:r>
      <w:r w:rsidRPr="00546C4D">
        <w:rPr>
          <w:sz w:val="20"/>
          <w:szCs w:val="20"/>
        </w:rPr>
        <w:t xml:space="preserve">Tabulated values are means </w:t>
      </w:r>
      <w:r w:rsidRPr="00546C4D">
        <w:rPr>
          <w:rFonts w:cstheme="minorHAnsi"/>
          <w:sz w:val="20"/>
          <w:szCs w:val="20"/>
        </w:rPr>
        <w:t>±</w:t>
      </w:r>
      <w:r w:rsidRPr="00546C4D">
        <w:rPr>
          <w:sz w:val="20"/>
          <w:szCs w:val="20"/>
        </w:rPr>
        <w:t xml:space="preserve"> S.E.M of </w:t>
      </w:r>
      <w:proofErr w:type="spellStart"/>
      <w:r w:rsidRPr="00546C4D">
        <w:rPr>
          <w:i/>
          <w:iCs/>
          <w:sz w:val="20"/>
          <w:szCs w:val="20"/>
        </w:rPr>
        <w:t>n</w:t>
      </w:r>
      <w:proofErr w:type="spellEnd"/>
      <w:r w:rsidRPr="00546C4D">
        <w:rPr>
          <w:sz w:val="20"/>
          <w:szCs w:val="20"/>
        </w:rPr>
        <w:t xml:space="preserve"> independent replicates. </w:t>
      </w:r>
    </w:p>
    <w:p w14:paraId="0807DAA3" w14:textId="77777777" w:rsidR="00AB0D13" w:rsidRPr="00546C4D" w:rsidRDefault="00AB0D13" w:rsidP="00AB0D13">
      <w:pPr>
        <w:rPr>
          <w:sz w:val="20"/>
          <w:szCs w:val="20"/>
        </w:rPr>
      </w:pPr>
      <w:r w:rsidRPr="00546C4D">
        <w:rPr>
          <w:b/>
          <w:bCs/>
          <w:i/>
          <w:iCs/>
          <w:sz w:val="20"/>
          <w:szCs w:val="20"/>
          <w:vertAlign w:val="superscript"/>
        </w:rPr>
        <w:t>b</w:t>
      </w:r>
      <w:r w:rsidRPr="00546C4D">
        <w:rPr>
          <w:rFonts w:cstheme="minorHAnsi"/>
          <w:sz w:val="20"/>
          <w:szCs w:val="20"/>
        </w:rPr>
        <w:t xml:space="preserve"> </w:t>
      </w:r>
      <w:r w:rsidRPr="00546C4D">
        <w:rPr>
          <w:sz w:val="20"/>
          <w:szCs w:val="20"/>
        </w:rPr>
        <w:t xml:space="preserve">Kinetic parameters were validated by global fitting. </w:t>
      </w:r>
      <w:r w:rsidRPr="00546C4D">
        <w:rPr>
          <w:i/>
          <w:iCs/>
          <w:sz w:val="20"/>
          <w:szCs w:val="20"/>
        </w:rPr>
        <w:t>T</w:t>
      </w:r>
      <w:r w:rsidRPr="00546C4D">
        <w:rPr>
          <w:sz w:val="20"/>
          <w:szCs w:val="20"/>
        </w:rPr>
        <w:t xml:space="preserve"> value &gt; 10 confirms the statistical significance of the parameter value. </w:t>
      </w:r>
      <w:r w:rsidRPr="00546C4D">
        <w:rPr>
          <w:rFonts w:cstheme="minorHAnsi"/>
          <w:sz w:val="20"/>
          <w:szCs w:val="20"/>
        </w:rPr>
        <w:t>ꭓ</w:t>
      </w:r>
      <w:r w:rsidRPr="00546C4D">
        <w:rPr>
          <w:rFonts w:cstheme="minorHAnsi"/>
          <w:sz w:val="20"/>
          <w:szCs w:val="20"/>
          <w:vertAlign w:val="superscript"/>
        </w:rPr>
        <w:t>2</w:t>
      </w:r>
      <w:r w:rsidRPr="00546C4D">
        <w:rPr>
          <w:rFonts w:cstheme="minorHAnsi"/>
          <w:sz w:val="20"/>
          <w:szCs w:val="20"/>
        </w:rPr>
        <w:t xml:space="preserve"> values, the average squared residuals between experimental and fitted data, were determined as measures the goodness of the fit.</w:t>
      </w:r>
    </w:p>
    <w:p w14:paraId="305B48A7" w14:textId="77777777" w:rsidR="00AB0D13" w:rsidRDefault="00AB0D13" w:rsidP="00AB0D13">
      <w:pPr>
        <w:rPr>
          <w:b/>
          <w:bCs/>
        </w:rPr>
      </w:pPr>
    </w:p>
    <w:p w14:paraId="38FEF34E" w14:textId="77777777" w:rsidR="00AB0D13" w:rsidRDefault="00AB0D13" w:rsidP="00AB0D13">
      <w:pPr>
        <w:rPr>
          <w:b/>
          <w:bCs/>
        </w:rPr>
      </w:pPr>
    </w:p>
    <w:p w14:paraId="5A8125E3" w14:textId="77777777" w:rsidR="00AB0D13" w:rsidRPr="004F3936" w:rsidRDefault="00AB0D13" w:rsidP="00AB0D13">
      <w:pPr>
        <w:spacing w:line="480" w:lineRule="auto"/>
        <w:jc w:val="both"/>
        <w:rPr>
          <w:b/>
        </w:rPr>
      </w:pPr>
      <w:r>
        <w:rPr>
          <w:b/>
        </w:rPr>
        <w:t xml:space="preserve">SI </w:t>
      </w:r>
      <w:r w:rsidRPr="00C840BD">
        <w:rPr>
          <w:b/>
        </w:rPr>
        <w:t xml:space="preserve">Figure </w:t>
      </w:r>
      <w:r>
        <w:rPr>
          <w:b/>
        </w:rPr>
        <w:t>1</w:t>
      </w:r>
      <w:r w:rsidRPr="00C840BD">
        <w:rPr>
          <w:b/>
        </w:rPr>
        <w:t xml:space="preserve">. </w:t>
      </w:r>
      <w:r w:rsidRPr="00C840BD">
        <w:rPr>
          <w:b/>
          <w:bCs/>
          <w:color w:val="000000" w:themeColor="text1"/>
        </w:rPr>
        <w:t xml:space="preserve">Analysis of bNAb binding to differentially bNAb-purified B41 SOSIP.664 by ELISA. </w:t>
      </w:r>
      <w:r w:rsidRPr="00C840BD">
        <w:rPr>
          <w:color w:val="000000" w:themeColor="text1"/>
        </w:rPr>
        <w:t>Each diagram shows the binding</w:t>
      </w:r>
      <w:r w:rsidRPr="00C840BD">
        <w:rPr>
          <w:b/>
          <w:bCs/>
          <w:color w:val="000000" w:themeColor="text1"/>
        </w:rPr>
        <w:t xml:space="preserve"> </w:t>
      </w:r>
      <w:r w:rsidRPr="00C840BD">
        <w:rPr>
          <w:color w:val="000000" w:themeColor="text1"/>
        </w:rPr>
        <w:t>of one bNAb to BG505 (top row) or B41 (bottom row) SOSIP.664 trimers purified in three ways (color-coded legend). The optical densities (OD</w:t>
      </w:r>
      <w:r w:rsidRPr="00C840BD">
        <w:rPr>
          <w:color w:val="000000" w:themeColor="text1"/>
          <w:vertAlign w:val="subscript"/>
        </w:rPr>
        <w:t>450</w:t>
      </w:r>
      <w:r w:rsidRPr="00C840BD">
        <w:rPr>
          <w:color w:val="000000" w:themeColor="text1"/>
        </w:rPr>
        <w:t>) are plotted on the y axes as functions of the bNAb concentrations.</w:t>
      </w:r>
    </w:p>
    <w:p w14:paraId="3E2CF71A" w14:textId="77777777" w:rsidR="0026290D" w:rsidRDefault="00000000"/>
    <w:sectPr w:rsidR="0026290D" w:rsidSect="003B4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Libian SC">
    <w:panose1 w:val="02010800040101010101"/>
    <w:charset w:val="86"/>
    <w:family w:val="auto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13"/>
    <w:rsid w:val="000162D3"/>
    <w:rsid w:val="00026A25"/>
    <w:rsid w:val="0003766C"/>
    <w:rsid w:val="000465F0"/>
    <w:rsid w:val="00064076"/>
    <w:rsid w:val="000742EA"/>
    <w:rsid w:val="000825A6"/>
    <w:rsid w:val="000826E8"/>
    <w:rsid w:val="000847E9"/>
    <w:rsid w:val="0008503A"/>
    <w:rsid w:val="000A0330"/>
    <w:rsid w:val="000B6317"/>
    <w:rsid w:val="000E6D99"/>
    <w:rsid w:val="00117B70"/>
    <w:rsid w:val="00126F79"/>
    <w:rsid w:val="0013268C"/>
    <w:rsid w:val="00132FF3"/>
    <w:rsid w:val="00134AAE"/>
    <w:rsid w:val="0016738D"/>
    <w:rsid w:val="001837DA"/>
    <w:rsid w:val="00187E62"/>
    <w:rsid w:val="001B34CA"/>
    <w:rsid w:val="001B503E"/>
    <w:rsid w:val="001C32EB"/>
    <w:rsid w:val="001F305B"/>
    <w:rsid w:val="00203B92"/>
    <w:rsid w:val="00215B93"/>
    <w:rsid w:val="00231760"/>
    <w:rsid w:val="002343CB"/>
    <w:rsid w:val="00270B5B"/>
    <w:rsid w:val="00272836"/>
    <w:rsid w:val="002928D9"/>
    <w:rsid w:val="002B42E6"/>
    <w:rsid w:val="002D2B1E"/>
    <w:rsid w:val="002D2F8A"/>
    <w:rsid w:val="002E34B7"/>
    <w:rsid w:val="002F4773"/>
    <w:rsid w:val="00313033"/>
    <w:rsid w:val="00351054"/>
    <w:rsid w:val="00352CAC"/>
    <w:rsid w:val="0036252D"/>
    <w:rsid w:val="00362F64"/>
    <w:rsid w:val="00371722"/>
    <w:rsid w:val="0037494F"/>
    <w:rsid w:val="00386A21"/>
    <w:rsid w:val="003B4178"/>
    <w:rsid w:val="003B6B9F"/>
    <w:rsid w:val="003D5801"/>
    <w:rsid w:val="003F24DF"/>
    <w:rsid w:val="003F2E65"/>
    <w:rsid w:val="00402EE1"/>
    <w:rsid w:val="004072B0"/>
    <w:rsid w:val="0044357C"/>
    <w:rsid w:val="00454B4F"/>
    <w:rsid w:val="0045503A"/>
    <w:rsid w:val="00480C94"/>
    <w:rsid w:val="00482EE4"/>
    <w:rsid w:val="00492460"/>
    <w:rsid w:val="004A3645"/>
    <w:rsid w:val="004A428C"/>
    <w:rsid w:val="004C4D8A"/>
    <w:rsid w:val="004E46A3"/>
    <w:rsid w:val="004F2EF5"/>
    <w:rsid w:val="00504D31"/>
    <w:rsid w:val="00513DB2"/>
    <w:rsid w:val="005228EA"/>
    <w:rsid w:val="0052611A"/>
    <w:rsid w:val="00532567"/>
    <w:rsid w:val="00542793"/>
    <w:rsid w:val="00567EAC"/>
    <w:rsid w:val="0057130A"/>
    <w:rsid w:val="00575F05"/>
    <w:rsid w:val="005C1AD9"/>
    <w:rsid w:val="005D4AE4"/>
    <w:rsid w:val="0061172A"/>
    <w:rsid w:val="00625D59"/>
    <w:rsid w:val="006379CC"/>
    <w:rsid w:val="0064742F"/>
    <w:rsid w:val="00650BA8"/>
    <w:rsid w:val="0067361B"/>
    <w:rsid w:val="006B3BC2"/>
    <w:rsid w:val="00723A3D"/>
    <w:rsid w:val="00744B0B"/>
    <w:rsid w:val="0074593B"/>
    <w:rsid w:val="00746462"/>
    <w:rsid w:val="007547F0"/>
    <w:rsid w:val="0077027B"/>
    <w:rsid w:val="00781BA3"/>
    <w:rsid w:val="007829A2"/>
    <w:rsid w:val="007868CC"/>
    <w:rsid w:val="007947EB"/>
    <w:rsid w:val="007A396E"/>
    <w:rsid w:val="007A515D"/>
    <w:rsid w:val="007C1536"/>
    <w:rsid w:val="00805015"/>
    <w:rsid w:val="00807B33"/>
    <w:rsid w:val="00843B1A"/>
    <w:rsid w:val="00873AF5"/>
    <w:rsid w:val="008923E8"/>
    <w:rsid w:val="008E6C2E"/>
    <w:rsid w:val="008F107A"/>
    <w:rsid w:val="00962362"/>
    <w:rsid w:val="00986879"/>
    <w:rsid w:val="00990BD0"/>
    <w:rsid w:val="009B3866"/>
    <w:rsid w:val="009C476B"/>
    <w:rsid w:val="00A52A2C"/>
    <w:rsid w:val="00A53D70"/>
    <w:rsid w:val="00A55B5E"/>
    <w:rsid w:val="00A604DA"/>
    <w:rsid w:val="00A61B5D"/>
    <w:rsid w:val="00A634F7"/>
    <w:rsid w:val="00A80365"/>
    <w:rsid w:val="00A85ADD"/>
    <w:rsid w:val="00AB0D13"/>
    <w:rsid w:val="00AB4956"/>
    <w:rsid w:val="00AB65DE"/>
    <w:rsid w:val="00AD0288"/>
    <w:rsid w:val="00AD62B5"/>
    <w:rsid w:val="00AE6C5F"/>
    <w:rsid w:val="00AE7F01"/>
    <w:rsid w:val="00B2233F"/>
    <w:rsid w:val="00B229C7"/>
    <w:rsid w:val="00B50EAB"/>
    <w:rsid w:val="00B51499"/>
    <w:rsid w:val="00B550AD"/>
    <w:rsid w:val="00B75B2E"/>
    <w:rsid w:val="00BB0233"/>
    <w:rsid w:val="00BB49D3"/>
    <w:rsid w:val="00BC0AB5"/>
    <w:rsid w:val="00BD4308"/>
    <w:rsid w:val="00BD5C10"/>
    <w:rsid w:val="00BF2542"/>
    <w:rsid w:val="00C01B86"/>
    <w:rsid w:val="00C143EF"/>
    <w:rsid w:val="00C1470F"/>
    <w:rsid w:val="00C475D5"/>
    <w:rsid w:val="00C57B7F"/>
    <w:rsid w:val="00C62752"/>
    <w:rsid w:val="00C65FED"/>
    <w:rsid w:val="00CB6869"/>
    <w:rsid w:val="00CE47CB"/>
    <w:rsid w:val="00D04212"/>
    <w:rsid w:val="00D344CB"/>
    <w:rsid w:val="00D56CC9"/>
    <w:rsid w:val="00D725EC"/>
    <w:rsid w:val="00DA0338"/>
    <w:rsid w:val="00DD58C0"/>
    <w:rsid w:val="00DF45A1"/>
    <w:rsid w:val="00E11B53"/>
    <w:rsid w:val="00E236AE"/>
    <w:rsid w:val="00E851E7"/>
    <w:rsid w:val="00E911A0"/>
    <w:rsid w:val="00ED5CB2"/>
    <w:rsid w:val="00EF74B7"/>
    <w:rsid w:val="00EF758D"/>
    <w:rsid w:val="00F10721"/>
    <w:rsid w:val="00F20B78"/>
    <w:rsid w:val="00F37204"/>
    <w:rsid w:val="00F9604A"/>
    <w:rsid w:val="00FB0DB2"/>
    <w:rsid w:val="00FC048F"/>
    <w:rsid w:val="00FD3CAB"/>
    <w:rsid w:val="00FE710E"/>
    <w:rsid w:val="00FF055B"/>
    <w:rsid w:val="00FF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7A017"/>
  <w15:chartTrackingRefBased/>
  <w15:docId w15:val="{9067B9FB-2081-0B47-A6B8-11523EBD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D13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0D13"/>
    <w:pPr>
      <w:autoSpaceDE w:val="0"/>
      <w:autoSpaceDN w:val="0"/>
    </w:pPr>
    <w:rPr>
      <w:rFonts w:ascii="Times" w:hAnsi="Times" w:cs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P.J. Klasse</dc:creator>
  <cp:keywords/>
  <dc:description/>
  <cp:lastModifiedBy>P.J. Klasse</cp:lastModifiedBy>
  <cp:revision>1</cp:revision>
  <dcterms:created xsi:type="dcterms:W3CDTF">2023-02-20T20:50:00Z</dcterms:created>
  <dcterms:modified xsi:type="dcterms:W3CDTF">2023-02-20T20:50:00Z</dcterms:modified>
</cp:coreProperties>
</file>