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BBC14" w14:textId="22A8AC09" w:rsidR="00CB7872" w:rsidRPr="00527D75" w:rsidRDefault="00825164" w:rsidP="00CB7872">
      <w:pPr>
        <w:spacing w:line="480" w:lineRule="auto"/>
        <w:rPr>
          <w:rFonts w:ascii="Times New Roman" w:hAnsi="Times New Roman" w:cs="Times New Roman"/>
          <w:sz w:val="24"/>
        </w:rPr>
      </w:pPr>
      <w:r w:rsidRPr="00825164">
        <w:rPr>
          <w:rFonts w:ascii="Times New Roman" w:hAnsi="Times New Roman" w:cs="Times New Roman"/>
          <w:b/>
          <w:bCs/>
          <w:sz w:val="24"/>
        </w:rPr>
        <w:t xml:space="preserve">Additional file 1 </w:t>
      </w:r>
      <w:r w:rsidR="00CB7872">
        <w:rPr>
          <w:rFonts w:ascii="Times New Roman" w:hAnsi="Times New Roman" w:cs="Times New Roman" w:hint="eastAsia"/>
          <w:sz w:val="24"/>
        </w:rPr>
        <w:t xml:space="preserve">Sequence quality and alignment information of </w:t>
      </w:r>
      <w:r w:rsidR="00CB7872">
        <w:rPr>
          <w:rFonts w:ascii="Times New Roman" w:hAnsi="Times New Roman" w:cs="Times New Roman"/>
          <w:sz w:val="24"/>
        </w:rPr>
        <w:t>uterus</w:t>
      </w:r>
      <w:r w:rsidR="00CB7872">
        <w:rPr>
          <w:rFonts w:ascii="Times New Roman" w:hAnsi="Times New Roman" w:cs="Times New Roman" w:hint="eastAsia"/>
          <w:sz w:val="24"/>
        </w:rPr>
        <w:t xml:space="preserve"> in </w:t>
      </w:r>
      <w:r w:rsidR="00CB7872">
        <w:rPr>
          <w:rFonts w:ascii="Times New Roman" w:hAnsi="Times New Roman" w:cs="Times New Roman"/>
          <w:sz w:val="24"/>
        </w:rPr>
        <w:t>young (42 wk of age; T1-16) and aged hen</w:t>
      </w:r>
      <w:r w:rsidR="00CB7872">
        <w:rPr>
          <w:rFonts w:ascii="Times New Roman" w:hAnsi="Times New Roman" w:cs="Times New Roman" w:hint="eastAsia"/>
          <w:sz w:val="24"/>
        </w:rPr>
        <w:t xml:space="preserve"> groups </w:t>
      </w:r>
      <w:r w:rsidR="00CB7872">
        <w:rPr>
          <w:rFonts w:ascii="Times New Roman" w:hAnsi="Times New Roman" w:cs="Times New Roman"/>
          <w:sz w:val="24"/>
        </w:rPr>
        <w:t>(72 wk of age;</w:t>
      </w:r>
      <w:r w:rsidR="00CB7872">
        <w:rPr>
          <w:rFonts w:ascii="Times New Roman" w:hAnsi="Times New Roman" w:cs="Times New Roman" w:hint="eastAsia"/>
          <w:sz w:val="24"/>
        </w:rPr>
        <w:t xml:space="preserve"> T17-31)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1296"/>
        <w:gridCol w:w="1569"/>
        <w:gridCol w:w="1316"/>
        <w:gridCol w:w="956"/>
        <w:gridCol w:w="222"/>
        <w:gridCol w:w="936"/>
        <w:gridCol w:w="1296"/>
        <w:gridCol w:w="1569"/>
        <w:gridCol w:w="1316"/>
        <w:gridCol w:w="956"/>
      </w:tblGrid>
      <w:tr w:rsidR="00CB7872" w14:paraId="74F24821" w14:textId="77777777" w:rsidTr="007930E1">
        <w:trPr>
          <w:jc w:val="center"/>
        </w:trPr>
        <w:tc>
          <w:tcPr>
            <w:tcW w:w="0" w:type="auto"/>
            <w:gridSpan w:val="5"/>
            <w:tcBorders>
              <w:bottom w:val="single" w:sz="4" w:space="0" w:color="auto"/>
            </w:tcBorders>
          </w:tcPr>
          <w:p w14:paraId="331AF9D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Young hen</w:t>
            </w:r>
            <w:r>
              <w:rPr>
                <w:rFonts w:ascii="Times New Roman" w:hAnsi="Times New Roman" w:cs="Times New Roman"/>
                <w:sz w:val="24"/>
              </w:rPr>
              <w:t xml:space="preserve"> group</w:t>
            </w:r>
          </w:p>
        </w:tc>
        <w:tc>
          <w:tcPr>
            <w:tcW w:w="0" w:type="auto"/>
          </w:tcPr>
          <w:p w14:paraId="2CF0B91A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gridSpan w:val="5"/>
            <w:tcBorders>
              <w:bottom w:val="single" w:sz="4" w:space="0" w:color="auto"/>
            </w:tcBorders>
          </w:tcPr>
          <w:p w14:paraId="29F9F32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Aged hen</w:t>
            </w:r>
            <w:r>
              <w:rPr>
                <w:rFonts w:ascii="Times New Roman" w:hAnsi="Times New Roman" w:cs="Times New Roman"/>
                <w:sz w:val="24"/>
              </w:rPr>
              <w:t xml:space="preserve"> group</w:t>
            </w:r>
          </w:p>
        </w:tc>
      </w:tr>
      <w:tr w:rsidR="00CB7872" w14:paraId="0928C1EC" w14:textId="77777777" w:rsidTr="007930E1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C60AD5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9A5623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Total reads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8E73E81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Mapped reads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55A0C5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GC content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2059CF7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Q30</w:t>
            </w:r>
          </w:p>
        </w:tc>
        <w:tc>
          <w:tcPr>
            <w:tcW w:w="0" w:type="auto"/>
          </w:tcPr>
          <w:p w14:paraId="6C638778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50FB55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C6C5B7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Total reads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9BF585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Mapped reads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26A257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GC content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2ED831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Q30</w:t>
            </w:r>
          </w:p>
        </w:tc>
      </w:tr>
      <w:tr w:rsidR="00CB7872" w14:paraId="6D4777FA" w14:textId="77777777" w:rsidTr="007930E1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7BA4206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27CB71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44,568,358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588978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91.29%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42A6D1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49.48%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AA7CAA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94.00%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216EE9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4CCFDD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32DDCE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50,019,126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73D0E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88.07%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21CFB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51.15%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72A4FE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91.49%</w:t>
            </w:r>
          </w:p>
        </w:tc>
      </w:tr>
      <w:tr w:rsidR="00CB7872" w14:paraId="6914C378" w14:textId="77777777" w:rsidTr="007930E1">
        <w:trPr>
          <w:jc w:val="center"/>
        </w:trPr>
        <w:tc>
          <w:tcPr>
            <w:tcW w:w="0" w:type="auto"/>
          </w:tcPr>
          <w:p w14:paraId="69D29AB8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</w:t>
            </w:r>
          </w:p>
        </w:tc>
        <w:tc>
          <w:tcPr>
            <w:tcW w:w="0" w:type="auto"/>
          </w:tcPr>
          <w:p w14:paraId="4F866A1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46,891,254</w:t>
            </w:r>
          </w:p>
        </w:tc>
        <w:tc>
          <w:tcPr>
            <w:tcW w:w="0" w:type="auto"/>
          </w:tcPr>
          <w:p w14:paraId="72A01D9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88.92%</w:t>
            </w:r>
          </w:p>
        </w:tc>
        <w:tc>
          <w:tcPr>
            <w:tcW w:w="0" w:type="auto"/>
          </w:tcPr>
          <w:p w14:paraId="039BF6A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50.08%</w:t>
            </w:r>
          </w:p>
        </w:tc>
        <w:tc>
          <w:tcPr>
            <w:tcW w:w="0" w:type="auto"/>
          </w:tcPr>
          <w:p w14:paraId="11526BE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93.93%</w:t>
            </w:r>
          </w:p>
        </w:tc>
        <w:tc>
          <w:tcPr>
            <w:tcW w:w="0" w:type="auto"/>
          </w:tcPr>
          <w:p w14:paraId="2202C48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F3A44A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T18</w:t>
            </w:r>
          </w:p>
        </w:tc>
        <w:tc>
          <w:tcPr>
            <w:tcW w:w="0" w:type="auto"/>
          </w:tcPr>
          <w:p w14:paraId="5969DF0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53,010,462</w:t>
            </w:r>
          </w:p>
        </w:tc>
        <w:tc>
          <w:tcPr>
            <w:tcW w:w="0" w:type="auto"/>
          </w:tcPr>
          <w:p w14:paraId="4D9D767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91.93%</w:t>
            </w:r>
          </w:p>
        </w:tc>
        <w:tc>
          <w:tcPr>
            <w:tcW w:w="0" w:type="auto"/>
          </w:tcPr>
          <w:p w14:paraId="2CD5ACA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48.84%</w:t>
            </w:r>
          </w:p>
        </w:tc>
        <w:tc>
          <w:tcPr>
            <w:tcW w:w="0" w:type="auto"/>
          </w:tcPr>
          <w:p w14:paraId="1C4DA08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92.77%</w:t>
            </w:r>
          </w:p>
        </w:tc>
      </w:tr>
      <w:tr w:rsidR="00CB7872" w14:paraId="31850542" w14:textId="77777777" w:rsidTr="007930E1">
        <w:trPr>
          <w:jc w:val="center"/>
        </w:trPr>
        <w:tc>
          <w:tcPr>
            <w:tcW w:w="0" w:type="auto"/>
          </w:tcPr>
          <w:p w14:paraId="5C9BBDA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T3</w:t>
            </w:r>
          </w:p>
        </w:tc>
        <w:tc>
          <w:tcPr>
            <w:tcW w:w="0" w:type="auto"/>
          </w:tcPr>
          <w:p w14:paraId="5DC8124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41,774,872</w:t>
            </w:r>
          </w:p>
        </w:tc>
        <w:tc>
          <w:tcPr>
            <w:tcW w:w="0" w:type="auto"/>
          </w:tcPr>
          <w:p w14:paraId="5F7105E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91.96%</w:t>
            </w:r>
          </w:p>
        </w:tc>
        <w:tc>
          <w:tcPr>
            <w:tcW w:w="0" w:type="auto"/>
          </w:tcPr>
          <w:p w14:paraId="0DFB6068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49.94%</w:t>
            </w:r>
          </w:p>
        </w:tc>
        <w:tc>
          <w:tcPr>
            <w:tcW w:w="0" w:type="auto"/>
          </w:tcPr>
          <w:p w14:paraId="7FAE3D2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94.17%</w:t>
            </w:r>
          </w:p>
        </w:tc>
        <w:tc>
          <w:tcPr>
            <w:tcW w:w="0" w:type="auto"/>
          </w:tcPr>
          <w:p w14:paraId="5A6E383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170B29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T19</w:t>
            </w:r>
          </w:p>
        </w:tc>
        <w:tc>
          <w:tcPr>
            <w:tcW w:w="0" w:type="auto"/>
          </w:tcPr>
          <w:p w14:paraId="6B80EFD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44,374,262</w:t>
            </w:r>
          </w:p>
        </w:tc>
        <w:tc>
          <w:tcPr>
            <w:tcW w:w="0" w:type="auto"/>
          </w:tcPr>
          <w:p w14:paraId="4C7D53B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90.95%</w:t>
            </w:r>
          </w:p>
        </w:tc>
        <w:tc>
          <w:tcPr>
            <w:tcW w:w="0" w:type="auto"/>
          </w:tcPr>
          <w:p w14:paraId="7F02244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48.85%</w:t>
            </w:r>
          </w:p>
        </w:tc>
        <w:tc>
          <w:tcPr>
            <w:tcW w:w="0" w:type="auto"/>
          </w:tcPr>
          <w:p w14:paraId="103738A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91.86%</w:t>
            </w:r>
          </w:p>
        </w:tc>
      </w:tr>
      <w:tr w:rsidR="00CB7872" w14:paraId="12B407E4" w14:textId="77777777" w:rsidTr="007930E1">
        <w:trPr>
          <w:jc w:val="center"/>
        </w:trPr>
        <w:tc>
          <w:tcPr>
            <w:tcW w:w="0" w:type="auto"/>
          </w:tcPr>
          <w:p w14:paraId="57277D5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T4</w:t>
            </w:r>
          </w:p>
        </w:tc>
        <w:tc>
          <w:tcPr>
            <w:tcW w:w="0" w:type="auto"/>
          </w:tcPr>
          <w:p w14:paraId="2100F7B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43,228,118</w:t>
            </w:r>
          </w:p>
        </w:tc>
        <w:tc>
          <w:tcPr>
            <w:tcW w:w="0" w:type="auto"/>
          </w:tcPr>
          <w:p w14:paraId="3D2C9B7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91.34%</w:t>
            </w:r>
          </w:p>
        </w:tc>
        <w:tc>
          <w:tcPr>
            <w:tcW w:w="0" w:type="auto"/>
          </w:tcPr>
          <w:p w14:paraId="73544E6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49.52%</w:t>
            </w:r>
          </w:p>
        </w:tc>
        <w:tc>
          <w:tcPr>
            <w:tcW w:w="0" w:type="auto"/>
          </w:tcPr>
          <w:p w14:paraId="0451F95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94.53%</w:t>
            </w:r>
          </w:p>
        </w:tc>
        <w:tc>
          <w:tcPr>
            <w:tcW w:w="0" w:type="auto"/>
          </w:tcPr>
          <w:p w14:paraId="57D7C37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B71A66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T20</w:t>
            </w:r>
          </w:p>
        </w:tc>
        <w:tc>
          <w:tcPr>
            <w:tcW w:w="0" w:type="auto"/>
          </w:tcPr>
          <w:p w14:paraId="2209D44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51,597,734</w:t>
            </w:r>
          </w:p>
        </w:tc>
        <w:tc>
          <w:tcPr>
            <w:tcW w:w="0" w:type="auto"/>
          </w:tcPr>
          <w:p w14:paraId="6E20676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91.23%</w:t>
            </w:r>
          </w:p>
        </w:tc>
        <w:tc>
          <w:tcPr>
            <w:tcW w:w="0" w:type="auto"/>
          </w:tcPr>
          <w:p w14:paraId="6C2ABCB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48.92%</w:t>
            </w:r>
          </w:p>
        </w:tc>
        <w:tc>
          <w:tcPr>
            <w:tcW w:w="0" w:type="auto"/>
          </w:tcPr>
          <w:p w14:paraId="3E95C50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91.54%</w:t>
            </w:r>
          </w:p>
        </w:tc>
      </w:tr>
      <w:tr w:rsidR="00CB7872" w14:paraId="3852B3FA" w14:textId="77777777" w:rsidTr="007930E1">
        <w:trPr>
          <w:jc w:val="center"/>
        </w:trPr>
        <w:tc>
          <w:tcPr>
            <w:tcW w:w="0" w:type="auto"/>
          </w:tcPr>
          <w:p w14:paraId="1F9F7CB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T5</w:t>
            </w:r>
          </w:p>
        </w:tc>
        <w:tc>
          <w:tcPr>
            <w:tcW w:w="0" w:type="auto"/>
          </w:tcPr>
          <w:p w14:paraId="4480258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47,515,012</w:t>
            </w:r>
          </w:p>
        </w:tc>
        <w:tc>
          <w:tcPr>
            <w:tcW w:w="0" w:type="auto"/>
          </w:tcPr>
          <w:p w14:paraId="032BF2CD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91.21%</w:t>
            </w:r>
          </w:p>
        </w:tc>
        <w:tc>
          <w:tcPr>
            <w:tcW w:w="0" w:type="auto"/>
          </w:tcPr>
          <w:p w14:paraId="480E5EA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49.44%</w:t>
            </w:r>
          </w:p>
        </w:tc>
        <w:tc>
          <w:tcPr>
            <w:tcW w:w="0" w:type="auto"/>
          </w:tcPr>
          <w:p w14:paraId="6A518DF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94.44%</w:t>
            </w:r>
          </w:p>
        </w:tc>
        <w:tc>
          <w:tcPr>
            <w:tcW w:w="0" w:type="auto"/>
          </w:tcPr>
          <w:p w14:paraId="55BF81F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2EEA912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T21</w:t>
            </w:r>
          </w:p>
        </w:tc>
        <w:tc>
          <w:tcPr>
            <w:tcW w:w="0" w:type="auto"/>
          </w:tcPr>
          <w:p w14:paraId="77CFD25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43,935,046</w:t>
            </w:r>
          </w:p>
        </w:tc>
        <w:tc>
          <w:tcPr>
            <w:tcW w:w="0" w:type="auto"/>
          </w:tcPr>
          <w:p w14:paraId="7AC47A5D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91.63%</w:t>
            </w:r>
          </w:p>
        </w:tc>
        <w:tc>
          <w:tcPr>
            <w:tcW w:w="0" w:type="auto"/>
          </w:tcPr>
          <w:p w14:paraId="5E97354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48.54%</w:t>
            </w:r>
          </w:p>
        </w:tc>
        <w:tc>
          <w:tcPr>
            <w:tcW w:w="0" w:type="auto"/>
          </w:tcPr>
          <w:p w14:paraId="69E2AEA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91.41%</w:t>
            </w:r>
          </w:p>
        </w:tc>
      </w:tr>
      <w:tr w:rsidR="00CB7872" w14:paraId="699F902A" w14:textId="77777777" w:rsidTr="007930E1">
        <w:trPr>
          <w:jc w:val="center"/>
        </w:trPr>
        <w:tc>
          <w:tcPr>
            <w:tcW w:w="0" w:type="auto"/>
          </w:tcPr>
          <w:p w14:paraId="57CF54F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T6</w:t>
            </w:r>
          </w:p>
        </w:tc>
        <w:tc>
          <w:tcPr>
            <w:tcW w:w="0" w:type="auto"/>
          </w:tcPr>
          <w:p w14:paraId="47FB44B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42,193,544</w:t>
            </w:r>
          </w:p>
        </w:tc>
        <w:tc>
          <w:tcPr>
            <w:tcW w:w="0" w:type="auto"/>
          </w:tcPr>
          <w:p w14:paraId="0D88418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90.51%</w:t>
            </w:r>
          </w:p>
        </w:tc>
        <w:tc>
          <w:tcPr>
            <w:tcW w:w="0" w:type="auto"/>
          </w:tcPr>
          <w:p w14:paraId="3F45B29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49.93%</w:t>
            </w:r>
          </w:p>
        </w:tc>
        <w:tc>
          <w:tcPr>
            <w:tcW w:w="0" w:type="auto"/>
          </w:tcPr>
          <w:p w14:paraId="6FE1956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94.36%</w:t>
            </w:r>
          </w:p>
        </w:tc>
        <w:tc>
          <w:tcPr>
            <w:tcW w:w="0" w:type="auto"/>
          </w:tcPr>
          <w:p w14:paraId="3C2CCFD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1E2DE25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T22</w:t>
            </w:r>
          </w:p>
        </w:tc>
        <w:tc>
          <w:tcPr>
            <w:tcW w:w="0" w:type="auto"/>
          </w:tcPr>
          <w:p w14:paraId="6150F3C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57,442,454</w:t>
            </w:r>
          </w:p>
        </w:tc>
        <w:tc>
          <w:tcPr>
            <w:tcW w:w="0" w:type="auto"/>
          </w:tcPr>
          <w:p w14:paraId="79A500C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92.10%</w:t>
            </w:r>
          </w:p>
        </w:tc>
        <w:tc>
          <w:tcPr>
            <w:tcW w:w="0" w:type="auto"/>
          </w:tcPr>
          <w:p w14:paraId="4A1B597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48.33%</w:t>
            </w:r>
          </w:p>
        </w:tc>
        <w:tc>
          <w:tcPr>
            <w:tcW w:w="0" w:type="auto"/>
          </w:tcPr>
          <w:p w14:paraId="1644D4A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92.37%</w:t>
            </w:r>
          </w:p>
        </w:tc>
      </w:tr>
      <w:tr w:rsidR="00CB7872" w14:paraId="72506DCF" w14:textId="77777777" w:rsidTr="007930E1">
        <w:trPr>
          <w:jc w:val="center"/>
        </w:trPr>
        <w:tc>
          <w:tcPr>
            <w:tcW w:w="0" w:type="auto"/>
          </w:tcPr>
          <w:p w14:paraId="296A989D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T7</w:t>
            </w:r>
          </w:p>
        </w:tc>
        <w:tc>
          <w:tcPr>
            <w:tcW w:w="0" w:type="auto"/>
          </w:tcPr>
          <w:p w14:paraId="796D947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52,639,854</w:t>
            </w:r>
          </w:p>
        </w:tc>
        <w:tc>
          <w:tcPr>
            <w:tcW w:w="0" w:type="auto"/>
          </w:tcPr>
          <w:p w14:paraId="7BE502A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89.56%</w:t>
            </w:r>
          </w:p>
        </w:tc>
        <w:tc>
          <w:tcPr>
            <w:tcW w:w="0" w:type="auto"/>
          </w:tcPr>
          <w:p w14:paraId="1BA48D4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50.29%</w:t>
            </w:r>
          </w:p>
        </w:tc>
        <w:tc>
          <w:tcPr>
            <w:tcW w:w="0" w:type="auto"/>
          </w:tcPr>
          <w:p w14:paraId="12CC9BF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94.25%</w:t>
            </w:r>
          </w:p>
        </w:tc>
        <w:tc>
          <w:tcPr>
            <w:tcW w:w="0" w:type="auto"/>
          </w:tcPr>
          <w:p w14:paraId="4E87E49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E584AFE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T23</w:t>
            </w:r>
          </w:p>
        </w:tc>
        <w:tc>
          <w:tcPr>
            <w:tcW w:w="0" w:type="auto"/>
          </w:tcPr>
          <w:p w14:paraId="2C41D49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42,750,070</w:t>
            </w:r>
          </w:p>
        </w:tc>
        <w:tc>
          <w:tcPr>
            <w:tcW w:w="0" w:type="auto"/>
          </w:tcPr>
          <w:p w14:paraId="7485179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91.91%</w:t>
            </w:r>
          </w:p>
        </w:tc>
        <w:tc>
          <w:tcPr>
            <w:tcW w:w="0" w:type="auto"/>
          </w:tcPr>
          <w:p w14:paraId="30E6F64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48.22%</w:t>
            </w:r>
          </w:p>
        </w:tc>
        <w:tc>
          <w:tcPr>
            <w:tcW w:w="0" w:type="auto"/>
          </w:tcPr>
          <w:p w14:paraId="2783473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92.16%</w:t>
            </w:r>
          </w:p>
        </w:tc>
      </w:tr>
      <w:tr w:rsidR="00CB7872" w14:paraId="7EAD72F5" w14:textId="77777777" w:rsidTr="007930E1">
        <w:trPr>
          <w:jc w:val="center"/>
        </w:trPr>
        <w:tc>
          <w:tcPr>
            <w:tcW w:w="0" w:type="auto"/>
          </w:tcPr>
          <w:p w14:paraId="1291941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T8</w:t>
            </w:r>
          </w:p>
        </w:tc>
        <w:tc>
          <w:tcPr>
            <w:tcW w:w="0" w:type="auto"/>
          </w:tcPr>
          <w:p w14:paraId="75E9F90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41,240,688</w:t>
            </w:r>
          </w:p>
        </w:tc>
        <w:tc>
          <w:tcPr>
            <w:tcW w:w="0" w:type="auto"/>
          </w:tcPr>
          <w:p w14:paraId="2C02C1B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92.42%</w:t>
            </w:r>
          </w:p>
        </w:tc>
        <w:tc>
          <w:tcPr>
            <w:tcW w:w="0" w:type="auto"/>
          </w:tcPr>
          <w:p w14:paraId="00CDF98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49.59%</w:t>
            </w:r>
          </w:p>
        </w:tc>
        <w:tc>
          <w:tcPr>
            <w:tcW w:w="0" w:type="auto"/>
          </w:tcPr>
          <w:p w14:paraId="78EA491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94.50%</w:t>
            </w:r>
          </w:p>
        </w:tc>
        <w:tc>
          <w:tcPr>
            <w:tcW w:w="0" w:type="auto"/>
          </w:tcPr>
          <w:p w14:paraId="4F0204A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1B78E98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T24</w:t>
            </w:r>
          </w:p>
        </w:tc>
        <w:tc>
          <w:tcPr>
            <w:tcW w:w="0" w:type="auto"/>
          </w:tcPr>
          <w:p w14:paraId="08A3099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50,258,696</w:t>
            </w:r>
          </w:p>
        </w:tc>
        <w:tc>
          <w:tcPr>
            <w:tcW w:w="0" w:type="auto"/>
          </w:tcPr>
          <w:p w14:paraId="71B3351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92.32%</w:t>
            </w:r>
          </w:p>
        </w:tc>
        <w:tc>
          <w:tcPr>
            <w:tcW w:w="0" w:type="auto"/>
          </w:tcPr>
          <w:p w14:paraId="03081098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48.49%</w:t>
            </w:r>
          </w:p>
        </w:tc>
        <w:tc>
          <w:tcPr>
            <w:tcW w:w="0" w:type="auto"/>
          </w:tcPr>
          <w:p w14:paraId="67713FE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92.55%</w:t>
            </w:r>
          </w:p>
        </w:tc>
      </w:tr>
      <w:tr w:rsidR="00CB7872" w14:paraId="0A3080D0" w14:textId="77777777" w:rsidTr="007930E1">
        <w:trPr>
          <w:jc w:val="center"/>
        </w:trPr>
        <w:tc>
          <w:tcPr>
            <w:tcW w:w="0" w:type="auto"/>
          </w:tcPr>
          <w:p w14:paraId="5F20236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T9</w:t>
            </w:r>
          </w:p>
        </w:tc>
        <w:tc>
          <w:tcPr>
            <w:tcW w:w="0" w:type="auto"/>
          </w:tcPr>
          <w:p w14:paraId="6EFA1C2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40,251,790</w:t>
            </w:r>
          </w:p>
        </w:tc>
        <w:tc>
          <w:tcPr>
            <w:tcW w:w="0" w:type="auto"/>
          </w:tcPr>
          <w:p w14:paraId="0C17BF5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92.03%</w:t>
            </w:r>
          </w:p>
        </w:tc>
        <w:tc>
          <w:tcPr>
            <w:tcW w:w="0" w:type="auto"/>
          </w:tcPr>
          <w:p w14:paraId="06135FA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48.86%</w:t>
            </w:r>
          </w:p>
        </w:tc>
        <w:tc>
          <w:tcPr>
            <w:tcW w:w="0" w:type="auto"/>
          </w:tcPr>
          <w:p w14:paraId="3049E36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94.46%</w:t>
            </w:r>
          </w:p>
        </w:tc>
        <w:tc>
          <w:tcPr>
            <w:tcW w:w="0" w:type="auto"/>
          </w:tcPr>
          <w:p w14:paraId="1DA6072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56CBB4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T25</w:t>
            </w:r>
          </w:p>
        </w:tc>
        <w:tc>
          <w:tcPr>
            <w:tcW w:w="0" w:type="auto"/>
          </w:tcPr>
          <w:p w14:paraId="375A874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42,157,358</w:t>
            </w:r>
          </w:p>
        </w:tc>
        <w:tc>
          <w:tcPr>
            <w:tcW w:w="0" w:type="auto"/>
          </w:tcPr>
          <w:p w14:paraId="2703ECB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91.19%</w:t>
            </w:r>
          </w:p>
        </w:tc>
        <w:tc>
          <w:tcPr>
            <w:tcW w:w="0" w:type="auto"/>
          </w:tcPr>
          <w:p w14:paraId="5C9CADA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48.32%</w:t>
            </w:r>
          </w:p>
        </w:tc>
        <w:tc>
          <w:tcPr>
            <w:tcW w:w="0" w:type="auto"/>
          </w:tcPr>
          <w:p w14:paraId="01BEA79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92.09%</w:t>
            </w:r>
          </w:p>
        </w:tc>
      </w:tr>
      <w:tr w:rsidR="00CB7872" w14:paraId="16776638" w14:textId="77777777" w:rsidTr="007930E1">
        <w:trPr>
          <w:jc w:val="center"/>
        </w:trPr>
        <w:tc>
          <w:tcPr>
            <w:tcW w:w="0" w:type="auto"/>
          </w:tcPr>
          <w:p w14:paraId="01CA521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T10</w:t>
            </w:r>
          </w:p>
        </w:tc>
        <w:tc>
          <w:tcPr>
            <w:tcW w:w="0" w:type="auto"/>
          </w:tcPr>
          <w:p w14:paraId="49BBA1A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42,317,800</w:t>
            </w:r>
          </w:p>
        </w:tc>
        <w:tc>
          <w:tcPr>
            <w:tcW w:w="0" w:type="auto"/>
          </w:tcPr>
          <w:p w14:paraId="3E361AF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89.26%</w:t>
            </w:r>
          </w:p>
        </w:tc>
        <w:tc>
          <w:tcPr>
            <w:tcW w:w="0" w:type="auto"/>
          </w:tcPr>
          <w:p w14:paraId="3CB4F9ED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50.04%</w:t>
            </w:r>
          </w:p>
        </w:tc>
        <w:tc>
          <w:tcPr>
            <w:tcW w:w="0" w:type="auto"/>
          </w:tcPr>
          <w:p w14:paraId="05E4D98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94.47%</w:t>
            </w:r>
          </w:p>
        </w:tc>
        <w:tc>
          <w:tcPr>
            <w:tcW w:w="0" w:type="auto"/>
          </w:tcPr>
          <w:p w14:paraId="377A077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F7DC1B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T26</w:t>
            </w:r>
          </w:p>
        </w:tc>
        <w:tc>
          <w:tcPr>
            <w:tcW w:w="0" w:type="auto"/>
          </w:tcPr>
          <w:p w14:paraId="767C6C2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53,622,768</w:t>
            </w:r>
          </w:p>
        </w:tc>
        <w:tc>
          <w:tcPr>
            <w:tcW w:w="0" w:type="auto"/>
          </w:tcPr>
          <w:p w14:paraId="1E4D1D1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91.75%</w:t>
            </w:r>
          </w:p>
        </w:tc>
        <w:tc>
          <w:tcPr>
            <w:tcW w:w="0" w:type="auto"/>
          </w:tcPr>
          <w:p w14:paraId="0F627D0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48.12%</w:t>
            </w:r>
          </w:p>
        </w:tc>
        <w:tc>
          <w:tcPr>
            <w:tcW w:w="0" w:type="auto"/>
          </w:tcPr>
          <w:p w14:paraId="50638F2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92.13%</w:t>
            </w:r>
          </w:p>
        </w:tc>
      </w:tr>
      <w:tr w:rsidR="00CB7872" w14:paraId="6FE2C4EF" w14:textId="77777777" w:rsidTr="007930E1">
        <w:trPr>
          <w:jc w:val="center"/>
        </w:trPr>
        <w:tc>
          <w:tcPr>
            <w:tcW w:w="0" w:type="auto"/>
          </w:tcPr>
          <w:p w14:paraId="7D993BC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T11</w:t>
            </w:r>
          </w:p>
        </w:tc>
        <w:tc>
          <w:tcPr>
            <w:tcW w:w="0" w:type="auto"/>
          </w:tcPr>
          <w:p w14:paraId="7A96F51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41,148,202</w:t>
            </w:r>
          </w:p>
        </w:tc>
        <w:tc>
          <w:tcPr>
            <w:tcW w:w="0" w:type="auto"/>
          </w:tcPr>
          <w:p w14:paraId="0C447ACD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90.98%</w:t>
            </w:r>
          </w:p>
        </w:tc>
        <w:tc>
          <w:tcPr>
            <w:tcW w:w="0" w:type="auto"/>
          </w:tcPr>
          <w:p w14:paraId="3A27B40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49.74%</w:t>
            </w:r>
          </w:p>
        </w:tc>
        <w:tc>
          <w:tcPr>
            <w:tcW w:w="0" w:type="auto"/>
          </w:tcPr>
          <w:p w14:paraId="2033760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94.41%</w:t>
            </w:r>
          </w:p>
        </w:tc>
        <w:tc>
          <w:tcPr>
            <w:tcW w:w="0" w:type="auto"/>
          </w:tcPr>
          <w:p w14:paraId="71437E1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5496E9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T27</w:t>
            </w:r>
          </w:p>
        </w:tc>
        <w:tc>
          <w:tcPr>
            <w:tcW w:w="0" w:type="auto"/>
          </w:tcPr>
          <w:p w14:paraId="2D241A6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53,009,618</w:t>
            </w:r>
          </w:p>
        </w:tc>
        <w:tc>
          <w:tcPr>
            <w:tcW w:w="0" w:type="auto"/>
          </w:tcPr>
          <w:p w14:paraId="5D14C35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91.37%</w:t>
            </w:r>
          </w:p>
        </w:tc>
        <w:tc>
          <w:tcPr>
            <w:tcW w:w="0" w:type="auto"/>
          </w:tcPr>
          <w:p w14:paraId="0095F098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48.34%</w:t>
            </w:r>
          </w:p>
        </w:tc>
        <w:tc>
          <w:tcPr>
            <w:tcW w:w="0" w:type="auto"/>
          </w:tcPr>
          <w:p w14:paraId="133B957E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91.70%</w:t>
            </w:r>
          </w:p>
        </w:tc>
      </w:tr>
      <w:tr w:rsidR="00CB7872" w14:paraId="5318626B" w14:textId="77777777" w:rsidTr="007930E1">
        <w:trPr>
          <w:jc w:val="center"/>
        </w:trPr>
        <w:tc>
          <w:tcPr>
            <w:tcW w:w="0" w:type="auto"/>
          </w:tcPr>
          <w:p w14:paraId="69A9F91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T12</w:t>
            </w:r>
          </w:p>
        </w:tc>
        <w:tc>
          <w:tcPr>
            <w:tcW w:w="0" w:type="auto"/>
          </w:tcPr>
          <w:p w14:paraId="38C533E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50,601,234</w:t>
            </w:r>
          </w:p>
        </w:tc>
        <w:tc>
          <w:tcPr>
            <w:tcW w:w="0" w:type="auto"/>
          </w:tcPr>
          <w:p w14:paraId="006420C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90.53%</w:t>
            </w:r>
          </w:p>
        </w:tc>
        <w:tc>
          <w:tcPr>
            <w:tcW w:w="0" w:type="auto"/>
          </w:tcPr>
          <w:p w14:paraId="1C490958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50.00%</w:t>
            </w:r>
          </w:p>
        </w:tc>
        <w:tc>
          <w:tcPr>
            <w:tcW w:w="0" w:type="auto"/>
          </w:tcPr>
          <w:p w14:paraId="38F8332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94.18%</w:t>
            </w:r>
          </w:p>
        </w:tc>
        <w:tc>
          <w:tcPr>
            <w:tcW w:w="0" w:type="auto"/>
          </w:tcPr>
          <w:p w14:paraId="24CF8AF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91385E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T28</w:t>
            </w:r>
          </w:p>
        </w:tc>
        <w:tc>
          <w:tcPr>
            <w:tcW w:w="0" w:type="auto"/>
          </w:tcPr>
          <w:p w14:paraId="0D054DD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52,288,196</w:t>
            </w:r>
          </w:p>
        </w:tc>
        <w:tc>
          <w:tcPr>
            <w:tcW w:w="0" w:type="auto"/>
          </w:tcPr>
          <w:p w14:paraId="1F87A678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91.48%</w:t>
            </w:r>
          </w:p>
        </w:tc>
        <w:tc>
          <w:tcPr>
            <w:tcW w:w="0" w:type="auto"/>
          </w:tcPr>
          <w:p w14:paraId="320A050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48.08%</w:t>
            </w:r>
          </w:p>
        </w:tc>
        <w:tc>
          <w:tcPr>
            <w:tcW w:w="0" w:type="auto"/>
          </w:tcPr>
          <w:p w14:paraId="456F1F8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92.07%</w:t>
            </w:r>
          </w:p>
        </w:tc>
      </w:tr>
      <w:tr w:rsidR="00CB7872" w14:paraId="4B3C975E" w14:textId="77777777" w:rsidTr="007930E1">
        <w:trPr>
          <w:jc w:val="center"/>
        </w:trPr>
        <w:tc>
          <w:tcPr>
            <w:tcW w:w="0" w:type="auto"/>
          </w:tcPr>
          <w:p w14:paraId="6984727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T13</w:t>
            </w:r>
          </w:p>
        </w:tc>
        <w:tc>
          <w:tcPr>
            <w:tcW w:w="0" w:type="auto"/>
          </w:tcPr>
          <w:p w14:paraId="1927558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47,366,278</w:t>
            </w:r>
          </w:p>
        </w:tc>
        <w:tc>
          <w:tcPr>
            <w:tcW w:w="0" w:type="auto"/>
          </w:tcPr>
          <w:p w14:paraId="15082AC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90.72%</w:t>
            </w:r>
          </w:p>
        </w:tc>
        <w:tc>
          <w:tcPr>
            <w:tcW w:w="0" w:type="auto"/>
          </w:tcPr>
          <w:p w14:paraId="755CEF5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48.82%</w:t>
            </w:r>
          </w:p>
        </w:tc>
        <w:tc>
          <w:tcPr>
            <w:tcW w:w="0" w:type="auto"/>
          </w:tcPr>
          <w:p w14:paraId="095817B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93.86%</w:t>
            </w:r>
          </w:p>
        </w:tc>
        <w:tc>
          <w:tcPr>
            <w:tcW w:w="0" w:type="auto"/>
          </w:tcPr>
          <w:p w14:paraId="13934378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1390009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T29</w:t>
            </w:r>
          </w:p>
        </w:tc>
        <w:tc>
          <w:tcPr>
            <w:tcW w:w="0" w:type="auto"/>
          </w:tcPr>
          <w:p w14:paraId="1673DBA8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57,179,608</w:t>
            </w:r>
          </w:p>
        </w:tc>
        <w:tc>
          <w:tcPr>
            <w:tcW w:w="0" w:type="auto"/>
          </w:tcPr>
          <w:p w14:paraId="75BE68F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91.24%</w:t>
            </w:r>
          </w:p>
        </w:tc>
        <w:tc>
          <w:tcPr>
            <w:tcW w:w="0" w:type="auto"/>
          </w:tcPr>
          <w:p w14:paraId="24CE8B2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48.43%</w:t>
            </w:r>
          </w:p>
        </w:tc>
        <w:tc>
          <w:tcPr>
            <w:tcW w:w="0" w:type="auto"/>
          </w:tcPr>
          <w:p w14:paraId="22BD178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91.83%</w:t>
            </w:r>
          </w:p>
        </w:tc>
      </w:tr>
      <w:tr w:rsidR="00CB7872" w14:paraId="25889FB6" w14:textId="77777777" w:rsidTr="007930E1">
        <w:trPr>
          <w:jc w:val="center"/>
        </w:trPr>
        <w:tc>
          <w:tcPr>
            <w:tcW w:w="0" w:type="auto"/>
          </w:tcPr>
          <w:p w14:paraId="6E87DE9E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T14</w:t>
            </w:r>
          </w:p>
        </w:tc>
        <w:tc>
          <w:tcPr>
            <w:tcW w:w="0" w:type="auto"/>
          </w:tcPr>
          <w:p w14:paraId="6D743BB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43,120,858</w:t>
            </w:r>
          </w:p>
        </w:tc>
        <w:tc>
          <w:tcPr>
            <w:tcW w:w="0" w:type="auto"/>
          </w:tcPr>
          <w:p w14:paraId="1F2315E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91.26%</w:t>
            </w:r>
          </w:p>
        </w:tc>
        <w:tc>
          <w:tcPr>
            <w:tcW w:w="0" w:type="auto"/>
          </w:tcPr>
          <w:p w14:paraId="200AEFBE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49.26%</w:t>
            </w:r>
          </w:p>
        </w:tc>
        <w:tc>
          <w:tcPr>
            <w:tcW w:w="0" w:type="auto"/>
          </w:tcPr>
          <w:p w14:paraId="5E9C1CC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93.96%</w:t>
            </w:r>
          </w:p>
        </w:tc>
        <w:tc>
          <w:tcPr>
            <w:tcW w:w="0" w:type="auto"/>
          </w:tcPr>
          <w:p w14:paraId="2609909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7FD639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T30</w:t>
            </w:r>
          </w:p>
        </w:tc>
        <w:tc>
          <w:tcPr>
            <w:tcW w:w="0" w:type="auto"/>
          </w:tcPr>
          <w:p w14:paraId="2EE3B86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50,202,174</w:t>
            </w:r>
          </w:p>
        </w:tc>
        <w:tc>
          <w:tcPr>
            <w:tcW w:w="0" w:type="auto"/>
          </w:tcPr>
          <w:p w14:paraId="71255779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92.20%</w:t>
            </w:r>
          </w:p>
        </w:tc>
        <w:tc>
          <w:tcPr>
            <w:tcW w:w="0" w:type="auto"/>
          </w:tcPr>
          <w:p w14:paraId="4099AEE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47.95%</w:t>
            </w:r>
          </w:p>
        </w:tc>
        <w:tc>
          <w:tcPr>
            <w:tcW w:w="0" w:type="auto"/>
          </w:tcPr>
          <w:p w14:paraId="62D8783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91.71%</w:t>
            </w:r>
          </w:p>
        </w:tc>
      </w:tr>
      <w:tr w:rsidR="00CB7872" w14:paraId="58A766AD" w14:textId="77777777" w:rsidTr="007930E1">
        <w:trPr>
          <w:jc w:val="center"/>
        </w:trPr>
        <w:tc>
          <w:tcPr>
            <w:tcW w:w="0" w:type="auto"/>
          </w:tcPr>
          <w:p w14:paraId="0563D8C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T15</w:t>
            </w:r>
          </w:p>
        </w:tc>
        <w:tc>
          <w:tcPr>
            <w:tcW w:w="0" w:type="auto"/>
          </w:tcPr>
          <w:p w14:paraId="627FB44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56,877,858</w:t>
            </w:r>
          </w:p>
        </w:tc>
        <w:tc>
          <w:tcPr>
            <w:tcW w:w="0" w:type="auto"/>
          </w:tcPr>
          <w:p w14:paraId="58335F1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88.49%</w:t>
            </w:r>
          </w:p>
        </w:tc>
        <w:tc>
          <w:tcPr>
            <w:tcW w:w="0" w:type="auto"/>
          </w:tcPr>
          <w:p w14:paraId="45D476CF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49.73%</w:t>
            </w:r>
          </w:p>
        </w:tc>
        <w:tc>
          <w:tcPr>
            <w:tcW w:w="0" w:type="auto"/>
          </w:tcPr>
          <w:p w14:paraId="02DEC18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94.03%</w:t>
            </w:r>
          </w:p>
        </w:tc>
        <w:tc>
          <w:tcPr>
            <w:tcW w:w="0" w:type="auto"/>
          </w:tcPr>
          <w:p w14:paraId="36B3728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1D3E2D2C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T31</w:t>
            </w:r>
          </w:p>
        </w:tc>
        <w:tc>
          <w:tcPr>
            <w:tcW w:w="0" w:type="auto"/>
          </w:tcPr>
          <w:p w14:paraId="75579FF6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42.739.612</w:t>
            </w:r>
          </w:p>
        </w:tc>
        <w:tc>
          <w:tcPr>
            <w:tcW w:w="0" w:type="auto"/>
          </w:tcPr>
          <w:p w14:paraId="3DA09C4D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91.15%</w:t>
            </w:r>
          </w:p>
        </w:tc>
        <w:tc>
          <w:tcPr>
            <w:tcW w:w="0" w:type="auto"/>
          </w:tcPr>
          <w:p w14:paraId="5598FA3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48.01%</w:t>
            </w:r>
          </w:p>
        </w:tc>
        <w:tc>
          <w:tcPr>
            <w:tcW w:w="0" w:type="auto"/>
          </w:tcPr>
          <w:p w14:paraId="68C4957A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92.26%</w:t>
            </w:r>
          </w:p>
        </w:tc>
      </w:tr>
      <w:tr w:rsidR="00CB7872" w14:paraId="5C292311" w14:textId="77777777" w:rsidTr="007930E1">
        <w:trPr>
          <w:jc w:val="center"/>
        </w:trPr>
        <w:tc>
          <w:tcPr>
            <w:tcW w:w="0" w:type="auto"/>
          </w:tcPr>
          <w:p w14:paraId="291AD045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T16</w:t>
            </w:r>
          </w:p>
        </w:tc>
        <w:tc>
          <w:tcPr>
            <w:tcW w:w="0" w:type="auto"/>
          </w:tcPr>
          <w:p w14:paraId="04B49D3E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53,558,308</w:t>
            </w:r>
          </w:p>
        </w:tc>
        <w:tc>
          <w:tcPr>
            <w:tcW w:w="0" w:type="auto"/>
          </w:tcPr>
          <w:p w14:paraId="20011384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90.62%</w:t>
            </w:r>
          </w:p>
        </w:tc>
        <w:tc>
          <w:tcPr>
            <w:tcW w:w="0" w:type="auto"/>
          </w:tcPr>
          <w:p w14:paraId="64566713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50.08%</w:t>
            </w:r>
          </w:p>
        </w:tc>
        <w:tc>
          <w:tcPr>
            <w:tcW w:w="0" w:type="auto"/>
          </w:tcPr>
          <w:p w14:paraId="61BD1F9D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94.21%</w:t>
            </w:r>
          </w:p>
        </w:tc>
        <w:tc>
          <w:tcPr>
            <w:tcW w:w="0" w:type="auto"/>
          </w:tcPr>
          <w:p w14:paraId="2F72B077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DE88452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3C291561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F26110B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2688E90" w14:textId="77777777" w:rsidR="00CB7872" w:rsidRDefault="00CB7872" w:rsidP="007930E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03213A9" w14:textId="77777777" w:rsidR="00CB7872" w:rsidRDefault="00CB7872" w:rsidP="007930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</w:tbl>
    <w:p w14:paraId="313339DD" w14:textId="77777777" w:rsidR="00CB7872" w:rsidRDefault="00CB7872" w:rsidP="00CB7872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/>
          <w:kern w:val="0"/>
          <w:sz w:val="24"/>
          <w:szCs w:val="24"/>
        </w:rPr>
        <w:t xml:space="preserve">GC, guanine-cytosine; Q30, the proportion of bases with a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Phred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quality score greater than 30.</w:t>
      </w:r>
    </w:p>
    <w:p w14:paraId="153FA256" w14:textId="77777777" w:rsidR="00CB7872" w:rsidRPr="00B42BF0" w:rsidRDefault="00CB7872" w:rsidP="00CB7872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B42BF0">
        <w:rPr>
          <w:rFonts w:ascii="Times New Roman" w:hAnsi="Times New Roman" w:cs="Times New Roman"/>
          <w:sz w:val="24"/>
          <w:szCs w:val="28"/>
        </w:rPr>
        <w:t>Data are from 8 replicates with 2 birds each (</w:t>
      </w:r>
      <w:r w:rsidRPr="00B42BF0">
        <w:rPr>
          <w:rFonts w:ascii="Times New Roman" w:hAnsi="Times New Roman" w:cs="Times New Roman"/>
          <w:sz w:val="24"/>
        </w:rPr>
        <w:t>o</w:t>
      </w:r>
      <w:r w:rsidRPr="00B42BF0">
        <w:rPr>
          <w:rFonts w:ascii="Times New Roman" w:hAnsi="Times New Roman" w:cs="Times New Roman" w:hint="eastAsia"/>
          <w:sz w:val="24"/>
        </w:rPr>
        <w:t>ne sample from the aged hen group was rejected</w:t>
      </w:r>
      <w:r w:rsidRPr="00B42BF0">
        <w:rPr>
          <w:rFonts w:ascii="Times New Roman" w:hAnsi="Times New Roman" w:cs="Times New Roman"/>
          <w:sz w:val="24"/>
        </w:rPr>
        <w:t xml:space="preserve"> due to</w:t>
      </w:r>
      <w:r w:rsidRPr="00B42BF0">
        <w:rPr>
          <w:rFonts w:ascii="Times New Roman" w:hAnsi="Times New Roman" w:cs="Times New Roman" w:hint="eastAsia"/>
          <w:sz w:val="24"/>
        </w:rPr>
        <w:t xml:space="preserve"> no egg with incomplete shell present in </w:t>
      </w:r>
      <w:r w:rsidRPr="00B42BF0">
        <w:rPr>
          <w:rFonts w:ascii="Times New Roman" w:hAnsi="Times New Roman" w:cs="Times New Roman"/>
          <w:sz w:val="24"/>
        </w:rPr>
        <w:t xml:space="preserve">hen </w:t>
      </w:r>
      <w:r w:rsidRPr="00B42BF0">
        <w:rPr>
          <w:rFonts w:ascii="Times New Roman" w:hAnsi="Times New Roman" w:cs="Times New Roman"/>
          <w:sz w:val="24"/>
        </w:rPr>
        <w:lastRenderedPageBreak/>
        <w:t>oviduct).</w:t>
      </w:r>
      <w:r w:rsidRPr="00B42BF0">
        <w:rPr>
          <w:rFonts w:ascii="Times New Roman" w:hAnsi="Times New Roman" w:cs="Times New Roman"/>
          <w:sz w:val="24"/>
          <w:szCs w:val="28"/>
        </w:rPr>
        <w:t xml:space="preserve"> </w:t>
      </w:r>
    </w:p>
    <w:sectPr w:rsidR="00CB7872" w:rsidRPr="00B42BF0" w:rsidSect="00CB78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149464" w14:textId="77777777" w:rsidR="00761AE2" w:rsidRDefault="00761AE2" w:rsidP="00CB7872">
      <w:r>
        <w:separator/>
      </w:r>
    </w:p>
  </w:endnote>
  <w:endnote w:type="continuationSeparator" w:id="0">
    <w:p w14:paraId="125CA789" w14:textId="77777777" w:rsidR="00761AE2" w:rsidRDefault="00761AE2" w:rsidP="00CB7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FED783" w14:textId="77777777" w:rsidR="00761AE2" w:rsidRDefault="00761AE2" w:rsidP="00CB7872">
      <w:r>
        <w:separator/>
      </w:r>
    </w:p>
  </w:footnote>
  <w:footnote w:type="continuationSeparator" w:id="0">
    <w:p w14:paraId="4FED0EF0" w14:textId="77777777" w:rsidR="00761AE2" w:rsidRDefault="00761AE2" w:rsidP="00CB78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0AC"/>
    <w:rsid w:val="00490648"/>
    <w:rsid w:val="00625FE5"/>
    <w:rsid w:val="00761AE2"/>
    <w:rsid w:val="00825164"/>
    <w:rsid w:val="008F36ED"/>
    <w:rsid w:val="00B810AC"/>
    <w:rsid w:val="00CB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2BB9D"/>
  <w15:chartTrackingRefBased/>
  <w15:docId w15:val="{D0C81107-9A35-4F67-8978-C1EDE442A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78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78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7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7872"/>
    <w:rPr>
      <w:sz w:val="18"/>
      <w:szCs w:val="18"/>
    </w:rPr>
  </w:style>
  <w:style w:type="table" w:styleId="a7">
    <w:name w:val="Table Grid"/>
    <w:basedOn w:val="a1"/>
    <w:uiPriority w:val="59"/>
    <w:rsid w:val="00CB7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Long</dc:creator>
  <cp:keywords/>
  <dc:description/>
  <cp:lastModifiedBy>Long Long</cp:lastModifiedBy>
  <cp:revision>4</cp:revision>
  <dcterms:created xsi:type="dcterms:W3CDTF">2020-06-24T14:03:00Z</dcterms:created>
  <dcterms:modified xsi:type="dcterms:W3CDTF">2020-06-24T15:09:00Z</dcterms:modified>
</cp:coreProperties>
</file>