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5ECC1C" w14:textId="77777777" w:rsidR="005724AE" w:rsidRPr="000C5809" w:rsidRDefault="005724AE" w:rsidP="005724AE">
      <w:pPr>
        <w:spacing w:line="480" w:lineRule="auto"/>
        <w:rPr>
          <w:rFonts w:ascii="Times New Roman" w:hAnsi="Times New Roman" w:cs="Times New Roman"/>
          <w:sz w:val="24"/>
        </w:rPr>
      </w:pPr>
      <w:r w:rsidRPr="00A10F68">
        <w:rPr>
          <w:rFonts w:ascii="Times New Roman" w:hAnsi="Times New Roman" w:cs="Times New Roman"/>
          <w:b/>
          <w:bCs/>
          <w:sz w:val="24"/>
        </w:rPr>
        <w:t>Additional file 2</w:t>
      </w:r>
      <w:r w:rsidRPr="000C5809">
        <w:rPr>
          <w:rFonts w:ascii="Times New Roman" w:hAnsi="Times New Roman" w:cs="Times New Roman"/>
          <w:b/>
          <w:bCs/>
          <w:sz w:val="24"/>
        </w:rPr>
        <w:t xml:space="preserve"> </w:t>
      </w:r>
      <w:r w:rsidRPr="000C5809">
        <w:rPr>
          <w:rFonts w:ascii="Times New Roman" w:hAnsi="Times New Roman" w:cs="Times New Roman"/>
          <w:sz w:val="24"/>
        </w:rPr>
        <w:t>Sequences for real-time PCR primers</w:t>
      </w:r>
    </w:p>
    <w:tbl>
      <w:tblPr>
        <w:tblStyle w:val="1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7"/>
        <w:gridCol w:w="4290"/>
        <w:gridCol w:w="4077"/>
        <w:gridCol w:w="1983"/>
      </w:tblGrid>
      <w:tr w:rsidR="005724AE" w:rsidRPr="00EE0821" w14:paraId="592BFAAA" w14:textId="77777777" w:rsidTr="0005610C">
        <w:trPr>
          <w:jc w:val="center"/>
        </w:trPr>
        <w:tc>
          <w:tcPr>
            <w:tcW w:w="0" w:type="auto"/>
            <w:tcBorders>
              <w:top w:val="single" w:sz="18" w:space="0" w:color="auto"/>
              <w:bottom w:val="single" w:sz="6" w:space="0" w:color="auto"/>
            </w:tcBorders>
          </w:tcPr>
          <w:p w14:paraId="72C95185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Name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6" w:space="0" w:color="auto"/>
            </w:tcBorders>
          </w:tcPr>
          <w:p w14:paraId="30494531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Forward sequence (5’-3’)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6" w:space="0" w:color="auto"/>
            </w:tcBorders>
          </w:tcPr>
          <w:p w14:paraId="05F0359B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Reverse sequence (5’-3’)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6" w:space="0" w:color="auto"/>
            </w:tcBorders>
          </w:tcPr>
          <w:p w14:paraId="6B4535C0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Accession</w: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no.</w:t>
            </w:r>
          </w:p>
        </w:tc>
      </w:tr>
      <w:tr w:rsidR="005724AE" w:rsidRPr="00EE0821" w14:paraId="132F8F9C" w14:textId="77777777" w:rsidTr="0005610C">
        <w:trPr>
          <w:jc w:val="center"/>
        </w:trPr>
        <w:tc>
          <w:tcPr>
            <w:tcW w:w="0" w:type="auto"/>
            <w:tcBorders>
              <w:top w:val="single" w:sz="6" w:space="0" w:color="auto"/>
              <w:bottom w:val="nil"/>
            </w:tcBorders>
          </w:tcPr>
          <w:p w14:paraId="073C259A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BF2</w:t>
            </w: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</w:tcPr>
          <w:p w14:paraId="297B3041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AGAGGCAGTTCCCACCAAGAGG</w:t>
            </w: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</w:tcPr>
          <w:p w14:paraId="75F70700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CAGCCACTCCACGCAGGTTTC</w:t>
            </w: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</w:tcPr>
          <w:p w14:paraId="20D47F97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NM_001031338.1</w:t>
            </w:r>
          </w:p>
        </w:tc>
      </w:tr>
      <w:tr w:rsidR="005724AE" w:rsidRPr="00EE0821" w14:paraId="4E228862" w14:textId="77777777" w:rsidTr="0005610C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22A51FA7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SLC9A9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3BC0430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TCGCACTGGCTATTCAAGACACAG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EF979F5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GCCTCCACCAAATACCCAGACTG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3C881A5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NM_001031305.2</w:t>
            </w:r>
          </w:p>
        </w:tc>
      </w:tr>
      <w:tr w:rsidR="005724AE" w:rsidRPr="00EE0821" w14:paraId="03D591B2" w14:textId="77777777" w:rsidTr="0005610C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1DD6F198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MHCIA6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9FF0D76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TGGAAGAGCAAGTCAGGGTAGGAG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8B45F61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TGAAGCAGCACAGCACTCAGATG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ABBDB37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XM_025155901.1</w:t>
            </w:r>
          </w:p>
        </w:tc>
      </w:tr>
      <w:tr w:rsidR="005724AE" w:rsidRPr="00EE0821" w14:paraId="44BFE9CD" w14:textId="77777777" w:rsidTr="0005610C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3342FC6F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YF5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BDAEC97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CGTTGGATTGGTGGTGTGGAAGAG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8B33486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CAGCACAGCACTCAGATGGAAGG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DF2C016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NM_001030675.2</w:t>
            </w:r>
          </w:p>
        </w:tc>
      </w:tr>
      <w:tr w:rsidR="005724AE" w:rsidRPr="00EE0821" w14:paraId="38C0E11C" w14:textId="77777777" w:rsidTr="0005610C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11794733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VCAN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4AD2E50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AGGCATTGTATCGCTGGCTGTTG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2D6BB82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TTCAGTTGCTCTGGGCTTGCTATG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2E43B39" w14:textId="77777777" w:rsidR="005724AE" w:rsidRPr="00EE0821" w:rsidRDefault="005724AE" w:rsidP="0005610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NM_204787.1</w:t>
            </w:r>
          </w:p>
        </w:tc>
      </w:tr>
      <w:tr w:rsidR="005724AE" w:rsidRPr="00EE0821" w14:paraId="08AFEBAF" w14:textId="77777777" w:rsidTr="0005610C">
        <w:trPr>
          <w:trHeight w:val="342"/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5A88BC1F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CDH6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AA5E001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CAGATGGGCGGATTATCAGGAACC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88F7209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TGGTGAGTCAGGTGGCGTAGAC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2169DC9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NM_001001758.2</w:t>
            </w:r>
          </w:p>
        </w:tc>
      </w:tr>
      <w:tr w:rsidR="005724AE" w:rsidRPr="00EE0821" w14:paraId="12F5E160" w14:textId="77777777" w:rsidTr="0005610C">
        <w:trPr>
          <w:trHeight w:val="342"/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5FF14CDF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OVAL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71EFEF9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TTCCTGGGTAGAAAGTCAGACAAAT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B2868E2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GACAATGGCATTAACCAGAACCA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84C5216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N</w:t>
            </w: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M_205152.1</w:t>
            </w:r>
          </w:p>
        </w:tc>
      </w:tr>
      <w:tr w:rsidR="005724AE" w:rsidRPr="00EE0821" w14:paraId="09D8F842" w14:textId="77777777" w:rsidTr="0005610C">
        <w:trPr>
          <w:jc w:val="center"/>
        </w:trPr>
        <w:tc>
          <w:tcPr>
            <w:tcW w:w="0" w:type="auto"/>
          </w:tcPr>
          <w:p w14:paraId="7DD3C902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PLCL1</w:t>
            </w:r>
          </w:p>
        </w:tc>
        <w:tc>
          <w:tcPr>
            <w:tcW w:w="0" w:type="auto"/>
          </w:tcPr>
          <w:p w14:paraId="40D34737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CGGCAGACATCACTCACGACAAG</w:t>
            </w:r>
          </w:p>
        </w:tc>
        <w:tc>
          <w:tcPr>
            <w:tcW w:w="0" w:type="auto"/>
          </w:tcPr>
          <w:p w14:paraId="045FDBA1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GCACTGTGATATTCCACGCAAAGC</w:t>
            </w:r>
          </w:p>
        </w:tc>
        <w:tc>
          <w:tcPr>
            <w:tcW w:w="0" w:type="auto"/>
          </w:tcPr>
          <w:p w14:paraId="6C797060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XM_421916.6</w:t>
            </w:r>
          </w:p>
        </w:tc>
      </w:tr>
    </w:tbl>
    <w:p w14:paraId="63B8A64F" w14:textId="77777777" w:rsidR="005724AE" w:rsidRPr="00C24773" w:rsidRDefault="005724AE" w:rsidP="005724AE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eastAsia="AdvPS6EC0" w:hAnsi="Times New Roman"/>
          <w:sz w:val="24"/>
          <w:szCs w:val="24"/>
        </w:rPr>
        <w:t xml:space="preserve">BF2, 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MHC class </w:t>
      </w:r>
      <w:r>
        <w:rPr>
          <w:rFonts w:ascii="Times New Roman" w:hAnsi="Times New Roman" w:cs="Times New Roman"/>
          <w:sz w:val="24"/>
        </w:rPr>
        <w:fldChar w:fldCharType="begin"/>
      </w:r>
      <w:r>
        <w:rPr>
          <w:rFonts w:ascii="Times New Roman" w:hAnsi="Times New Roman" w:cs="Times New Roman"/>
          <w:sz w:val="24"/>
        </w:rPr>
        <w:instrText xml:space="preserve"> </w:instrText>
      </w:r>
      <w:r>
        <w:rPr>
          <w:rFonts w:ascii="Times New Roman" w:hAnsi="Times New Roman" w:cs="Times New Roman" w:hint="eastAsia"/>
          <w:sz w:val="24"/>
        </w:rPr>
        <w:instrText>= 1 \* ROMAN</w:instrText>
      </w:r>
      <w:r>
        <w:rPr>
          <w:rFonts w:ascii="Times New Roman" w:hAnsi="Times New Roman" w:cs="Times New Roman"/>
          <w:sz w:val="24"/>
        </w:rPr>
        <w:instrText xml:space="preserve"> </w:instrText>
      </w:r>
      <w:r>
        <w:rPr>
          <w:rFonts w:ascii="Times New Roman" w:hAnsi="Times New Roman" w:cs="Times New Roman"/>
          <w:sz w:val="24"/>
        </w:rPr>
        <w:fldChar w:fldCharType="separate"/>
      </w:r>
      <w:r>
        <w:rPr>
          <w:rFonts w:ascii="Times New Roman" w:hAnsi="Times New Roman" w:cs="Times New Roman"/>
          <w:noProof/>
          <w:sz w:val="24"/>
        </w:rPr>
        <w:t>I</w:t>
      </w:r>
      <w:r>
        <w:rPr>
          <w:rFonts w:ascii="Times New Roman" w:hAnsi="Times New Roman" w:cs="Times New Roman"/>
          <w:sz w:val="24"/>
        </w:rPr>
        <w:fldChar w:fldCharType="end"/>
      </w:r>
      <w:r>
        <w:rPr>
          <w:rFonts w:ascii="Times New Roman" w:hAnsi="Times New Roman" w:cs="Times New Roman"/>
          <w:sz w:val="24"/>
        </w:rPr>
        <w:t xml:space="preserve"> antigen BF2</w:t>
      </w:r>
      <w:r>
        <w:rPr>
          <w:rFonts w:ascii="Times New Roman" w:eastAsia="AdvPS6EC0" w:hAnsi="Times New Roman"/>
          <w:sz w:val="24"/>
          <w:szCs w:val="24"/>
        </w:rPr>
        <w:t xml:space="preserve">; SLC9A9, </w:t>
      </w:r>
      <w:r w:rsidRPr="00393351">
        <w:rPr>
          <w:rFonts w:ascii="Times New Roman" w:eastAsia="AdvPS6EC0" w:hAnsi="Times New Roman"/>
          <w:sz w:val="24"/>
          <w:szCs w:val="24"/>
        </w:rPr>
        <w:t>solute carrier family 9 member A9</w:t>
      </w:r>
      <w:r>
        <w:rPr>
          <w:rFonts w:ascii="Times New Roman" w:eastAsia="AdvPS6EC0" w:hAnsi="Times New Roman"/>
          <w:sz w:val="24"/>
          <w:szCs w:val="24"/>
        </w:rPr>
        <w:t xml:space="preserve">; MHCIA6, </w:t>
      </w:r>
      <w:r>
        <w:rPr>
          <w:rFonts w:ascii="Times New Roman" w:hAnsi="Times New Roman" w:cs="Times New Roman"/>
          <w:sz w:val="24"/>
        </w:rPr>
        <w:t>major histocompatibility complex, class I, A6</w:t>
      </w:r>
      <w:r>
        <w:rPr>
          <w:rFonts w:ascii="Times New Roman" w:eastAsia="AdvPS6EC0" w:hAnsi="Times New Roman"/>
          <w:sz w:val="24"/>
          <w:szCs w:val="24"/>
        </w:rPr>
        <w:t xml:space="preserve">; YF5, 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MHC class </w:t>
      </w:r>
      <w:r>
        <w:rPr>
          <w:rFonts w:ascii="Times New Roman" w:hAnsi="Times New Roman" w:cs="Times New Roman"/>
          <w:sz w:val="24"/>
        </w:rPr>
        <w:fldChar w:fldCharType="begin"/>
      </w:r>
      <w:r>
        <w:rPr>
          <w:rFonts w:ascii="Times New Roman" w:hAnsi="Times New Roman" w:cs="Times New Roman"/>
          <w:sz w:val="24"/>
        </w:rPr>
        <w:instrText xml:space="preserve"> </w:instrText>
      </w:r>
      <w:r>
        <w:rPr>
          <w:rFonts w:ascii="Times New Roman" w:hAnsi="Times New Roman" w:cs="Times New Roman" w:hint="eastAsia"/>
          <w:sz w:val="24"/>
        </w:rPr>
        <w:instrText>= 1 \* ROMAN</w:instrText>
      </w:r>
      <w:r>
        <w:rPr>
          <w:rFonts w:ascii="Times New Roman" w:hAnsi="Times New Roman" w:cs="Times New Roman"/>
          <w:sz w:val="24"/>
        </w:rPr>
        <w:instrText xml:space="preserve"> </w:instrText>
      </w:r>
      <w:r>
        <w:rPr>
          <w:rFonts w:ascii="Times New Roman" w:hAnsi="Times New Roman" w:cs="Times New Roman"/>
          <w:sz w:val="24"/>
        </w:rPr>
        <w:fldChar w:fldCharType="separate"/>
      </w:r>
      <w:r>
        <w:rPr>
          <w:rFonts w:ascii="Times New Roman" w:hAnsi="Times New Roman" w:cs="Times New Roman"/>
          <w:noProof/>
          <w:sz w:val="24"/>
        </w:rPr>
        <w:t>I</w:t>
      </w:r>
      <w:r>
        <w:rPr>
          <w:rFonts w:ascii="Times New Roman" w:hAnsi="Times New Roman" w:cs="Times New Roman"/>
          <w:sz w:val="24"/>
        </w:rPr>
        <w:fldChar w:fldCharType="end"/>
      </w:r>
      <w:r>
        <w:rPr>
          <w:rFonts w:ascii="Times New Roman" w:hAnsi="Times New Roman" w:cs="Times New Roman"/>
          <w:sz w:val="24"/>
        </w:rPr>
        <w:t xml:space="preserve"> </w:t>
      </w:r>
      <w:r w:rsidRPr="001C08DB">
        <w:rPr>
          <w:rFonts w:ascii="Times New Roman" w:hAnsi="Times New Roman" w:cs="Times New Roman"/>
          <w:sz w:val="24"/>
        </w:rPr>
        <w:t>α-chain</w:t>
      </w:r>
      <w:r>
        <w:rPr>
          <w:rFonts w:ascii="Times New Roman" w:eastAsia="AdvPS6EC0" w:hAnsi="Times New Roman"/>
          <w:sz w:val="24"/>
          <w:szCs w:val="24"/>
        </w:rPr>
        <w:t xml:space="preserve">; VCAN, 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versican</w:t>
      </w:r>
      <w:r>
        <w:rPr>
          <w:rFonts w:ascii="Times New Roman" w:eastAsia="AdvPS6EC0" w:hAnsi="Times New Roman"/>
          <w:sz w:val="24"/>
          <w:szCs w:val="24"/>
        </w:rPr>
        <w:t xml:space="preserve">; CDH6, 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cadherin-6</w:t>
      </w:r>
      <w:r>
        <w:rPr>
          <w:rFonts w:ascii="Times New Roman" w:eastAsia="AdvPS6EC0" w:hAnsi="Times New Roman"/>
          <w:sz w:val="24"/>
          <w:szCs w:val="24"/>
        </w:rPr>
        <w:t xml:space="preserve">; OVAL, ovalbumin; PLCL1, 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phospholipase C like 1</w:t>
      </w:r>
      <w:r>
        <w:rPr>
          <w:rFonts w:ascii="Times New Roman" w:eastAsia="AdvPS6EC0" w:hAnsi="Times New Roman"/>
          <w:sz w:val="24"/>
          <w:szCs w:val="24"/>
        </w:rPr>
        <w:t>.</w:t>
      </w:r>
    </w:p>
    <w:sectPr w:rsidR="005724AE" w:rsidRPr="00C24773" w:rsidSect="005724A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B3C29F" w14:textId="77777777" w:rsidR="00657731" w:rsidRDefault="00657731" w:rsidP="005724AE">
      <w:r>
        <w:separator/>
      </w:r>
    </w:p>
  </w:endnote>
  <w:endnote w:type="continuationSeparator" w:id="0">
    <w:p w14:paraId="4AE3F7BB" w14:textId="77777777" w:rsidR="00657731" w:rsidRDefault="00657731" w:rsidP="00572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S6EC0">
    <w:altName w:val="Arial"/>
    <w:charset w:val="00"/>
    <w:family w:val="swiss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CEC2DA" w14:textId="77777777" w:rsidR="00657731" w:rsidRDefault="00657731" w:rsidP="005724AE">
      <w:r>
        <w:separator/>
      </w:r>
    </w:p>
  </w:footnote>
  <w:footnote w:type="continuationSeparator" w:id="0">
    <w:p w14:paraId="0F55BD77" w14:textId="77777777" w:rsidR="00657731" w:rsidRDefault="00657731" w:rsidP="005724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B83"/>
    <w:rsid w:val="005724AE"/>
    <w:rsid w:val="00657731"/>
    <w:rsid w:val="006A40A6"/>
    <w:rsid w:val="00C77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302873F-9B6C-4739-8E80-E874578B8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24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24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24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24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724AE"/>
    <w:rPr>
      <w:sz w:val="18"/>
      <w:szCs w:val="18"/>
    </w:rPr>
  </w:style>
  <w:style w:type="table" w:customStyle="1" w:styleId="1">
    <w:name w:val="网格型1"/>
    <w:basedOn w:val="a1"/>
    <w:next w:val="a7"/>
    <w:uiPriority w:val="59"/>
    <w:rsid w:val="005724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5724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804</Characters>
  <Application>Microsoft Office Word</Application>
  <DocSecurity>0</DocSecurity>
  <Lines>6</Lines>
  <Paragraphs>1</Paragraphs>
  <ScaleCrop>false</ScaleCrop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Long Long</dc:creator>
  <cp:keywords/>
  <dc:description/>
  <cp:lastModifiedBy>Long Long</cp:lastModifiedBy>
  <cp:revision>2</cp:revision>
  <dcterms:created xsi:type="dcterms:W3CDTF">2020-04-25T09:34:00Z</dcterms:created>
  <dcterms:modified xsi:type="dcterms:W3CDTF">2020-04-25T09:34:00Z</dcterms:modified>
</cp:coreProperties>
</file>