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4294" w14:textId="4BF46004" w:rsidR="005052C0" w:rsidRDefault="00D1790D" w:rsidP="005052C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6"/>
      <w:bookmarkStart w:id="1" w:name="OLE_LINK3"/>
      <w:bookmarkStart w:id="2" w:name="_Hlk103613751"/>
      <w:r w:rsidRPr="00D1790D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 w:rsidR="005052C0" w:rsidRPr="005052C0">
        <w:rPr>
          <w:rFonts w:ascii="Times New Roman" w:hAnsi="Times New Roman" w:cs="Times New Roman"/>
          <w:b/>
          <w:bCs/>
          <w:sz w:val="28"/>
          <w:szCs w:val="28"/>
        </w:rPr>
        <w:t xml:space="preserve"> Material</w:t>
      </w:r>
    </w:p>
    <w:p w14:paraId="535D4B0D" w14:textId="77777777" w:rsidR="005052C0" w:rsidRPr="00D1790D" w:rsidRDefault="005052C0" w:rsidP="00D1790D">
      <w:pPr>
        <w:rPr>
          <w:rFonts w:ascii="Times New Roman" w:hAnsi="Times New Roman" w:cs="Times New Roman"/>
          <w:b/>
          <w:bCs/>
          <w:szCs w:val="21"/>
        </w:rPr>
      </w:pPr>
    </w:p>
    <w:p w14:paraId="766C9C83" w14:textId="43D812FD" w:rsidR="005052C0" w:rsidRPr="005052C0" w:rsidRDefault="005052C0" w:rsidP="005052C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52C0">
        <w:rPr>
          <w:rFonts w:ascii="Times New Roman" w:hAnsi="Times New Roman" w:cs="Times New Roman"/>
          <w:b/>
          <w:bCs/>
          <w:sz w:val="24"/>
          <w:szCs w:val="24"/>
        </w:rPr>
        <w:t xml:space="preserve">Biochar supported nanoscale zero-valent iron for the kinetics removal and mechanism of </w:t>
      </w:r>
      <w:proofErr w:type="spellStart"/>
      <w:r w:rsidRPr="005052C0">
        <w:rPr>
          <w:rFonts w:ascii="Times New Roman" w:hAnsi="Times New Roman" w:cs="Times New Roman"/>
          <w:b/>
          <w:bCs/>
          <w:sz w:val="24"/>
          <w:szCs w:val="24"/>
        </w:rPr>
        <w:t>decabromodiphenyl</w:t>
      </w:r>
      <w:proofErr w:type="spellEnd"/>
      <w:r w:rsidRPr="005052C0">
        <w:rPr>
          <w:rFonts w:ascii="Times New Roman" w:hAnsi="Times New Roman" w:cs="Times New Roman"/>
          <w:b/>
          <w:bCs/>
          <w:sz w:val="24"/>
          <w:szCs w:val="24"/>
        </w:rPr>
        <w:t xml:space="preserve"> ethane in the </w:t>
      </w:r>
      <w:proofErr w:type="gramStart"/>
      <w:r w:rsidRPr="005052C0">
        <w:rPr>
          <w:rFonts w:ascii="Times New Roman" w:hAnsi="Times New Roman" w:cs="Times New Roman"/>
          <w:b/>
          <w:bCs/>
          <w:sz w:val="24"/>
          <w:szCs w:val="24"/>
        </w:rPr>
        <w:t>sediment</w:t>
      </w:r>
      <w:bookmarkEnd w:id="0"/>
      <w:bookmarkEnd w:id="1"/>
      <w:proofErr w:type="gramEnd"/>
    </w:p>
    <w:bookmarkEnd w:id="2"/>
    <w:p w14:paraId="3FBD3A50" w14:textId="77777777" w:rsidR="005052C0" w:rsidRPr="00D1790D" w:rsidRDefault="005052C0" w:rsidP="00D1790D">
      <w:pPr>
        <w:jc w:val="left"/>
        <w:rPr>
          <w:b/>
          <w:szCs w:val="21"/>
        </w:rPr>
      </w:pPr>
    </w:p>
    <w:p w14:paraId="76D77EA8" w14:textId="2690470E" w:rsidR="00233EFC" w:rsidRDefault="00C81B27" w:rsidP="005052C0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65A32">
        <w:rPr>
          <w:rFonts w:ascii="Times New Roman" w:hAnsi="Times New Roman" w:cs="Times New Roman"/>
          <w:noProof/>
        </w:rPr>
        <w:drawing>
          <wp:inline distT="0" distB="0" distL="0" distR="0" wp14:anchorId="5431300D" wp14:editId="67E7DB55">
            <wp:extent cx="5273125" cy="128831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53" b="30212"/>
                    <a:stretch/>
                  </pic:blipFill>
                  <pic:spPr bwMode="auto">
                    <a:xfrm>
                      <a:off x="0" y="0"/>
                      <a:ext cx="5274310" cy="1288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2B696" w14:textId="4007976B" w:rsidR="00E856CF" w:rsidRDefault="003C0967" w:rsidP="005052C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E6D148" wp14:editId="67E6C261">
            <wp:extent cx="5273595" cy="241687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8" b="8325"/>
                    <a:stretch/>
                  </pic:blipFill>
                  <pic:spPr bwMode="auto">
                    <a:xfrm>
                      <a:off x="0" y="0"/>
                      <a:ext cx="5274310" cy="2417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E48CD71" wp14:editId="3EC7744A">
            <wp:extent cx="5274042" cy="23998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6" b="12686"/>
                    <a:stretch/>
                  </pic:blipFill>
                  <pic:spPr bwMode="auto">
                    <a:xfrm>
                      <a:off x="0" y="0"/>
                      <a:ext cx="5274310" cy="239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6187C" w14:textId="779E1838" w:rsidR="00233EFC" w:rsidRDefault="00000000" w:rsidP="00D1790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 w:rsidR="00D179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S1 </w:t>
      </w:r>
      <w:r w:rsidR="00BD629D">
        <w:rPr>
          <w:rFonts w:ascii="Times New Roman" w:hAnsi="Times New Roman" w:cs="Times New Roman"/>
        </w:rPr>
        <w:t>TIC</w:t>
      </w:r>
      <w:r w:rsidR="00006ADD" w:rsidRPr="00006ADD">
        <w:rPr>
          <w:rFonts w:ascii="Times New Roman" w:hAnsi="Times New Roman" w:cs="Times New Roman"/>
        </w:rPr>
        <w:t xml:space="preserve"> (a) and ion chromato</w:t>
      </w:r>
      <w:r w:rsidR="00BD629D">
        <w:rPr>
          <w:rFonts w:ascii="Times New Roman" w:hAnsi="Times New Roman" w:cs="Times New Roman"/>
        </w:rPr>
        <w:t>gram</w:t>
      </w:r>
      <w:r w:rsidR="00006ADD" w:rsidRPr="00006ADD">
        <w:rPr>
          <w:rFonts w:ascii="Times New Roman" w:hAnsi="Times New Roman" w:cs="Times New Roman"/>
        </w:rPr>
        <w:t xml:space="preserve"> (b, c) before and after </w:t>
      </w:r>
      <w:r w:rsidR="00D1790D">
        <w:rPr>
          <w:rFonts w:ascii="Times New Roman" w:hAnsi="Times New Roman" w:cs="Times New Roman"/>
        </w:rPr>
        <w:t xml:space="preserve">the </w:t>
      </w:r>
      <w:r w:rsidR="00006ADD" w:rsidRPr="00006ADD">
        <w:rPr>
          <w:rFonts w:ascii="Times New Roman" w:hAnsi="Times New Roman" w:cs="Times New Roman"/>
        </w:rPr>
        <w:t>degradation of DBDPE</w:t>
      </w:r>
      <w:r w:rsidR="00D1790D">
        <w:rPr>
          <w:rFonts w:ascii="Times New Roman" w:hAnsi="Times New Roman" w:cs="Times New Roman"/>
        </w:rPr>
        <w:t>.</w:t>
      </w:r>
    </w:p>
    <w:sectPr w:rsidR="0023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8A4E" w14:textId="77777777" w:rsidR="00871585" w:rsidRDefault="00871585">
      <w:r>
        <w:separator/>
      </w:r>
    </w:p>
  </w:endnote>
  <w:endnote w:type="continuationSeparator" w:id="0">
    <w:p w14:paraId="0AC9F86E" w14:textId="77777777" w:rsidR="00871585" w:rsidRDefault="0087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49AE5" w14:textId="77777777" w:rsidR="00871585" w:rsidRDefault="00871585">
      <w:r>
        <w:separator/>
      </w:r>
    </w:p>
  </w:footnote>
  <w:footnote w:type="continuationSeparator" w:id="0">
    <w:p w14:paraId="365BF959" w14:textId="77777777" w:rsidR="00871585" w:rsidRDefault="00871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QwMzk2MjkwY2M0NjQ2ZTgzYzhhZmM5Zjc4NGU4NWUifQ=="/>
  </w:docVars>
  <w:rsids>
    <w:rsidRoot w:val="003D65CB"/>
    <w:rsid w:val="00006ADD"/>
    <w:rsid w:val="0007586C"/>
    <w:rsid w:val="00233EFC"/>
    <w:rsid w:val="003C0967"/>
    <w:rsid w:val="003D65CB"/>
    <w:rsid w:val="005052C0"/>
    <w:rsid w:val="00507662"/>
    <w:rsid w:val="005B7872"/>
    <w:rsid w:val="005C00F2"/>
    <w:rsid w:val="006456E4"/>
    <w:rsid w:val="00712B3C"/>
    <w:rsid w:val="00765A32"/>
    <w:rsid w:val="00871585"/>
    <w:rsid w:val="009B5948"/>
    <w:rsid w:val="00A7705F"/>
    <w:rsid w:val="00AA13F1"/>
    <w:rsid w:val="00B1455D"/>
    <w:rsid w:val="00B86A6E"/>
    <w:rsid w:val="00BA1470"/>
    <w:rsid w:val="00BD14E1"/>
    <w:rsid w:val="00BD629D"/>
    <w:rsid w:val="00C81B27"/>
    <w:rsid w:val="00D1790D"/>
    <w:rsid w:val="00DE7B8E"/>
    <w:rsid w:val="00E856CF"/>
    <w:rsid w:val="00EB0AE9"/>
    <w:rsid w:val="1735543E"/>
    <w:rsid w:val="280055D7"/>
    <w:rsid w:val="4ED87057"/>
    <w:rsid w:val="5A2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9B0EA1"/>
  <w15:docId w15:val="{222560F2-50A6-4307-B775-E470937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12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2B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2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2B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 kailun</dc:creator>
  <cp:lastModifiedBy>wzhang@ecust.edu.cn</cp:lastModifiedBy>
  <cp:revision>13</cp:revision>
  <dcterms:created xsi:type="dcterms:W3CDTF">2022-12-27T13:19:00Z</dcterms:created>
  <dcterms:modified xsi:type="dcterms:W3CDTF">2023-01-11T13:36:00Z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CA1C04F62F404223855E223F1A8A1A2E</vt:lpwstr>
  </property>
</Properties>
</file>