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78968" w14:textId="77777777" w:rsidR="005C7282" w:rsidRPr="00297AF7" w:rsidRDefault="005C7282" w:rsidP="005C7282">
      <w:pPr>
        <w:spacing w:line="360" w:lineRule="auto"/>
        <w:jc w:val="center"/>
        <w:rPr>
          <w:b/>
          <w:bCs/>
          <w:color w:val="000000" w:themeColor="text1"/>
          <w:sz w:val="28"/>
          <w:szCs w:val="28"/>
        </w:rPr>
      </w:pPr>
      <w:r w:rsidRPr="00297AF7">
        <w:rPr>
          <w:b/>
          <w:bCs/>
          <w:color w:val="000000" w:themeColor="text1"/>
          <w:sz w:val="28"/>
          <w:szCs w:val="28"/>
        </w:rPr>
        <w:t>Incipient carbonate melting drives metal and sulfur mobili</w:t>
      </w:r>
      <w:r>
        <w:rPr>
          <w:b/>
          <w:bCs/>
          <w:color w:val="000000" w:themeColor="text1"/>
          <w:sz w:val="28"/>
          <w:szCs w:val="28"/>
        </w:rPr>
        <w:t>z</w:t>
      </w:r>
      <w:r w:rsidRPr="00297AF7">
        <w:rPr>
          <w:b/>
          <w:bCs/>
          <w:color w:val="000000" w:themeColor="text1"/>
          <w:sz w:val="28"/>
          <w:szCs w:val="28"/>
        </w:rPr>
        <w:t xml:space="preserve">ation in the </w:t>
      </w:r>
      <w:proofErr w:type="gramStart"/>
      <w:r w:rsidRPr="00297AF7">
        <w:rPr>
          <w:b/>
          <w:bCs/>
          <w:color w:val="000000" w:themeColor="text1"/>
          <w:sz w:val="28"/>
          <w:szCs w:val="28"/>
        </w:rPr>
        <w:t>mantle</w:t>
      </w:r>
      <w:proofErr w:type="gramEnd"/>
    </w:p>
    <w:p w14:paraId="6E8F2B07" w14:textId="77777777" w:rsidR="005C7282" w:rsidRPr="00A4424B" w:rsidRDefault="005C7282" w:rsidP="005C7282">
      <w:pPr>
        <w:pStyle w:val="Head"/>
        <w:spacing w:before="0" w:after="0"/>
        <w:jc w:val="left"/>
        <w:rPr>
          <w:b w:val="0"/>
          <w:sz w:val="24"/>
          <w:szCs w:val="24"/>
        </w:rPr>
      </w:pPr>
      <w:r w:rsidRPr="00A4424B">
        <w:rPr>
          <w:sz w:val="24"/>
          <w:szCs w:val="24"/>
        </w:rPr>
        <w:t xml:space="preserve"> </w:t>
      </w:r>
    </w:p>
    <w:p w14:paraId="057299FE" w14:textId="77777777" w:rsidR="005C7282" w:rsidRDefault="005C7282" w:rsidP="005C7282">
      <w:pPr>
        <w:pStyle w:val="Head"/>
        <w:spacing w:before="0" w:after="0"/>
        <w:jc w:val="left"/>
      </w:pPr>
      <w:r>
        <w:softHyphen/>
      </w:r>
      <w:r>
        <w:softHyphen/>
      </w:r>
    </w:p>
    <w:p w14:paraId="188A4EDD" w14:textId="77777777" w:rsidR="005C7282" w:rsidRDefault="005C7282" w:rsidP="005C7282">
      <w:pPr>
        <w:pStyle w:val="Teaser"/>
        <w:spacing w:before="0"/>
        <w:jc w:val="center"/>
      </w:pPr>
      <w:proofErr w:type="spellStart"/>
      <w:r>
        <w:rPr>
          <w:b/>
          <w:bCs/>
        </w:rPr>
        <w:t>Isra</w:t>
      </w:r>
      <w:proofErr w:type="spellEnd"/>
      <w:r>
        <w:rPr>
          <w:b/>
          <w:bCs/>
        </w:rPr>
        <w:t xml:space="preserve"> S. </w:t>
      </w:r>
      <w:proofErr w:type="spellStart"/>
      <w:r w:rsidRPr="00270787">
        <w:rPr>
          <w:b/>
          <w:bCs/>
        </w:rPr>
        <w:t>Ezad</w:t>
      </w:r>
      <w:proofErr w:type="spellEnd"/>
      <w:r w:rsidRPr="00270787">
        <w:rPr>
          <w:b/>
          <w:bCs/>
        </w:rPr>
        <w:t xml:space="preserve"> </w:t>
      </w:r>
      <w:r>
        <w:rPr>
          <w:b/>
          <w:bCs/>
        </w:rPr>
        <w:t>et al.</w:t>
      </w:r>
      <w:r>
        <w:rPr>
          <w:b/>
          <w:bCs/>
          <w:vertAlign w:val="superscript"/>
        </w:rPr>
        <w:t>*</w:t>
      </w:r>
    </w:p>
    <w:p w14:paraId="0D00207F" w14:textId="77777777" w:rsidR="005C7282" w:rsidRDefault="005C7282" w:rsidP="005C7282">
      <w:pPr>
        <w:pStyle w:val="Paragraph"/>
        <w:spacing w:before="0"/>
        <w:ind w:firstLine="0"/>
        <w:rPr>
          <w:b/>
        </w:rPr>
      </w:pPr>
    </w:p>
    <w:p w14:paraId="58EB620E" w14:textId="77777777" w:rsidR="005C7282" w:rsidRDefault="005C7282" w:rsidP="005C7282">
      <w:pPr>
        <w:pStyle w:val="Paragraph"/>
        <w:spacing w:before="0"/>
        <w:ind w:left="720" w:firstLine="0"/>
      </w:pPr>
    </w:p>
    <w:p w14:paraId="591D9C95" w14:textId="77777777" w:rsidR="005C7282" w:rsidRPr="009A22E9" w:rsidRDefault="005C7282" w:rsidP="005C7282">
      <w:pPr>
        <w:pStyle w:val="AbstractSummary"/>
        <w:shd w:val="clear" w:color="auto" w:fill="FFFFFF"/>
        <w:spacing w:before="0"/>
        <w:rPr>
          <w:bCs/>
        </w:rPr>
      </w:pPr>
      <w:r>
        <w:rPr>
          <w:b/>
        </w:rPr>
        <w:t>*</w:t>
      </w:r>
      <w:r w:rsidRPr="009A22E9">
        <w:rPr>
          <w:bCs/>
        </w:rPr>
        <w:t>Corresponding author</w:t>
      </w:r>
      <w:r>
        <w:rPr>
          <w:bCs/>
        </w:rPr>
        <w:t>:</w:t>
      </w:r>
      <w:r w:rsidRPr="009A22E9">
        <w:rPr>
          <w:bCs/>
        </w:rPr>
        <w:t xml:space="preserve"> </w:t>
      </w:r>
      <w:hyperlink r:id="rId5" w:history="1">
        <w:r w:rsidRPr="009A22E9">
          <w:rPr>
            <w:rStyle w:val="Hyperlink"/>
            <w:bCs/>
          </w:rPr>
          <w:t>isra.ezad@mq.edu.au</w:t>
        </w:r>
      </w:hyperlink>
    </w:p>
    <w:p w14:paraId="600CF6BD" w14:textId="77777777" w:rsidR="005C7282" w:rsidRDefault="005C7282" w:rsidP="005C7282"/>
    <w:p w14:paraId="6C629F1A" w14:textId="77777777" w:rsidR="005C7282" w:rsidRDefault="005C7282" w:rsidP="005C7282">
      <w:pPr>
        <w:rPr>
          <w:b/>
        </w:rPr>
      </w:pPr>
    </w:p>
    <w:p w14:paraId="1E7E9E9C" w14:textId="77777777" w:rsidR="005C7282" w:rsidRPr="00262D72" w:rsidRDefault="005C7282" w:rsidP="005C7282">
      <w:pPr>
        <w:rPr>
          <w:b/>
        </w:rPr>
      </w:pPr>
      <w:r>
        <w:rPr>
          <w:b/>
        </w:rPr>
        <w:t xml:space="preserve">This PDF file </w:t>
      </w:r>
      <w:r w:rsidRPr="00262D72">
        <w:rPr>
          <w:b/>
        </w:rPr>
        <w:t>includes:</w:t>
      </w:r>
    </w:p>
    <w:p w14:paraId="7A978B61" w14:textId="77777777" w:rsidR="005C7282" w:rsidRDefault="005C7282" w:rsidP="005C7282"/>
    <w:p w14:paraId="22CAF7BC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>Supplementary Table 1. Starting material compositions used in high-pressure experiments.</w:t>
      </w:r>
    </w:p>
    <w:p w14:paraId="5F8EA590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>Supplementary Table 2. Experimental run conditions and results.</w:t>
      </w:r>
    </w:p>
    <w:p w14:paraId="7E725CFA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>Supplementary Table 3. Compositions of run products from experiment M21-107 – peridotite sample.</w:t>
      </w:r>
    </w:p>
    <w:p w14:paraId="0465D098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>Supplementary Table 4. Compositions of run products from experiment M21-107 – pyroxenite sample.</w:t>
      </w:r>
    </w:p>
    <w:p w14:paraId="51000EBD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>Supplementary Table 3. PGE concentrations within carbonate melts.</w:t>
      </w:r>
    </w:p>
    <w:p w14:paraId="0A42595B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>Supplementary Table 6. Sulfide and metal compositions of sulfides within TEM lamella.</w:t>
      </w:r>
    </w:p>
    <w:p w14:paraId="2E6AB2BB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>Supplementary Table 7. Compositions of PGE inclusions within TEM - sulfide blebs.</w:t>
      </w:r>
    </w:p>
    <w:p w14:paraId="4E576C07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>Supplementary Figure 1. Compositions of carbonate melts in this study compared to natural carbonatites and other high-pressure experiments.</w:t>
      </w:r>
    </w:p>
    <w:p w14:paraId="0AD815F3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>Supplementary Figure 2. Quantitative spectra of high Fe sulfide in Figure 4e.</w:t>
      </w:r>
    </w:p>
    <w:p w14:paraId="1ECEB0BE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 xml:space="preserve">Supplementary Figure 3. Quantitative spectra of high Ni </w:t>
      </w:r>
      <w:proofErr w:type="spellStart"/>
      <w:r w:rsidRPr="00161CE5">
        <w:t>sulfde</w:t>
      </w:r>
      <w:proofErr w:type="spellEnd"/>
      <w:r w:rsidRPr="00161CE5">
        <w:t xml:space="preserve"> in Figure 4f.</w:t>
      </w:r>
    </w:p>
    <w:p w14:paraId="7A5F3BF7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 xml:space="preserve"> Supplementary Figure 4. Quantitative spectra of PGE inclusion in Figure 4.</w:t>
      </w:r>
    </w:p>
    <w:p w14:paraId="328C75DB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 xml:space="preserve"> Supplementary Figure 5. S-XANES spectra for M21-107 peridotite carbonate melt. </w:t>
      </w:r>
    </w:p>
    <w:p w14:paraId="5192279A" w14:textId="77777777" w:rsidR="005C7282" w:rsidRPr="00161CE5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 xml:space="preserve"> Supplementary Figure 6. S-XANES spectra for M21-107 pyroxenite carbonate melt. </w:t>
      </w:r>
    </w:p>
    <w:p w14:paraId="6F061F00" w14:textId="77777777" w:rsidR="005C7282" w:rsidRDefault="005C7282" w:rsidP="005C7282">
      <w:pPr>
        <w:pStyle w:val="ListParagraph"/>
        <w:numPr>
          <w:ilvl w:val="0"/>
          <w:numId w:val="1"/>
        </w:numPr>
        <w:contextualSpacing/>
      </w:pPr>
      <w:r w:rsidRPr="00161CE5">
        <w:t xml:space="preserve">Supplementary Figure 7. High magnification scanning electron micrograph of M21-107 peridotite quenched carbonate melt structure. </w:t>
      </w:r>
    </w:p>
    <w:p w14:paraId="58E03DF5" w14:textId="77777777" w:rsidR="005C7282" w:rsidRPr="00161CE5" w:rsidRDefault="005C7282" w:rsidP="005C7282">
      <w:pPr>
        <w:pStyle w:val="ListParagraph"/>
        <w:contextualSpacing/>
      </w:pPr>
      <w:r>
        <w:t xml:space="preserve">References for supplementary materials only (78 – 83). </w:t>
      </w:r>
    </w:p>
    <w:p w14:paraId="2DB5BCB1" w14:textId="77777777" w:rsidR="005C7282" w:rsidRPr="00161CE5" w:rsidRDefault="005C7282" w:rsidP="005C7282">
      <w:pPr>
        <w:ind w:left="720"/>
      </w:pPr>
      <w:r w:rsidRPr="00161CE5">
        <w:br/>
      </w:r>
    </w:p>
    <w:p w14:paraId="3014A03A" w14:textId="77777777" w:rsidR="005C7282" w:rsidRPr="00161CE5" w:rsidRDefault="005C7282" w:rsidP="005C7282">
      <w:pPr>
        <w:pStyle w:val="SMHeading"/>
      </w:pPr>
      <w:r w:rsidRPr="00161CE5">
        <w:br w:type="page"/>
      </w:r>
      <w:bookmarkStart w:id="0" w:name="Tables"/>
      <w:bookmarkStart w:id="1" w:name="MaterialsMethods"/>
      <w:bookmarkEnd w:id="0"/>
      <w:bookmarkEnd w:id="1"/>
    </w:p>
    <w:p w14:paraId="2253A751" w14:textId="77777777" w:rsidR="005C7282" w:rsidRPr="00161CE5" w:rsidRDefault="005C7282" w:rsidP="005C7282">
      <w:pPr>
        <w:pStyle w:val="SMText"/>
        <w:ind w:firstLine="0"/>
      </w:pPr>
      <w:r w:rsidRPr="00161CE5">
        <w:rPr>
          <w:b/>
          <w:bCs/>
          <w:noProof/>
        </w:rPr>
        <w:lastRenderedPageBreak/>
        <w:drawing>
          <wp:inline distT="0" distB="0" distL="0" distR="0" wp14:anchorId="3A9A8B54" wp14:editId="454F7CD3">
            <wp:extent cx="5731510" cy="3877310"/>
            <wp:effectExtent l="0" t="0" r="0" b="0"/>
            <wp:docPr id="533464428" name="Picture 1" descr="A triangle with different colo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464428" name="Picture 1" descr="A triangle with different colored dot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7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68485" w14:textId="77777777" w:rsidR="005C7282" w:rsidRPr="00161CE5" w:rsidRDefault="005C7282" w:rsidP="005C7282">
      <w:pPr>
        <w:pStyle w:val="SMText"/>
      </w:pPr>
    </w:p>
    <w:p w14:paraId="7256E810" w14:textId="77777777" w:rsidR="005C7282" w:rsidRPr="00161CE5" w:rsidRDefault="005C7282" w:rsidP="005C7282">
      <w:pPr>
        <w:pStyle w:val="SMText"/>
      </w:pPr>
    </w:p>
    <w:p w14:paraId="0B11907F" w14:textId="77777777" w:rsidR="005C7282" w:rsidRPr="00161CE5" w:rsidRDefault="005C7282" w:rsidP="005C7282">
      <w:pPr>
        <w:pStyle w:val="SMHeading"/>
        <w:rPr>
          <w:b w:val="0"/>
          <w:bCs w:val="0"/>
        </w:rPr>
      </w:pPr>
      <w:r w:rsidRPr="00161CE5">
        <w:t xml:space="preserve">Fig. S1. </w:t>
      </w:r>
      <w:r w:rsidRPr="00161CE5">
        <w:rPr>
          <w:b w:val="0"/>
          <w:bCs w:val="0"/>
        </w:rPr>
        <w:t>Carbonate melt compositions plotted on the CaCO3-Na</w:t>
      </w:r>
      <w:r w:rsidRPr="00161CE5">
        <w:rPr>
          <w:b w:val="0"/>
          <w:bCs w:val="0"/>
          <w:vertAlign w:val="subscript"/>
        </w:rPr>
        <w:t>2</w:t>
      </w:r>
      <w:r w:rsidRPr="00161CE5">
        <w:rPr>
          <w:b w:val="0"/>
          <w:bCs w:val="0"/>
        </w:rPr>
        <w:t>CO</w:t>
      </w:r>
      <w:r w:rsidRPr="00161CE5">
        <w:rPr>
          <w:b w:val="0"/>
          <w:bCs w:val="0"/>
          <w:vertAlign w:val="subscript"/>
        </w:rPr>
        <w:t>3</w:t>
      </w:r>
      <w:r w:rsidRPr="00161CE5">
        <w:rPr>
          <w:b w:val="0"/>
          <w:bCs w:val="0"/>
        </w:rPr>
        <w:t>-K</w:t>
      </w:r>
      <w:r w:rsidRPr="00161CE5">
        <w:rPr>
          <w:b w:val="0"/>
          <w:bCs w:val="0"/>
          <w:vertAlign w:val="subscript"/>
        </w:rPr>
        <w:t>2</w:t>
      </w:r>
      <w:r w:rsidRPr="00161CE5">
        <w:rPr>
          <w:b w:val="0"/>
          <w:bCs w:val="0"/>
        </w:rPr>
        <w:t>CO</w:t>
      </w:r>
      <w:r w:rsidRPr="00161CE5">
        <w:rPr>
          <w:b w:val="0"/>
          <w:bCs w:val="0"/>
          <w:vertAlign w:val="subscript"/>
        </w:rPr>
        <w:t>3</w:t>
      </w:r>
      <w:r w:rsidRPr="00161CE5">
        <w:rPr>
          <w:b w:val="0"/>
          <w:bCs w:val="0"/>
        </w:rPr>
        <w:t xml:space="preserve"> ternary system. Compositions of melts from natural carbonatites in triangle and diamond symbols, melt inclusions in squares and high-pressure experimental melts in circles.</w:t>
      </w:r>
      <w:r>
        <w:rPr>
          <w:b w:val="0"/>
          <w:bCs w:val="0"/>
        </w:rPr>
        <w:t xml:space="preserve"> Compositions for Fort Portal (78), Saguenay (79), </w:t>
      </w:r>
      <w:proofErr w:type="spellStart"/>
      <w:r>
        <w:rPr>
          <w:b w:val="0"/>
          <w:bCs w:val="0"/>
        </w:rPr>
        <w:t>Oldoinoyo</w:t>
      </w:r>
      <w:proofErr w:type="spellEnd"/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Lengai</w:t>
      </w:r>
      <w:proofErr w:type="spellEnd"/>
      <w:r>
        <w:rPr>
          <w:b w:val="0"/>
          <w:bCs w:val="0"/>
        </w:rPr>
        <w:t xml:space="preserve"> (80), </w:t>
      </w:r>
      <w:proofErr w:type="spellStart"/>
      <w:r>
        <w:rPr>
          <w:b w:val="0"/>
          <w:bCs w:val="0"/>
        </w:rPr>
        <w:t>Kerimasi</w:t>
      </w:r>
      <w:proofErr w:type="spellEnd"/>
      <w:r>
        <w:rPr>
          <w:b w:val="0"/>
          <w:bCs w:val="0"/>
        </w:rPr>
        <w:t xml:space="preserve"> melt inclusions (81). </w:t>
      </w:r>
    </w:p>
    <w:p w14:paraId="3BE11428" w14:textId="77777777" w:rsidR="005C7282" w:rsidRPr="00161CE5" w:rsidRDefault="005C7282" w:rsidP="005C7282">
      <w:pPr>
        <w:pStyle w:val="SMHeading"/>
      </w:pPr>
    </w:p>
    <w:p w14:paraId="44CF08F7" w14:textId="77777777" w:rsidR="005C7282" w:rsidRPr="00161CE5" w:rsidRDefault="005C7282" w:rsidP="005C7282">
      <w:r w:rsidRPr="00161CE5">
        <w:br w:type="page"/>
      </w:r>
    </w:p>
    <w:p w14:paraId="5597BBAE" w14:textId="77777777" w:rsidR="005C7282" w:rsidRPr="00161CE5" w:rsidRDefault="005C7282" w:rsidP="005C7282">
      <w:pPr>
        <w:rPr>
          <w:b/>
          <w:bCs/>
        </w:rPr>
      </w:pPr>
      <w:r w:rsidRPr="00161CE5">
        <w:rPr>
          <w:noProof/>
        </w:rPr>
        <w:lastRenderedPageBreak/>
        <w:drawing>
          <wp:inline distT="0" distB="0" distL="0" distR="0" wp14:anchorId="0C5E372E" wp14:editId="407AE27C">
            <wp:extent cx="5731510" cy="2150110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5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7D4C8" w14:textId="77777777" w:rsidR="005C7282" w:rsidRPr="00161CE5" w:rsidRDefault="005C7282" w:rsidP="005C7282">
      <w:r w:rsidRPr="00161CE5">
        <w:rPr>
          <w:b/>
          <w:bCs/>
        </w:rPr>
        <w:t>Supplementary Figure 2</w:t>
      </w:r>
      <w:r w:rsidRPr="00161CE5">
        <w:t>. Quantitative spectra of high Fe sulfide in Figure 4e.</w:t>
      </w:r>
    </w:p>
    <w:p w14:paraId="7C7ADCF0" w14:textId="77777777" w:rsidR="005C7282" w:rsidRDefault="005C7282" w:rsidP="005C7282">
      <w:r>
        <w:br w:type="page"/>
      </w:r>
    </w:p>
    <w:p w14:paraId="107ACCB1" w14:textId="77777777" w:rsidR="005C7282" w:rsidRPr="00161CE5" w:rsidRDefault="005C7282" w:rsidP="005C7282"/>
    <w:p w14:paraId="520B4C2F" w14:textId="77777777" w:rsidR="005C7282" w:rsidRPr="00161CE5" w:rsidRDefault="005C7282" w:rsidP="005C7282"/>
    <w:p w14:paraId="16769585" w14:textId="77777777" w:rsidR="005C7282" w:rsidRPr="00161CE5" w:rsidRDefault="005C7282" w:rsidP="005C7282">
      <w:r w:rsidRPr="00161CE5">
        <w:rPr>
          <w:noProof/>
        </w:rPr>
        <w:drawing>
          <wp:inline distT="0" distB="0" distL="0" distR="0" wp14:anchorId="28B51A55" wp14:editId="4344C65E">
            <wp:extent cx="5731510" cy="2150110"/>
            <wp:effectExtent l="0" t="0" r="0" b="0"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5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2DF1D" w14:textId="77777777" w:rsidR="005C7282" w:rsidRPr="00161CE5" w:rsidRDefault="005C7282" w:rsidP="005C7282"/>
    <w:p w14:paraId="2C464689" w14:textId="77777777" w:rsidR="005C7282" w:rsidRPr="00161CE5" w:rsidRDefault="005C7282" w:rsidP="005C7282"/>
    <w:p w14:paraId="1F0CB7EF" w14:textId="77777777" w:rsidR="005C7282" w:rsidRPr="00161CE5" w:rsidRDefault="005C7282" w:rsidP="005C7282">
      <w:r w:rsidRPr="00161CE5">
        <w:rPr>
          <w:b/>
          <w:bCs/>
        </w:rPr>
        <w:t>Supplementary Figure 3</w:t>
      </w:r>
      <w:r w:rsidRPr="00161CE5">
        <w:t xml:space="preserve">. Quantitative spectra of high Ni </w:t>
      </w:r>
      <w:proofErr w:type="spellStart"/>
      <w:r w:rsidRPr="00161CE5">
        <w:t>sulfde</w:t>
      </w:r>
      <w:proofErr w:type="spellEnd"/>
      <w:r w:rsidRPr="00161CE5">
        <w:t xml:space="preserve"> in Figure 4f.</w:t>
      </w:r>
    </w:p>
    <w:p w14:paraId="45F90E36" w14:textId="77777777" w:rsidR="005C7282" w:rsidRDefault="005C7282" w:rsidP="005C7282">
      <w:r>
        <w:br w:type="page"/>
      </w:r>
    </w:p>
    <w:p w14:paraId="7EA304E8" w14:textId="77777777" w:rsidR="005C7282" w:rsidRPr="00161CE5" w:rsidRDefault="005C7282" w:rsidP="005C7282"/>
    <w:p w14:paraId="4F002992" w14:textId="77777777" w:rsidR="005C7282" w:rsidRPr="00161CE5" w:rsidRDefault="005C7282" w:rsidP="005C7282"/>
    <w:p w14:paraId="5447B874" w14:textId="77777777" w:rsidR="005C7282" w:rsidRPr="00161CE5" w:rsidRDefault="005C7282" w:rsidP="005C7282">
      <w:r w:rsidRPr="00161CE5">
        <w:rPr>
          <w:noProof/>
        </w:rPr>
        <w:drawing>
          <wp:inline distT="0" distB="0" distL="0" distR="0" wp14:anchorId="4F6ED446" wp14:editId="7FE30506">
            <wp:extent cx="5731510" cy="2148205"/>
            <wp:effectExtent l="0" t="0" r="0" b="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C21FD" w14:textId="77777777" w:rsidR="005C7282" w:rsidRPr="00161CE5" w:rsidRDefault="005C7282" w:rsidP="005C7282">
      <w:r w:rsidRPr="00161CE5">
        <w:rPr>
          <w:b/>
          <w:bCs/>
        </w:rPr>
        <w:t>Supplementary Figure 4</w:t>
      </w:r>
      <w:r w:rsidRPr="00161CE5">
        <w:t>. Quantitative spectra of PGE inclusion in Figure 4.</w:t>
      </w:r>
    </w:p>
    <w:p w14:paraId="5B30DDAC" w14:textId="77777777" w:rsidR="005C7282" w:rsidRPr="00161CE5" w:rsidRDefault="005C7282" w:rsidP="005C7282">
      <w:pPr>
        <w:jc w:val="both"/>
      </w:pPr>
    </w:p>
    <w:p w14:paraId="7CB4E580" w14:textId="77777777" w:rsidR="005C7282" w:rsidRPr="00161CE5" w:rsidRDefault="005C7282" w:rsidP="005C7282">
      <w:pPr>
        <w:jc w:val="both"/>
      </w:pPr>
    </w:p>
    <w:p w14:paraId="42D54D6C" w14:textId="77777777" w:rsidR="005C7282" w:rsidRPr="00161CE5" w:rsidRDefault="005C7282" w:rsidP="005C7282">
      <w:pPr>
        <w:rPr>
          <w:b/>
          <w:bCs/>
        </w:rPr>
      </w:pPr>
    </w:p>
    <w:p w14:paraId="0C07EDB2" w14:textId="77777777" w:rsidR="005C7282" w:rsidRPr="00161CE5" w:rsidRDefault="005C7282" w:rsidP="005C7282">
      <w:pPr>
        <w:rPr>
          <w:b/>
          <w:bCs/>
        </w:rPr>
      </w:pPr>
    </w:p>
    <w:p w14:paraId="273687C1" w14:textId="77777777" w:rsidR="005C7282" w:rsidRPr="00161CE5" w:rsidRDefault="005C7282" w:rsidP="005C7282">
      <w:pPr>
        <w:rPr>
          <w:b/>
          <w:bCs/>
        </w:rPr>
      </w:pPr>
    </w:p>
    <w:p w14:paraId="7202B287" w14:textId="77777777" w:rsidR="005C7282" w:rsidRPr="00161CE5" w:rsidRDefault="005C7282" w:rsidP="005C7282">
      <w:pPr>
        <w:rPr>
          <w:b/>
          <w:bCs/>
        </w:rPr>
      </w:pPr>
    </w:p>
    <w:p w14:paraId="6C87E6D1" w14:textId="77777777" w:rsidR="005C7282" w:rsidRPr="00161CE5" w:rsidRDefault="005C7282" w:rsidP="005C7282">
      <w:pPr>
        <w:rPr>
          <w:b/>
          <w:bCs/>
        </w:rPr>
      </w:pPr>
    </w:p>
    <w:p w14:paraId="34AED0D8" w14:textId="77777777" w:rsidR="005C7282" w:rsidRPr="00161CE5" w:rsidRDefault="005C7282" w:rsidP="005C7282">
      <w:pPr>
        <w:rPr>
          <w:b/>
          <w:bCs/>
        </w:rPr>
      </w:pPr>
    </w:p>
    <w:p w14:paraId="318EBE1E" w14:textId="77777777" w:rsidR="005C7282" w:rsidRPr="00161CE5" w:rsidRDefault="005C7282" w:rsidP="005C7282">
      <w:pPr>
        <w:rPr>
          <w:b/>
          <w:bCs/>
        </w:rPr>
      </w:pPr>
    </w:p>
    <w:p w14:paraId="4C2061F5" w14:textId="77777777" w:rsidR="005C7282" w:rsidRPr="00161CE5" w:rsidRDefault="005C7282" w:rsidP="005C7282">
      <w:pPr>
        <w:rPr>
          <w:b/>
          <w:bCs/>
        </w:rPr>
      </w:pPr>
    </w:p>
    <w:p w14:paraId="115AE4C6" w14:textId="77777777" w:rsidR="005C7282" w:rsidRPr="00161CE5" w:rsidRDefault="005C7282" w:rsidP="005C7282">
      <w:pPr>
        <w:rPr>
          <w:b/>
          <w:bCs/>
        </w:rPr>
      </w:pPr>
      <w:r w:rsidRPr="00161CE5">
        <w:rPr>
          <w:b/>
          <w:bCs/>
        </w:rPr>
        <w:br w:type="page"/>
      </w:r>
    </w:p>
    <w:p w14:paraId="67074191" w14:textId="77777777" w:rsidR="005C7282" w:rsidRPr="00161CE5" w:rsidRDefault="005C7282" w:rsidP="005C7282">
      <w:pPr>
        <w:rPr>
          <w:b/>
          <w:bCs/>
        </w:rPr>
      </w:pPr>
    </w:p>
    <w:p w14:paraId="1C6B3603" w14:textId="77777777" w:rsidR="005C7282" w:rsidRPr="00161CE5" w:rsidRDefault="005C7282" w:rsidP="005C7282">
      <w:pPr>
        <w:rPr>
          <w:b/>
          <w:bCs/>
        </w:rPr>
      </w:pPr>
      <w:r w:rsidRPr="00161CE5">
        <w:rPr>
          <w:noProof/>
        </w:rPr>
        <w:drawing>
          <wp:inline distT="0" distB="0" distL="0" distR="0" wp14:anchorId="48825B07" wp14:editId="4BEAFAC7">
            <wp:extent cx="5731510" cy="4696460"/>
            <wp:effectExtent l="0" t="0" r="0" b="2540"/>
            <wp:docPr id="488139274" name="Picture 488139274">
              <a:extLst xmlns:a="http://schemas.openxmlformats.org/drawingml/2006/main">
                <a:ext uri="{FF2B5EF4-FFF2-40B4-BE49-F238E27FC236}">
                  <a16:creationId xmlns:a16="http://schemas.microsoft.com/office/drawing/2014/main" id="{883851BA-253B-1F48-ABFC-B06CEC1703E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883851BA-253B-1F48-ABFC-B06CEC1703E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9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3DEDD" w14:textId="77777777" w:rsidR="005C7282" w:rsidRPr="00161CE5" w:rsidRDefault="005C7282" w:rsidP="005C7282">
      <w:pPr>
        <w:rPr>
          <w:b/>
          <w:bCs/>
        </w:rPr>
      </w:pPr>
    </w:p>
    <w:p w14:paraId="2789B2F5" w14:textId="77777777" w:rsidR="005C7282" w:rsidRPr="00161CE5" w:rsidRDefault="005C7282" w:rsidP="005C7282">
      <w:pPr>
        <w:rPr>
          <w:b/>
          <w:bCs/>
        </w:rPr>
      </w:pPr>
    </w:p>
    <w:p w14:paraId="68A31F58" w14:textId="77777777" w:rsidR="005C7282" w:rsidRPr="00161CE5" w:rsidRDefault="005C7282" w:rsidP="005C7282">
      <w:r w:rsidRPr="00161CE5">
        <w:rPr>
          <w:b/>
          <w:bCs/>
        </w:rPr>
        <w:t>Supplementary Figure 5.</w:t>
      </w:r>
      <w:r w:rsidRPr="00161CE5">
        <w:t xml:space="preserve"> S-XANES spectra for M21-107 peridotite carbonate melt. </w:t>
      </w:r>
    </w:p>
    <w:p w14:paraId="54F6519A" w14:textId="77777777" w:rsidR="005C7282" w:rsidRPr="00161CE5" w:rsidRDefault="005C7282" w:rsidP="005C7282"/>
    <w:p w14:paraId="08A56A99" w14:textId="77777777" w:rsidR="005C7282" w:rsidRPr="00161CE5" w:rsidRDefault="005C7282" w:rsidP="005C7282"/>
    <w:p w14:paraId="4CF72767" w14:textId="77777777" w:rsidR="005C7282" w:rsidRPr="00161CE5" w:rsidRDefault="005C7282" w:rsidP="005C7282"/>
    <w:p w14:paraId="40AF809F" w14:textId="77777777" w:rsidR="005C7282" w:rsidRPr="00161CE5" w:rsidRDefault="005C7282" w:rsidP="005C7282"/>
    <w:p w14:paraId="27E62450" w14:textId="77777777" w:rsidR="005C7282" w:rsidRPr="00161CE5" w:rsidRDefault="005C7282" w:rsidP="005C7282">
      <w:r w:rsidRPr="00161CE5">
        <w:br w:type="page"/>
      </w:r>
    </w:p>
    <w:p w14:paraId="430BCEA7" w14:textId="77777777" w:rsidR="005C7282" w:rsidRPr="00161CE5" w:rsidRDefault="005C7282" w:rsidP="005C7282">
      <w:r w:rsidRPr="00161CE5">
        <w:rPr>
          <w:noProof/>
        </w:rPr>
        <w:lastRenderedPageBreak/>
        <w:drawing>
          <wp:inline distT="0" distB="0" distL="0" distR="0" wp14:anchorId="10A378F7" wp14:editId="6A6458F2">
            <wp:extent cx="5731510" cy="4696460"/>
            <wp:effectExtent l="0" t="0" r="0" b="2540"/>
            <wp:docPr id="3" name="Picture 2" descr="Chart, line 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532B623-2466-5941-B7E0-F185346C3B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line 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A532B623-2466-5941-B7E0-F185346C3BF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9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3C259" w14:textId="77777777" w:rsidR="005C7282" w:rsidRPr="00161CE5" w:rsidRDefault="005C7282" w:rsidP="005C7282"/>
    <w:p w14:paraId="26439678" w14:textId="77777777" w:rsidR="005C7282" w:rsidRPr="00161CE5" w:rsidRDefault="005C7282" w:rsidP="005C7282"/>
    <w:p w14:paraId="09F02DAC" w14:textId="77777777" w:rsidR="005C7282" w:rsidRPr="00161CE5" w:rsidRDefault="005C7282" w:rsidP="005C7282"/>
    <w:p w14:paraId="5E14DC2D" w14:textId="77777777" w:rsidR="005C7282" w:rsidRPr="00161CE5" w:rsidRDefault="005C7282" w:rsidP="005C7282">
      <w:r w:rsidRPr="00161CE5">
        <w:rPr>
          <w:b/>
          <w:bCs/>
        </w:rPr>
        <w:t>Supplementary Figure 6</w:t>
      </w:r>
      <w:r w:rsidRPr="00161CE5">
        <w:t xml:space="preserve">. S-XANES spectra for M21-107 pyroxenite carbonate melt. </w:t>
      </w:r>
    </w:p>
    <w:p w14:paraId="614F8921" w14:textId="77777777" w:rsidR="005C7282" w:rsidRPr="00161CE5" w:rsidRDefault="005C7282" w:rsidP="005C7282">
      <w:pPr>
        <w:jc w:val="both"/>
      </w:pPr>
    </w:p>
    <w:p w14:paraId="434CAE93" w14:textId="77777777" w:rsidR="005C7282" w:rsidRPr="00161CE5" w:rsidRDefault="005C7282" w:rsidP="005C7282">
      <w:r w:rsidRPr="00161CE5">
        <w:br w:type="page"/>
      </w:r>
    </w:p>
    <w:p w14:paraId="6FD21358" w14:textId="77777777" w:rsidR="005C7282" w:rsidRPr="00161CE5" w:rsidRDefault="005C7282" w:rsidP="005C7282">
      <w:pPr>
        <w:jc w:val="both"/>
      </w:pPr>
    </w:p>
    <w:p w14:paraId="693CFDEB" w14:textId="77777777" w:rsidR="005C7282" w:rsidRPr="00161CE5" w:rsidRDefault="005C7282" w:rsidP="005C7282">
      <w:pPr>
        <w:jc w:val="both"/>
        <w:rPr>
          <w:b/>
          <w:bCs/>
        </w:rPr>
      </w:pPr>
    </w:p>
    <w:p w14:paraId="63E61063" w14:textId="77777777" w:rsidR="005C7282" w:rsidRPr="00161CE5" w:rsidRDefault="005C7282" w:rsidP="005C7282">
      <w:pPr>
        <w:jc w:val="both"/>
        <w:rPr>
          <w:b/>
          <w:bCs/>
        </w:rPr>
      </w:pPr>
    </w:p>
    <w:p w14:paraId="0C0F9503" w14:textId="77777777" w:rsidR="005C7282" w:rsidRPr="00161CE5" w:rsidRDefault="005C7282" w:rsidP="005C7282">
      <w:pPr>
        <w:jc w:val="both"/>
        <w:rPr>
          <w:b/>
          <w:bCs/>
        </w:rPr>
      </w:pPr>
    </w:p>
    <w:p w14:paraId="4CD44EE8" w14:textId="77777777" w:rsidR="005C7282" w:rsidRPr="00161CE5" w:rsidRDefault="005C7282" w:rsidP="005C7282">
      <w:pPr>
        <w:jc w:val="both"/>
        <w:rPr>
          <w:b/>
          <w:bCs/>
        </w:rPr>
      </w:pPr>
    </w:p>
    <w:p w14:paraId="07E40AAD" w14:textId="77777777" w:rsidR="005C7282" w:rsidRPr="00161CE5" w:rsidRDefault="005C7282" w:rsidP="005C7282">
      <w:pPr>
        <w:jc w:val="both"/>
        <w:rPr>
          <w:b/>
          <w:bCs/>
        </w:rPr>
      </w:pPr>
      <w:r w:rsidRPr="00161CE5">
        <w:rPr>
          <w:noProof/>
        </w:rPr>
        <w:drawing>
          <wp:inline distT="0" distB="0" distL="0" distR="0" wp14:anchorId="26B5251E" wp14:editId="0E5DA447">
            <wp:extent cx="4579954" cy="3061252"/>
            <wp:effectExtent l="0" t="0" r="5080" b="0"/>
            <wp:docPr id="17677498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749837" name="Picture 176774983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7268" cy="3066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A5401" w14:textId="77777777" w:rsidR="005C7282" w:rsidRPr="00161CE5" w:rsidRDefault="005C7282" w:rsidP="005C7282">
      <w:pPr>
        <w:jc w:val="both"/>
        <w:rPr>
          <w:b/>
          <w:bCs/>
        </w:rPr>
      </w:pPr>
    </w:p>
    <w:p w14:paraId="39F59D4E" w14:textId="77777777" w:rsidR="005C7282" w:rsidRPr="00161CE5" w:rsidRDefault="005C7282" w:rsidP="005C7282">
      <w:pPr>
        <w:jc w:val="both"/>
        <w:rPr>
          <w:b/>
          <w:bCs/>
        </w:rPr>
      </w:pPr>
      <w:r w:rsidRPr="00161CE5">
        <w:rPr>
          <w:b/>
          <w:bCs/>
        </w:rPr>
        <w:t xml:space="preserve">Supplementary Figure 7. </w:t>
      </w:r>
      <w:r w:rsidRPr="00161CE5">
        <w:t>High-magnification scanning electron micrograph of quenched peridotite carbonatite, for M21-107.</w:t>
      </w:r>
    </w:p>
    <w:p w14:paraId="1EA0853E" w14:textId="77777777" w:rsidR="005C7282" w:rsidRPr="00161CE5" w:rsidRDefault="005C7282" w:rsidP="005C7282">
      <w:pPr>
        <w:jc w:val="both"/>
      </w:pPr>
    </w:p>
    <w:p w14:paraId="0F244F14" w14:textId="77777777" w:rsidR="005C7282" w:rsidRDefault="005C7282" w:rsidP="005C7282">
      <w:r>
        <w:br w:type="page"/>
      </w:r>
    </w:p>
    <w:p w14:paraId="7EFA648A" w14:textId="77777777" w:rsidR="005C7282" w:rsidRDefault="005C7282" w:rsidP="005C7282">
      <w:pPr>
        <w:rPr>
          <w:rFonts w:ascii="Helvetica" w:hAnsi="Helvetica"/>
        </w:rPr>
      </w:pPr>
    </w:p>
    <w:p w14:paraId="66EFFDC3" w14:textId="77777777" w:rsidR="005C7282" w:rsidRDefault="005C7282" w:rsidP="005C7282">
      <w:pPr>
        <w:rPr>
          <w:rFonts w:ascii="Helvetica" w:hAnsi="Helvetica"/>
        </w:rPr>
      </w:pPr>
    </w:p>
    <w:tbl>
      <w:tblPr>
        <w:tblW w:w="4980" w:type="dxa"/>
        <w:tblLook w:val="04A0" w:firstRow="1" w:lastRow="0" w:firstColumn="1" w:lastColumn="0" w:noHBand="0" w:noVBand="1"/>
      </w:tblPr>
      <w:tblGrid>
        <w:gridCol w:w="1300"/>
        <w:gridCol w:w="2140"/>
        <w:gridCol w:w="1540"/>
      </w:tblGrid>
      <w:tr w:rsidR="005C7282" w:rsidRPr="007926A6" w14:paraId="333C1FE2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16F4" w14:textId="77777777" w:rsidR="005C7282" w:rsidRPr="007926A6" w:rsidRDefault="005C7282" w:rsidP="00CE13EF">
            <w:pPr>
              <w:rPr>
                <w:lang w:val="en-AU" w:eastAsia="en-GB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64CE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Lake Nyos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2EB1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 xml:space="preserve">Uganda </w:t>
            </w:r>
            <w:proofErr w:type="spellStart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Pyrx</w:t>
            </w:r>
            <w:proofErr w:type="spellEnd"/>
          </w:p>
        </w:tc>
      </w:tr>
      <w:tr w:rsidR="005C7282" w:rsidRPr="007926A6" w14:paraId="35783C0F" w14:textId="77777777" w:rsidTr="00CE13EF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E3F1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SiO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vertAlign w:val="subscript"/>
                <w:lang w:val="en-AU" w:eastAsia="en-GB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48ED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43.2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84A9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36.6</w:t>
            </w:r>
          </w:p>
        </w:tc>
      </w:tr>
      <w:tr w:rsidR="005C7282" w:rsidRPr="007926A6" w14:paraId="4733C2C8" w14:textId="77777777" w:rsidTr="00CE13EF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DE2B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TiO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vertAlign w:val="subscript"/>
                <w:lang w:val="en-AU" w:eastAsia="en-GB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05D8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EA5E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9.5</w:t>
            </w:r>
          </w:p>
        </w:tc>
      </w:tr>
      <w:tr w:rsidR="005C7282" w:rsidRPr="007926A6" w14:paraId="4E67A6C8" w14:textId="77777777" w:rsidTr="00CE13EF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5A0F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Al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vertAlign w:val="subscript"/>
                <w:lang w:val="en-AU" w:eastAsia="en-GB"/>
              </w:rPr>
              <w:t>2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O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vertAlign w:val="subscript"/>
                <w:lang w:val="en-AU" w:eastAsia="en-GB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BE67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1.7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3DCE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9.8</w:t>
            </w:r>
          </w:p>
        </w:tc>
      </w:tr>
      <w:tr w:rsidR="005C7282" w:rsidRPr="007926A6" w14:paraId="4150312D" w14:textId="77777777" w:rsidTr="00CE13EF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212B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Cr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vertAlign w:val="subscript"/>
                <w:lang w:val="en-AU" w:eastAsia="en-GB"/>
              </w:rPr>
              <w:t>2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O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vertAlign w:val="subscript"/>
                <w:lang w:val="en-AU" w:eastAsia="en-GB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641C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58D2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-</w:t>
            </w:r>
          </w:p>
        </w:tc>
      </w:tr>
      <w:tr w:rsidR="005C7282" w:rsidRPr="007926A6" w14:paraId="0E1BF4C4" w14:textId="77777777" w:rsidTr="00CE13EF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70BA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proofErr w:type="spellStart"/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FeO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vertAlign w:val="subscript"/>
                <w:lang w:val="en-AU" w:eastAsia="en-GB"/>
              </w:rPr>
              <w:t>TOT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6031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8.8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22BA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14.2</w:t>
            </w:r>
          </w:p>
        </w:tc>
      </w:tr>
      <w:tr w:rsidR="005C7282" w:rsidRPr="007926A6" w14:paraId="53B75093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9C9B5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proofErr w:type="spellStart"/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MnO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C2208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81B8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0.1</w:t>
            </w:r>
          </w:p>
        </w:tc>
      </w:tr>
      <w:tr w:rsidR="005C7282" w:rsidRPr="007926A6" w14:paraId="0ECA4585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0459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proofErr w:type="spellStart"/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NiO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A837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C36AC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-</w:t>
            </w:r>
          </w:p>
        </w:tc>
      </w:tr>
      <w:tr w:rsidR="005C7282" w:rsidRPr="007926A6" w14:paraId="4AB56459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BB6A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MgO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788C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43.3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5EB1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12.3</w:t>
            </w:r>
          </w:p>
        </w:tc>
      </w:tr>
      <w:tr w:rsidR="005C7282" w:rsidRPr="007926A6" w14:paraId="30A3E2AC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7F14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CaO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E674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1.4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AEDC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8.3</w:t>
            </w:r>
          </w:p>
        </w:tc>
      </w:tr>
      <w:tr w:rsidR="005C7282" w:rsidRPr="007926A6" w14:paraId="263DAA52" w14:textId="77777777" w:rsidTr="00CE13EF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B588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Na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vertAlign w:val="subscript"/>
                <w:lang w:val="en-AU" w:eastAsia="en-GB"/>
              </w:rPr>
              <w:t>2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DC19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A60B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0.4</w:t>
            </w:r>
          </w:p>
        </w:tc>
      </w:tr>
      <w:tr w:rsidR="005C7282" w:rsidRPr="007926A6" w14:paraId="268BAF82" w14:textId="77777777" w:rsidTr="00CE13EF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D9B7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K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vertAlign w:val="subscript"/>
                <w:lang w:val="en-AU" w:eastAsia="en-GB"/>
              </w:rPr>
              <w:t>2</w:t>
            </w: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17BA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F0AA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6.3</w:t>
            </w:r>
          </w:p>
        </w:tc>
      </w:tr>
      <w:tr w:rsidR="005C7282" w:rsidRPr="007926A6" w14:paraId="01469C0C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CA8B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proofErr w:type="spellStart"/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BaO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F18CE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564D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0.4</w:t>
            </w:r>
          </w:p>
        </w:tc>
      </w:tr>
      <w:tr w:rsidR="005C7282" w:rsidRPr="007926A6" w14:paraId="3B718E3F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2432" w14:textId="77777777" w:rsidR="005C7282" w:rsidRPr="007926A6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Sum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4F9C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99.3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D08D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97.5</w:t>
            </w:r>
          </w:p>
        </w:tc>
      </w:tr>
      <w:tr w:rsidR="005C7282" w:rsidRPr="007926A6" w14:paraId="11D13CE4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E0FE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CO2*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20D4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2.5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3377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3</w:t>
            </w:r>
          </w:p>
        </w:tc>
      </w:tr>
      <w:tr w:rsidR="005C7282" w:rsidRPr="007926A6" w14:paraId="2F4F3FF9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B672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H2O*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EF0F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DC68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1.5</w:t>
            </w:r>
          </w:p>
        </w:tc>
      </w:tr>
      <w:tr w:rsidR="005C7282" w:rsidRPr="007926A6" w14:paraId="4B84A559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0428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PGE*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3E10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A2E2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0.08</w:t>
            </w:r>
          </w:p>
        </w:tc>
      </w:tr>
      <w:tr w:rsidR="005C7282" w:rsidRPr="007926A6" w14:paraId="2839F06E" w14:textId="77777777" w:rsidTr="00CE13E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1AE1" w14:textId="77777777" w:rsidR="005C7282" w:rsidRPr="007926A6" w:rsidRDefault="005C7282" w:rsidP="00CE13EF">
            <w:pPr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</w:pPr>
            <w:r w:rsidRPr="007926A6">
              <w:rPr>
                <w:rFonts w:ascii="Helvetica" w:hAnsi="Helvetica" w:cs="Calibri"/>
                <w:b/>
                <w:bCs/>
                <w:color w:val="000000"/>
                <w:sz w:val="20"/>
                <w:lang w:val="en-AU" w:eastAsia="en-GB"/>
              </w:rPr>
              <w:t>S*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F185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559B" w14:textId="77777777" w:rsidR="005C7282" w:rsidRPr="007926A6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0.8</w:t>
            </w:r>
          </w:p>
        </w:tc>
      </w:tr>
    </w:tbl>
    <w:p w14:paraId="51C96CA0" w14:textId="77777777" w:rsidR="005C7282" w:rsidRDefault="005C7282" w:rsidP="005C7282">
      <w:pPr>
        <w:rPr>
          <w:rFonts w:ascii="Helvetica" w:hAnsi="Helvetica"/>
        </w:rPr>
      </w:pPr>
    </w:p>
    <w:p w14:paraId="37590699" w14:textId="77777777" w:rsidR="005C7282" w:rsidRPr="007926A6" w:rsidRDefault="005C7282" w:rsidP="005C7282">
      <w:pPr>
        <w:rPr>
          <w:rFonts w:ascii="Calibri" w:hAnsi="Calibri" w:cs="Calibri"/>
          <w:color w:val="000000"/>
          <w:lang w:val="en-AU" w:eastAsia="en-GB"/>
        </w:rPr>
      </w:pPr>
      <w:r w:rsidRPr="007926A6">
        <w:rPr>
          <w:rFonts w:ascii="Calibri" w:hAnsi="Calibri" w:cs="Calibri"/>
          <w:b/>
          <w:bCs/>
          <w:color w:val="000000"/>
          <w:lang w:val="en-AU" w:eastAsia="en-GB"/>
        </w:rPr>
        <w:t>Supplementary table 1</w:t>
      </w:r>
      <w:r w:rsidRPr="007926A6">
        <w:rPr>
          <w:rFonts w:ascii="Calibri" w:hAnsi="Calibri" w:cs="Calibri"/>
          <w:color w:val="000000"/>
          <w:lang w:val="en-AU" w:eastAsia="en-GB"/>
        </w:rPr>
        <w:t xml:space="preserve">.  Starting material compositions, determined by whole rock XRF. Compositions in </w:t>
      </w:r>
      <w:proofErr w:type="spellStart"/>
      <w:r w:rsidRPr="007926A6">
        <w:rPr>
          <w:rFonts w:ascii="Calibri" w:hAnsi="Calibri" w:cs="Calibri"/>
          <w:color w:val="000000"/>
          <w:lang w:val="en-AU" w:eastAsia="en-GB"/>
        </w:rPr>
        <w:t>wt</w:t>
      </w:r>
      <w:proofErr w:type="spellEnd"/>
      <w:r w:rsidRPr="007926A6">
        <w:rPr>
          <w:rFonts w:ascii="Calibri" w:hAnsi="Calibri" w:cs="Calibri"/>
          <w:color w:val="000000"/>
          <w:lang w:val="en-AU" w:eastAsia="en-GB"/>
        </w:rPr>
        <w:t>%. * Refers to concentrations of elements which were added to the starting material.</w:t>
      </w:r>
    </w:p>
    <w:p w14:paraId="6D5EF891" w14:textId="77777777" w:rsidR="005C7282" w:rsidRDefault="005C7282" w:rsidP="005C7282">
      <w:pPr>
        <w:rPr>
          <w:rFonts w:ascii="Helvetica" w:hAnsi="Helvetica"/>
        </w:rPr>
      </w:pPr>
    </w:p>
    <w:p w14:paraId="6F72BC79" w14:textId="77777777" w:rsidR="005C7282" w:rsidRDefault="005C7282" w:rsidP="005C7282">
      <w:pPr>
        <w:rPr>
          <w:rFonts w:ascii="Helvetica" w:hAnsi="Helvetica"/>
        </w:rPr>
      </w:pPr>
      <w:r>
        <w:rPr>
          <w:rFonts w:ascii="Helvetica" w:hAnsi="Helvetica"/>
        </w:rPr>
        <w:br w:type="page"/>
      </w:r>
    </w:p>
    <w:p w14:paraId="1FB55A15" w14:textId="77777777" w:rsidR="005C7282" w:rsidRDefault="005C7282" w:rsidP="005C7282">
      <w:pPr>
        <w:rPr>
          <w:rFonts w:ascii="Helvetica" w:hAnsi="Helvetica"/>
        </w:rPr>
      </w:pPr>
    </w:p>
    <w:tbl>
      <w:tblPr>
        <w:tblW w:w="10779" w:type="dxa"/>
        <w:tblInd w:w="-709" w:type="dxa"/>
        <w:tblLook w:val="04A0" w:firstRow="1" w:lastRow="0" w:firstColumn="1" w:lastColumn="0" w:noHBand="0" w:noVBand="1"/>
      </w:tblPr>
      <w:tblGrid>
        <w:gridCol w:w="1971"/>
        <w:gridCol w:w="1523"/>
        <w:gridCol w:w="1100"/>
        <w:gridCol w:w="3065"/>
        <w:gridCol w:w="3120"/>
      </w:tblGrid>
      <w:tr w:rsidR="005C7282" w:rsidRPr="007926A6" w14:paraId="040633C4" w14:textId="77777777" w:rsidTr="00CE13EF">
        <w:trPr>
          <w:trHeight w:val="367"/>
        </w:trPr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D8F4E" w14:textId="77777777" w:rsidR="005C7282" w:rsidRPr="007926A6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 xml:space="preserve">Run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553D" w14:textId="77777777" w:rsidR="005C7282" w:rsidRPr="007926A6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DDF3" w14:textId="77777777" w:rsidR="005C7282" w:rsidRPr="007926A6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Duration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967B" w14:textId="77777777" w:rsidR="005C7282" w:rsidRPr="007926A6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 xml:space="preserve">Phases </w:t>
            </w:r>
            <w:proofErr w:type="spellStart"/>
            <w:r w:rsidRPr="007926A6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perdiotite</w:t>
            </w:r>
            <w:proofErr w:type="spellEnd"/>
            <w:r w:rsidRPr="007926A6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 xml:space="preserve"> mix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D967" w14:textId="77777777" w:rsidR="005C7282" w:rsidRPr="007926A6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Phases pyroxenite mix</w:t>
            </w:r>
          </w:p>
        </w:tc>
      </w:tr>
      <w:tr w:rsidR="005C7282" w:rsidRPr="007926A6" w14:paraId="6EABFB99" w14:textId="77777777" w:rsidTr="00CE13EF">
        <w:trPr>
          <w:trHeight w:val="367"/>
        </w:trPr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C96AE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MO21-107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D7F0F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2104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63A1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Olv, Sp, Opx, Cpx, Ch, Carb-m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003C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 xml:space="preserve">Olv, Sp, Phl, Cpx, </w:t>
            </w:r>
            <w:proofErr w:type="spellStart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Ilm</w:t>
            </w:r>
            <w:proofErr w:type="spellEnd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, Carb - m</w:t>
            </w:r>
          </w:p>
        </w:tc>
      </w:tr>
      <w:tr w:rsidR="005C7282" w:rsidRPr="007926A6" w14:paraId="77FABF5B" w14:textId="77777777" w:rsidTr="00CE13EF">
        <w:trPr>
          <w:trHeight w:val="367"/>
        </w:trPr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1BE2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MO21-109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9E51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74E0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7B23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Olv, Sp, Opx, Cpx, Carb-m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A550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 xml:space="preserve">Olv, Sp, Phl, Cpx, </w:t>
            </w:r>
            <w:proofErr w:type="spellStart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Ilm</w:t>
            </w:r>
            <w:proofErr w:type="spellEnd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, Carb - m</w:t>
            </w:r>
          </w:p>
        </w:tc>
      </w:tr>
      <w:tr w:rsidR="005C7282" w:rsidRPr="007926A6" w14:paraId="4581AC32" w14:textId="77777777" w:rsidTr="00CE13EF">
        <w:trPr>
          <w:trHeight w:val="367"/>
        </w:trPr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0955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A22-001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E4B6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E3FF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8B39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Olv, Sp, Opx, Cpx, Carb-m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DE86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 xml:space="preserve">Olv, Sp, Phl, Cpx, </w:t>
            </w:r>
            <w:proofErr w:type="spellStart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Ilm</w:t>
            </w:r>
            <w:proofErr w:type="spellEnd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, Carb - m</w:t>
            </w:r>
          </w:p>
        </w:tc>
      </w:tr>
      <w:tr w:rsidR="005C7282" w:rsidRPr="007926A6" w14:paraId="50DCCA31" w14:textId="77777777" w:rsidTr="00CE13EF">
        <w:trPr>
          <w:trHeight w:val="367"/>
        </w:trPr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7DB20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MO22-004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0FC0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0A46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EAE1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Olv, Sp, Opx, Cpx, Carb-m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B691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 xml:space="preserve">Phl, Cpx, </w:t>
            </w:r>
            <w:proofErr w:type="spellStart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Ilm</w:t>
            </w:r>
            <w:proofErr w:type="spellEnd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, Carb-m</w:t>
            </w:r>
          </w:p>
        </w:tc>
      </w:tr>
      <w:tr w:rsidR="005C7282" w:rsidRPr="007926A6" w14:paraId="07032ADB" w14:textId="77777777" w:rsidTr="00CE13EF">
        <w:trPr>
          <w:trHeight w:val="367"/>
        </w:trPr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9AD5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M22-007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BFD6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4225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5146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Olv, Sp, Opx, Cpx, Carb-m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9704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 xml:space="preserve">Phl, Cpx, </w:t>
            </w:r>
            <w:proofErr w:type="spellStart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Ilm</w:t>
            </w:r>
            <w:proofErr w:type="spellEnd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, Carb-m</w:t>
            </w:r>
          </w:p>
        </w:tc>
      </w:tr>
      <w:tr w:rsidR="005C7282" w:rsidRPr="007926A6" w14:paraId="1262AB85" w14:textId="77777777" w:rsidTr="00CE13EF">
        <w:trPr>
          <w:trHeight w:val="367"/>
        </w:trPr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C217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A22-030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BE7A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2B29" w14:textId="77777777" w:rsidR="005C7282" w:rsidRPr="007926A6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7964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Olv, Sp, Opx, Cpx, Carb-m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E5B2" w14:textId="77777777" w:rsidR="005C7282" w:rsidRPr="007926A6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 xml:space="preserve">Phl, Cpx, </w:t>
            </w:r>
            <w:proofErr w:type="spellStart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Ilm</w:t>
            </w:r>
            <w:proofErr w:type="spellEnd"/>
            <w:r w:rsidRPr="007926A6">
              <w:rPr>
                <w:rFonts w:ascii="Calibri" w:hAnsi="Calibri" w:cs="Calibri"/>
                <w:color w:val="000000"/>
                <w:lang w:val="en-AU" w:eastAsia="en-GB"/>
              </w:rPr>
              <w:t>, Carb-m</w:t>
            </w:r>
          </w:p>
        </w:tc>
      </w:tr>
    </w:tbl>
    <w:p w14:paraId="6E5AB63A" w14:textId="77777777" w:rsidR="005C7282" w:rsidRDefault="005C7282" w:rsidP="005C7282">
      <w:pPr>
        <w:rPr>
          <w:rFonts w:ascii="Helvetica" w:hAnsi="Helvetica"/>
        </w:rPr>
      </w:pPr>
      <w:r w:rsidRPr="007926A6">
        <w:rPr>
          <w:rFonts w:ascii="Calibri" w:hAnsi="Calibri" w:cs="Calibri"/>
          <w:b/>
          <w:bCs/>
          <w:color w:val="000000"/>
          <w:lang w:val="en-AU" w:eastAsia="en-GB"/>
        </w:rPr>
        <w:t>Supplementary Table 2</w:t>
      </w:r>
      <w:r>
        <w:rPr>
          <w:rFonts w:ascii="Calibri" w:hAnsi="Calibri" w:cs="Calibri"/>
          <w:b/>
          <w:bCs/>
          <w:color w:val="000000"/>
          <w:lang w:val="en-AU" w:eastAsia="en-GB"/>
        </w:rPr>
        <w:t>.</w:t>
      </w:r>
      <w:r w:rsidRPr="007926A6">
        <w:rPr>
          <w:rFonts w:ascii="Calibri" w:hAnsi="Calibri" w:cs="Calibri"/>
          <w:color w:val="000000"/>
          <w:lang w:val="en-AU" w:eastAsia="en-GB"/>
        </w:rPr>
        <w:t xml:space="preserve"> Experimental run conditions and results, all experiments were conducted at 2.5 </w:t>
      </w:r>
      <w:proofErr w:type="gramStart"/>
      <w:r w:rsidRPr="007926A6">
        <w:rPr>
          <w:rFonts w:ascii="Calibri" w:hAnsi="Calibri" w:cs="Calibri"/>
          <w:color w:val="000000"/>
          <w:lang w:val="en-AU" w:eastAsia="en-GB"/>
        </w:rPr>
        <w:t>G</w:t>
      </w:r>
      <w:r>
        <w:rPr>
          <w:rFonts w:ascii="Calibri" w:hAnsi="Calibri" w:cs="Calibri"/>
          <w:color w:val="000000"/>
          <w:lang w:val="en-AU" w:eastAsia="en-GB"/>
        </w:rPr>
        <w:t>P</w:t>
      </w:r>
      <w:r w:rsidRPr="007926A6">
        <w:rPr>
          <w:rFonts w:ascii="Calibri" w:hAnsi="Calibri" w:cs="Calibri"/>
          <w:color w:val="000000"/>
          <w:lang w:val="en-AU" w:eastAsia="en-GB"/>
        </w:rPr>
        <w:t>a</w:t>
      </w:r>
      <w:proofErr w:type="gramEnd"/>
    </w:p>
    <w:p w14:paraId="290DAFA8" w14:textId="77777777" w:rsidR="005C7282" w:rsidRDefault="005C7282" w:rsidP="005C7282">
      <w:pPr>
        <w:rPr>
          <w:rFonts w:ascii="Helvetica" w:hAnsi="Helvetica"/>
        </w:rPr>
      </w:pPr>
      <w:r>
        <w:rPr>
          <w:rFonts w:ascii="Helvetica" w:hAnsi="Helvetica"/>
        </w:rPr>
        <w:br w:type="page"/>
      </w:r>
    </w:p>
    <w:tbl>
      <w:tblPr>
        <w:tblW w:w="10774" w:type="dxa"/>
        <w:tblInd w:w="-993" w:type="dxa"/>
        <w:tblLayout w:type="fixed"/>
        <w:tblLook w:val="04A0" w:firstRow="1" w:lastRow="0" w:firstColumn="1" w:lastColumn="0" w:noHBand="0" w:noVBand="1"/>
      </w:tblPr>
      <w:tblGrid>
        <w:gridCol w:w="996"/>
        <w:gridCol w:w="1430"/>
        <w:gridCol w:w="1377"/>
        <w:gridCol w:w="1244"/>
        <w:gridCol w:w="1423"/>
        <w:gridCol w:w="1495"/>
        <w:gridCol w:w="2809"/>
      </w:tblGrid>
      <w:tr w:rsidR="005C7282" w:rsidRPr="00171295" w14:paraId="1880E50F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78C1" w14:textId="77777777" w:rsidR="005C7282" w:rsidRPr="00171295" w:rsidRDefault="005C7282" w:rsidP="00CE13EF">
            <w:pPr>
              <w:rPr>
                <w:sz w:val="20"/>
                <w:lang w:val="en-AU" w:eastAsia="en-GB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D4AD8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Melt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2C4B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Olivine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8FB68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Spinel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AD88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Clinohumite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B11B3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Clinopyroxene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CAF5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Orthopyroxene</w:t>
            </w:r>
          </w:p>
        </w:tc>
      </w:tr>
      <w:tr w:rsidR="005C7282" w:rsidRPr="00171295" w14:paraId="39A8E3AC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31F0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9495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148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AD25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5044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02C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6E12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</w:t>
            </w:r>
          </w:p>
        </w:tc>
      </w:tr>
      <w:tr w:rsidR="005C7282" w:rsidRPr="00171295" w14:paraId="5155E7E7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080A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SiO2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373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1.91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(0.47)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C259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40.3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(0.40)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9ED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1F2F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34.43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(0.98)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2FEF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52.53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(0.36)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9FD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55.35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(0.22)</w:t>
            </w:r>
          </w:p>
        </w:tc>
      </w:tr>
      <w:tr w:rsidR="005C7282" w:rsidRPr="00171295" w14:paraId="2F169DFA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6454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TiO2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DB6F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00E7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54DA5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A7D4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0.29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(0.01)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631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0.23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(0.05) 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DCA5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</w:tr>
      <w:tr w:rsidR="005C7282" w:rsidRPr="00171295" w14:paraId="1BE6FB94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595D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Al2O3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FA95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0.42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(0.07)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1001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C31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51.71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(0.27)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233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06D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5.66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(0.06)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192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3.57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(0.03)</w:t>
            </w:r>
          </w:p>
        </w:tc>
      </w:tr>
      <w:tr w:rsidR="005C7282" w:rsidRPr="00171295" w14:paraId="0577E979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2886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CrO3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424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1822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7E81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13.23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(0.11)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16DE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342A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0.71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(0.02)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103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0.36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(0.02)</w:t>
            </w:r>
          </w:p>
        </w:tc>
      </w:tr>
      <w:tr w:rsidR="005C7282" w:rsidRPr="00171295" w14:paraId="616095DC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47230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FeO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9439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(0.07)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C210E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9.29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(0.57)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E17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11.04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61B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1.62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(0.8)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122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3.65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(0.06)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7BF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6.22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(0.02)</w:t>
            </w:r>
          </w:p>
        </w:tc>
      </w:tr>
      <w:tr w:rsidR="005C7282" w:rsidRPr="00171295" w14:paraId="7F6BFB60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FEAC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MnO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FFF3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E39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0.15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(0.05)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21A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B8A5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558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0.1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(0.01)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EFBE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</w:tr>
      <w:tr w:rsidR="005C7282" w:rsidRPr="00171295" w14:paraId="0B90181C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8A48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MgO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E87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18.54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(2.6)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DDE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48.35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(0.32)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6AAA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19.84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D8BF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57.62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(0.42)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DAD3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16.44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(0.36)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966A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33.06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(0.16)</w:t>
            </w:r>
          </w:p>
        </w:tc>
      </w:tr>
      <w:tr w:rsidR="005C7282" w:rsidRPr="00171295" w14:paraId="771554CA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951B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CaO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09B8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42.61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(1.66)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BAAD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0.09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(0.03)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48B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E52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0.25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(0.98)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045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18.66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(0.04)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BBD9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0.55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(0.01)</w:t>
            </w:r>
          </w:p>
        </w:tc>
      </w:tr>
      <w:tr w:rsidR="005C7282" w:rsidRPr="00171295" w14:paraId="7DC6DDEE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2B057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NiO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9CE5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EC3D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0.48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(0.23)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9AFA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0.34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593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5825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C29A8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2D314D47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F3BD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Na2O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724D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(0.03)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C93E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1E1F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79DB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CA44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1.82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(0.02)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B401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</w:tr>
      <w:tr w:rsidR="005C7282" w:rsidRPr="00171295" w14:paraId="09AFFAFF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5823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K2O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0B29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0F291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9A3C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EFC6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6210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BF35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3A7D598C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B898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P2O5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7348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0.18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(0.01)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541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F1E3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3F8C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C389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1D42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6E05BC52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3157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ZrO2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BC8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(0.03)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A244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7D8C8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2E78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AC2C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1A7A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4D25A797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7552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SO3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BB69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0.12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(0.01)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5EEC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4AEA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E246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8D98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EC4EE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6163E1D3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B307C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F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DCB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1</w:t>
            </w: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2.05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(1.7)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1FE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2546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D82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4.83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(1.95)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3565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4CBD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3E1F44BE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3C76" w14:textId="77777777" w:rsidR="005C7282" w:rsidRPr="00171295" w:rsidRDefault="005C7282" w:rsidP="00CE13EF">
            <w:pPr>
              <w:rPr>
                <w:sz w:val="20"/>
                <w:lang w:val="en-AU" w:eastAsia="en-GB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486B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0AA2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D9EB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EE9E2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50F3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6FE9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2FC8C3F7" w14:textId="77777777" w:rsidTr="00CE13EF">
        <w:trPr>
          <w:trHeight w:val="321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F3AE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Total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3F11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7</w:t>
            </w: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6.53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356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98.66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1D20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96.16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75A8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99.04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B38E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99.8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1C70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99.21</w:t>
            </w:r>
          </w:p>
        </w:tc>
      </w:tr>
    </w:tbl>
    <w:p w14:paraId="441294F3" w14:textId="77777777" w:rsidR="005C7282" w:rsidRDefault="005C7282" w:rsidP="005C7282">
      <w:pPr>
        <w:rPr>
          <w:rFonts w:ascii="Calibri" w:hAnsi="Calibri" w:cs="Calibri"/>
          <w:color w:val="000000"/>
          <w:lang w:val="en-AU" w:eastAsia="en-GB"/>
        </w:rPr>
      </w:pPr>
      <w:r w:rsidRPr="00171295">
        <w:rPr>
          <w:rFonts w:ascii="Calibri" w:hAnsi="Calibri" w:cs="Calibri"/>
          <w:b/>
          <w:bCs/>
          <w:color w:val="000000"/>
          <w:lang w:val="en-AU" w:eastAsia="en-GB"/>
        </w:rPr>
        <w:t xml:space="preserve">Supplementary </w:t>
      </w:r>
      <w:r>
        <w:rPr>
          <w:rFonts w:ascii="Calibri" w:hAnsi="Calibri" w:cs="Calibri"/>
          <w:b/>
          <w:bCs/>
          <w:color w:val="000000"/>
          <w:lang w:val="en-AU" w:eastAsia="en-GB"/>
        </w:rPr>
        <w:t>T</w:t>
      </w:r>
      <w:r w:rsidRPr="00171295">
        <w:rPr>
          <w:rFonts w:ascii="Calibri" w:hAnsi="Calibri" w:cs="Calibri"/>
          <w:b/>
          <w:bCs/>
          <w:color w:val="000000"/>
          <w:lang w:val="en-AU" w:eastAsia="en-GB"/>
        </w:rPr>
        <w:t>able 3.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 Composition of run products in M21-107 - peridotite, determined by</w:t>
      </w:r>
      <w:r>
        <w:rPr>
          <w:rFonts w:ascii="Calibri" w:hAnsi="Calibri" w:cs="Calibri"/>
          <w:color w:val="000000"/>
          <w:lang w:val="en-AU" w:eastAsia="en-GB"/>
        </w:rPr>
        <w:t xml:space="preserve"> Quant -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 EDS spectroscopy. </w:t>
      </w:r>
      <w:r>
        <w:rPr>
          <w:rFonts w:ascii="Calibri" w:hAnsi="Calibri" w:cs="Calibri"/>
          <w:color w:val="000000"/>
          <w:lang w:val="en-AU" w:eastAsia="en-GB"/>
        </w:rPr>
        <w:t xml:space="preserve"> Values in paratheses are 1 standard deviation. </w:t>
      </w:r>
    </w:p>
    <w:p w14:paraId="17E90D4A" w14:textId="77777777" w:rsidR="005C7282" w:rsidRDefault="005C7282" w:rsidP="005C7282">
      <w:pPr>
        <w:rPr>
          <w:rFonts w:ascii="Helvetica" w:hAnsi="Helvetica"/>
        </w:rPr>
      </w:pPr>
      <w:r w:rsidRPr="00171295">
        <w:rPr>
          <w:rFonts w:ascii="Calibri" w:hAnsi="Calibri" w:cs="Calibri"/>
          <w:color w:val="000000"/>
          <w:lang w:val="en-AU" w:eastAsia="en-GB"/>
        </w:rPr>
        <w:t xml:space="preserve">Compositions in </w:t>
      </w:r>
      <w:proofErr w:type="spellStart"/>
      <w:r w:rsidRPr="00171295">
        <w:rPr>
          <w:rFonts w:ascii="Calibri" w:hAnsi="Calibri" w:cs="Calibri"/>
          <w:color w:val="000000"/>
          <w:lang w:val="en-AU" w:eastAsia="en-GB"/>
        </w:rPr>
        <w:t>wt</w:t>
      </w:r>
      <w:proofErr w:type="spellEnd"/>
      <w:r w:rsidRPr="00171295">
        <w:rPr>
          <w:rFonts w:ascii="Calibri" w:hAnsi="Calibri" w:cs="Calibri"/>
          <w:color w:val="000000"/>
          <w:lang w:val="en-AU" w:eastAsia="en-GB"/>
        </w:rPr>
        <w:t>%</w:t>
      </w:r>
    </w:p>
    <w:p w14:paraId="62AF8FA5" w14:textId="77777777" w:rsidR="005C7282" w:rsidRDefault="005C7282" w:rsidP="005C7282">
      <w:pPr>
        <w:rPr>
          <w:rFonts w:ascii="Helvetica" w:hAnsi="Helvetica"/>
        </w:rPr>
      </w:pPr>
    </w:p>
    <w:p w14:paraId="04269CE3" w14:textId="77777777" w:rsidR="005C7282" w:rsidRDefault="005C7282" w:rsidP="005C7282">
      <w:pPr>
        <w:rPr>
          <w:rFonts w:ascii="Helvetica" w:hAnsi="Helvetica"/>
        </w:rPr>
      </w:pPr>
      <w:r>
        <w:rPr>
          <w:rFonts w:ascii="Helvetica" w:hAnsi="Helvetica"/>
        </w:rPr>
        <w:br w:type="page"/>
      </w:r>
    </w:p>
    <w:p w14:paraId="585D722D" w14:textId="77777777" w:rsidR="005C7282" w:rsidRDefault="005C7282" w:rsidP="005C7282">
      <w:pPr>
        <w:rPr>
          <w:rFonts w:ascii="Helvetica" w:hAnsi="Helvetica"/>
        </w:rPr>
      </w:pPr>
    </w:p>
    <w:tbl>
      <w:tblPr>
        <w:tblpPr w:leftFromText="180" w:rightFromText="180" w:vertAnchor="text" w:horzAnchor="page" w:tblpX="828" w:tblpY="212"/>
        <w:tblW w:w="10157" w:type="dxa"/>
        <w:tblLook w:val="04A0" w:firstRow="1" w:lastRow="0" w:firstColumn="1" w:lastColumn="0" w:noHBand="0" w:noVBand="1"/>
      </w:tblPr>
      <w:tblGrid>
        <w:gridCol w:w="813"/>
        <w:gridCol w:w="1739"/>
        <w:gridCol w:w="1563"/>
        <w:gridCol w:w="1900"/>
        <w:gridCol w:w="1750"/>
        <w:gridCol w:w="2392"/>
      </w:tblGrid>
      <w:tr w:rsidR="005C7282" w:rsidRPr="00171295" w14:paraId="32931691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20DA7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8953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Melt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FDD6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Phlogopite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B58F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Calcium Titanite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EA1F58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Clinopyroxene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FC13820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Olivine</w:t>
            </w:r>
          </w:p>
        </w:tc>
      </w:tr>
      <w:tr w:rsidR="005C7282" w:rsidRPr="00171295" w14:paraId="56637AB7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84BA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n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BB6C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10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EEA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92DE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893C91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DE5726D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3</w:t>
            </w:r>
          </w:p>
        </w:tc>
      </w:tr>
      <w:tr w:rsidR="005C7282" w:rsidRPr="00171295" w14:paraId="1D5A7820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A46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SiO2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1EA4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2.25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(0.12)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47A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39.95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(1.30)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B5DA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0.16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(0.8)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981A0D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50.66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(0.31)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02C44D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37.79 (3.24)</w:t>
            </w:r>
          </w:p>
        </w:tc>
      </w:tr>
      <w:tr w:rsidR="005C7282" w:rsidRPr="00171295" w14:paraId="779803E0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330D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TiO2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641E0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0.47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A2B8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0.66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(0.45)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DAE4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58.02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(1.85)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412D4C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1.68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(0.16)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473BFF5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0.70 (0.36)</w:t>
            </w:r>
          </w:p>
        </w:tc>
      </w:tr>
      <w:tr w:rsidR="005C7282" w:rsidRPr="00171295" w14:paraId="50C163AB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9B78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Al2O3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FE1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0.71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CA3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16.36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(2.08)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530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0.45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(0.28)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6741F4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2.86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(0.07)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259F96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</w:tr>
      <w:tr w:rsidR="005C7282" w:rsidRPr="00171295" w14:paraId="4C25BB11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780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FeO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A9E3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0.29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360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6.9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(1.41)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0FE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1.06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(0.34)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DFC479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8.8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(0.48)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781083D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8.60 (1.45)</w:t>
            </w:r>
          </w:p>
        </w:tc>
      </w:tr>
      <w:tr w:rsidR="005C7282" w:rsidRPr="00171295" w14:paraId="48F2DE6A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49C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MnO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1F8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356B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0643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76219C" w14:textId="77777777" w:rsidR="005C7282" w:rsidRPr="00346EFB" w:rsidRDefault="005C7282" w:rsidP="00CE13EF">
            <w:pPr>
              <w:jc w:val="both"/>
              <w:rPr>
                <w:rFonts w:ascii="Calibri" w:hAnsi="Calibri" w:cs="Calibri"/>
                <w:lang w:val="en-AU" w:eastAsia="en-GB"/>
              </w:rPr>
            </w:pP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6F465D1" w14:textId="77777777" w:rsidR="005C7282" w:rsidRPr="00346EFB" w:rsidRDefault="005C7282" w:rsidP="00CE13EF">
            <w:pPr>
              <w:jc w:val="both"/>
              <w:rPr>
                <w:rFonts w:ascii="Calibri" w:hAnsi="Calibri" w:cs="Calibri"/>
                <w:lang w:val="en-AU" w:eastAsia="en-GB"/>
              </w:rPr>
            </w:pPr>
            <w:r w:rsidRPr="00346EFB">
              <w:rPr>
                <w:rFonts w:ascii="Calibri" w:hAnsi="Calibri" w:cs="Calibri"/>
                <w:lang w:val="en-AU" w:eastAsia="en-GB"/>
              </w:rPr>
              <w:t>0.14</w:t>
            </w:r>
            <w:r>
              <w:rPr>
                <w:rFonts w:ascii="Calibri" w:hAnsi="Calibri" w:cs="Calibri"/>
                <w:lang w:val="en-AU" w:eastAsia="en-GB"/>
              </w:rPr>
              <w:t xml:space="preserve"> (0.07)</w:t>
            </w:r>
          </w:p>
        </w:tc>
      </w:tr>
      <w:tr w:rsidR="005C7282" w:rsidRPr="00171295" w14:paraId="7634AC16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5A08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MgO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B05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22.4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(2.03)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8FE3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22.64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(1.62)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E8F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59C63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12.38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(0.53)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1160E6F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50.77 (1.61)</w:t>
            </w:r>
          </w:p>
        </w:tc>
      </w:tr>
      <w:tr w:rsidR="005C7282" w:rsidRPr="00171295" w14:paraId="4B0B9B0C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BA4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CaO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4FF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31.64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(2.98)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9658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58C0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40.02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(0.59)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0DB31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22.54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(0.08)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E9C3E3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0.93 (0.25)</w:t>
            </w:r>
          </w:p>
        </w:tc>
      </w:tr>
      <w:tr w:rsidR="005C7282" w:rsidRPr="00171295" w14:paraId="3F804FA8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F7E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NiO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F28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9CFB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24E5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394B9F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D16D1EE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0771F141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C2B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Na2O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6A26D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0.54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1EF10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0CE3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740C4D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0.99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(0.02)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508A36B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</w:tr>
      <w:tr w:rsidR="005C7282" w:rsidRPr="00171295" w14:paraId="582AB0DC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F2A0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K2O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BDD1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1.38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(0.28)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BEA9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10.82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(0.48)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3B0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DE490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0.13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(0.21)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EA4179C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</w:tr>
      <w:tr w:rsidR="005C7282" w:rsidRPr="00171295" w14:paraId="08AD19D4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C50E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P2O5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A1D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0.62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(0.15)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D951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E512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F8CBEA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5B3AAD1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23D6D3B4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7DE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ZrO2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0758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0.14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(0.036)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9A1B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04A2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575B98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F61BE85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42B56B12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45CA3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SO3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8E31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0.21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(0.03)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B164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F6A9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5D871C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2153595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44E1AFC0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787E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BaO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4347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DBE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0.79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(0.31)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EFFA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9C3978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055566E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3664848A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20E8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F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3B0C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14.51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 xml:space="preserve"> (2.80)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223D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0.94 (0.38)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40B2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11D1E4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8AE00E1" w14:textId="77777777" w:rsidR="005C7282" w:rsidRPr="00171295" w:rsidRDefault="005C7282" w:rsidP="00CE13EF">
            <w:pPr>
              <w:jc w:val="both"/>
              <w:rPr>
                <w:sz w:val="20"/>
                <w:lang w:val="en-AU" w:eastAsia="en-GB"/>
              </w:rPr>
            </w:pPr>
          </w:p>
        </w:tc>
      </w:tr>
      <w:tr w:rsidR="005C7282" w:rsidRPr="00171295" w14:paraId="527541ED" w14:textId="77777777" w:rsidTr="00CE13EF">
        <w:trPr>
          <w:trHeight w:val="317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82F1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Total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251A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75.16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3036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9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>9</w:t>
            </w: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.2</w:t>
            </w:r>
            <w:r>
              <w:rPr>
                <w:rFonts w:ascii="Calibri" w:hAnsi="Calibri" w:cs="Calibri"/>
                <w:color w:val="000000"/>
                <w:lang w:val="en-AU" w:eastAsia="en-GB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5252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99.71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75F14C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100.04</w:t>
            </w:r>
          </w:p>
        </w:tc>
        <w:tc>
          <w:tcPr>
            <w:tcW w:w="2392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BB6E4D3" w14:textId="77777777" w:rsidR="005C7282" w:rsidRPr="00171295" w:rsidRDefault="005C7282" w:rsidP="00CE13EF">
            <w:pPr>
              <w:jc w:val="both"/>
              <w:rPr>
                <w:rFonts w:ascii="Calibri" w:hAnsi="Calibri" w:cs="Calibri"/>
                <w:color w:val="000000"/>
                <w:lang w:val="en-AU" w:eastAsia="en-GB"/>
              </w:rPr>
            </w:pPr>
            <w:r>
              <w:rPr>
                <w:rFonts w:ascii="Calibri" w:hAnsi="Calibri" w:cs="Calibri"/>
                <w:color w:val="000000"/>
                <w:lang w:val="en-AU" w:eastAsia="en-GB"/>
              </w:rPr>
              <w:t>98.94</w:t>
            </w:r>
          </w:p>
        </w:tc>
      </w:tr>
    </w:tbl>
    <w:p w14:paraId="776F01AD" w14:textId="77777777" w:rsidR="005C7282" w:rsidRDefault="005C7282" w:rsidP="005C7282">
      <w:pPr>
        <w:rPr>
          <w:rFonts w:ascii="Helvetica" w:hAnsi="Helvetica"/>
        </w:rPr>
      </w:pPr>
      <w:r w:rsidRPr="00171295">
        <w:rPr>
          <w:rFonts w:ascii="Calibri" w:hAnsi="Calibri" w:cs="Calibri"/>
          <w:b/>
          <w:bCs/>
          <w:color w:val="000000"/>
          <w:lang w:val="en-AU" w:eastAsia="en-GB"/>
        </w:rPr>
        <w:t xml:space="preserve">Supplementary </w:t>
      </w:r>
      <w:r>
        <w:rPr>
          <w:rFonts w:ascii="Calibri" w:hAnsi="Calibri" w:cs="Calibri"/>
          <w:b/>
          <w:bCs/>
          <w:color w:val="000000"/>
          <w:lang w:val="en-AU" w:eastAsia="en-GB"/>
        </w:rPr>
        <w:t>T</w:t>
      </w:r>
      <w:r w:rsidRPr="00171295">
        <w:rPr>
          <w:rFonts w:ascii="Calibri" w:hAnsi="Calibri" w:cs="Calibri"/>
          <w:b/>
          <w:bCs/>
          <w:color w:val="000000"/>
          <w:lang w:val="en-AU" w:eastAsia="en-GB"/>
        </w:rPr>
        <w:t>able 4.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 Composition of run products in M21-107 </w:t>
      </w:r>
      <w:r>
        <w:rPr>
          <w:rFonts w:ascii="Calibri" w:hAnsi="Calibri" w:cs="Calibri"/>
          <w:color w:val="000000"/>
          <w:lang w:val="en-AU" w:eastAsia="en-GB"/>
        </w:rPr>
        <w:t>–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 pyroxenite</w:t>
      </w:r>
      <w:r>
        <w:rPr>
          <w:rFonts w:ascii="Calibri" w:hAnsi="Calibri" w:cs="Calibri"/>
          <w:color w:val="000000"/>
          <w:lang w:val="en-AU" w:eastAsia="en-GB"/>
        </w:rPr>
        <w:t xml:space="preserve">, 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determined by </w:t>
      </w:r>
      <w:r>
        <w:rPr>
          <w:rFonts w:ascii="Calibri" w:hAnsi="Calibri" w:cs="Calibri"/>
          <w:color w:val="000000"/>
          <w:lang w:val="en-AU" w:eastAsia="en-GB"/>
        </w:rPr>
        <w:t xml:space="preserve">Quant- 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EDS spectroscopy. Compositions in </w:t>
      </w:r>
      <w:proofErr w:type="spellStart"/>
      <w:r w:rsidRPr="00171295">
        <w:rPr>
          <w:rFonts w:ascii="Calibri" w:hAnsi="Calibri" w:cs="Calibri"/>
          <w:color w:val="000000"/>
          <w:lang w:val="en-AU" w:eastAsia="en-GB"/>
        </w:rPr>
        <w:t>wt</w:t>
      </w:r>
      <w:proofErr w:type="spellEnd"/>
      <w:r w:rsidRPr="00171295">
        <w:rPr>
          <w:rFonts w:ascii="Calibri" w:hAnsi="Calibri" w:cs="Calibri"/>
          <w:color w:val="000000"/>
          <w:lang w:val="en-AU" w:eastAsia="en-GB"/>
        </w:rPr>
        <w:t>%</w:t>
      </w:r>
      <w:r>
        <w:rPr>
          <w:rFonts w:ascii="Calibri" w:hAnsi="Calibri" w:cs="Calibri"/>
          <w:color w:val="000000"/>
          <w:lang w:val="en-AU" w:eastAsia="en-GB"/>
        </w:rPr>
        <w:t>, values in paratheses are 1 standard deviation.</w:t>
      </w:r>
    </w:p>
    <w:p w14:paraId="78A04F38" w14:textId="77777777" w:rsidR="005C7282" w:rsidRDefault="005C7282" w:rsidP="005C7282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br w:type="page"/>
      </w:r>
    </w:p>
    <w:p w14:paraId="390BFD79" w14:textId="77777777" w:rsidR="005C7282" w:rsidRDefault="005C7282" w:rsidP="005C7282">
      <w:pPr>
        <w:jc w:val="both"/>
        <w:rPr>
          <w:rFonts w:ascii="Helvetica" w:hAnsi="Helvetica"/>
          <w:b/>
          <w:bCs/>
        </w:rPr>
      </w:pPr>
    </w:p>
    <w:tbl>
      <w:tblPr>
        <w:tblW w:w="9214" w:type="dxa"/>
        <w:tblLook w:val="04A0" w:firstRow="1" w:lastRow="0" w:firstColumn="1" w:lastColumn="0" w:noHBand="0" w:noVBand="1"/>
      </w:tblPr>
      <w:tblGrid>
        <w:gridCol w:w="564"/>
        <w:gridCol w:w="2298"/>
        <w:gridCol w:w="6352"/>
      </w:tblGrid>
      <w:tr w:rsidR="005C7282" w:rsidRPr="00171295" w14:paraId="68D467DC" w14:textId="77777777" w:rsidTr="00CE13EF">
        <w:trPr>
          <w:trHeight w:val="320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D49D" w14:textId="77777777" w:rsidR="005C7282" w:rsidRPr="00171295" w:rsidRDefault="005C7282" w:rsidP="00CE13EF">
            <w:pPr>
              <w:rPr>
                <w:sz w:val="20"/>
                <w:lang w:val="en-AU" w:eastAsia="en-GB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53B6" w14:textId="77777777" w:rsidR="005C7282" w:rsidRPr="00171295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Peridotite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74A9" w14:textId="77777777" w:rsidR="005C7282" w:rsidRPr="00171295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Pyroxenite</w:t>
            </w:r>
          </w:p>
        </w:tc>
      </w:tr>
      <w:tr w:rsidR="005C7282" w:rsidRPr="00171295" w14:paraId="5997D61E" w14:textId="77777777" w:rsidTr="00CE13EF">
        <w:trPr>
          <w:trHeight w:val="320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556A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Rh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8BF7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84.8 (0.18)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4F01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18 (1.42)</w:t>
            </w:r>
          </w:p>
        </w:tc>
      </w:tr>
      <w:tr w:rsidR="005C7282" w:rsidRPr="00171295" w14:paraId="3F8F921A" w14:textId="77777777" w:rsidTr="00CE13EF">
        <w:trPr>
          <w:trHeight w:val="320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274C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Ru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665C1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24.8 (0.23)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5A1B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173 (43)</w:t>
            </w:r>
          </w:p>
        </w:tc>
      </w:tr>
      <w:tr w:rsidR="005C7282" w:rsidRPr="00171295" w14:paraId="37D4BCEB" w14:textId="77777777" w:rsidTr="00CE13EF">
        <w:trPr>
          <w:trHeight w:val="320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4D68D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Pd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904D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135.2 (5.04)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B2D8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43.3 (6.22)</w:t>
            </w:r>
          </w:p>
        </w:tc>
      </w:tr>
      <w:tr w:rsidR="005C7282" w:rsidRPr="00171295" w14:paraId="4A10CCCE" w14:textId="77777777" w:rsidTr="00CE13EF">
        <w:trPr>
          <w:trHeight w:val="320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62E7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Ag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F2876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0.23 (0.03)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0A1E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0.25 (0.05)</w:t>
            </w:r>
          </w:p>
        </w:tc>
      </w:tr>
      <w:tr w:rsidR="005C7282" w:rsidRPr="00171295" w14:paraId="7C0F6444" w14:textId="77777777" w:rsidTr="00CE13EF">
        <w:trPr>
          <w:trHeight w:val="320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E59D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Re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E654B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76.6 (0.03)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BD00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109 (48.7)</w:t>
            </w:r>
          </w:p>
        </w:tc>
      </w:tr>
      <w:tr w:rsidR="005C7282" w:rsidRPr="00171295" w14:paraId="613B1653" w14:textId="77777777" w:rsidTr="00CE13EF">
        <w:trPr>
          <w:trHeight w:val="320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788A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Os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3F71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0.25 (0.01)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AEE4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b.</w:t>
            </w:r>
            <w:proofErr w:type="gramStart"/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d.l</w:t>
            </w:r>
            <w:proofErr w:type="spellEnd"/>
            <w:proofErr w:type="gramEnd"/>
          </w:p>
        </w:tc>
      </w:tr>
      <w:tr w:rsidR="005C7282" w:rsidRPr="00171295" w14:paraId="7A71FB56" w14:textId="77777777" w:rsidTr="00CE13EF">
        <w:trPr>
          <w:trHeight w:val="320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46284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Ir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3F2B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80.11 (0.02)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069A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54.1 (9.9)</w:t>
            </w:r>
          </w:p>
        </w:tc>
      </w:tr>
      <w:tr w:rsidR="005C7282" w:rsidRPr="00171295" w14:paraId="6E8516E9" w14:textId="77777777" w:rsidTr="00CE13EF">
        <w:trPr>
          <w:trHeight w:val="320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417B2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Pt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A81B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254 (63.5)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069A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251 (40.2)</w:t>
            </w:r>
          </w:p>
        </w:tc>
      </w:tr>
      <w:tr w:rsidR="005C7282" w:rsidRPr="00171295" w14:paraId="5E3DAEB2" w14:textId="77777777" w:rsidTr="00CE13EF">
        <w:trPr>
          <w:trHeight w:val="320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E81A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Au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DFE0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0.92 (0.05)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5137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0.18 (0.04)</w:t>
            </w:r>
          </w:p>
        </w:tc>
      </w:tr>
    </w:tbl>
    <w:p w14:paraId="7F63B9CD" w14:textId="77777777" w:rsidR="005C7282" w:rsidRDefault="005C7282" w:rsidP="005C7282">
      <w:pPr>
        <w:jc w:val="both"/>
        <w:rPr>
          <w:rFonts w:ascii="Helvetica" w:hAnsi="Helvetica"/>
          <w:b/>
          <w:bCs/>
        </w:rPr>
      </w:pPr>
      <w:r w:rsidRPr="00171295">
        <w:rPr>
          <w:rFonts w:ascii="Calibri" w:hAnsi="Calibri" w:cs="Calibri"/>
          <w:b/>
          <w:bCs/>
          <w:color w:val="000000"/>
          <w:lang w:val="en-AU" w:eastAsia="en-GB"/>
        </w:rPr>
        <w:t xml:space="preserve">Supplementary </w:t>
      </w:r>
      <w:r>
        <w:rPr>
          <w:rFonts w:ascii="Calibri" w:hAnsi="Calibri" w:cs="Calibri"/>
          <w:b/>
          <w:bCs/>
          <w:color w:val="000000"/>
          <w:lang w:val="en-AU" w:eastAsia="en-GB"/>
        </w:rPr>
        <w:t>T</w:t>
      </w:r>
      <w:r w:rsidRPr="00171295">
        <w:rPr>
          <w:rFonts w:ascii="Calibri" w:hAnsi="Calibri" w:cs="Calibri"/>
          <w:b/>
          <w:bCs/>
          <w:color w:val="000000"/>
          <w:lang w:val="en-AU" w:eastAsia="en-GB"/>
        </w:rPr>
        <w:t>able 5.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 PGE concentrations within carbonated melts, determined by LA-ICP-MS. Concentrations reported in ppm, values in paratheses are 2 </w:t>
      </w:r>
      <w:r>
        <w:rPr>
          <w:rFonts w:ascii="Calibri" w:hAnsi="Calibri" w:cs="Calibri"/>
          <w:color w:val="000000"/>
          <w:lang w:val="en-AU" w:eastAsia="en-GB"/>
        </w:rPr>
        <w:sym w:font="Symbol" w:char="F073"/>
      </w:r>
      <w:r>
        <w:rPr>
          <w:rFonts w:ascii="Calibri" w:hAnsi="Calibri" w:cs="Calibri"/>
          <w:color w:val="000000"/>
          <w:lang w:val="en-AU" w:eastAsia="en-GB"/>
        </w:rPr>
        <w:t xml:space="preserve"> </w:t>
      </w:r>
      <w:r w:rsidRPr="00171295">
        <w:rPr>
          <w:rFonts w:ascii="Calibri" w:hAnsi="Calibri" w:cs="Calibri"/>
          <w:color w:val="000000"/>
          <w:lang w:val="en-AU" w:eastAsia="en-GB"/>
        </w:rPr>
        <w:t>error</w:t>
      </w:r>
      <w:r>
        <w:rPr>
          <w:rFonts w:ascii="Calibri" w:hAnsi="Calibri" w:cs="Calibri"/>
          <w:color w:val="000000"/>
          <w:lang w:val="en-AU" w:eastAsia="en-GB"/>
        </w:rPr>
        <w:t>s</w:t>
      </w:r>
      <w:r w:rsidRPr="00171295">
        <w:rPr>
          <w:rFonts w:ascii="Calibri" w:hAnsi="Calibri" w:cs="Calibri"/>
          <w:color w:val="000000"/>
          <w:lang w:val="en-AU" w:eastAsia="en-GB"/>
        </w:rPr>
        <w:t>.</w:t>
      </w:r>
    </w:p>
    <w:p w14:paraId="2FDBF731" w14:textId="77777777" w:rsidR="005C7282" w:rsidRDefault="005C7282" w:rsidP="005C7282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br w:type="page"/>
      </w:r>
    </w:p>
    <w:p w14:paraId="24A6E73F" w14:textId="77777777" w:rsidR="005C7282" w:rsidRDefault="005C7282" w:rsidP="005C7282">
      <w:pPr>
        <w:jc w:val="both"/>
        <w:rPr>
          <w:rFonts w:ascii="Helvetica" w:hAnsi="Helvetica"/>
          <w:b/>
          <w:bCs/>
        </w:rPr>
      </w:pPr>
    </w:p>
    <w:p w14:paraId="32022A90" w14:textId="77777777" w:rsidR="005C7282" w:rsidRDefault="005C7282" w:rsidP="005C7282">
      <w:pPr>
        <w:jc w:val="both"/>
        <w:rPr>
          <w:rFonts w:ascii="Helvetica" w:hAnsi="Helvetica"/>
          <w:b/>
          <w:bCs/>
        </w:rPr>
      </w:pPr>
    </w:p>
    <w:tbl>
      <w:tblPr>
        <w:tblW w:w="8653" w:type="dxa"/>
        <w:tblLook w:val="04A0" w:firstRow="1" w:lastRow="0" w:firstColumn="1" w:lastColumn="0" w:noHBand="0" w:noVBand="1"/>
      </w:tblPr>
      <w:tblGrid>
        <w:gridCol w:w="480"/>
        <w:gridCol w:w="3205"/>
        <w:gridCol w:w="3240"/>
        <w:gridCol w:w="1728"/>
      </w:tblGrid>
      <w:tr w:rsidR="005C7282" w:rsidRPr="00171295" w14:paraId="63C35923" w14:textId="77777777" w:rsidTr="00CE13EF">
        <w:trPr>
          <w:trHeight w:val="32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A584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6C34" w14:textId="77777777" w:rsidR="005C7282" w:rsidRPr="00171295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Perd</w:t>
            </w:r>
            <w:proofErr w:type="spellEnd"/>
            <w:r w:rsidRPr="00171295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. Left sulfide bleb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EA06" w14:textId="77777777" w:rsidR="005C7282" w:rsidRPr="00171295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Perd</w:t>
            </w:r>
            <w:proofErr w:type="spellEnd"/>
            <w:r w:rsidRPr="00171295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 xml:space="preserve"> right sulfide bleb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2A793" w14:textId="77777777" w:rsidR="005C7282" w:rsidRPr="00171295" w:rsidRDefault="005C7282" w:rsidP="00CE13EF">
            <w:pPr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</w:pPr>
            <w:proofErr w:type="spellStart"/>
            <w:r w:rsidRPr="00171295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>Pyrx</w:t>
            </w:r>
            <w:proofErr w:type="spellEnd"/>
            <w:r w:rsidRPr="00171295">
              <w:rPr>
                <w:rFonts w:ascii="Calibri" w:hAnsi="Calibri" w:cs="Calibri"/>
                <w:b/>
                <w:bCs/>
                <w:color w:val="000000"/>
                <w:lang w:val="en-AU" w:eastAsia="en-GB"/>
              </w:rPr>
              <w:t xml:space="preserve"> sulfide</w:t>
            </w:r>
          </w:p>
        </w:tc>
      </w:tr>
      <w:tr w:rsidR="005C7282" w:rsidRPr="00161CE5" w14:paraId="7D543B23" w14:textId="77777777" w:rsidTr="00CE13EF">
        <w:trPr>
          <w:trHeight w:val="32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9065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S</w:t>
            </w: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6483" w14:textId="77777777" w:rsidR="005C7282" w:rsidRPr="00161CE5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35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A5B2" w14:textId="77777777" w:rsidR="005C7282" w:rsidRPr="00161CE5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30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68AB" w14:textId="77777777" w:rsidR="005C7282" w:rsidRPr="00161CE5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20</w:t>
            </w:r>
          </w:p>
        </w:tc>
      </w:tr>
      <w:tr w:rsidR="005C7282" w:rsidRPr="00161CE5" w14:paraId="56F43576" w14:textId="77777777" w:rsidTr="00CE13EF">
        <w:trPr>
          <w:trHeight w:val="32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B7CF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Fe</w:t>
            </w: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1510C" w14:textId="77777777" w:rsidR="005C7282" w:rsidRPr="00161CE5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54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12D3" w14:textId="77777777" w:rsidR="005C7282" w:rsidRPr="00161CE5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36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FDD9" w14:textId="77777777" w:rsidR="005C7282" w:rsidRPr="00161CE5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10</w:t>
            </w:r>
          </w:p>
        </w:tc>
      </w:tr>
      <w:tr w:rsidR="005C7282" w:rsidRPr="00161CE5" w14:paraId="4887F0C1" w14:textId="77777777" w:rsidTr="00CE13EF">
        <w:trPr>
          <w:trHeight w:val="32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E294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Ni</w:t>
            </w: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4B7E" w14:textId="77777777" w:rsidR="005C7282" w:rsidRPr="00161CE5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12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E0D6" w14:textId="77777777" w:rsidR="005C7282" w:rsidRPr="00161CE5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35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5733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-</w:t>
            </w:r>
          </w:p>
        </w:tc>
      </w:tr>
      <w:tr w:rsidR="005C7282" w:rsidRPr="00161CE5" w14:paraId="495ED1BD" w14:textId="77777777" w:rsidTr="00CE13EF">
        <w:trPr>
          <w:trHeight w:val="32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02EB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Rh</w:t>
            </w: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ACF1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-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5C89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-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DC72" w14:textId="77777777" w:rsidR="005C7282" w:rsidRPr="00161CE5" w:rsidRDefault="005C7282" w:rsidP="00CE13EF">
            <w:pPr>
              <w:jc w:val="right"/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70</w:t>
            </w:r>
          </w:p>
        </w:tc>
      </w:tr>
      <w:tr w:rsidR="005C7282" w:rsidRPr="00161CE5" w14:paraId="0FA37B11" w14:textId="77777777" w:rsidTr="00CE13EF">
        <w:trPr>
          <w:trHeight w:val="32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0EB5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Re</w:t>
            </w: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27CC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-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821F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-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19DE8" w14:textId="77777777" w:rsidR="005C7282" w:rsidRPr="00161CE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61CE5">
              <w:rPr>
                <w:rFonts w:ascii="Calibri" w:hAnsi="Calibri" w:cs="Calibri"/>
                <w:color w:val="000000"/>
                <w:lang w:val="en-AU" w:eastAsia="en-GB"/>
              </w:rPr>
              <w:t>-</w:t>
            </w:r>
          </w:p>
        </w:tc>
      </w:tr>
    </w:tbl>
    <w:p w14:paraId="0DB4FBA3" w14:textId="77777777" w:rsidR="005C7282" w:rsidRDefault="005C7282" w:rsidP="005C7282">
      <w:pPr>
        <w:jc w:val="both"/>
        <w:rPr>
          <w:rFonts w:ascii="Helvetica" w:hAnsi="Helvetica"/>
          <w:b/>
          <w:bCs/>
        </w:rPr>
      </w:pPr>
      <w:r w:rsidRPr="00161CE5">
        <w:rPr>
          <w:rFonts w:ascii="Calibri" w:hAnsi="Calibri" w:cs="Calibri"/>
          <w:color w:val="000000"/>
          <w:lang w:val="en-AU" w:eastAsia="en-GB"/>
        </w:rPr>
        <w:t>S</w:t>
      </w:r>
      <w:r w:rsidRPr="00171295">
        <w:rPr>
          <w:rFonts w:ascii="Calibri" w:hAnsi="Calibri" w:cs="Calibri"/>
          <w:b/>
          <w:bCs/>
          <w:color w:val="000000"/>
          <w:lang w:val="en-AU" w:eastAsia="en-GB"/>
        </w:rPr>
        <w:t>upplementary Table 6.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 Sulfide and metal compositions in </w:t>
      </w:r>
      <w:proofErr w:type="spellStart"/>
      <w:r w:rsidRPr="00171295">
        <w:rPr>
          <w:rFonts w:ascii="Calibri" w:hAnsi="Calibri" w:cs="Calibri"/>
          <w:color w:val="000000"/>
          <w:lang w:val="en-AU" w:eastAsia="en-GB"/>
        </w:rPr>
        <w:t>wt</w:t>
      </w:r>
      <w:proofErr w:type="spellEnd"/>
      <w:r w:rsidRPr="00171295">
        <w:rPr>
          <w:rFonts w:ascii="Calibri" w:hAnsi="Calibri" w:cs="Calibri"/>
          <w:color w:val="000000"/>
          <w:lang w:val="en-AU" w:eastAsia="en-GB"/>
        </w:rPr>
        <w:t>% for M21-107, determined by</w:t>
      </w:r>
      <w:r>
        <w:rPr>
          <w:rFonts w:ascii="Calibri" w:hAnsi="Calibri" w:cs="Calibri"/>
          <w:color w:val="000000"/>
          <w:lang w:val="en-AU" w:eastAsia="en-GB"/>
        </w:rPr>
        <w:t xml:space="preserve"> Quant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 TEM-EDS</w:t>
      </w:r>
    </w:p>
    <w:p w14:paraId="73264FEE" w14:textId="77777777" w:rsidR="005C7282" w:rsidRDefault="005C7282" w:rsidP="005C7282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br w:type="page"/>
      </w:r>
    </w:p>
    <w:p w14:paraId="1FD5628E" w14:textId="77777777" w:rsidR="005C7282" w:rsidRDefault="005C7282" w:rsidP="005C7282">
      <w:pPr>
        <w:jc w:val="both"/>
        <w:rPr>
          <w:rFonts w:ascii="Helvetica" w:hAnsi="Helvetica"/>
          <w:b/>
          <w:bCs/>
        </w:rPr>
      </w:pPr>
    </w:p>
    <w:tbl>
      <w:tblPr>
        <w:tblW w:w="8786" w:type="dxa"/>
        <w:tblLook w:val="04A0" w:firstRow="1" w:lastRow="0" w:firstColumn="1" w:lastColumn="0" w:noHBand="0" w:noVBand="1"/>
      </w:tblPr>
      <w:tblGrid>
        <w:gridCol w:w="1184"/>
        <w:gridCol w:w="2787"/>
        <w:gridCol w:w="1540"/>
        <w:gridCol w:w="3275"/>
      </w:tblGrid>
      <w:tr w:rsidR="005C7282" w:rsidRPr="00171295" w14:paraId="5341B28F" w14:textId="77777777" w:rsidTr="00CE13EF">
        <w:trPr>
          <w:trHeight w:val="112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2A40C" w14:textId="77777777" w:rsidR="005C7282" w:rsidRPr="00171295" w:rsidRDefault="005C7282" w:rsidP="00CE13EF">
            <w:pPr>
              <w:rPr>
                <w:rFonts w:ascii="Calibri" w:hAnsi="Calibri" w:cs="Calibri"/>
                <w:color w:val="000000"/>
                <w:lang w:val="en-AU" w:eastAsia="en-GB"/>
              </w:rPr>
            </w:pPr>
            <w:r w:rsidRPr="00171295">
              <w:rPr>
                <w:rFonts w:ascii="Calibri" w:hAnsi="Calibri" w:cs="Calibri"/>
                <w:color w:val="000000"/>
                <w:lang w:val="en-AU" w:eastAsia="en-GB"/>
              </w:rPr>
              <w:t> </w:t>
            </w: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3E9F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Peridotite PGE inclusion [wt.%]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B2092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Inner pyroxenite PGE inclusion [wt. %]</w:t>
            </w: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D4D77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Outer pyroxenite PGE inclusion [wt. %]</w:t>
            </w:r>
          </w:p>
        </w:tc>
      </w:tr>
      <w:tr w:rsidR="005C7282" w:rsidRPr="00171295" w14:paraId="0EBA5CA6" w14:textId="77777777" w:rsidTr="00CE13EF">
        <w:trPr>
          <w:trHeight w:val="32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FA1C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Rhenium</w:t>
            </w: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B5B3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57056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15</w:t>
            </w: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38B0D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</w:p>
        </w:tc>
      </w:tr>
      <w:tr w:rsidR="005C7282" w:rsidRPr="00171295" w14:paraId="36453FFD" w14:textId="77777777" w:rsidTr="00CE13EF">
        <w:trPr>
          <w:trHeight w:val="32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0780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Iridium</w:t>
            </w: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8002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0A3A5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2BF64" w14:textId="77777777" w:rsidR="005C7282" w:rsidRPr="00171295" w:rsidRDefault="005C7282" w:rsidP="00CE13EF">
            <w:pPr>
              <w:jc w:val="right"/>
              <w:rPr>
                <w:sz w:val="20"/>
                <w:lang w:val="en-AU" w:eastAsia="en-GB"/>
              </w:rPr>
            </w:pPr>
          </w:p>
        </w:tc>
      </w:tr>
      <w:tr w:rsidR="005C7282" w:rsidRPr="00171295" w14:paraId="74013E4C" w14:textId="77777777" w:rsidTr="00CE13EF">
        <w:trPr>
          <w:trHeight w:val="32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8C87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Platinum</w:t>
            </w: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D2B0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273E4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4D661" w14:textId="77777777" w:rsidR="005C7282" w:rsidRPr="00171295" w:rsidRDefault="005C7282" w:rsidP="00CE13EF">
            <w:pPr>
              <w:jc w:val="right"/>
              <w:rPr>
                <w:sz w:val="20"/>
                <w:lang w:val="en-AU" w:eastAsia="en-GB"/>
              </w:rPr>
            </w:pPr>
          </w:p>
        </w:tc>
      </w:tr>
      <w:tr w:rsidR="005C7282" w:rsidRPr="00171295" w14:paraId="605A9BEC" w14:textId="77777777" w:rsidTr="00CE13EF">
        <w:trPr>
          <w:trHeight w:val="32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DB7F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Ruthenium</w:t>
            </w: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9AEF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8B025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A55CD" w14:textId="77777777" w:rsidR="005C7282" w:rsidRPr="00171295" w:rsidRDefault="005C7282" w:rsidP="00CE13EF">
            <w:pPr>
              <w:jc w:val="right"/>
              <w:rPr>
                <w:sz w:val="20"/>
                <w:lang w:val="en-AU" w:eastAsia="en-GB"/>
              </w:rPr>
            </w:pPr>
          </w:p>
        </w:tc>
      </w:tr>
      <w:tr w:rsidR="005C7282" w:rsidRPr="00171295" w14:paraId="7D49F4B9" w14:textId="77777777" w:rsidTr="00CE13EF">
        <w:trPr>
          <w:trHeight w:val="32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8FB8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Rhodium</w:t>
            </w: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2374C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033F5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70</w:t>
            </w: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5ED35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80</w:t>
            </w:r>
          </w:p>
        </w:tc>
      </w:tr>
      <w:tr w:rsidR="005C7282" w:rsidRPr="00171295" w14:paraId="0743C488" w14:textId="77777777" w:rsidTr="00CE13EF">
        <w:trPr>
          <w:trHeight w:val="32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61AF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Iron</w:t>
            </w: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2F73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6FD14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15</w:t>
            </w: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7F236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20</w:t>
            </w:r>
          </w:p>
        </w:tc>
      </w:tr>
      <w:tr w:rsidR="005C7282" w:rsidRPr="00171295" w14:paraId="40A212F3" w14:textId="77777777" w:rsidTr="00CE13EF">
        <w:trPr>
          <w:trHeight w:val="32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50C0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Sum</w:t>
            </w: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AA31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100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B0ED6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100</w:t>
            </w: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51D4F" w14:textId="77777777" w:rsidR="005C7282" w:rsidRPr="00171295" w:rsidRDefault="005C7282" w:rsidP="00CE13EF">
            <w:pPr>
              <w:jc w:val="right"/>
              <w:rPr>
                <w:rFonts w:ascii="Arial" w:hAnsi="Arial" w:cs="Arial"/>
                <w:color w:val="000000"/>
                <w:sz w:val="20"/>
                <w:lang w:val="en-AU" w:eastAsia="en-GB"/>
              </w:rPr>
            </w:pPr>
            <w:r w:rsidRPr="00171295">
              <w:rPr>
                <w:rFonts w:ascii="Arial" w:hAnsi="Arial" w:cs="Arial"/>
                <w:color w:val="000000"/>
                <w:sz w:val="20"/>
                <w:lang w:val="en-AU" w:eastAsia="en-GB"/>
              </w:rPr>
              <w:t>100</w:t>
            </w:r>
          </w:p>
        </w:tc>
      </w:tr>
    </w:tbl>
    <w:p w14:paraId="24BDD769" w14:textId="77777777" w:rsidR="005C7282" w:rsidRDefault="005C7282" w:rsidP="005C7282">
      <w:pPr>
        <w:jc w:val="both"/>
        <w:rPr>
          <w:rFonts w:ascii="Helvetica" w:hAnsi="Helvetica"/>
          <w:b/>
          <w:bCs/>
        </w:rPr>
      </w:pPr>
    </w:p>
    <w:p w14:paraId="21FD9689" w14:textId="77777777" w:rsidR="005C7282" w:rsidRDefault="005C7282" w:rsidP="005C7282">
      <w:pPr>
        <w:rPr>
          <w:rFonts w:ascii="Helvetica" w:hAnsi="Helvetica"/>
          <w:b/>
          <w:bCs/>
        </w:rPr>
      </w:pPr>
    </w:p>
    <w:p w14:paraId="1884D2E0" w14:textId="77777777" w:rsidR="005C7282" w:rsidRPr="00015F74" w:rsidRDefault="005C7282" w:rsidP="005C7282">
      <w:pPr>
        <w:pStyle w:val="SMcaption"/>
      </w:pPr>
      <w:r w:rsidRPr="00171295">
        <w:rPr>
          <w:rFonts w:ascii="Calibri" w:hAnsi="Calibri" w:cs="Calibri"/>
          <w:b/>
          <w:bCs/>
          <w:color w:val="000000"/>
          <w:lang w:val="en-AU" w:eastAsia="en-GB"/>
        </w:rPr>
        <w:t xml:space="preserve">Supplementary Table 7.  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Compositions of PGE inclusions within sulfide blebs. Peridotite PGE composition determined for left peridotite bleb (Figure 4) and </w:t>
      </w:r>
      <w:proofErr w:type="gramStart"/>
      <w:r w:rsidRPr="00171295">
        <w:rPr>
          <w:rFonts w:ascii="Calibri" w:hAnsi="Calibri" w:cs="Calibri"/>
          <w:color w:val="000000"/>
          <w:lang w:val="en-AU" w:eastAsia="en-GB"/>
        </w:rPr>
        <w:t>left  pyroxenite</w:t>
      </w:r>
      <w:proofErr w:type="gramEnd"/>
      <w:r w:rsidRPr="00171295">
        <w:rPr>
          <w:rFonts w:ascii="Calibri" w:hAnsi="Calibri" w:cs="Calibri"/>
          <w:color w:val="000000"/>
          <w:lang w:val="en-AU" w:eastAsia="en-GB"/>
        </w:rPr>
        <w:t xml:space="preserve"> bleb (Figure 5). Compositions were determined by </w:t>
      </w:r>
      <w:r>
        <w:rPr>
          <w:rFonts w:ascii="Calibri" w:hAnsi="Calibri" w:cs="Calibri"/>
          <w:color w:val="000000"/>
          <w:lang w:val="en-AU" w:eastAsia="en-GB"/>
        </w:rPr>
        <w:t>Quant</w:t>
      </w:r>
      <w:r w:rsidRPr="00171295">
        <w:rPr>
          <w:rFonts w:ascii="Calibri" w:hAnsi="Calibri" w:cs="Calibri"/>
          <w:color w:val="000000"/>
          <w:lang w:val="en-AU" w:eastAsia="en-GB"/>
        </w:rPr>
        <w:t xml:space="preserve"> TEM-EDS and given in </w:t>
      </w:r>
      <w:proofErr w:type="spellStart"/>
      <w:r w:rsidRPr="00171295">
        <w:rPr>
          <w:rFonts w:ascii="Calibri" w:hAnsi="Calibri" w:cs="Calibri"/>
          <w:color w:val="000000"/>
          <w:lang w:val="en-AU" w:eastAsia="en-GB"/>
        </w:rPr>
        <w:t>wt</w:t>
      </w:r>
      <w:proofErr w:type="spellEnd"/>
      <w:r w:rsidRPr="00171295">
        <w:rPr>
          <w:rFonts w:ascii="Calibri" w:hAnsi="Calibri" w:cs="Calibri"/>
          <w:color w:val="000000"/>
          <w:lang w:val="en-AU" w:eastAsia="en-GB"/>
        </w:rPr>
        <w:t xml:space="preserve"> %.</w:t>
      </w:r>
    </w:p>
    <w:p w14:paraId="209C88B7" w14:textId="77777777" w:rsidR="002D2CCB" w:rsidRDefault="002D2CCB"/>
    <w:sectPr w:rsidR="002D2CCB" w:rsidSect="00E853D5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C687F" w14:textId="77777777" w:rsidR="00000000" w:rsidRDefault="0000000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</w:p>
  <w:p w14:paraId="3E11D7C2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3E9FF" w14:textId="77777777" w:rsidR="00000000" w:rsidRPr="005001AC" w:rsidRDefault="00000000" w:rsidP="005001AC">
    <w:pPr>
      <w:jc w:val="right"/>
      <w:rPr>
        <w:sz w:val="20"/>
      </w:rPr>
    </w:pPr>
  </w:p>
  <w:p w14:paraId="2EE4A9F0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973539"/>
    <w:multiLevelType w:val="hybridMultilevel"/>
    <w:tmpl w:val="3028F0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107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282"/>
    <w:rsid w:val="002D2CCB"/>
    <w:rsid w:val="00512168"/>
    <w:rsid w:val="00595358"/>
    <w:rsid w:val="005C7282"/>
    <w:rsid w:val="008F7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14B801"/>
  <w15:chartTrackingRefBased/>
  <w15:docId w15:val="{26FC1CFD-1CFF-A74E-B3B3-947252940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282"/>
    <w:rPr>
      <w:rFonts w:ascii="Times New Roman" w:eastAsia="Times New Roman" w:hAnsi="Times New Roman" w:cs="Times New Roman"/>
      <w:kern w:val="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728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5C7282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Text">
    <w:name w:val="SM Text"/>
    <w:basedOn w:val="Normal"/>
    <w:qFormat/>
    <w:rsid w:val="005C7282"/>
    <w:pPr>
      <w:ind w:firstLine="480"/>
    </w:pPr>
  </w:style>
  <w:style w:type="paragraph" w:customStyle="1" w:styleId="SMcaption">
    <w:name w:val="SM caption"/>
    <w:basedOn w:val="SMText"/>
    <w:qFormat/>
    <w:rsid w:val="005C7282"/>
    <w:pPr>
      <w:ind w:firstLine="0"/>
    </w:pPr>
  </w:style>
  <w:style w:type="paragraph" w:styleId="Footer">
    <w:name w:val="footer"/>
    <w:basedOn w:val="Normal"/>
    <w:link w:val="FooterChar"/>
    <w:semiHidden/>
    <w:rsid w:val="005C72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5C7282"/>
    <w:rPr>
      <w:rFonts w:ascii="Times New Roman" w:eastAsia="Times New Roman" w:hAnsi="Times New Roman" w:cs="Times New Roman"/>
      <w:kern w:val="0"/>
      <w:szCs w:val="2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5C7282"/>
    <w:pPr>
      <w:ind w:left="720"/>
    </w:pPr>
  </w:style>
  <w:style w:type="character" w:styleId="Hyperlink">
    <w:name w:val="Hyperlink"/>
    <w:rsid w:val="005C7282"/>
    <w:rPr>
      <w:color w:val="0000FF"/>
      <w:u w:val="single"/>
    </w:rPr>
  </w:style>
  <w:style w:type="paragraph" w:customStyle="1" w:styleId="AbstractSummary">
    <w:name w:val="Abstract/Summary"/>
    <w:basedOn w:val="Normal"/>
    <w:rsid w:val="005C7282"/>
    <w:pPr>
      <w:spacing w:before="120"/>
    </w:pPr>
    <w:rPr>
      <w:szCs w:val="24"/>
    </w:rPr>
  </w:style>
  <w:style w:type="paragraph" w:customStyle="1" w:styleId="Paragraph">
    <w:name w:val="Paragraph"/>
    <w:basedOn w:val="Normal"/>
    <w:rsid w:val="005C7282"/>
    <w:pPr>
      <w:spacing w:before="120"/>
      <w:ind w:firstLine="720"/>
    </w:pPr>
    <w:rPr>
      <w:szCs w:val="24"/>
    </w:rPr>
  </w:style>
  <w:style w:type="paragraph" w:customStyle="1" w:styleId="Head">
    <w:name w:val="Head"/>
    <w:basedOn w:val="Normal"/>
    <w:rsid w:val="005C7282"/>
    <w:pPr>
      <w:keepNext/>
      <w:spacing w:before="120" w:after="120"/>
      <w:jc w:val="center"/>
      <w:outlineLvl w:val="0"/>
    </w:pPr>
    <w:rPr>
      <w:b/>
      <w:bCs/>
      <w:kern w:val="28"/>
      <w:sz w:val="28"/>
      <w:szCs w:val="28"/>
    </w:rPr>
  </w:style>
  <w:style w:type="paragraph" w:customStyle="1" w:styleId="Teaser">
    <w:name w:val="Teaser"/>
    <w:basedOn w:val="Normal"/>
    <w:rsid w:val="005C7282"/>
    <w:pPr>
      <w:spacing w:before="120"/>
    </w:pPr>
    <w:rPr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C7282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tif"/><Relationship Id="rId5" Type="http://schemas.openxmlformats.org/officeDocument/2006/relationships/hyperlink" Target="mailto:isra.ezad@mq.edu.au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tif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968</Words>
  <Characters>5518</Characters>
  <Application>Microsoft Office Word</Application>
  <DocSecurity>0</DocSecurity>
  <Lines>45</Lines>
  <Paragraphs>12</Paragraphs>
  <ScaleCrop>false</ScaleCrop>
  <Company/>
  <LinksUpToDate>false</LinksUpToDate>
  <CharactersWithSpaces>6474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Isra Ezad</dc:creator>
  <cp:keywords/>
  <dc:description/>
  <cp:lastModifiedBy>Isra Ezad</cp:lastModifiedBy>
  <cp:revision>1</cp:revision>
  <dcterms:created xsi:type="dcterms:W3CDTF">2023-08-27T23:59:00Z</dcterms:created>
  <dcterms:modified xsi:type="dcterms:W3CDTF">2023-08-28T00:00:00Z</dcterms:modified>
</cp:coreProperties>
</file>