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F801" w14:textId="7A727D97" w:rsidR="00883248" w:rsidRPr="009837A6" w:rsidRDefault="00D120C1" w:rsidP="00883248">
      <w:pPr>
        <w:spacing w:line="480" w:lineRule="auto"/>
        <w:rPr>
          <w:rFonts w:eastAsia="Calibri"/>
          <w:b/>
          <w:lang w:val="en-GB"/>
        </w:rPr>
      </w:pPr>
      <w:r>
        <w:rPr>
          <w:rFonts w:eastAsia="Calibri"/>
          <w:b/>
          <w:lang w:val="en-GB"/>
        </w:rPr>
        <w:t>Online Resource</w:t>
      </w:r>
      <w:r w:rsidR="00883248" w:rsidRPr="00322635">
        <w:rPr>
          <w:rFonts w:eastAsia="Calibri"/>
          <w:b/>
          <w:lang w:val="en-GB"/>
        </w:rPr>
        <w:t xml:space="preserve"> 1 </w:t>
      </w:r>
      <w:r w:rsidR="00883248" w:rsidRPr="00322635">
        <w:rPr>
          <w:rFonts w:eastAsia="Calibri"/>
          <w:bCs/>
          <w:lang w:val="en-GB"/>
        </w:rPr>
        <w:t>Total number of</w:t>
      </w:r>
      <w:r w:rsidR="00883248" w:rsidRPr="00322635">
        <w:rPr>
          <w:rFonts w:eastAsia="Calibri"/>
          <w:b/>
          <w:lang w:val="en-GB"/>
        </w:rPr>
        <w:t xml:space="preserve"> </w:t>
      </w:r>
      <w:r w:rsidR="00883248" w:rsidRPr="00322635">
        <w:rPr>
          <w:color w:val="000000"/>
          <w:lang w:val="en-GB" w:eastAsia="es-MX"/>
        </w:rPr>
        <w:t xml:space="preserve">metazoan parasites of the shoal flounder </w:t>
      </w:r>
      <w:proofErr w:type="spellStart"/>
      <w:r w:rsidR="00883248" w:rsidRPr="00322635">
        <w:rPr>
          <w:i/>
          <w:iCs/>
          <w:color w:val="000000"/>
          <w:lang w:val="en-GB" w:eastAsia="es-MX"/>
        </w:rPr>
        <w:t>Syacium</w:t>
      </w:r>
      <w:proofErr w:type="spellEnd"/>
      <w:r w:rsidR="00883248" w:rsidRPr="00322635">
        <w:rPr>
          <w:i/>
          <w:iCs/>
          <w:color w:val="000000"/>
          <w:lang w:val="en-GB" w:eastAsia="es-MX"/>
        </w:rPr>
        <w:t xml:space="preserve"> </w:t>
      </w:r>
      <w:proofErr w:type="spellStart"/>
      <w:r w:rsidR="00883248" w:rsidRPr="00322635">
        <w:rPr>
          <w:i/>
          <w:iCs/>
          <w:color w:val="000000"/>
          <w:lang w:val="en-GB" w:eastAsia="es-MX"/>
        </w:rPr>
        <w:t>gunteri</w:t>
      </w:r>
      <w:proofErr w:type="spellEnd"/>
      <w:r w:rsidR="00883248" w:rsidRPr="00322635">
        <w:rPr>
          <w:color w:val="000000"/>
          <w:lang w:val="en-GB" w:eastAsia="es-MX"/>
        </w:rPr>
        <w:t xml:space="preserve"> (Sg) and the dusky flounder </w:t>
      </w:r>
      <w:proofErr w:type="spellStart"/>
      <w:r w:rsidR="00883248" w:rsidRPr="00322635">
        <w:rPr>
          <w:i/>
          <w:iCs/>
          <w:color w:val="000000"/>
          <w:lang w:val="en-GB" w:eastAsia="es-MX"/>
        </w:rPr>
        <w:t>Syacium</w:t>
      </w:r>
      <w:proofErr w:type="spellEnd"/>
      <w:r w:rsidR="00883248" w:rsidRPr="00322635">
        <w:rPr>
          <w:i/>
          <w:iCs/>
          <w:color w:val="000000"/>
          <w:lang w:val="en-GB" w:eastAsia="es-MX"/>
        </w:rPr>
        <w:t xml:space="preserve"> </w:t>
      </w:r>
      <w:proofErr w:type="spellStart"/>
      <w:r w:rsidR="00883248" w:rsidRPr="00322635">
        <w:rPr>
          <w:i/>
          <w:iCs/>
          <w:color w:val="000000"/>
          <w:lang w:val="en-GB" w:eastAsia="es-MX"/>
        </w:rPr>
        <w:t>papillosum</w:t>
      </w:r>
      <w:proofErr w:type="spellEnd"/>
      <w:r w:rsidR="00883248" w:rsidRPr="00322635">
        <w:rPr>
          <w:color w:val="000000"/>
          <w:lang w:val="en-GB" w:eastAsia="es-MX"/>
        </w:rPr>
        <w:t xml:space="preserve"> (</w:t>
      </w:r>
      <w:proofErr w:type="spellStart"/>
      <w:r w:rsidR="00883248" w:rsidRPr="00322635">
        <w:rPr>
          <w:color w:val="000000"/>
          <w:lang w:val="en-GB" w:eastAsia="es-MX"/>
        </w:rPr>
        <w:t>Sp</w:t>
      </w:r>
      <w:proofErr w:type="spellEnd"/>
      <w:r w:rsidR="00883248" w:rsidRPr="00322635">
        <w:rPr>
          <w:color w:val="000000"/>
          <w:lang w:val="en-GB" w:eastAsia="es-MX"/>
        </w:rPr>
        <w:t>) for each of three regions of the southern Gulf of Mexico</w:t>
      </w:r>
      <w:r w:rsidR="00883248">
        <w:rPr>
          <w:color w:val="000000"/>
          <w:lang w:val="en-GB" w:eastAsia="es-MX"/>
        </w:rPr>
        <w:t>.</w:t>
      </w:r>
    </w:p>
    <w:tbl>
      <w:tblPr>
        <w:tblW w:w="1020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851"/>
        <w:gridCol w:w="850"/>
        <w:gridCol w:w="992"/>
        <w:gridCol w:w="993"/>
        <w:gridCol w:w="708"/>
        <w:gridCol w:w="1134"/>
      </w:tblGrid>
      <w:tr w:rsidR="00883248" w:rsidRPr="00A64A5B" w14:paraId="2C0726D4" w14:textId="77777777" w:rsidTr="005B0BA6">
        <w:trPr>
          <w:trHeight w:val="525"/>
        </w:trPr>
        <w:tc>
          <w:tcPr>
            <w:tcW w:w="46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59447D" w14:textId="77777777" w:rsidR="00883248" w:rsidRPr="00A64A5B" w:rsidRDefault="00883248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Metazoan parasites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A52849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Regions</w:t>
            </w:r>
          </w:p>
        </w:tc>
      </w:tr>
      <w:tr w:rsidR="00883248" w:rsidRPr="00A64A5B" w14:paraId="4860DEA1" w14:textId="77777777" w:rsidTr="005B0BA6">
        <w:trPr>
          <w:trHeight w:val="525"/>
        </w:trPr>
        <w:tc>
          <w:tcPr>
            <w:tcW w:w="4673" w:type="dxa"/>
            <w:vMerge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69503C" w14:textId="77777777" w:rsidR="00883248" w:rsidRPr="00A64A5B" w:rsidRDefault="00883248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37D0A2" w14:textId="77777777" w:rsidR="00883248" w:rsidRPr="00B71D68" w:rsidRDefault="00883248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B71D68">
              <w:rPr>
                <w:b/>
                <w:bCs/>
                <w:color w:val="000000"/>
                <w:sz w:val="20"/>
                <w:szCs w:val="20"/>
                <w:lang w:eastAsia="es-MX"/>
              </w:rPr>
              <w:t>Coatzacoalcos, Veracruz</w:t>
            </w:r>
            <w:r>
              <w:rPr>
                <w:b/>
                <w:bCs/>
                <w:color w:val="000000"/>
                <w:sz w:val="20"/>
                <w:szCs w:val="20"/>
                <w:lang w:eastAsia="es-MX"/>
              </w:rPr>
              <w:t xml:space="preserve"> -</w:t>
            </w:r>
            <w:r w:rsidRPr="00B71D68">
              <w:rPr>
                <w:b/>
                <w:bCs/>
                <w:color w:val="000000"/>
                <w:sz w:val="20"/>
                <w:szCs w:val="20"/>
                <w:lang w:eastAsia="es-MX"/>
              </w:rPr>
              <w:t xml:space="preserve"> Tamaulipas (V</w:t>
            </w:r>
            <w:r>
              <w:rPr>
                <w:b/>
                <w:bCs/>
                <w:color w:val="000000"/>
                <w:sz w:val="20"/>
                <w:szCs w:val="20"/>
                <w:lang w:eastAsia="es-MX"/>
              </w:rPr>
              <w:t>T)</w:t>
            </w:r>
          </w:p>
          <w:p w14:paraId="204BB198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E8C66C" w14:textId="77777777" w:rsidR="00883248" w:rsidRPr="00B71D68" w:rsidRDefault="00883248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North</w:t>
            </w:r>
            <w:r w:rsidRPr="00B71D68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estern</w:t>
            </w:r>
            <w:proofErr w:type="spellEnd"/>
            <w:r w:rsidRPr="00B71D68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 Yucatan shelf</w:t>
            </w: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 -</w:t>
            </w:r>
            <w:r w:rsidRPr="00B71D68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 Coatzacoalcos, Veracruz </w:t>
            </w:r>
            <w:r w:rsidRPr="00A64A5B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NYV</w:t>
            </w:r>
            <w:r w:rsidRPr="00A64A5B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10EB8A" w14:textId="77777777" w:rsidR="00883248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Yucatan Shelf </w:t>
            </w:r>
          </w:p>
          <w:p w14:paraId="2F28B97E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(Y</w:t>
            </w:r>
            <w:r>
              <w:rPr>
                <w:b/>
                <w:bCs/>
                <w:color w:val="000000"/>
                <w:sz w:val="20"/>
                <w:szCs w:val="20"/>
                <w:lang w:val="en-US" w:eastAsia="es-MX"/>
              </w:rPr>
              <w:t>S)</w:t>
            </w:r>
          </w:p>
        </w:tc>
      </w:tr>
      <w:tr w:rsidR="00883248" w:rsidRPr="00A64A5B" w14:paraId="10841FB0" w14:textId="77777777" w:rsidTr="005B0BA6">
        <w:trPr>
          <w:trHeight w:val="315"/>
        </w:trPr>
        <w:tc>
          <w:tcPr>
            <w:tcW w:w="467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49A7BF" w14:textId="77777777" w:rsidR="00883248" w:rsidRPr="00A64A5B" w:rsidRDefault="00883248" w:rsidP="005B0BA6">
            <w:pPr>
              <w:spacing w:line="480" w:lineRule="auto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B51B62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E86601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9E0151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A548CF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Sp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E6F282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F23FBD" w14:textId="77777777" w:rsidR="00883248" w:rsidRPr="00A64A5B" w:rsidRDefault="00883248" w:rsidP="005B0BA6">
            <w:pPr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/>
                <w:bCs/>
                <w:color w:val="000000"/>
                <w:sz w:val="20"/>
                <w:szCs w:val="20"/>
                <w:lang w:eastAsia="es-MX"/>
              </w:rPr>
              <w:t>Sp</w:t>
            </w:r>
          </w:p>
        </w:tc>
      </w:tr>
      <w:tr w:rsidR="00883248" w:rsidRPr="00A64A5B" w14:paraId="300E6842" w14:textId="77777777" w:rsidTr="005B0BA6">
        <w:trPr>
          <w:trHeight w:val="315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C0573D" w14:textId="77777777" w:rsidR="00883248" w:rsidRPr="00A64A5B" w:rsidRDefault="00883248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bCs/>
                <w:color w:val="000000"/>
                <w:sz w:val="20"/>
                <w:szCs w:val="20"/>
                <w:lang w:val="en-US" w:eastAsia="es-MX"/>
              </w:rPr>
              <w:t>Monogenea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DF90C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3C134E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172DE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248C24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52AD1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C7DA4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</w:tr>
      <w:tr w:rsidR="00883248" w:rsidRPr="00A64A5B" w14:paraId="5E4CB72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33C26CDE" w14:textId="77777777" w:rsidR="00883248" w:rsidRPr="00A64A5B" w:rsidRDefault="00883248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     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Microcotyle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, G, Ge, S </w:t>
            </w:r>
          </w:p>
        </w:tc>
        <w:tc>
          <w:tcPr>
            <w:tcW w:w="851" w:type="dxa"/>
            <w:shd w:val="clear" w:color="auto" w:fill="auto"/>
            <w:noWrap/>
          </w:tcPr>
          <w:p w14:paraId="44D73FA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0B22D6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1E83CD2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41627F7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7AC04BA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E22F63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</w:t>
            </w:r>
          </w:p>
        </w:tc>
      </w:tr>
      <w:tr w:rsidR="00883248" w:rsidRPr="00A64A5B" w14:paraId="1FFACD34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01B5A30" w14:textId="77777777" w:rsidR="00883248" w:rsidRPr="00A64A5B" w:rsidRDefault="00883248" w:rsidP="005B0BA6">
            <w:pPr>
              <w:spacing w:line="480" w:lineRule="auto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    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Neoheterobotrium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papillosum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, G, </w:t>
            </w:r>
            <w:proofErr w:type="spellStart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Spe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S</w:t>
            </w:r>
          </w:p>
        </w:tc>
        <w:tc>
          <w:tcPr>
            <w:tcW w:w="851" w:type="dxa"/>
            <w:shd w:val="clear" w:color="auto" w:fill="auto"/>
            <w:noWrap/>
          </w:tcPr>
          <w:p w14:paraId="745FC96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9BEC98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74596E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53BB26D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4DCDB07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6F6AA9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25</w:t>
            </w:r>
          </w:p>
        </w:tc>
      </w:tr>
      <w:tr w:rsidR="00883248" w:rsidRPr="00A64A5B" w14:paraId="67D5FFFF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</w:tcPr>
          <w:p w14:paraId="739F0AC5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val="en-US" w:eastAsia="es-MX"/>
              </w:rPr>
              <w:t>Digenea</w:t>
            </w:r>
          </w:p>
        </w:tc>
        <w:tc>
          <w:tcPr>
            <w:tcW w:w="851" w:type="dxa"/>
            <w:shd w:val="clear" w:color="auto" w:fill="auto"/>
            <w:noWrap/>
          </w:tcPr>
          <w:p w14:paraId="376D2153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0A44D6F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6A3B84D2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842" w:type="dxa"/>
            <w:gridSpan w:val="2"/>
            <w:shd w:val="clear" w:color="auto" w:fill="auto"/>
            <w:noWrap/>
          </w:tcPr>
          <w:p w14:paraId="086362E7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7718ECD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7CACFCD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de-DE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de-DE" w:eastAsia="es-MX"/>
              </w:rPr>
              <w:t>Bucephalidae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de-DE" w:eastAsia="es-MX"/>
              </w:rPr>
              <w:t xml:space="preserve"> gen. </w:t>
            </w:r>
            <w:proofErr w:type="spellStart"/>
            <w:r w:rsidRPr="00A64A5B">
              <w:rPr>
                <w:color w:val="000000"/>
                <w:sz w:val="20"/>
                <w:szCs w:val="20"/>
                <w:lang w:val="de-DE" w:eastAsia="es-MX"/>
              </w:rPr>
              <w:t>sp</w:t>
            </w:r>
            <w:proofErr w:type="spellEnd"/>
            <w:r w:rsidRPr="00A64A5B">
              <w:rPr>
                <w:color w:val="000000"/>
                <w:sz w:val="20"/>
                <w:szCs w:val="20"/>
                <w:lang w:val="de-DE" w:eastAsia="es-MX"/>
              </w:rPr>
              <w:t>. 1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L, G, M, Ge, S</w:t>
            </w:r>
          </w:p>
        </w:tc>
        <w:tc>
          <w:tcPr>
            <w:tcW w:w="851" w:type="dxa"/>
            <w:shd w:val="clear" w:color="auto" w:fill="auto"/>
            <w:noWrap/>
          </w:tcPr>
          <w:p w14:paraId="5A92B01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87AE45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2D9679A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0C4ECC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1DBC7F9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6377698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19</w:t>
            </w:r>
          </w:p>
        </w:tc>
      </w:tr>
      <w:tr w:rsidR="00883248" w:rsidRPr="00A64A5B" w14:paraId="2BE60D36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2431FD8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Bulbocirrus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DT, U, S</w:t>
            </w:r>
          </w:p>
        </w:tc>
        <w:tc>
          <w:tcPr>
            <w:tcW w:w="851" w:type="dxa"/>
            <w:shd w:val="clear" w:color="auto" w:fill="auto"/>
            <w:noWrap/>
          </w:tcPr>
          <w:p w14:paraId="3429613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284046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DA8BEF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DB2559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</w:tcPr>
          <w:p w14:paraId="5D89FEC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2002DB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83248" w:rsidRPr="00A64A5B" w14:paraId="5E689D2C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33959AA6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Cryptogonimidae gen. sp. 1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L, G, M, Ge, C</w:t>
            </w:r>
          </w:p>
        </w:tc>
        <w:tc>
          <w:tcPr>
            <w:tcW w:w="851" w:type="dxa"/>
            <w:shd w:val="clear" w:color="auto" w:fill="auto"/>
            <w:noWrap/>
          </w:tcPr>
          <w:p w14:paraId="0D5A977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14:paraId="67717CC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7CDDD1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</w:tcPr>
          <w:p w14:paraId="7FA8085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419</w:t>
            </w:r>
          </w:p>
        </w:tc>
        <w:tc>
          <w:tcPr>
            <w:tcW w:w="708" w:type="dxa"/>
            <w:shd w:val="clear" w:color="auto" w:fill="auto"/>
            <w:noWrap/>
          </w:tcPr>
          <w:p w14:paraId="6C558A0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14:paraId="289E5D2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828</w:t>
            </w:r>
          </w:p>
        </w:tc>
      </w:tr>
      <w:tr w:rsidR="00883248" w:rsidRPr="00A64A5B" w14:paraId="251B75C7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6E62926C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Cryptogonimidae gen. sp. 2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L, G, M, Ge, C</w:t>
            </w:r>
          </w:p>
        </w:tc>
        <w:tc>
          <w:tcPr>
            <w:tcW w:w="851" w:type="dxa"/>
            <w:shd w:val="clear" w:color="auto" w:fill="auto"/>
            <w:noWrap/>
          </w:tcPr>
          <w:p w14:paraId="5698399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14:paraId="28E60F2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14:paraId="1CE1097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</w:tcPr>
          <w:p w14:paraId="0034E51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</w:t>
            </w:r>
            <w:r w:rsidRPr="00A64A5B">
              <w:rPr>
                <w:color w:val="000000"/>
                <w:sz w:val="20"/>
                <w:szCs w:val="20"/>
                <w:lang w:eastAsia="es-MX"/>
              </w:rPr>
              <w:t>87</w:t>
            </w:r>
          </w:p>
        </w:tc>
        <w:tc>
          <w:tcPr>
            <w:tcW w:w="708" w:type="dxa"/>
            <w:shd w:val="clear" w:color="auto" w:fill="auto"/>
            <w:noWrap/>
          </w:tcPr>
          <w:p w14:paraId="0845421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</w:tcPr>
          <w:p w14:paraId="6404BEE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240</w:t>
            </w:r>
          </w:p>
        </w:tc>
      </w:tr>
      <w:tr w:rsidR="00883248" w:rsidRPr="00A64A5B" w14:paraId="36847B7B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298218C1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Didymozoidae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iCs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Neotorticaecum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-</w:t>
            </w:r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like</w:t>
            </w:r>
            <w:r w:rsidRPr="00A64A5B">
              <w:rPr>
                <w:iCs/>
                <w:color w:val="000000"/>
                <w:sz w:val="20"/>
                <w:szCs w:val="20"/>
                <w:lang w:val="en-US" w:eastAsia="es-MX"/>
              </w:rPr>
              <w:t>)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7EFC663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14:paraId="33E9944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14:paraId="22EB763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</w:tcPr>
          <w:p w14:paraId="3E21E0F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28</w:t>
            </w:r>
          </w:p>
        </w:tc>
        <w:tc>
          <w:tcPr>
            <w:tcW w:w="708" w:type="dxa"/>
            <w:shd w:val="clear" w:color="auto" w:fill="auto"/>
            <w:noWrap/>
          </w:tcPr>
          <w:p w14:paraId="34C008D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461F36C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65</w:t>
            </w:r>
          </w:p>
        </w:tc>
      </w:tr>
      <w:tr w:rsidR="00883248" w:rsidRPr="00A64A5B" w14:paraId="26AB0C23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381F0B5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Diplomonorchis caballeroi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A, DT, U, S</w:t>
            </w:r>
          </w:p>
        </w:tc>
        <w:tc>
          <w:tcPr>
            <w:tcW w:w="851" w:type="dxa"/>
            <w:shd w:val="clear" w:color="auto" w:fill="auto"/>
            <w:noWrap/>
          </w:tcPr>
          <w:p w14:paraId="7AFC0D1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2902F0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0693EE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409F7E4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41BB8F5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37766A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</w:tr>
      <w:tr w:rsidR="00883248" w:rsidRPr="00A64A5B" w14:paraId="10A74982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AFD55E9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Dollfustrema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G,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3D5922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354B91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44D4F7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</w:tcPr>
          <w:p w14:paraId="24ED82B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46BC3FB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EE5CAF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83248" w:rsidRPr="00A64A5B" w14:paraId="65F2522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7CBBBE6A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Gonocerca crassa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A, S, Ge, S</w:t>
            </w:r>
          </w:p>
        </w:tc>
        <w:tc>
          <w:tcPr>
            <w:tcW w:w="851" w:type="dxa"/>
            <w:shd w:val="clear" w:color="auto" w:fill="auto"/>
            <w:noWrap/>
          </w:tcPr>
          <w:p w14:paraId="4984DF9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981AFA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F3C0AF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4D7E284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7BDD327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FE6024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6</w:t>
            </w:r>
          </w:p>
        </w:tc>
      </w:tr>
      <w:tr w:rsidR="00883248" w:rsidRPr="00A64A5B" w14:paraId="5006ECF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C46A5D2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Helicometrina nimia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A,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5D54223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FB2336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726C08C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599CA6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7F5D07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</w:tcPr>
          <w:p w14:paraId="5C4B4E4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836</w:t>
            </w:r>
          </w:p>
        </w:tc>
      </w:tr>
      <w:tr w:rsidR="00883248" w:rsidRPr="00A64A5B" w14:paraId="60DFF4F9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34BD53D0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Lecithochirium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floridense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5E45201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4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1CEDD24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14:paraId="6AA99EA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685</w:t>
            </w:r>
          </w:p>
        </w:tc>
        <w:tc>
          <w:tcPr>
            <w:tcW w:w="993" w:type="dxa"/>
            <w:shd w:val="clear" w:color="auto" w:fill="auto"/>
            <w:noWrap/>
          </w:tcPr>
          <w:p w14:paraId="0839305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1972</w:t>
            </w:r>
          </w:p>
        </w:tc>
        <w:tc>
          <w:tcPr>
            <w:tcW w:w="708" w:type="dxa"/>
            <w:shd w:val="clear" w:color="auto" w:fill="auto"/>
            <w:noWrap/>
          </w:tcPr>
          <w:p w14:paraId="1501074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</w:tcPr>
          <w:p w14:paraId="6380D7B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4761</w:t>
            </w:r>
          </w:p>
        </w:tc>
      </w:tr>
      <w:tr w:rsidR="00883248" w:rsidRPr="00A64A5B" w14:paraId="57597989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AC5D378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Opecoelidae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A, I, U, S</w:t>
            </w:r>
          </w:p>
        </w:tc>
        <w:tc>
          <w:tcPr>
            <w:tcW w:w="851" w:type="dxa"/>
            <w:shd w:val="clear" w:color="auto" w:fill="auto"/>
            <w:noWrap/>
          </w:tcPr>
          <w:p w14:paraId="624E625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4202D0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116B411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5AAC5B4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2136A9C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91C223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</w:t>
            </w:r>
          </w:p>
        </w:tc>
      </w:tr>
      <w:tr w:rsidR="00883248" w:rsidRPr="00A64A5B" w14:paraId="10FD6891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E9869A5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Prosorhynchus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F, Ge, S</w:t>
            </w:r>
          </w:p>
        </w:tc>
        <w:tc>
          <w:tcPr>
            <w:tcW w:w="851" w:type="dxa"/>
            <w:shd w:val="clear" w:color="auto" w:fill="auto"/>
            <w:noWrap/>
          </w:tcPr>
          <w:p w14:paraId="58198F7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7A2C99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B1C602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AA177C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5F7D15B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</w:tcPr>
          <w:p w14:paraId="5CB7C49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</w:t>
            </w:r>
          </w:p>
        </w:tc>
      </w:tr>
      <w:tr w:rsidR="00883248" w:rsidRPr="00A64A5B" w14:paraId="5F359F9A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64A12D62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Rhiphidocotyle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F, Ge, S</w:t>
            </w:r>
          </w:p>
        </w:tc>
        <w:tc>
          <w:tcPr>
            <w:tcW w:w="851" w:type="dxa"/>
            <w:shd w:val="clear" w:color="auto" w:fill="auto"/>
            <w:noWrap/>
          </w:tcPr>
          <w:p w14:paraId="1656F6F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14D774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33E61AA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D98C75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0925270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1582FF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</w:tr>
      <w:tr w:rsidR="00883248" w:rsidRPr="00A64A5B" w14:paraId="64D3D4E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2738B4AF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Stephanostomum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 1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A, Ge, C</w:t>
            </w:r>
          </w:p>
        </w:tc>
        <w:tc>
          <w:tcPr>
            <w:tcW w:w="851" w:type="dxa"/>
            <w:shd w:val="clear" w:color="auto" w:fill="auto"/>
            <w:noWrap/>
          </w:tcPr>
          <w:p w14:paraId="457859F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245</w:t>
            </w:r>
          </w:p>
        </w:tc>
        <w:tc>
          <w:tcPr>
            <w:tcW w:w="850" w:type="dxa"/>
            <w:shd w:val="clear" w:color="auto" w:fill="auto"/>
            <w:noWrap/>
          </w:tcPr>
          <w:p w14:paraId="3520420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</w:tcPr>
          <w:p w14:paraId="3191021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2247</w:t>
            </w:r>
          </w:p>
        </w:tc>
        <w:tc>
          <w:tcPr>
            <w:tcW w:w="993" w:type="dxa"/>
            <w:shd w:val="clear" w:color="auto" w:fill="auto"/>
            <w:noWrap/>
          </w:tcPr>
          <w:p w14:paraId="230940F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977</w:t>
            </w:r>
          </w:p>
        </w:tc>
        <w:tc>
          <w:tcPr>
            <w:tcW w:w="708" w:type="dxa"/>
            <w:shd w:val="clear" w:color="auto" w:fill="auto"/>
            <w:noWrap/>
          </w:tcPr>
          <w:p w14:paraId="350ED23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</w:tcPr>
          <w:p w14:paraId="14A3A3E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1655</w:t>
            </w:r>
          </w:p>
        </w:tc>
      </w:tr>
      <w:tr w:rsidR="00883248" w:rsidRPr="00A64A5B" w14:paraId="22C64387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2D9B3853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Stephanostomum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 2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F,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6CC878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</w:tcPr>
          <w:p w14:paraId="5F78AC9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</w:tcPr>
          <w:p w14:paraId="33823FE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</w:tcPr>
          <w:p w14:paraId="26DA3DF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437</w:t>
            </w:r>
          </w:p>
        </w:tc>
        <w:tc>
          <w:tcPr>
            <w:tcW w:w="708" w:type="dxa"/>
            <w:shd w:val="clear" w:color="auto" w:fill="auto"/>
            <w:noWrap/>
          </w:tcPr>
          <w:p w14:paraId="1D88C7D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</w:tcPr>
          <w:p w14:paraId="2366332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1218</w:t>
            </w:r>
          </w:p>
        </w:tc>
      </w:tr>
      <w:tr w:rsidR="00883248" w:rsidRPr="00A64A5B" w14:paraId="2EB986D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2B196763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Stephanostumum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3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F, Ge, C</w:t>
            </w:r>
          </w:p>
        </w:tc>
        <w:tc>
          <w:tcPr>
            <w:tcW w:w="851" w:type="dxa"/>
            <w:shd w:val="clear" w:color="auto" w:fill="auto"/>
            <w:noWrap/>
          </w:tcPr>
          <w:p w14:paraId="08A0168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14:paraId="008D49E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7581AD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</w:tcPr>
          <w:p w14:paraId="1A0AD61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29</w:t>
            </w:r>
          </w:p>
        </w:tc>
        <w:tc>
          <w:tcPr>
            <w:tcW w:w="708" w:type="dxa"/>
            <w:shd w:val="clear" w:color="auto" w:fill="auto"/>
            <w:noWrap/>
          </w:tcPr>
          <w:p w14:paraId="2CC32A4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63AF44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245</w:t>
            </w:r>
          </w:p>
        </w:tc>
      </w:tr>
      <w:tr w:rsidR="00883248" w:rsidRPr="00A64A5B" w14:paraId="0F1610FF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1E7660B7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lastRenderedPageBreak/>
              <w:t>Stephanostomum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4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F,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E68FCF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</w:tcPr>
          <w:p w14:paraId="5CBD30D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</w:tcPr>
          <w:p w14:paraId="6107D99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5341B4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99</w:t>
            </w:r>
          </w:p>
        </w:tc>
        <w:tc>
          <w:tcPr>
            <w:tcW w:w="708" w:type="dxa"/>
            <w:shd w:val="clear" w:color="auto" w:fill="auto"/>
            <w:noWrap/>
          </w:tcPr>
          <w:p w14:paraId="3B0731F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</w:tcPr>
          <w:p w14:paraId="1E14629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561</w:t>
            </w:r>
          </w:p>
        </w:tc>
      </w:tr>
      <w:tr w:rsidR="00883248" w:rsidRPr="00A64A5B" w14:paraId="4B27B91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5C96C294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Stephanostomum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5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F, M, Ge, C</w:t>
            </w:r>
          </w:p>
        </w:tc>
        <w:tc>
          <w:tcPr>
            <w:tcW w:w="851" w:type="dxa"/>
            <w:shd w:val="clear" w:color="auto" w:fill="auto"/>
            <w:noWrap/>
          </w:tcPr>
          <w:p w14:paraId="1EB38D9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94BD44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</w:tcPr>
          <w:p w14:paraId="1D1BED1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</w:tcPr>
          <w:p w14:paraId="5362FC1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275</w:t>
            </w:r>
          </w:p>
        </w:tc>
        <w:tc>
          <w:tcPr>
            <w:tcW w:w="708" w:type="dxa"/>
            <w:shd w:val="clear" w:color="auto" w:fill="auto"/>
            <w:noWrap/>
          </w:tcPr>
          <w:p w14:paraId="176D164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</w:tcPr>
          <w:p w14:paraId="4EFC968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430</w:t>
            </w:r>
          </w:p>
        </w:tc>
      </w:tr>
      <w:tr w:rsidR="00883248" w:rsidRPr="00A64A5B" w14:paraId="10CCF1A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DF4B7D1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Stephanostomum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6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M, Ge, C</w:t>
            </w:r>
          </w:p>
        </w:tc>
        <w:tc>
          <w:tcPr>
            <w:tcW w:w="851" w:type="dxa"/>
            <w:shd w:val="clear" w:color="auto" w:fill="auto"/>
            <w:noWrap/>
          </w:tcPr>
          <w:p w14:paraId="403CAE8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14:paraId="7301716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1969356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432329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79</w:t>
            </w:r>
          </w:p>
        </w:tc>
        <w:tc>
          <w:tcPr>
            <w:tcW w:w="708" w:type="dxa"/>
            <w:shd w:val="clear" w:color="auto" w:fill="auto"/>
            <w:noWrap/>
          </w:tcPr>
          <w:p w14:paraId="44CBAEF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503E09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131</w:t>
            </w:r>
          </w:p>
        </w:tc>
      </w:tr>
      <w:tr w:rsidR="00883248" w:rsidRPr="00A64A5B" w14:paraId="6A421017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215F6EDC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Stephanostomum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minankisi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,A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U, S</w:t>
            </w:r>
          </w:p>
        </w:tc>
        <w:tc>
          <w:tcPr>
            <w:tcW w:w="851" w:type="dxa"/>
            <w:shd w:val="clear" w:color="auto" w:fill="auto"/>
            <w:noWrap/>
          </w:tcPr>
          <w:p w14:paraId="652CA39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C8BF3F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201B92C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5CDB289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14:paraId="5EB2426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14:paraId="77AAB08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169</w:t>
            </w:r>
          </w:p>
        </w:tc>
      </w:tr>
      <w:tr w:rsidR="00883248" w:rsidRPr="00A64A5B" w14:paraId="6DF4D812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  <w:hideMark/>
          </w:tcPr>
          <w:p w14:paraId="03702A49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eastAsia="es-MX"/>
              </w:rPr>
              <w:t>Cestoda</w:t>
            </w:r>
          </w:p>
        </w:tc>
        <w:tc>
          <w:tcPr>
            <w:tcW w:w="851" w:type="dxa"/>
            <w:shd w:val="clear" w:color="auto" w:fill="auto"/>
            <w:noWrap/>
          </w:tcPr>
          <w:p w14:paraId="0112E387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CAF5D93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7EA5BEB2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791A65B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9A7B5EA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1FACF70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7A775B52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65122951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Dasyrhynchus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G, M, DT, Ge, S</w:t>
            </w:r>
          </w:p>
        </w:tc>
        <w:tc>
          <w:tcPr>
            <w:tcW w:w="851" w:type="dxa"/>
            <w:shd w:val="clear" w:color="auto" w:fill="auto"/>
            <w:noWrap/>
          </w:tcPr>
          <w:p w14:paraId="04C7EF2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14:paraId="052E862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4DC8D7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C2BA9C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321E17A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77F51F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11</w:t>
            </w:r>
          </w:p>
        </w:tc>
      </w:tr>
      <w:tr w:rsidR="00883248" w:rsidRPr="00A64A5B" w14:paraId="29C569EF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FF751A6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Lecanicephalum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F, Ge, C</w:t>
            </w:r>
          </w:p>
        </w:tc>
        <w:tc>
          <w:tcPr>
            <w:tcW w:w="851" w:type="dxa"/>
            <w:shd w:val="clear" w:color="auto" w:fill="auto"/>
            <w:noWrap/>
          </w:tcPr>
          <w:p w14:paraId="5E0426B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155</w:t>
            </w:r>
          </w:p>
        </w:tc>
        <w:tc>
          <w:tcPr>
            <w:tcW w:w="850" w:type="dxa"/>
            <w:shd w:val="clear" w:color="auto" w:fill="auto"/>
            <w:noWrap/>
          </w:tcPr>
          <w:p w14:paraId="604D48E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77</w:t>
            </w:r>
          </w:p>
        </w:tc>
        <w:tc>
          <w:tcPr>
            <w:tcW w:w="992" w:type="dxa"/>
            <w:shd w:val="clear" w:color="auto" w:fill="auto"/>
            <w:noWrap/>
          </w:tcPr>
          <w:p w14:paraId="0FF21E9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890</w:t>
            </w:r>
          </w:p>
        </w:tc>
        <w:tc>
          <w:tcPr>
            <w:tcW w:w="993" w:type="dxa"/>
            <w:shd w:val="clear" w:color="auto" w:fill="auto"/>
            <w:noWrap/>
          </w:tcPr>
          <w:p w14:paraId="568C061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0432</w:t>
            </w:r>
          </w:p>
        </w:tc>
        <w:tc>
          <w:tcPr>
            <w:tcW w:w="708" w:type="dxa"/>
            <w:shd w:val="clear" w:color="auto" w:fill="auto"/>
            <w:noWrap/>
          </w:tcPr>
          <w:p w14:paraId="54D31AB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214</w:t>
            </w:r>
          </w:p>
        </w:tc>
        <w:tc>
          <w:tcPr>
            <w:tcW w:w="1134" w:type="dxa"/>
            <w:shd w:val="clear" w:color="auto" w:fill="auto"/>
            <w:noWrap/>
          </w:tcPr>
          <w:p w14:paraId="41B3CCD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24420</w:t>
            </w:r>
          </w:p>
        </w:tc>
      </w:tr>
      <w:tr w:rsidR="00883248" w:rsidRPr="00A64A5B" w14:paraId="3F99AA72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157DC0E8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Tetraphyllidea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sp. 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145E37E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</w:tcPr>
          <w:p w14:paraId="7D939EE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167</w:t>
            </w:r>
          </w:p>
        </w:tc>
        <w:tc>
          <w:tcPr>
            <w:tcW w:w="992" w:type="dxa"/>
            <w:shd w:val="clear" w:color="auto" w:fill="auto"/>
            <w:noWrap/>
          </w:tcPr>
          <w:p w14:paraId="234361F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185</w:t>
            </w:r>
          </w:p>
        </w:tc>
        <w:tc>
          <w:tcPr>
            <w:tcW w:w="993" w:type="dxa"/>
            <w:shd w:val="clear" w:color="auto" w:fill="auto"/>
            <w:noWrap/>
          </w:tcPr>
          <w:p w14:paraId="6B1282D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71</w:t>
            </w:r>
          </w:p>
        </w:tc>
        <w:tc>
          <w:tcPr>
            <w:tcW w:w="708" w:type="dxa"/>
            <w:shd w:val="clear" w:color="auto" w:fill="auto"/>
            <w:noWrap/>
          </w:tcPr>
          <w:p w14:paraId="403370B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1076FB7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203</w:t>
            </w:r>
          </w:p>
        </w:tc>
      </w:tr>
      <w:tr w:rsidR="00883248" w:rsidRPr="00A64A5B" w14:paraId="116A230B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052CA352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Kotorella</w:t>
            </w:r>
            <w:r w:rsidRPr="00A64A5B">
              <w:rPr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pronosoma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L,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1C82345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4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</w:tcPr>
          <w:p w14:paraId="4A1EC63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</w:tcPr>
          <w:p w14:paraId="19A8342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4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</w:tcPr>
          <w:p w14:paraId="64E5B12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1763</w:t>
            </w:r>
          </w:p>
        </w:tc>
        <w:tc>
          <w:tcPr>
            <w:tcW w:w="708" w:type="dxa"/>
            <w:shd w:val="clear" w:color="auto" w:fill="auto"/>
            <w:noWrap/>
          </w:tcPr>
          <w:p w14:paraId="5AC92D9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</w:tcPr>
          <w:p w14:paraId="72E68AD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715</w:t>
            </w:r>
          </w:p>
        </w:tc>
      </w:tr>
      <w:tr w:rsidR="00883248" w:rsidRPr="00A64A5B" w14:paraId="3487A82D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2FCF200F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Kotorelliella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 xml:space="preserve"> L,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80DA8B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</w:tcPr>
          <w:p w14:paraId="7F0EDA2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265</w:t>
            </w:r>
          </w:p>
        </w:tc>
        <w:tc>
          <w:tcPr>
            <w:tcW w:w="992" w:type="dxa"/>
            <w:shd w:val="clear" w:color="auto" w:fill="auto"/>
            <w:noWrap/>
          </w:tcPr>
          <w:p w14:paraId="77D3402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136</w:t>
            </w:r>
          </w:p>
        </w:tc>
        <w:tc>
          <w:tcPr>
            <w:tcW w:w="993" w:type="dxa"/>
            <w:shd w:val="clear" w:color="auto" w:fill="auto"/>
            <w:noWrap/>
          </w:tcPr>
          <w:p w14:paraId="7E506D3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E7B6DA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029F42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17</w:t>
            </w:r>
          </w:p>
        </w:tc>
      </w:tr>
      <w:tr w:rsidR="00883248" w:rsidRPr="00A64A5B" w14:paraId="5E7C10BD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534B886F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Nybelinia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1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13BDEC1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</w:tcPr>
          <w:p w14:paraId="7817A33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14:paraId="3DDD8C4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75AB5F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</w:tcPr>
          <w:p w14:paraId="6E0487F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14:paraId="3EE1260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76</w:t>
            </w:r>
          </w:p>
        </w:tc>
      </w:tr>
      <w:tr w:rsidR="00883248" w:rsidRPr="00A64A5B" w14:paraId="4E346F99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589AFFB8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Nybelinia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2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M,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4D51269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3D4316A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51C9A2D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</w:tcPr>
          <w:p w14:paraId="3F78201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22</w:t>
            </w:r>
          </w:p>
        </w:tc>
        <w:tc>
          <w:tcPr>
            <w:tcW w:w="708" w:type="dxa"/>
            <w:shd w:val="clear" w:color="auto" w:fill="auto"/>
            <w:noWrap/>
          </w:tcPr>
          <w:p w14:paraId="7E72F47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B19F76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80</w:t>
            </w:r>
          </w:p>
        </w:tc>
      </w:tr>
      <w:tr w:rsidR="00883248" w:rsidRPr="00A64A5B" w14:paraId="01F7330B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CAA2A3B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Nybelinia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3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722F79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14:paraId="53824E9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14:paraId="490E3A7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</w:tcPr>
          <w:p w14:paraId="41E6D7B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36</w:t>
            </w:r>
          </w:p>
        </w:tc>
        <w:tc>
          <w:tcPr>
            <w:tcW w:w="708" w:type="dxa"/>
            <w:shd w:val="clear" w:color="auto" w:fill="auto"/>
            <w:noWrap/>
          </w:tcPr>
          <w:p w14:paraId="4FEEE03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</w:tcPr>
          <w:p w14:paraId="1A1DBD6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450</w:t>
            </w:r>
          </w:p>
        </w:tc>
      </w:tr>
      <w:tr w:rsidR="00883248" w:rsidRPr="00A64A5B" w14:paraId="079D0B04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036DE9B1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Nybelinia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4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Ge, C</w:t>
            </w:r>
          </w:p>
        </w:tc>
        <w:tc>
          <w:tcPr>
            <w:tcW w:w="851" w:type="dxa"/>
            <w:shd w:val="clear" w:color="auto" w:fill="auto"/>
            <w:noWrap/>
          </w:tcPr>
          <w:p w14:paraId="2AAAE3B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</w:tcPr>
          <w:p w14:paraId="78EF186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0788CB3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25E9462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013587C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7DA6EB4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179</w:t>
            </w:r>
          </w:p>
        </w:tc>
      </w:tr>
      <w:tr w:rsidR="00883248" w:rsidRPr="00A64A5B" w14:paraId="7439E151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2EBC6003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Nybelinia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sp. 5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L, G, S, Ge, S</w:t>
            </w:r>
          </w:p>
        </w:tc>
        <w:tc>
          <w:tcPr>
            <w:tcW w:w="851" w:type="dxa"/>
            <w:shd w:val="clear" w:color="auto" w:fill="auto"/>
            <w:noWrap/>
          </w:tcPr>
          <w:p w14:paraId="0BBC187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A03BB7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C3A9D9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FBC84E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3E43134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E46FBE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18</w:t>
            </w:r>
          </w:p>
        </w:tc>
      </w:tr>
      <w:tr w:rsidR="00883248" w:rsidRPr="00A64A5B" w14:paraId="7A5D0A36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6B85E6EB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Onchoprotocephaloidea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0AF8C76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0505670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14:paraId="3B4F018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60FADE3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132C41C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3E3EF3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</w:tr>
      <w:tr w:rsidR="00883248" w:rsidRPr="00A64A5B" w14:paraId="34BE7FF1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5E5DB5C6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Oncomegas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wageneri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4C13460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14:paraId="1A72068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14:paraId="23716BA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133</w:t>
            </w:r>
          </w:p>
        </w:tc>
        <w:tc>
          <w:tcPr>
            <w:tcW w:w="993" w:type="dxa"/>
            <w:shd w:val="clear" w:color="auto" w:fill="auto"/>
            <w:noWrap/>
          </w:tcPr>
          <w:p w14:paraId="513B636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</w:tcPr>
          <w:p w14:paraId="6E61EED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E14885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23</w:t>
            </w:r>
          </w:p>
        </w:tc>
      </w:tr>
      <w:tr w:rsidR="00883248" w:rsidRPr="00A64A5B" w14:paraId="110D643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B3F0557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Trypanorhyncha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0BBC845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14:paraId="5A2DDE1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99</w:t>
            </w:r>
          </w:p>
        </w:tc>
        <w:tc>
          <w:tcPr>
            <w:tcW w:w="992" w:type="dxa"/>
            <w:shd w:val="clear" w:color="auto" w:fill="auto"/>
            <w:noWrap/>
          </w:tcPr>
          <w:p w14:paraId="2CAED69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1813</w:t>
            </w:r>
          </w:p>
        </w:tc>
        <w:tc>
          <w:tcPr>
            <w:tcW w:w="993" w:type="dxa"/>
            <w:shd w:val="clear" w:color="auto" w:fill="auto"/>
            <w:noWrap/>
          </w:tcPr>
          <w:p w14:paraId="4A6AAFA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79E162D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69AF09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15</w:t>
            </w:r>
          </w:p>
        </w:tc>
      </w:tr>
      <w:tr w:rsidR="00883248" w:rsidRPr="00A64A5B" w14:paraId="62B531FF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9CA8020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Pterobothridae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78A225E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14:paraId="7F95571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14:paraId="1F3C4DA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677BD03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13EFB1F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D8A038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</w:t>
            </w:r>
          </w:p>
        </w:tc>
      </w:tr>
      <w:tr w:rsidR="00883248" w:rsidRPr="00A64A5B" w14:paraId="74FF65CC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  <w:hideMark/>
          </w:tcPr>
          <w:p w14:paraId="5C4BDE13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eastAsia="es-MX"/>
              </w:rPr>
              <w:t>Nematoda</w:t>
            </w:r>
          </w:p>
        </w:tc>
        <w:tc>
          <w:tcPr>
            <w:tcW w:w="851" w:type="dxa"/>
            <w:shd w:val="clear" w:color="auto" w:fill="auto"/>
            <w:noWrap/>
          </w:tcPr>
          <w:p w14:paraId="659361F5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221D2C9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6A0609B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1A6F041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4C5BAE33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436CA64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05FAAA60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04F12C8A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Anisakidae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3464D2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78</w:t>
            </w:r>
          </w:p>
        </w:tc>
        <w:tc>
          <w:tcPr>
            <w:tcW w:w="850" w:type="dxa"/>
            <w:shd w:val="clear" w:color="auto" w:fill="auto"/>
            <w:noWrap/>
          </w:tcPr>
          <w:p w14:paraId="2B0997C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14:paraId="2A11386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</w:tcPr>
          <w:p w14:paraId="71AE030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178</w:t>
            </w:r>
          </w:p>
        </w:tc>
        <w:tc>
          <w:tcPr>
            <w:tcW w:w="708" w:type="dxa"/>
            <w:shd w:val="clear" w:color="auto" w:fill="auto"/>
            <w:noWrap/>
          </w:tcPr>
          <w:p w14:paraId="3BB769E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14:paraId="0665AF1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028</w:t>
            </w:r>
          </w:p>
        </w:tc>
      </w:tr>
      <w:tr w:rsidR="00883248" w:rsidRPr="00A64A5B" w14:paraId="6BB07B79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7C66CE02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Anisakis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0EFA183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B7FC8A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040896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26E30D4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F80473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739B3B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</w:tr>
      <w:tr w:rsidR="00883248" w:rsidRPr="00A64A5B" w14:paraId="16C34BAD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6C7DC4CB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Capillaridae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.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2FF3990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F438AE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4D355B9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307CA9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</w:tcPr>
          <w:p w14:paraId="2CF3935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14:paraId="176848F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</w:tr>
      <w:tr w:rsidR="00883248" w:rsidRPr="00A64A5B" w14:paraId="28EADD21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5D3AE491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Ascarophis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Me,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75F7BC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14:paraId="651C206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03135E6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919EA4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123DF44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</w:tcPr>
          <w:p w14:paraId="6DD1E92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</w:tr>
      <w:tr w:rsidR="00883248" w:rsidRPr="00A64A5B" w14:paraId="4A37778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553211FB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Contracaecum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Me, Ge, S</w:t>
            </w:r>
          </w:p>
        </w:tc>
        <w:tc>
          <w:tcPr>
            <w:tcW w:w="851" w:type="dxa"/>
            <w:shd w:val="clear" w:color="auto" w:fill="auto"/>
            <w:noWrap/>
          </w:tcPr>
          <w:p w14:paraId="7CE89F9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33FB37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3DD55C1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</w:tcPr>
          <w:p w14:paraId="3D3B83A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2F357FB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271939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</w:tr>
      <w:tr w:rsidR="00883248" w:rsidRPr="00A64A5B" w14:paraId="6C4BEDD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4CF11297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Cucullanus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iCs/>
                <w:color w:val="000000"/>
                <w:sz w:val="20"/>
                <w:szCs w:val="20"/>
                <w:lang w:val="en-US" w:eastAsia="es-MX"/>
              </w:rPr>
              <w:t>sp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57630C9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</w:tcPr>
          <w:p w14:paraId="0DE5C4C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14:paraId="42BA152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</w:tcPr>
          <w:p w14:paraId="77CA485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54</w:t>
            </w:r>
          </w:p>
        </w:tc>
        <w:tc>
          <w:tcPr>
            <w:tcW w:w="708" w:type="dxa"/>
            <w:shd w:val="clear" w:color="auto" w:fill="auto"/>
            <w:noWrap/>
          </w:tcPr>
          <w:p w14:paraId="264717C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06776F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89</w:t>
            </w:r>
          </w:p>
        </w:tc>
      </w:tr>
      <w:tr w:rsidR="00883248" w:rsidRPr="00A64A5B" w14:paraId="2A43FDBE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37F06AEF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Echinocephalus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1D43293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4910D6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</w:tcPr>
          <w:p w14:paraId="3BBB196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3C9819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347D788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C8520B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883248" w:rsidRPr="00A64A5B" w14:paraId="3FD48189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D6A3AE4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>Hysterothylacium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>fortalezae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L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F6200A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14:paraId="2DBF55D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14:paraId="204BFC4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</w:tcPr>
          <w:p w14:paraId="1E1A295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</w:tcPr>
          <w:p w14:paraId="6CB046D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14:paraId="4199AED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42</w:t>
            </w:r>
          </w:p>
        </w:tc>
      </w:tr>
      <w:tr w:rsidR="00883248" w:rsidRPr="00A64A5B" w14:paraId="581A3AF8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567A370A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Hysterothylacium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deardoffoverstreetorum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299E656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12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3CA51A6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</w:tcPr>
          <w:p w14:paraId="24F2B02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D5D37C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14:paraId="4C3215E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87E15E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75</w:t>
            </w:r>
          </w:p>
        </w:tc>
      </w:tr>
      <w:tr w:rsidR="00883248" w:rsidRPr="00A64A5B" w14:paraId="7FB11E34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1551AF5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>Hysterothylacium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>reliquens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L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38F7DAD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1433</w:t>
            </w:r>
          </w:p>
        </w:tc>
        <w:tc>
          <w:tcPr>
            <w:tcW w:w="850" w:type="dxa"/>
            <w:shd w:val="clear" w:color="auto" w:fill="auto"/>
            <w:noWrap/>
          </w:tcPr>
          <w:p w14:paraId="1792EF3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</w:tcPr>
          <w:p w14:paraId="7AEF6A5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19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4DCE89C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24</w:t>
            </w:r>
          </w:p>
        </w:tc>
        <w:tc>
          <w:tcPr>
            <w:tcW w:w="708" w:type="dxa"/>
            <w:shd w:val="clear" w:color="auto" w:fill="auto"/>
            <w:noWrap/>
          </w:tcPr>
          <w:p w14:paraId="0787935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772C75D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99</w:t>
            </w:r>
          </w:p>
        </w:tc>
      </w:tr>
      <w:tr w:rsidR="00883248" w:rsidRPr="00A64A5B" w14:paraId="52291676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48E0A926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lastRenderedPageBreak/>
              <w:t>Hysterothylacium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de-DE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de-DE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de-DE" w:eastAsia="es-MX"/>
              </w:rPr>
              <w:t>, DT, Ge, C</w:t>
            </w:r>
          </w:p>
        </w:tc>
        <w:tc>
          <w:tcPr>
            <w:tcW w:w="851" w:type="dxa"/>
            <w:shd w:val="clear" w:color="auto" w:fill="auto"/>
            <w:noWrap/>
          </w:tcPr>
          <w:p w14:paraId="6DC6052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177</w:t>
            </w:r>
          </w:p>
        </w:tc>
        <w:tc>
          <w:tcPr>
            <w:tcW w:w="850" w:type="dxa"/>
            <w:shd w:val="clear" w:color="auto" w:fill="auto"/>
            <w:noWrap/>
          </w:tcPr>
          <w:p w14:paraId="60C1582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14:paraId="7460A57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185</w:t>
            </w:r>
          </w:p>
        </w:tc>
        <w:tc>
          <w:tcPr>
            <w:tcW w:w="993" w:type="dxa"/>
            <w:shd w:val="clear" w:color="auto" w:fill="auto"/>
            <w:noWrap/>
          </w:tcPr>
          <w:p w14:paraId="3AB8AE6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14:paraId="5A06ABA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14:paraId="4CF445D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de-DE" w:eastAsia="es-MX"/>
              </w:rPr>
            </w:pPr>
            <w:r w:rsidRPr="00A64A5B">
              <w:rPr>
                <w:color w:val="000000"/>
                <w:sz w:val="20"/>
                <w:szCs w:val="20"/>
                <w:lang w:val="de-DE" w:eastAsia="es-MX"/>
              </w:rPr>
              <w:t>83</w:t>
            </w:r>
          </w:p>
        </w:tc>
      </w:tr>
      <w:tr w:rsidR="00883248" w:rsidRPr="00A64A5B" w14:paraId="36444990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0D4F8B48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s-E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s-ES" w:eastAsia="es-MX"/>
              </w:rPr>
              <w:t>Pseudoterranova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s-ES" w:eastAsia="es-MX"/>
              </w:rPr>
              <w:t xml:space="preserve"> </w:t>
            </w:r>
            <w:proofErr w:type="spellStart"/>
            <w:r w:rsidRPr="00A64A5B">
              <w:rPr>
                <w:color w:val="000000"/>
                <w:sz w:val="20"/>
                <w:szCs w:val="20"/>
                <w:lang w:val="es-ES" w:eastAsia="es-MX"/>
              </w:rPr>
              <w:t>sp</w:t>
            </w:r>
            <w:proofErr w:type="spellEnd"/>
            <w:r w:rsidRPr="00A64A5B">
              <w:rPr>
                <w:color w:val="000000"/>
                <w:sz w:val="20"/>
                <w:szCs w:val="20"/>
                <w:lang w:val="es-ES" w:eastAsia="es-MX"/>
              </w:rPr>
              <w:t>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s-ES" w:eastAsia="es-MX"/>
              </w:rPr>
              <w:t xml:space="preserve"> L, Me,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F9EF78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08B2D5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656618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AE76CF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</w:tcPr>
          <w:p w14:paraId="5B4C87D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205095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</w:tr>
      <w:tr w:rsidR="00883248" w:rsidRPr="00A64A5B" w14:paraId="477569AB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74C6F5EC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Spirocamallanus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chetumalensis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0FD54C0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4D38F8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14:paraId="4335EAB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</w:tcPr>
          <w:p w14:paraId="067B0D1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44</w:t>
            </w:r>
          </w:p>
        </w:tc>
        <w:tc>
          <w:tcPr>
            <w:tcW w:w="708" w:type="dxa"/>
            <w:shd w:val="clear" w:color="auto" w:fill="auto"/>
            <w:noWrap/>
          </w:tcPr>
          <w:p w14:paraId="39B1AFD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70B4142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148</w:t>
            </w:r>
          </w:p>
        </w:tc>
      </w:tr>
      <w:tr w:rsidR="00883248" w:rsidRPr="00A64A5B" w14:paraId="1955607E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  <w:hideMark/>
          </w:tcPr>
          <w:p w14:paraId="7E638EC6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eastAsia="es-MX"/>
              </w:rPr>
              <w:t>Acanthocephala</w:t>
            </w:r>
          </w:p>
        </w:tc>
        <w:tc>
          <w:tcPr>
            <w:tcW w:w="851" w:type="dxa"/>
            <w:shd w:val="clear" w:color="auto" w:fill="auto"/>
            <w:noWrap/>
          </w:tcPr>
          <w:p w14:paraId="4C6930F9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A88A1C9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6B39A59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13352BC4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79DCB319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2CFCF6D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0328714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7B6377B8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Serrasentis sagittifer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A,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1F4C5A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164F829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0351BC6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</w:tcPr>
          <w:p w14:paraId="71B5F50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</w:tcPr>
          <w:p w14:paraId="6C85715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14:paraId="565B2F0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28</w:t>
            </w:r>
          </w:p>
        </w:tc>
      </w:tr>
      <w:tr w:rsidR="00883248" w:rsidRPr="00A64A5B" w14:paraId="4CE9C3DC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418E275A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Gorgorynchus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clavatus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C</w:t>
            </w:r>
          </w:p>
        </w:tc>
        <w:tc>
          <w:tcPr>
            <w:tcW w:w="851" w:type="dxa"/>
            <w:shd w:val="clear" w:color="auto" w:fill="auto"/>
            <w:noWrap/>
          </w:tcPr>
          <w:p w14:paraId="058885E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14:paraId="618505F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14:paraId="4741DC6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44B0F37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</w:tcPr>
          <w:p w14:paraId="53792832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A07EBB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121</w:t>
            </w:r>
          </w:p>
        </w:tc>
      </w:tr>
      <w:tr w:rsidR="00883248" w:rsidRPr="00A64A5B" w14:paraId="4991F1A0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3F0BB19A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Acanthocephaloides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plagiusae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EA9434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E85D41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F25D75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</w:tcPr>
          <w:p w14:paraId="19C2D09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1C8FC4E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684392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83248" w:rsidRPr="00A64A5B" w14:paraId="497C8F97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7EEF5A38" w14:textId="77777777" w:rsidR="00883248" w:rsidRPr="00A64A5B" w:rsidRDefault="00883248" w:rsidP="005B0BA6">
            <w:pPr>
              <w:spacing w:line="480" w:lineRule="auto"/>
              <w:ind w:firstLine="284"/>
              <w:rPr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Acanthocephala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gen. sp. (acanthella)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 xml:space="preserve"> L, I, Ge, S</w:t>
            </w:r>
          </w:p>
        </w:tc>
        <w:tc>
          <w:tcPr>
            <w:tcW w:w="851" w:type="dxa"/>
            <w:shd w:val="clear" w:color="auto" w:fill="auto"/>
            <w:noWrap/>
          </w:tcPr>
          <w:p w14:paraId="3F65010B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14:paraId="20E5CFA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2B5BE62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F9A222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571C981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F03A27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</w:t>
            </w:r>
          </w:p>
        </w:tc>
      </w:tr>
      <w:tr w:rsidR="00883248" w:rsidRPr="00A64A5B" w14:paraId="6BF79B13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  <w:hideMark/>
          </w:tcPr>
          <w:p w14:paraId="4A9D5E1C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val="en-US" w:eastAsia="es-MX"/>
              </w:rPr>
              <w:t>Arthropoda</w:t>
            </w:r>
          </w:p>
        </w:tc>
        <w:tc>
          <w:tcPr>
            <w:tcW w:w="851" w:type="dxa"/>
            <w:shd w:val="clear" w:color="auto" w:fill="auto"/>
            <w:noWrap/>
          </w:tcPr>
          <w:p w14:paraId="1230323D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E040E5F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5CA845E6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E8E7E44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7B8EDE40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2F13E81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785249B5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</w:tcPr>
          <w:p w14:paraId="15051B4B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Caligus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A, G, Ge, S</w:t>
            </w:r>
          </w:p>
        </w:tc>
        <w:tc>
          <w:tcPr>
            <w:tcW w:w="851" w:type="dxa"/>
            <w:shd w:val="clear" w:color="auto" w:fill="auto"/>
            <w:noWrap/>
          </w:tcPr>
          <w:p w14:paraId="7FF4DB9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14:paraId="6F993DC4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4E3899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822CD7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</w:tcPr>
          <w:p w14:paraId="3A30ECA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1F392C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</w:tr>
      <w:tr w:rsidR="00883248" w:rsidRPr="00A64A5B" w14:paraId="14E65D8D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07E2A32A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Cresseyus</w:t>
            </w:r>
            <w:proofErr w:type="spellEnd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confusus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A</w:t>
            </w:r>
            <w:proofErr w:type="spell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G, Ge, S</w:t>
            </w:r>
          </w:p>
        </w:tc>
        <w:tc>
          <w:tcPr>
            <w:tcW w:w="851" w:type="dxa"/>
            <w:shd w:val="clear" w:color="auto" w:fill="auto"/>
            <w:noWrap/>
          </w:tcPr>
          <w:p w14:paraId="1C9A36C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14:paraId="63347D28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14:paraId="6FB253F3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</w:tcPr>
          <w:p w14:paraId="274B8B1D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</w:tcPr>
          <w:p w14:paraId="18249880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14:paraId="4EFB2C7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6</w:t>
            </w:r>
            <w:r w:rsidRPr="00A64A5B">
              <w:rPr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883248" w:rsidRPr="00A64A5B" w14:paraId="3276BD2C" w14:textId="77777777" w:rsidTr="005B0BA6">
        <w:trPr>
          <w:trHeight w:val="315"/>
        </w:trPr>
        <w:tc>
          <w:tcPr>
            <w:tcW w:w="4673" w:type="dxa"/>
            <w:shd w:val="clear" w:color="auto" w:fill="auto"/>
            <w:noWrap/>
            <w:hideMark/>
          </w:tcPr>
          <w:p w14:paraId="649FAF28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A64A5B">
              <w:rPr>
                <w:i/>
                <w:iCs/>
                <w:color w:val="000000"/>
                <w:sz w:val="20"/>
                <w:szCs w:val="20"/>
                <w:lang w:val="en-US" w:eastAsia="es-MX"/>
              </w:rPr>
              <w:t>Gnathia</w:t>
            </w:r>
            <w:proofErr w:type="spellEnd"/>
            <w:r w:rsidRPr="00A64A5B">
              <w:rPr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A64A5B">
              <w:rPr>
                <w:color w:val="000000"/>
                <w:sz w:val="20"/>
                <w:szCs w:val="20"/>
                <w:lang w:val="en-US" w:eastAsia="es-MX"/>
              </w:rPr>
              <w:t>sp.</w:t>
            </w:r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L</w:t>
            </w:r>
            <w:proofErr w:type="spellEnd"/>
            <w:proofErr w:type="gramEnd"/>
            <w:r w:rsidRPr="00A64A5B">
              <w:rPr>
                <w:color w:val="000000"/>
                <w:sz w:val="20"/>
                <w:szCs w:val="20"/>
                <w:vertAlign w:val="superscript"/>
                <w:lang w:val="en-US" w:eastAsia="es-MX"/>
              </w:rPr>
              <w:t>, G, Ge, S</w:t>
            </w:r>
          </w:p>
        </w:tc>
        <w:tc>
          <w:tcPr>
            <w:tcW w:w="851" w:type="dxa"/>
            <w:shd w:val="clear" w:color="auto" w:fill="auto"/>
            <w:noWrap/>
          </w:tcPr>
          <w:p w14:paraId="5D0F6F9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437E5F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5F7D275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5F5B17C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</w:tcPr>
          <w:p w14:paraId="44AD4CEC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76CC2B7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 w:eastAsia="es-MX"/>
              </w:rPr>
            </w:pPr>
            <w:r w:rsidRPr="00A64A5B">
              <w:rPr>
                <w:color w:val="000000"/>
                <w:sz w:val="20"/>
                <w:szCs w:val="20"/>
                <w:lang w:val="en-US" w:eastAsia="es-MX"/>
              </w:rPr>
              <w:t>3</w:t>
            </w:r>
          </w:p>
        </w:tc>
      </w:tr>
      <w:tr w:rsidR="00883248" w:rsidRPr="00A64A5B" w14:paraId="2846145C" w14:textId="77777777" w:rsidTr="005B0BA6">
        <w:trPr>
          <w:trHeight w:val="300"/>
        </w:trPr>
        <w:tc>
          <w:tcPr>
            <w:tcW w:w="4673" w:type="dxa"/>
            <w:shd w:val="clear" w:color="auto" w:fill="auto"/>
            <w:noWrap/>
            <w:hideMark/>
          </w:tcPr>
          <w:p w14:paraId="104420E5" w14:textId="77777777" w:rsidR="00883248" w:rsidRPr="00A64A5B" w:rsidRDefault="00883248" w:rsidP="005B0BA6">
            <w:pPr>
              <w:spacing w:line="480" w:lineRule="auto"/>
              <w:rPr>
                <w:b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bCs/>
                <w:color w:val="000000"/>
                <w:sz w:val="20"/>
                <w:szCs w:val="20"/>
                <w:lang w:eastAsia="es-MX"/>
              </w:rPr>
              <w:t>Hirudinea</w:t>
            </w:r>
          </w:p>
        </w:tc>
        <w:tc>
          <w:tcPr>
            <w:tcW w:w="851" w:type="dxa"/>
            <w:shd w:val="clear" w:color="auto" w:fill="auto"/>
            <w:noWrap/>
          </w:tcPr>
          <w:p w14:paraId="20AEB7DA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9CFE4AF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784FA25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37D3ED8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26E0E9C5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D74E370" w14:textId="77777777" w:rsidR="00883248" w:rsidRPr="00A64A5B" w:rsidRDefault="00883248" w:rsidP="005B0BA6">
            <w:pPr>
              <w:spacing w:line="480" w:lineRule="auto"/>
              <w:jc w:val="center"/>
              <w:rPr>
                <w:sz w:val="20"/>
                <w:szCs w:val="20"/>
                <w:lang w:eastAsia="es-MX"/>
              </w:rPr>
            </w:pPr>
          </w:p>
        </w:tc>
      </w:tr>
      <w:tr w:rsidR="00883248" w:rsidRPr="00A64A5B" w14:paraId="0F8FCA48" w14:textId="77777777" w:rsidTr="005B0BA6">
        <w:trPr>
          <w:trHeight w:val="330"/>
        </w:trPr>
        <w:tc>
          <w:tcPr>
            <w:tcW w:w="4673" w:type="dxa"/>
            <w:shd w:val="clear" w:color="auto" w:fill="auto"/>
            <w:noWrap/>
            <w:hideMark/>
          </w:tcPr>
          <w:p w14:paraId="2387CAA4" w14:textId="77777777" w:rsidR="00883248" w:rsidRPr="00A64A5B" w:rsidRDefault="00883248" w:rsidP="005B0BA6">
            <w:pPr>
              <w:spacing w:line="480" w:lineRule="auto"/>
              <w:ind w:firstLine="284"/>
              <w:rPr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i/>
                <w:iCs/>
                <w:color w:val="000000"/>
                <w:sz w:val="20"/>
                <w:szCs w:val="20"/>
                <w:lang w:eastAsia="es-MX"/>
              </w:rPr>
              <w:t>Trachellobdella lubrica</w:t>
            </w:r>
            <w:r w:rsidRPr="00A64A5B">
              <w:rPr>
                <w:color w:val="000000"/>
                <w:sz w:val="20"/>
                <w:szCs w:val="20"/>
                <w:vertAlign w:val="superscript"/>
                <w:lang w:eastAsia="es-MX"/>
              </w:rPr>
              <w:t>A, G, Ge, S</w:t>
            </w:r>
          </w:p>
        </w:tc>
        <w:tc>
          <w:tcPr>
            <w:tcW w:w="851" w:type="dxa"/>
            <w:shd w:val="clear" w:color="auto" w:fill="auto"/>
            <w:noWrap/>
          </w:tcPr>
          <w:p w14:paraId="2B75B86A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E30953F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8DA6A75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3E32B271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  <w:r w:rsidRPr="00A64A5B">
              <w:rPr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</w:tcPr>
          <w:p w14:paraId="39F46BC6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0D752C9" w14:textId="77777777" w:rsidR="00883248" w:rsidRPr="00A64A5B" w:rsidRDefault="00883248" w:rsidP="005B0BA6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s-ES_tradnl" w:eastAsia="es-MX"/>
              </w:rPr>
            </w:pPr>
            <w:r w:rsidRPr="00A64A5B">
              <w:rPr>
                <w:color w:val="000000"/>
                <w:sz w:val="20"/>
                <w:szCs w:val="20"/>
                <w:lang w:val="es-ES_tradnl" w:eastAsia="es-MX"/>
              </w:rPr>
              <w:t>3</w:t>
            </w:r>
          </w:p>
        </w:tc>
      </w:tr>
    </w:tbl>
    <w:p w14:paraId="1A4FD6F1" w14:textId="77777777" w:rsidR="00883248" w:rsidRDefault="00883248" w:rsidP="00883248">
      <w:pPr>
        <w:spacing w:line="480" w:lineRule="auto"/>
        <w:rPr>
          <w:lang w:val="en-US"/>
        </w:rPr>
      </w:pPr>
      <w:r w:rsidRPr="00A64A5B">
        <w:rPr>
          <w:i/>
          <w:color w:val="000000"/>
          <w:sz w:val="20"/>
          <w:szCs w:val="20"/>
          <w:lang w:val="en-GB" w:eastAsia="es-MX"/>
        </w:rPr>
        <w:t>Notes</w:t>
      </w:r>
      <w:r w:rsidRPr="00A64A5B">
        <w:rPr>
          <w:color w:val="000000"/>
          <w:sz w:val="20"/>
          <w:szCs w:val="20"/>
          <w:lang w:val="en-GB" w:eastAsia="es-MX"/>
        </w:rPr>
        <w:t xml:space="preserve">: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A</w:t>
      </w:r>
      <w:r w:rsidRPr="00A64A5B">
        <w:rPr>
          <w:color w:val="000000"/>
          <w:sz w:val="20"/>
          <w:szCs w:val="20"/>
          <w:lang w:val="en-US" w:eastAsia="es-MX"/>
        </w:rPr>
        <w:t>adult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 parasite, </w:t>
      </w:r>
      <w:r w:rsidRPr="00A64A5B">
        <w:rPr>
          <w:color w:val="000000"/>
          <w:sz w:val="20"/>
          <w:szCs w:val="20"/>
          <w:vertAlign w:val="superscript"/>
          <w:lang w:val="en-US" w:eastAsia="es-MX"/>
        </w:rPr>
        <w:t>C</w:t>
      </w:r>
      <w:r w:rsidRPr="00A64A5B">
        <w:rPr>
          <w:color w:val="000000"/>
          <w:sz w:val="20"/>
          <w:szCs w:val="20"/>
          <w:lang w:val="en-US" w:eastAsia="es-MX"/>
        </w:rPr>
        <w:t xml:space="preserve"> core </w:t>
      </w:r>
      <w:proofErr w:type="gramStart"/>
      <w:r w:rsidRPr="00A64A5B">
        <w:rPr>
          <w:color w:val="000000"/>
          <w:sz w:val="20"/>
          <w:szCs w:val="20"/>
          <w:lang w:val="en-US" w:eastAsia="es-MX"/>
        </w:rPr>
        <w:t xml:space="preserve">species, </w:t>
      </w:r>
      <w:r w:rsidRPr="00A64A5B">
        <w:rPr>
          <w:color w:val="000000"/>
          <w:sz w:val="20"/>
          <w:szCs w:val="20"/>
          <w:vertAlign w:val="superscript"/>
          <w:lang w:val="en-US" w:eastAsia="es-MX"/>
        </w:rPr>
        <w:t xml:space="preserve">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L</w:t>
      </w:r>
      <w:r w:rsidRPr="00A64A5B">
        <w:rPr>
          <w:color w:val="000000"/>
          <w:sz w:val="20"/>
          <w:szCs w:val="20"/>
          <w:lang w:val="en-US" w:eastAsia="es-MX"/>
        </w:rPr>
        <w:t>larval</w:t>
      </w:r>
      <w:proofErr w:type="spellEnd"/>
      <w:proofErr w:type="gramEnd"/>
      <w:r w:rsidRPr="00A64A5B">
        <w:rPr>
          <w:color w:val="000000"/>
          <w:sz w:val="20"/>
          <w:szCs w:val="20"/>
          <w:lang w:val="en-US" w:eastAsia="es-MX"/>
        </w:rPr>
        <w:t xml:space="preserve"> parasite,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F</w:t>
      </w:r>
      <w:r w:rsidRPr="00A64A5B">
        <w:rPr>
          <w:color w:val="000000"/>
          <w:sz w:val="20"/>
          <w:szCs w:val="20"/>
          <w:lang w:val="en-US" w:eastAsia="es-MX"/>
        </w:rPr>
        <w:t>fins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G</w:t>
      </w:r>
      <w:r w:rsidRPr="00A64A5B">
        <w:rPr>
          <w:color w:val="000000"/>
          <w:sz w:val="20"/>
          <w:szCs w:val="20"/>
          <w:lang w:val="en-US" w:eastAsia="es-MX"/>
        </w:rPr>
        <w:t>gills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I</w:t>
      </w:r>
      <w:r w:rsidRPr="00A64A5B">
        <w:rPr>
          <w:color w:val="000000"/>
          <w:sz w:val="20"/>
          <w:szCs w:val="20"/>
          <w:lang w:val="en-US" w:eastAsia="es-MX"/>
        </w:rPr>
        <w:t>intestine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Me</w:t>
      </w:r>
      <w:r w:rsidRPr="00A64A5B">
        <w:rPr>
          <w:color w:val="000000"/>
          <w:sz w:val="20"/>
          <w:szCs w:val="20"/>
          <w:lang w:val="en-US" w:eastAsia="es-MX"/>
        </w:rPr>
        <w:t>mesenteries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M</w:t>
      </w:r>
      <w:r w:rsidRPr="00A64A5B">
        <w:rPr>
          <w:color w:val="000000"/>
          <w:sz w:val="20"/>
          <w:szCs w:val="20"/>
          <w:lang w:val="en-US" w:eastAsia="es-MX"/>
        </w:rPr>
        <w:t>muscle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DT</w:t>
      </w:r>
      <w:r w:rsidRPr="00A64A5B">
        <w:rPr>
          <w:color w:val="000000"/>
          <w:sz w:val="20"/>
          <w:szCs w:val="20"/>
          <w:lang w:val="en-US" w:eastAsia="es-MX"/>
        </w:rPr>
        <w:t>digestive</w:t>
      </w:r>
      <w:proofErr w:type="spellEnd"/>
      <w:r w:rsidRPr="00A64A5B">
        <w:rPr>
          <w:color w:val="000000"/>
          <w:sz w:val="20"/>
          <w:szCs w:val="20"/>
          <w:lang w:val="en-US" w:eastAsia="es-MX"/>
        </w:rPr>
        <w:t xml:space="preserve"> tract,</w:t>
      </w:r>
      <w:r w:rsidRPr="00A64A5B">
        <w:rPr>
          <w:color w:val="000000"/>
          <w:sz w:val="20"/>
          <w:szCs w:val="20"/>
          <w:vertAlign w:val="superscript"/>
          <w:lang w:val="en-US" w:eastAsia="es-MX"/>
        </w:rPr>
        <w:t xml:space="preserve"> </w:t>
      </w:r>
      <w:proofErr w:type="spellStart"/>
      <w:r w:rsidRPr="00A64A5B">
        <w:rPr>
          <w:color w:val="000000"/>
          <w:sz w:val="20"/>
          <w:szCs w:val="20"/>
          <w:vertAlign w:val="superscript"/>
          <w:lang w:val="en-US" w:eastAsia="es-MX"/>
        </w:rPr>
        <w:t>S</w:t>
      </w:r>
      <w:r w:rsidRPr="00A64A5B">
        <w:rPr>
          <w:color w:val="000000"/>
          <w:sz w:val="20"/>
          <w:szCs w:val="20"/>
          <w:lang w:val="en-US" w:eastAsia="es-MX"/>
        </w:rPr>
        <w:t>stomach</w:t>
      </w:r>
      <w:proofErr w:type="spellEnd"/>
      <w:r w:rsidRPr="00322635">
        <w:rPr>
          <w:color w:val="000000"/>
          <w:sz w:val="20"/>
          <w:szCs w:val="20"/>
          <w:lang w:val="en-US" w:eastAsia="es-MX"/>
        </w:rPr>
        <w:t xml:space="preserve">, </w:t>
      </w:r>
      <w:proofErr w:type="spellStart"/>
      <w:r w:rsidRPr="00322635">
        <w:rPr>
          <w:color w:val="000000"/>
          <w:sz w:val="20"/>
          <w:szCs w:val="20"/>
          <w:vertAlign w:val="superscript"/>
          <w:lang w:val="en-US" w:eastAsia="es-MX"/>
        </w:rPr>
        <w:t>Ge</w:t>
      </w:r>
      <w:r w:rsidRPr="00322635">
        <w:rPr>
          <w:color w:val="000000"/>
          <w:sz w:val="20"/>
          <w:szCs w:val="20"/>
          <w:lang w:val="en-US" w:eastAsia="es-MX"/>
        </w:rPr>
        <w:t>generalist</w:t>
      </w:r>
      <w:proofErr w:type="spellEnd"/>
      <w:r w:rsidRPr="00322635">
        <w:rPr>
          <w:color w:val="000000"/>
          <w:sz w:val="20"/>
          <w:szCs w:val="20"/>
          <w:lang w:val="en-US" w:eastAsia="es-MX"/>
        </w:rPr>
        <w:t xml:space="preserve"> parasite, </w:t>
      </w:r>
      <w:r w:rsidRPr="00322635">
        <w:rPr>
          <w:color w:val="000000"/>
          <w:sz w:val="20"/>
          <w:szCs w:val="20"/>
          <w:vertAlign w:val="superscript"/>
          <w:lang w:val="en-US" w:eastAsia="es-MX"/>
        </w:rPr>
        <w:t>S</w:t>
      </w:r>
      <w:r w:rsidRPr="00322635">
        <w:rPr>
          <w:color w:val="000000"/>
          <w:sz w:val="20"/>
          <w:szCs w:val="20"/>
          <w:lang w:val="en-US" w:eastAsia="es-MX"/>
        </w:rPr>
        <w:t xml:space="preserve"> satellite species, </w:t>
      </w:r>
      <w:proofErr w:type="spellStart"/>
      <w:r w:rsidRPr="00322635">
        <w:rPr>
          <w:color w:val="000000"/>
          <w:sz w:val="20"/>
          <w:szCs w:val="20"/>
          <w:vertAlign w:val="superscript"/>
          <w:lang w:val="en-US" w:eastAsia="es-MX"/>
        </w:rPr>
        <w:t>U</w:t>
      </w:r>
      <w:r w:rsidRPr="00322635">
        <w:rPr>
          <w:color w:val="000000"/>
          <w:sz w:val="20"/>
          <w:szCs w:val="20"/>
          <w:lang w:val="en-US" w:eastAsia="es-MX"/>
        </w:rPr>
        <w:t>unknown</w:t>
      </w:r>
      <w:proofErr w:type="spellEnd"/>
      <w:r w:rsidRPr="00322635">
        <w:rPr>
          <w:color w:val="000000"/>
          <w:sz w:val="20"/>
          <w:szCs w:val="20"/>
          <w:lang w:val="en-US" w:eastAsia="es-MX"/>
        </w:rPr>
        <w:t xml:space="preserve"> status.</w:t>
      </w:r>
    </w:p>
    <w:p w14:paraId="2A513463" w14:textId="77777777" w:rsidR="007E469D" w:rsidRPr="00883248" w:rsidRDefault="007E469D">
      <w:pPr>
        <w:rPr>
          <w:lang w:val="en-US"/>
        </w:rPr>
      </w:pPr>
    </w:p>
    <w:sectPr w:rsidR="007E469D" w:rsidRPr="00883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48"/>
    <w:rsid w:val="00312BD4"/>
    <w:rsid w:val="007E469D"/>
    <w:rsid w:val="00883248"/>
    <w:rsid w:val="00D120C1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F75D5"/>
  <w15:chartTrackingRefBased/>
  <w15:docId w15:val="{64E41613-8BFF-F44F-BAD3-B7B987DB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248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2023-02-23T20:16:00Z</dcterms:created>
  <dcterms:modified xsi:type="dcterms:W3CDTF">2023-02-24T00:01:00Z</dcterms:modified>
</cp:coreProperties>
</file>