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40962" w14:textId="4C571BE3" w:rsidR="007554EB" w:rsidRPr="002B0E0B" w:rsidRDefault="00E52204" w:rsidP="003D211F">
      <w:pPr>
        <w:spacing w:line="480" w:lineRule="auto"/>
        <w:jc w:val="center"/>
        <w:rPr>
          <w:rFonts w:ascii="Times" w:hAnsi="Times" w:cs="Times"/>
          <w:sz w:val="44"/>
          <w:szCs w:val="44"/>
        </w:rPr>
      </w:pPr>
      <w:r w:rsidRPr="00C66F83">
        <w:rPr>
          <w:rFonts w:ascii="Times" w:hAnsi="Times" w:cs="Times"/>
          <w:sz w:val="44"/>
          <w:szCs w:val="44"/>
        </w:rPr>
        <w:t xml:space="preserve">Generalization of the Local Diabatization Approach for Propagating Electronic Degrees of Freedom in Nonadiabatic Dynamics </w:t>
      </w:r>
      <w:r w:rsidR="007554EB">
        <w:rPr>
          <w:rFonts w:ascii="Times" w:hAnsi="Times" w:cs="Times"/>
          <w:sz w:val="44"/>
          <w:szCs w:val="44"/>
        </w:rPr>
        <w:t xml:space="preserve"> </w:t>
      </w:r>
    </w:p>
    <w:p w14:paraId="1D78F063" w14:textId="1E323E0B" w:rsidR="007554EB" w:rsidRPr="0048703C" w:rsidRDefault="007554EB" w:rsidP="00D61178">
      <w:pPr>
        <w:spacing w:line="480" w:lineRule="auto"/>
        <w:jc w:val="center"/>
        <w:rPr>
          <w:rFonts w:ascii="Times" w:hAnsi="Times" w:cs="Times"/>
          <w:i/>
          <w:iCs/>
          <w:sz w:val="24"/>
          <w:szCs w:val="24"/>
        </w:rPr>
      </w:pPr>
      <w:r w:rsidRPr="0048703C">
        <w:rPr>
          <w:rFonts w:ascii="Times" w:hAnsi="Times" w:cs="Times"/>
          <w:i/>
          <w:iCs/>
          <w:sz w:val="24"/>
          <w:szCs w:val="24"/>
        </w:rPr>
        <w:t>Mohammad Shakiba</w:t>
      </w:r>
      <w:r w:rsidR="00A75C35">
        <w:rPr>
          <w:rFonts w:ascii="Times" w:hAnsi="Times" w:cs="Times"/>
          <w:i/>
          <w:iCs/>
          <w:sz w:val="24"/>
          <w:szCs w:val="24"/>
        </w:rPr>
        <w:t xml:space="preserve"> and</w:t>
      </w:r>
      <w:r w:rsidRPr="0048703C">
        <w:rPr>
          <w:rFonts w:ascii="Times" w:hAnsi="Times" w:cs="Times"/>
          <w:i/>
          <w:iCs/>
          <w:sz w:val="24"/>
          <w:szCs w:val="24"/>
        </w:rPr>
        <w:t xml:space="preserve"> Alexey V. Akimov*</w:t>
      </w:r>
    </w:p>
    <w:p w14:paraId="43AABC23" w14:textId="77777777" w:rsidR="007554EB" w:rsidRPr="0048703C" w:rsidRDefault="007554EB" w:rsidP="003D211F">
      <w:pPr>
        <w:spacing w:line="480" w:lineRule="auto"/>
        <w:jc w:val="center"/>
        <w:rPr>
          <w:rFonts w:ascii="Times" w:hAnsi="Times" w:cs="Times"/>
          <w:sz w:val="24"/>
          <w:szCs w:val="24"/>
        </w:rPr>
      </w:pPr>
      <w:r w:rsidRPr="0048703C">
        <w:rPr>
          <w:rFonts w:ascii="Times" w:hAnsi="Times" w:cs="Times"/>
          <w:sz w:val="24"/>
          <w:szCs w:val="24"/>
        </w:rPr>
        <w:t>Department of Chemistry, University at Buffalo, State University of New York, Buffalo, New York 14260 United States</w:t>
      </w:r>
    </w:p>
    <w:p w14:paraId="5DB25A72" w14:textId="4ED3A37C" w:rsidR="007554EB" w:rsidRPr="00C15ACB" w:rsidRDefault="007554EB" w:rsidP="003D211F">
      <w:pPr>
        <w:spacing w:line="480" w:lineRule="auto"/>
        <w:jc w:val="both"/>
        <w:rPr>
          <w:rFonts w:ascii="Times" w:hAnsi="Times" w:cs="Times"/>
          <w:b/>
          <w:bCs/>
          <w:sz w:val="24"/>
          <w:szCs w:val="24"/>
        </w:rPr>
      </w:pPr>
      <w:r w:rsidRPr="00C15ACB">
        <w:rPr>
          <w:rFonts w:ascii="Times" w:hAnsi="Times" w:cs="Times"/>
          <w:b/>
          <w:bCs/>
          <w:sz w:val="24"/>
          <w:szCs w:val="24"/>
        </w:rPr>
        <w:t>S1. Proof of the equivalence of the TD-SE in the adiabatic and diabatic bases.</w:t>
      </w:r>
    </w:p>
    <w:p w14:paraId="2833BCAA" w14:textId="48D904B8" w:rsidR="007554EB" w:rsidRPr="00C15ACB" w:rsidRDefault="007554EB" w:rsidP="003D211F">
      <w:pPr>
        <w:spacing w:line="480" w:lineRule="auto"/>
        <w:jc w:val="both"/>
        <w:rPr>
          <w:rFonts w:ascii="Times" w:hAnsi="Times" w:cs="Times"/>
          <w:sz w:val="24"/>
          <w:szCs w:val="24"/>
        </w:rPr>
      </w:pPr>
      <w:r w:rsidRPr="00C15ACB">
        <w:rPr>
          <w:rFonts w:ascii="Times" w:hAnsi="Times" w:cs="Times"/>
          <w:sz w:val="24"/>
          <w:szCs w:val="24"/>
        </w:rPr>
        <w:t>We start with Eq. 7b:</w:t>
      </w:r>
    </w:p>
    <w:p w14:paraId="3D724184" w14:textId="5FEAF4EE" w:rsidR="007554EB" w:rsidRPr="00C15ACB" w:rsidRDefault="007554EB" w:rsidP="003D211F">
      <w:pPr>
        <w:spacing w:line="480" w:lineRule="auto"/>
        <w:jc w:val="both"/>
        <w:rPr>
          <w:rFonts w:ascii="Times" w:eastAsiaTheme="minorEastAsia" w:hAnsi="Times" w:cs="Times"/>
          <w:sz w:val="24"/>
          <w:szCs w:val="24"/>
        </w:rPr>
      </w:pPr>
      <m:oMath>
        <m:r>
          <w:rPr>
            <w:rFonts w:ascii="Cambria Math" w:hAnsi="Cambria Math" w:cs="Times"/>
            <w:sz w:val="24"/>
            <w:szCs w:val="24"/>
          </w:rPr>
          <m:t>iℏS</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dia</m:t>
                </m:r>
              </m:sub>
            </m:sSub>
          </m:num>
          <m:den>
            <m:r>
              <w:rPr>
                <w:rFonts w:ascii="Cambria Math" w:hAnsi="Cambria Math" w:cs="Times"/>
                <w:sz w:val="24"/>
                <w:szCs w:val="24"/>
              </w:rPr>
              <m:t>∂t</m:t>
            </m:r>
          </m:den>
        </m:f>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dia</m:t>
            </m:r>
          </m:sub>
        </m:sSub>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(S1)</w:t>
      </w:r>
    </w:p>
    <w:p w14:paraId="74602837" w14:textId="004E13FD" w:rsidR="007554EB" w:rsidRPr="00C15ACB" w:rsidRDefault="007554EB"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Using the invariance of the wavefunction with respect to representation, Eq. 2, and the basis transformation</w:t>
      </w:r>
      <w:r w:rsidR="00D506BC">
        <w:rPr>
          <w:rFonts w:ascii="Times" w:eastAsiaTheme="minorEastAsia" w:hAnsi="Times" w:cs="Times"/>
          <w:sz w:val="24"/>
          <w:szCs w:val="24"/>
        </w:rPr>
        <w:t>,</w:t>
      </w:r>
      <w:r w:rsidRPr="00C15ACB">
        <w:rPr>
          <w:rFonts w:ascii="Times" w:eastAsiaTheme="minorEastAsia" w:hAnsi="Times" w:cs="Times"/>
          <w:sz w:val="24"/>
          <w:szCs w:val="24"/>
        </w:rPr>
        <w:t xml:space="preserve"> Eq. 4, we obtain the relationship between adiabatic and diabatic amplitudes:</w:t>
      </w:r>
    </w:p>
    <w:p w14:paraId="63484981" w14:textId="420CE8BB" w:rsidR="007554EB"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r>
          <w:rPr>
            <w:rFonts w:ascii="Cambria Math" w:eastAsiaTheme="minorEastAsia" w:hAnsi="Cambria Math" w:cs="Times"/>
            <w:sz w:val="24"/>
            <w:szCs w:val="24"/>
          </w:rPr>
          <m:t>=U</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oMath>
      <w:r w:rsidR="007554EB" w:rsidRPr="00C15ACB">
        <w:rPr>
          <w:rFonts w:ascii="Times" w:eastAsiaTheme="minorEastAsia" w:hAnsi="Times" w:cs="Times"/>
          <w:sz w:val="24"/>
          <w:szCs w:val="24"/>
        </w:rPr>
        <w:t>,</w:t>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t>(S2a)</w:t>
      </w:r>
    </w:p>
    <w:p w14:paraId="0449168B" w14:textId="44D59ED8" w:rsidR="007554EB" w:rsidRPr="00C15ACB" w:rsidRDefault="007554EB" w:rsidP="00BE78E8">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and using </w:t>
      </w:r>
      <m:oMath>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-1</m:t>
            </m:r>
          </m:sup>
        </m:sSup>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m:t>
            </m:r>
          </m:sup>
        </m:sSup>
        <m:r>
          <w:rPr>
            <w:rFonts w:ascii="Cambria Math" w:eastAsiaTheme="minorEastAsia" w:hAnsi="Cambria Math" w:cs="Times"/>
            <w:sz w:val="24"/>
            <w:szCs w:val="24"/>
          </w:rPr>
          <m:t>S</m:t>
        </m:r>
      </m:oMath>
      <w:r w:rsidRPr="00C15ACB">
        <w:rPr>
          <w:rFonts w:ascii="Times" w:eastAsiaTheme="minorEastAsia" w:hAnsi="Times" w:cs="Times"/>
          <w:sz w:val="24"/>
          <w:szCs w:val="24"/>
        </w:rPr>
        <w:t>,:</w:t>
      </w:r>
    </w:p>
    <w:p w14:paraId="6738D0EC" w14:textId="6515B21F" w:rsidR="007554EB"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-1</m:t>
            </m:r>
          </m:sup>
        </m:sSup>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m:t>
            </m:r>
          </m:sup>
        </m:sSup>
        <m:r>
          <w:rPr>
            <w:rFonts w:ascii="Cambria Math" w:eastAsiaTheme="minorEastAsia" w:hAnsi="Cambria Math" w:cs="Times"/>
            <w:sz w:val="24"/>
            <w:szCs w:val="24"/>
          </w:rPr>
          <m:t>S</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oMath>
      <w:r w:rsidR="007554EB" w:rsidRPr="00C15ACB">
        <w:rPr>
          <w:rFonts w:ascii="Times" w:eastAsiaTheme="minorEastAsia" w:hAnsi="Times" w:cs="Times"/>
          <w:sz w:val="24"/>
          <w:szCs w:val="24"/>
        </w:rPr>
        <w:t>.</w:t>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t>(S2b)</w:t>
      </w:r>
    </w:p>
    <w:p w14:paraId="09B3DFA1" w14:textId="71392537" w:rsidR="007554EB" w:rsidRPr="00C15ACB" w:rsidRDefault="007554EB"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Substituting Eq. S2a into S1, we obtain:</w:t>
      </w:r>
    </w:p>
    <w:p w14:paraId="5496DA8F" w14:textId="181FBDF0" w:rsidR="007554EB" w:rsidRPr="00C15ACB" w:rsidRDefault="007554EB" w:rsidP="003D211F">
      <w:pPr>
        <w:spacing w:line="480" w:lineRule="auto"/>
        <w:jc w:val="both"/>
        <w:rPr>
          <w:rFonts w:ascii="Times" w:eastAsiaTheme="minorEastAsia" w:hAnsi="Times" w:cs="Times"/>
          <w:sz w:val="24"/>
          <w:szCs w:val="24"/>
        </w:rPr>
      </w:pPr>
      <m:oMath>
        <m:r>
          <w:rPr>
            <w:rFonts w:ascii="Cambria Math" w:hAnsi="Cambria Math" w:cs="Times"/>
            <w:sz w:val="24"/>
            <w:szCs w:val="24"/>
          </w:rPr>
          <m:t>iℏS</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dia</m:t>
                </m:r>
              </m:sub>
            </m:sSub>
          </m:num>
          <m:den>
            <m:r>
              <w:rPr>
                <w:rFonts w:ascii="Cambria Math" w:hAnsi="Cambria Math" w:cs="Times"/>
                <w:sz w:val="24"/>
                <w:szCs w:val="24"/>
              </w:rPr>
              <m:t>∂t</m:t>
            </m:r>
          </m:den>
        </m:f>
        <m:r>
          <w:rPr>
            <w:rFonts w:ascii="Cambria Math" w:hAnsi="Cambria Math" w:cs="Times"/>
            <w:sz w:val="24"/>
            <w:szCs w:val="24"/>
          </w:rPr>
          <m:t>=iℏSU</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+iℏS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r>
          <w:rPr>
            <w:rFonts w:ascii="Cambria Math" w:hAnsi="Cambria Math" w:cs="Times"/>
            <w:sz w:val="24"/>
            <w:szCs w:val="24"/>
          </w:rPr>
          <m:t>U</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(S3a)</w:t>
      </w:r>
    </w:p>
    <w:p w14:paraId="3A4B8D32" w14:textId="2B9E7518" w:rsidR="007554EB" w:rsidRPr="00C15ACB" w:rsidRDefault="007554EB" w:rsidP="003D211F">
      <w:pPr>
        <w:spacing w:line="480" w:lineRule="auto"/>
        <w:jc w:val="both"/>
        <w:rPr>
          <w:rFonts w:ascii="Times" w:eastAsiaTheme="minorEastAsia" w:hAnsi="Times" w:cs="Times"/>
          <w:sz w:val="24"/>
          <w:szCs w:val="24"/>
        </w:rPr>
      </w:pPr>
      <m:oMath>
        <m:r>
          <w:rPr>
            <w:rFonts w:ascii="Cambria Math" w:hAnsi="Cambria Math" w:cs="Times"/>
            <w:sz w:val="24"/>
            <w:szCs w:val="24"/>
          </w:rPr>
          <m:t>iℏSU</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r>
          <w:rPr>
            <w:rFonts w:ascii="Cambria Math" w:hAnsi="Cambria Math" w:cs="Times"/>
            <w:sz w:val="24"/>
            <w:szCs w:val="24"/>
          </w:rPr>
          <m:t>U-iℏS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(S3b)</w:t>
      </w:r>
    </w:p>
    <w:p w14:paraId="7F748A8E" w14:textId="22F63645" w:rsidR="007554EB" w:rsidRPr="00C15ACB" w:rsidRDefault="007554EB" w:rsidP="003D211F">
      <w:pPr>
        <w:spacing w:line="480" w:lineRule="auto"/>
        <w:jc w:val="both"/>
        <w:rPr>
          <w:rFonts w:ascii="Times" w:eastAsiaTheme="minorEastAsia" w:hAnsi="Times" w:cs="Times"/>
          <w:sz w:val="24"/>
          <w:szCs w:val="24"/>
        </w:rPr>
      </w:pPr>
      <m:oMath>
        <m:r>
          <w:rPr>
            <w:rFonts w:ascii="Cambria Math" w:hAnsi="Cambria Math" w:cs="Times"/>
            <w:sz w:val="24"/>
            <w:szCs w:val="24"/>
          </w:rPr>
          <w:lastRenderedPageBreak/>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r>
          <w:rPr>
            <w:rFonts w:ascii="Cambria Math" w:hAnsi="Cambria Math" w:cs="Times"/>
            <w:sz w:val="24"/>
            <w:szCs w:val="24"/>
          </w:rPr>
          <m:t>U-iℏ</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r>
          <w:rPr>
            <w:rFonts w:ascii="Cambria Math" w:hAnsi="Cambria Math" w:cs="Times"/>
            <w:sz w:val="24"/>
            <w:szCs w:val="24"/>
          </w:rPr>
          <m:t>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(S3c)</w:t>
      </w:r>
    </w:p>
    <w:p w14:paraId="207F9110" w14:textId="12B643D9" w:rsidR="007554EB" w:rsidRPr="00C15ACB" w:rsidRDefault="007554EB"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Comparing, Eq. S3c to the TD-SE in adiabatic representation, Eq. 7a, we establish the condition of equivalence of the two equations:</w:t>
      </w:r>
    </w:p>
    <w:p w14:paraId="58ECE72E" w14:textId="51C8E496" w:rsidR="007554EB" w:rsidRPr="00C15ACB" w:rsidRDefault="00000000" w:rsidP="003D211F">
      <w:pPr>
        <w:spacing w:line="480" w:lineRule="auto"/>
        <w:jc w:val="both"/>
        <w:rPr>
          <w:rFonts w:ascii="Times" w:eastAsiaTheme="minorEastAsia" w:hAnsi="Times" w:cs="Times"/>
          <w:sz w:val="24"/>
          <w:szCs w:val="24"/>
        </w:rPr>
      </w:pPr>
      <m:oMath>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r>
          <w:rPr>
            <w:rFonts w:ascii="Cambria Math" w:hAnsi="Cambria Math" w:cs="Times"/>
            <w:sz w:val="24"/>
            <w:szCs w:val="24"/>
          </w:rPr>
          <m:t>U-iℏ</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r>
          <w:rPr>
            <w:rFonts w:ascii="Cambria Math" w:hAnsi="Cambria Math" w:cs="Times"/>
            <w:sz w:val="24"/>
            <w:szCs w:val="24"/>
          </w:rPr>
          <m:t>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oMath>
      <w:r w:rsidR="007554EB" w:rsidRPr="00C15ACB">
        <w:rPr>
          <w:rFonts w:ascii="Times" w:eastAsiaTheme="minorEastAsia" w:hAnsi="Times" w:cs="Times"/>
          <w:sz w:val="24"/>
          <w:szCs w:val="24"/>
        </w:rPr>
        <w:t>.</w:t>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t>(S4)</w:t>
      </w:r>
    </w:p>
    <w:p w14:paraId="136DBDC9" w14:textId="6888EC5F" w:rsidR="007554EB" w:rsidRPr="00C15ACB" w:rsidRDefault="007554EB" w:rsidP="003D211F">
      <w:pPr>
        <w:spacing w:line="480" w:lineRule="auto"/>
        <w:jc w:val="both"/>
        <w:rPr>
          <w:rFonts w:ascii="Times" w:hAnsi="Times" w:cs="Times"/>
          <w:sz w:val="24"/>
          <w:szCs w:val="24"/>
        </w:rPr>
      </w:pPr>
      <w:r w:rsidRPr="00C15ACB">
        <w:rPr>
          <w:rFonts w:ascii="Times" w:hAnsi="Times" w:cs="Times"/>
          <w:sz w:val="24"/>
          <w:szCs w:val="24"/>
        </w:rPr>
        <w:t>On the other hand, considering the definition of the vibronic Hamiltonian, we find:</w:t>
      </w:r>
    </w:p>
    <w:p w14:paraId="741674F9" w14:textId="7846DE3E" w:rsidR="007554EB" w:rsidRPr="00C15ACB" w:rsidRDefault="00000000" w:rsidP="003D211F">
      <w:pPr>
        <w:spacing w:line="480" w:lineRule="auto"/>
        <w:jc w:val="both"/>
        <w:rPr>
          <w:rFonts w:ascii="Times" w:eastAsiaTheme="minorEastAsia" w:hAnsi="Times" w:cs="Times"/>
          <w:sz w:val="24"/>
          <w:szCs w:val="24"/>
        </w:rPr>
      </w:pPr>
      <m:oMath>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adi</m:t>
            </m:r>
          </m:sub>
          <m:sup>
            <m:r>
              <w:rPr>
                <w:rFonts w:ascii="Cambria Math" w:hAnsi="Cambria Math" w:cs="Times"/>
                <w:sz w:val="24"/>
                <w:szCs w:val="24"/>
              </w:rPr>
              <m:t>vib</m:t>
            </m:r>
          </m:sup>
        </m:sSubSup>
        <m:r>
          <w:rPr>
            <w:rFonts w:ascii="Cambria Math" w:hAnsi="Cambria Math" w:cs="Times"/>
            <w:sz w:val="24"/>
            <w:szCs w:val="24"/>
          </w:rPr>
          <m:t>=</m:t>
        </m:r>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E</m:t>
                </m:r>
              </m:e>
              <m:sub>
                <m:r>
                  <w:rPr>
                    <w:rFonts w:ascii="Cambria Math" w:hAnsi="Cambria Math" w:cs="Times"/>
                    <w:sz w:val="24"/>
                    <w:szCs w:val="24"/>
                  </w:rPr>
                  <m:t>adi</m:t>
                </m:r>
              </m:sub>
            </m:sSub>
            <m:r>
              <w:rPr>
                <w:rFonts w:ascii="Cambria Math" w:hAnsi="Cambria Math" w:cs="Times"/>
                <w:sz w:val="24"/>
                <w:szCs w:val="24"/>
              </w:rPr>
              <m:t>-iℏ</m:t>
            </m:r>
            <m:sSub>
              <m:sSubPr>
                <m:ctrlPr>
                  <w:rPr>
                    <w:rFonts w:ascii="Cambria Math" w:hAnsi="Cambria Math" w:cs="Times"/>
                    <w:i/>
                    <w:sz w:val="24"/>
                    <w:szCs w:val="24"/>
                  </w:rPr>
                </m:ctrlPr>
              </m:sSubPr>
              <m:e>
                <m:r>
                  <w:rPr>
                    <w:rFonts w:ascii="Cambria Math" w:hAnsi="Cambria Math" w:cs="Times"/>
                    <w:sz w:val="24"/>
                    <w:szCs w:val="24"/>
                  </w:rPr>
                  <m:t>D</m:t>
                </m:r>
              </m:e>
              <m:sub>
                <m:r>
                  <w:rPr>
                    <w:rFonts w:ascii="Cambria Math" w:hAnsi="Cambria Math" w:cs="Times"/>
                    <w:sz w:val="24"/>
                    <w:szCs w:val="24"/>
                  </w:rPr>
                  <m:t>adi</m:t>
                </m:r>
              </m:sub>
            </m:sSub>
          </m:e>
        </m:d>
        <m:r>
          <w:rPr>
            <w:rFonts w:ascii="Cambria Math" w:hAnsi="Cambria Math" w:cs="Times"/>
            <w:sz w:val="24"/>
            <w:szCs w:val="24"/>
          </w:rPr>
          <m:t>=</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dia</m:t>
            </m:r>
          </m:sub>
        </m:sSub>
        <m:r>
          <w:rPr>
            <w:rFonts w:ascii="Cambria Math" w:hAnsi="Cambria Math" w:cs="Times"/>
            <w:sz w:val="24"/>
            <w:szCs w:val="24"/>
          </w:rPr>
          <m:t xml:space="preserve">U-iℏ </m:t>
        </m:r>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m:rPr>
                    <m:sty m:val="bi"/>
                  </m:rPr>
                  <w:rPr>
                    <w:rFonts w:ascii="Cambria Math" w:hAnsi="Cambria Math" w:cs="Times"/>
                    <w:sz w:val="24"/>
                    <w:szCs w:val="24"/>
                  </w:rPr>
                  <m:t>ψ</m:t>
                </m:r>
              </m:e>
              <m:sub>
                <m:r>
                  <w:rPr>
                    <w:rFonts w:ascii="Cambria Math" w:hAnsi="Cambria Math" w:cs="Times"/>
                    <w:sz w:val="24"/>
                    <w:szCs w:val="24"/>
                  </w:rPr>
                  <m:t>adi</m:t>
                </m:r>
              </m:sub>
            </m:sSub>
          </m:e>
          <m:e>
            <m:f>
              <m:fPr>
                <m:ctrlPr>
                  <w:rPr>
                    <w:rFonts w:ascii="Cambria Math" w:hAnsi="Cambria Math" w:cs="Times"/>
                    <w:i/>
                    <w:sz w:val="24"/>
                    <w:szCs w:val="24"/>
                  </w:rPr>
                </m:ctrlPr>
              </m:fPr>
              <m:num>
                <m:r>
                  <w:rPr>
                    <w:rFonts w:ascii="Cambria Math" w:hAnsi="Cambria Math" w:cs="Times"/>
                    <w:sz w:val="24"/>
                    <w:szCs w:val="24"/>
                  </w:rPr>
                  <m:t>∂</m:t>
                </m:r>
              </m:num>
              <m:den>
                <m:r>
                  <w:rPr>
                    <w:rFonts w:ascii="Cambria Math" w:hAnsi="Cambria Math" w:cs="Times"/>
                    <w:sz w:val="24"/>
                    <w:szCs w:val="24"/>
                  </w:rPr>
                  <m:t>∂t</m:t>
                </m:r>
              </m:den>
            </m:f>
          </m:e>
          <m:e>
            <m:sSub>
              <m:sSubPr>
                <m:ctrlPr>
                  <w:rPr>
                    <w:rFonts w:ascii="Cambria Math" w:hAnsi="Cambria Math" w:cs="Times"/>
                    <w:i/>
                    <w:sz w:val="24"/>
                    <w:szCs w:val="24"/>
                  </w:rPr>
                </m:ctrlPr>
              </m:sSubPr>
              <m:e>
                <m:r>
                  <m:rPr>
                    <m:sty m:val="bi"/>
                  </m:rPr>
                  <w:rPr>
                    <w:rFonts w:ascii="Cambria Math" w:hAnsi="Cambria Math" w:cs="Times"/>
                    <w:sz w:val="24"/>
                    <w:szCs w:val="24"/>
                  </w:rPr>
                  <m:t>ψ</m:t>
                </m:r>
              </m:e>
              <m:sub>
                <m:r>
                  <w:rPr>
                    <w:rFonts w:ascii="Cambria Math" w:hAnsi="Cambria Math" w:cs="Times"/>
                    <w:sz w:val="24"/>
                    <w:szCs w:val="24"/>
                  </w:rPr>
                  <m:t>adi</m:t>
                </m:r>
              </m:sub>
            </m:sSub>
          </m:e>
        </m:d>
        <m:r>
          <w:rPr>
            <w:rFonts w:ascii="Cambria Math" w:hAnsi="Cambria Math" w:cs="Times"/>
            <w:sz w:val="24"/>
            <w:szCs w:val="24"/>
          </w:rPr>
          <m:t xml:space="preserve">= </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dia</m:t>
            </m:r>
          </m:sub>
        </m:sSub>
        <m:r>
          <w:rPr>
            <w:rFonts w:ascii="Cambria Math" w:hAnsi="Cambria Math" w:cs="Times"/>
            <w:sz w:val="24"/>
            <w:szCs w:val="24"/>
          </w:rPr>
          <m:t xml:space="preserve">U-iℏ </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m:rPr>
                    <m:sty m:val="bi"/>
                  </m:rPr>
                  <w:rPr>
                    <w:rFonts w:ascii="Cambria Math" w:hAnsi="Cambria Math" w:cs="Times"/>
                    <w:sz w:val="24"/>
                    <w:szCs w:val="24"/>
                  </w:rPr>
                  <m:t>ψ</m:t>
                </m:r>
              </m:e>
              <m:sub>
                <m:r>
                  <w:rPr>
                    <w:rFonts w:ascii="Cambria Math" w:hAnsi="Cambria Math" w:cs="Times"/>
                    <w:sz w:val="24"/>
                    <w:szCs w:val="24"/>
                  </w:rPr>
                  <m:t>dia</m:t>
                </m:r>
              </m:sub>
            </m:sSub>
          </m:e>
          <m:e>
            <m:f>
              <m:fPr>
                <m:ctrlPr>
                  <w:rPr>
                    <w:rFonts w:ascii="Cambria Math" w:hAnsi="Cambria Math" w:cs="Times"/>
                    <w:i/>
                    <w:sz w:val="24"/>
                    <w:szCs w:val="24"/>
                  </w:rPr>
                </m:ctrlPr>
              </m:fPr>
              <m:num>
                <m:r>
                  <w:rPr>
                    <w:rFonts w:ascii="Cambria Math" w:hAnsi="Cambria Math" w:cs="Times"/>
                    <w:sz w:val="24"/>
                    <w:szCs w:val="24"/>
                  </w:rPr>
                  <m:t>∂</m:t>
                </m:r>
              </m:num>
              <m:den>
                <m:r>
                  <w:rPr>
                    <w:rFonts w:ascii="Cambria Math" w:hAnsi="Cambria Math" w:cs="Times"/>
                    <w:sz w:val="24"/>
                    <w:szCs w:val="24"/>
                  </w:rPr>
                  <m:t>∂t</m:t>
                </m:r>
              </m:den>
            </m:f>
          </m:e>
          <m:e>
            <m:sSub>
              <m:sSubPr>
                <m:ctrlPr>
                  <w:rPr>
                    <w:rFonts w:ascii="Cambria Math" w:hAnsi="Cambria Math" w:cs="Times"/>
                    <w:i/>
                    <w:sz w:val="24"/>
                    <w:szCs w:val="24"/>
                  </w:rPr>
                </m:ctrlPr>
              </m:sSubPr>
              <m:e>
                <m:r>
                  <m:rPr>
                    <m:sty m:val="bi"/>
                  </m:rPr>
                  <w:rPr>
                    <w:rFonts w:ascii="Cambria Math" w:hAnsi="Cambria Math" w:cs="Times"/>
                    <w:sz w:val="24"/>
                    <w:szCs w:val="24"/>
                  </w:rPr>
                  <m:t>ψ</m:t>
                </m:r>
              </m:e>
              <m:sub>
                <m:r>
                  <w:rPr>
                    <w:rFonts w:ascii="Cambria Math" w:hAnsi="Cambria Math" w:cs="Times"/>
                    <w:sz w:val="24"/>
                    <w:szCs w:val="24"/>
                  </w:rPr>
                  <m:t>dia</m:t>
                </m:r>
              </m:sub>
            </m:sSub>
          </m:e>
        </m:d>
        <m:r>
          <w:rPr>
            <w:rFonts w:ascii="Cambria Math" w:hAnsi="Cambria Math" w:cs="Times"/>
            <w:sz w:val="24"/>
            <w:szCs w:val="24"/>
          </w:rPr>
          <m:t xml:space="preserve">U-iℏ </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r>
          <w:rPr>
            <w:rFonts w:ascii="Cambria Math" w:hAnsi="Cambria Math" w:cs="Times"/>
            <w:sz w:val="24"/>
            <w:szCs w:val="24"/>
          </w:rPr>
          <m:t>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r>
          <w:rPr>
            <w:rFonts w:ascii="Cambria Math" w:hAnsi="Cambria Math" w:cs="Times"/>
            <w:sz w:val="24"/>
            <w:szCs w:val="24"/>
          </w:rPr>
          <m:t>=</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r>
          <w:rPr>
            <w:rFonts w:ascii="Cambria Math" w:hAnsi="Cambria Math" w:cs="Times"/>
            <w:sz w:val="24"/>
            <w:szCs w:val="24"/>
          </w:rPr>
          <m:t xml:space="preserve">U-iℏ </m:t>
        </m:r>
        <m:sSup>
          <m:sSupPr>
            <m:ctrlPr>
              <w:rPr>
                <w:rFonts w:ascii="Cambria Math" w:hAnsi="Cambria Math" w:cs="Times"/>
                <w:i/>
                <w:sz w:val="24"/>
                <w:szCs w:val="24"/>
              </w:rPr>
            </m:ctrlPr>
          </m:sSupPr>
          <m:e>
            <m:r>
              <w:rPr>
                <w:rFonts w:ascii="Cambria Math" w:hAnsi="Cambria Math" w:cs="Times"/>
                <w:sz w:val="24"/>
                <w:szCs w:val="24"/>
              </w:rPr>
              <m:t>U</m:t>
            </m:r>
          </m:e>
          <m:sup>
            <m:r>
              <w:rPr>
                <w:rFonts w:ascii="Cambria Math" w:hAnsi="Cambria Math" w:cs="Times"/>
                <w:sz w:val="24"/>
                <w:szCs w:val="24"/>
              </w:rPr>
              <m:t>+</m:t>
            </m:r>
          </m:sup>
        </m:sSup>
        <m:r>
          <w:rPr>
            <w:rFonts w:ascii="Cambria Math" w:hAnsi="Cambria Math" w:cs="Times"/>
            <w:sz w:val="24"/>
            <w:szCs w:val="24"/>
          </w:rPr>
          <m:t>S</m:t>
        </m:r>
        <m:f>
          <m:fPr>
            <m:ctrlPr>
              <w:rPr>
                <w:rFonts w:ascii="Cambria Math" w:hAnsi="Cambria Math" w:cs="Times"/>
                <w:i/>
                <w:sz w:val="24"/>
                <w:szCs w:val="24"/>
              </w:rPr>
            </m:ctrlPr>
          </m:fPr>
          <m:num>
            <m:r>
              <w:rPr>
                <w:rFonts w:ascii="Cambria Math" w:hAnsi="Cambria Math" w:cs="Times"/>
                <w:sz w:val="24"/>
                <w:szCs w:val="24"/>
              </w:rPr>
              <m:t>∂U</m:t>
            </m:r>
          </m:num>
          <m:den>
            <m:r>
              <w:rPr>
                <w:rFonts w:ascii="Cambria Math" w:hAnsi="Cambria Math" w:cs="Times"/>
                <w:sz w:val="24"/>
                <w:szCs w:val="24"/>
              </w:rPr>
              <m:t>∂t</m:t>
            </m:r>
          </m:den>
        </m:f>
      </m:oMath>
      <w:r w:rsidR="007554EB" w:rsidRPr="00C15ACB">
        <w:rPr>
          <w:rFonts w:ascii="Times" w:eastAsiaTheme="minorEastAsia" w:hAnsi="Times" w:cs="Times"/>
          <w:sz w:val="24"/>
          <w:szCs w:val="24"/>
        </w:rPr>
        <w:t>,</w:t>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r>
      <w:r w:rsidR="007554EB" w:rsidRPr="00C15ACB">
        <w:rPr>
          <w:rFonts w:ascii="Times" w:eastAsiaTheme="minorEastAsia" w:hAnsi="Times" w:cs="Times"/>
          <w:sz w:val="24"/>
          <w:szCs w:val="24"/>
        </w:rPr>
        <w:tab/>
        <w:t>(S5)</w:t>
      </w:r>
    </w:p>
    <w:p w14:paraId="48E2BCD0" w14:textId="7BDCD3D7" w:rsidR="007554EB" w:rsidRPr="00C15ACB" w:rsidRDefault="007554EB" w:rsidP="003D211F">
      <w:pPr>
        <w:spacing w:line="480" w:lineRule="auto"/>
        <w:jc w:val="both"/>
        <w:rPr>
          <w:rFonts w:ascii="Times" w:hAnsi="Times" w:cs="Times"/>
          <w:sz w:val="24"/>
          <w:szCs w:val="24"/>
        </w:rPr>
      </w:pPr>
      <w:r w:rsidRPr="00C15ACB">
        <w:rPr>
          <w:rFonts w:ascii="Times" w:hAnsi="Times" w:cs="Times"/>
          <w:sz w:val="24"/>
          <w:szCs w:val="24"/>
        </w:rPr>
        <w:t xml:space="preserve">which is the required condition. </w:t>
      </w:r>
    </w:p>
    <w:p w14:paraId="5CB696F2" w14:textId="62F55E3B" w:rsidR="00866A6C" w:rsidRPr="00C15ACB" w:rsidRDefault="00866A6C" w:rsidP="003D211F">
      <w:pPr>
        <w:spacing w:line="480" w:lineRule="auto"/>
        <w:jc w:val="both"/>
        <w:rPr>
          <w:rFonts w:ascii="Times" w:hAnsi="Times" w:cs="Times"/>
          <w:b/>
          <w:bCs/>
          <w:sz w:val="24"/>
          <w:szCs w:val="24"/>
        </w:rPr>
      </w:pPr>
      <w:r w:rsidRPr="00C15ACB">
        <w:rPr>
          <w:rFonts w:ascii="Times" w:hAnsi="Times" w:cs="Times"/>
          <w:b/>
          <w:bCs/>
          <w:sz w:val="24"/>
          <w:szCs w:val="24"/>
        </w:rPr>
        <w:t xml:space="preserve">S2. Example of inequivalence of </w:t>
      </w:r>
      <w:r w:rsidR="00DE29CA">
        <w:rPr>
          <w:rFonts w:ascii="Times" w:hAnsi="Times" w:cs="Times"/>
          <w:b/>
          <w:bCs/>
          <w:sz w:val="24"/>
          <w:szCs w:val="24"/>
        </w:rPr>
        <w:t xml:space="preserve">the </w:t>
      </w:r>
      <w:r w:rsidRPr="00C15ACB">
        <w:rPr>
          <w:rFonts w:ascii="Times" w:hAnsi="Times" w:cs="Times"/>
          <w:b/>
          <w:bCs/>
          <w:sz w:val="24"/>
          <w:szCs w:val="24"/>
        </w:rPr>
        <w:t>TD-SE integration in adiabatic and diabatic representations.</w:t>
      </w:r>
    </w:p>
    <w:p w14:paraId="20C869D5" w14:textId="49AC9131" w:rsidR="00866A6C" w:rsidRPr="00C15ACB" w:rsidRDefault="00866A6C" w:rsidP="003D211F">
      <w:pPr>
        <w:spacing w:line="480" w:lineRule="auto"/>
        <w:jc w:val="both"/>
        <w:rPr>
          <w:rFonts w:ascii="Times" w:hAnsi="Times" w:cs="Times"/>
          <w:sz w:val="24"/>
          <w:szCs w:val="24"/>
        </w:rPr>
      </w:pPr>
      <w:r w:rsidRPr="00C15ACB">
        <w:rPr>
          <w:rFonts w:ascii="Times" w:hAnsi="Times" w:cs="Times"/>
          <w:sz w:val="24"/>
          <w:szCs w:val="24"/>
        </w:rPr>
        <w:t>In this section</w:t>
      </w:r>
      <w:r w:rsidR="001541FA">
        <w:rPr>
          <w:rFonts w:ascii="Times" w:hAnsi="Times" w:cs="Times"/>
          <w:sz w:val="24"/>
          <w:szCs w:val="24"/>
        </w:rPr>
        <w:t>,</w:t>
      </w:r>
      <w:r w:rsidRPr="00C15ACB">
        <w:rPr>
          <w:rFonts w:ascii="Times" w:hAnsi="Times" w:cs="Times"/>
          <w:sz w:val="24"/>
          <w:szCs w:val="24"/>
        </w:rPr>
        <w:t xml:space="preserve"> we demonstrate that although the quantum-classical TD-SE written in adiabatic and diabatic representations are equivalent to each other, the numerical solutions may be different. </w:t>
      </w:r>
    </w:p>
    <w:p w14:paraId="4C28C9F3" w14:textId="0649A458" w:rsidR="00866A6C" w:rsidRPr="00C15ACB" w:rsidRDefault="00866A6C" w:rsidP="003D211F">
      <w:pPr>
        <w:spacing w:line="480" w:lineRule="auto"/>
        <w:jc w:val="both"/>
        <w:rPr>
          <w:rFonts w:ascii="Times" w:hAnsi="Times" w:cs="Times"/>
          <w:sz w:val="24"/>
          <w:szCs w:val="24"/>
        </w:rPr>
      </w:pPr>
      <w:r w:rsidRPr="00C15ACB">
        <w:rPr>
          <w:rFonts w:ascii="Times" w:hAnsi="Times" w:cs="Times"/>
          <w:sz w:val="24"/>
          <w:szCs w:val="24"/>
        </w:rPr>
        <w:t>First, consider a possible integration scheme of Eq. 7a. The formal solution is:</w:t>
      </w:r>
    </w:p>
    <w:p w14:paraId="5FAE5490" w14:textId="702CCBB8" w:rsidR="00866A6C"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nary>
                  <m:naryPr>
                    <m:ctrlPr>
                      <w:rPr>
                        <w:rFonts w:ascii="Cambria Math" w:eastAsiaTheme="minorEastAsia" w:hAnsi="Cambria Math" w:cs="Times"/>
                        <w:sz w:val="24"/>
                        <w:szCs w:val="24"/>
                      </w:rPr>
                    </m:ctrlPr>
                  </m:naryPr>
                  <m:sub>
                    <m:r>
                      <m:rPr>
                        <m:sty m:val="p"/>
                      </m:rP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Δt</m:t>
                    </m:r>
                  </m:sup>
                  <m:e>
                    <m:r>
                      <w:rPr>
                        <w:rFonts w:ascii="Cambria Math" w:eastAsiaTheme="minorEastAsia" w:hAnsi="Cambria Math" w:cs="Times"/>
                        <w:sz w:val="24"/>
                        <w:szCs w:val="24"/>
                      </w:rPr>
                      <m:t>dτ</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d>
                      <m:dPr>
                        <m:ctrlPr>
                          <w:rPr>
                            <w:rFonts w:ascii="Cambria Math" w:eastAsiaTheme="minorEastAsia" w:hAnsi="Cambria Math" w:cs="Times"/>
                            <w:i/>
                            <w:sz w:val="24"/>
                            <w:szCs w:val="24"/>
                          </w:rPr>
                        </m:ctrlPr>
                      </m:dPr>
                      <m:e>
                        <m:r>
                          <w:rPr>
                            <w:rFonts w:ascii="Cambria Math" w:eastAsiaTheme="minorEastAsia" w:hAnsi="Cambria Math" w:cs="Times"/>
                            <w:sz w:val="24"/>
                            <w:szCs w:val="24"/>
                          </w:rPr>
                          <m:t>t+τ</m:t>
                        </m:r>
                      </m:e>
                    </m:d>
                  </m:e>
                </m:nary>
              </m:e>
            </m:d>
          </m:e>
        </m:func>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oMath>
      <w:r w:rsidR="00866A6C" w:rsidRPr="00C15ACB">
        <w:rPr>
          <w:rFonts w:ascii="Times" w:eastAsiaTheme="minorEastAsia" w:hAnsi="Times" w:cs="Times"/>
          <w:sz w:val="24"/>
          <w:szCs w:val="24"/>
        </w:rPr>
        <w:t>.</w:t>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t>(S6)</w:t>
      </w:r>
    </w:p>
    <w:p w14:paraId="3DEF106C" w14:textId="1072EAD4" w:rsidR="00866A6C" w:rsidRPr="00C15ACB" w:rsidRDefault="00866A6C"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Using a mid-point integration approximation, one would obtain:</w:t>
      </w:r>
    </w:p>
    <w:p w14:paraId="1755DF98" w14:textId="0209F124" w:rsidR="00866A6C"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r>
                  <m:rPr>
                    <m:sty m:val="p"/>
                  </m:rPr>
                  <w:rPr>
                    <w:rFonts w:ascii="Cambria Math" w:eastAsiaTheme="minorEastAsia" w:hAnsi="Cambria Math" w:cs="Times"/>
                    <w:sz w:val="24"/>
                    <w:szCs w:val="24"/>
                  </w:rPr>
                  <m:t>Δ</m:t>
                </m:r>
                <m:r>
                  <w:rPr>
                    <w:rFonts w:ascii="Cambria Math" w:eastAsiaTheme="minorEastAsia" w:hAnsi="Cambria Math" w:cs="Times"/>
                    <w:sz w:val="24"/>
                    <w:szCs w:val="24"/>
                  </w:rPr>
                  <m:t xml:space="preserve">t </m:t>
                </m:r>
                <m:sSubSup>
                  <m:sSubSupPr>
                    <m:ctrlPr>
                      <w:rPr>
                        <w:rFonts w:ascii="Cambria Math" w:eastAsiaTheme="minorEastAsia" w:hAnsi="Cambria Math" w:cs="Times"/>
                        <w:i/>
                        <w:sz w:val="24"/>
                        <w:szCs w:val="24"/>
                      </w:rPr>
                    </m:ctrlPr>
                  </m:sSubSupPr>
                  <m:e>
                    <m:r>
                      <w:rPr>
                        <w:rFonts w:ascii="Cambria Math" w:eastAsiaTheme="minorEastAsia" w:hAnsi="Cambria Math" w:cs="Times"/>
                        <w:sz w:val="24"/>
                        <w:szCs w:val="24"/>
                      </w:rPr>
                      <m:t>H</m:t>
                    </m:r>
                  </m:e>
                  <m:sub>
                    <m:r>
                      <w:rPr>
                        <w:rFonts w:ascii="Cambria Math" w:eastAsiaTheme="minorEastAsia" w:hAnsi="Cambria Math" w:cs="Times"/>
                        <w:sz w:val="24"/>
                        <w:szCs w:val="24"/>
                      </w:rPr>
                      <m:t>vib</m:t>
                    </m:r>
                  </m:sub>
                  <m:sup>
                    <m:r>
                      <w:rPr>
                        <w:rFonts w:ascii="Cambria Math" w:eastAsiaTheme="minorEastAsia" w:hAnsi="Cambria Math" w:cs="Times"/>
                        <w:sz w:val="24"/>
                        <w:szCs w:val="24"/>
                      </w:rPr>
                      <m:t>adi</m:t>
                    </m:r>
                  </m:sup>
                </m:sSub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f>
                      <m:fPr>
                        <m:ctrlPr>
                          <w:rPr>
                            <w:rFonts w:ascii="Cambria Math" w:eastAsiaTheme="minorEastAsia" w:hAnsi="Cambria Math" w:cs="Times"/>
                            <w:i/>
                            <w:sz w:val="24"/>
                            <w:szCs w:val="24"/>
                          </w:rPr>
                        </m:ctrlPr>
                      </m:fPr>
                      <m:num>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m:t>
                        </m:r>
                      </m:den>
                    </m:f>
                  </m:e>
                </m:d>
              </m:e>
            </m:d>
          </m:e>
        </m:func>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oMath>
      <w:r w:rsidR="00866A6C" w:rsidRPr="00C15ACB">
        <w:rPr>
          <w:rFonts w:ascii="Times" w:eastAsiaTheme="minorEastAsia" w:hAnsi="Times" w:cs="Times"/>
          <w:sz w:val="24"/>
          <w:szCs w:val="24"/>
        </w:rPr>
        <w:t>.</w:t>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t>(S7a)</w:t>
      </w:r>
    </w:p>
    <w:p w14:paraId="546F9452" w14:textId="78D5E0CB" w:rsidR="00866A6C" w:rsidRPr="00C15ACB" w:rsidRDefault="00866A6C"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Converting the adiabatic amplitudes to the diabatic </w:t>
      </w:r>
      <w:r w:rsidR="00EB6FEA">
        <w:rPr>
          <w:rFonts w:ascii="Times" w:eastAsiaTheme="minorEastAsia" w:hAnsi="Times" w:cs="Times"/>
          <w:sz w:val="24"/>
          <w:szCs w:val="24"/>
        </w:rPr>
        <w:t xml:space="preserve">ones </w:t>
      </w:r>
      <w:r w:rsidRPr="00C15ACB">
        <w:rPr>
          <w:rFonts w:ascii="Times" w:eastAsiaTheme="minorEastAsia" w:hAnsi="Times" w:cs="Times"/>
          <w:sz w:val="24"/>
          <w:szCs w:val="24"/>
        </w:rPr>
        <w:t>at the beginning and the end of the integration interval, using Eq. S2b, obtain</w:t>
      </w:r>
      <w:r w:rsidR="00EB6FEA">
        <w:rPr>
          <w:rFonts w:ascii="Times" w:eastAsiaTheme="minorEastAsia" w:hAnsi="Times" w:cs="Times"/>
          <w:sz w:val="24"/>
          <w:szCs w:val="24"/>
        </w:rPr>
        <w:t>s</w:t>
      </w:r>
      <w:r w:rsidRPr="00C15ACB">
        <w:rPr>
          <w:rFonts w:ascii="Times" w:eastAsiaTheme="minorEastAsia" w:hAnsi="Times" w:cs="Times"/>
          <w:sz w:val="24"/>
          <w:szCs w:val="24"/>
        </w:rPr>
        <w:t>:</w:t>
      </w:r>
    </w:p>
    <w:p w14:paraId="579A0047" w14:textId="5A8CBE7F" w:rsidR="00866A6C" w:rsidRPr="00C15ACB" w:rsidRDefault="00000000" w:rsidP="003D211F">
      <w:pPr>
        <w:spacing w:line="480" w:lineRule="auto"/>
        <w:jc w:val="both"/>
        <w:rPr>
          <w:rFonts w:ascii="Times" w:eastAsiaTheme="minorEastAsia" w:hAnsi="Times" w:cs="Times"/>
          <w:sz w:val="24"/>
          <w:szCs w:val="24"/>
        </w:rPr>
      </w:pPr>
      <m:oMath>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-1</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r>
                  <m:rPr>
                    <m:sty m:val="p"/>
                  </m:rPr>
                  <w:rPr>
                    <w:rFonts w:ascii="Cambria Math" w:eastAsiaTheme="minorEastAsia" w:hAnsi="Cambria Math" w:cs="Times"/>
                    <w:sz w:val="24"/>
                    <w:szCs w:val="24"/>
                  </w:rPr>
                  <m:t>Δ</m:t>
                </m:r>
                <m:r>
                  <w:rPr>
                    <w:rFonts w:ascii="Cambria Math" w:eastAsiaTheme="minorEastAsia" w:hAnsi="Cambria Math" w:cs="Times"/>
                    <w:sz w:val="24"/>
                    <w:szCs w:val="24"/>
                  </w:rPr>
                  <m:t xml:space="preserve">t </m:t>
                </m:r>
                <m:sSubSup>
                  <m:sSubSupPr>
                    <m:ctrlPr>
                      <w:rPr>
                        <w:rFonts w:ascii="Cambria Math" w:eastAsiaTheme="minorEastAsia" w:hAnsi="Cambria Math" w:cs="Times"/>
                        <w:i/>
                        <w:sz w:val="24"/>
                        <w:szCs w:val="24"/>
                      </w:rPr>
                    </m:ctrlPr>
                  </m:sSubSupPr>
                  <m:e>
                    <m:r>
                      <w:rPr>
                        <w:rFonts w:ascii="Cambria Math" w:eastAsiaTheme="minorEastAsia" w:hAnsi="Cambria Math" w:cs="Times"/>
                        <w:sz w:val="24"/>
                        <w:szCs w:val="24"/>
                      </w:rPr>
                      <m:t>H</m:t>
                    </m:r>
                  </m:e>
                  <m:sub>
                    <m:r>
                      <w:rPr>
                        <w:rFonts w:ascii="Cambria Math" w:eastAsiaTheme="minorEastAsia" w:hAnsi="Cambria Math" w:cs="Times"/>
                        <w:sz w:val="24"/>
                        <w:szCs w:val="24"/>
                      </w:rPr>
                      <m:t>vib</m:t>
                    </m:r>
                  </m:sub>
                  <m:sup>
                    <m:r>
                      <w:rPr>
                        <w:rFonts w:ascii="Cambria Math" w:eastAsiaTheme="minorEastAsia" w:hAnsi="Cambria Math" w:cs="Times"/>
                        <w:sz w:val="24"/>
                        <w:szCs w:val="24"/>
                      </w:rPr>
                      <m:t>adi</m:t>
                    </m:r>
                  </m:sup>
                </m:sSub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f>
                      <m:fPr>
                        <m:ctrlPr>
                          <w:rPr>
                            <w:rFonts w:ascii="Cambria Math" w:eastAsiaTheme="minorEastAsia" w:hAnsi="Cambria Math" w:cs="Times"/>
                            <w:i/>
                            <w:sz w:val="24"/>
                            <w:szCs w:val="24"/>
                          </w:rPr>
                        </m:ctrlPr>
                      </m:fPr>
                      <m:num>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m:t>
                        </m:r>
                      </m:den>
                    </m:f>
                  </m:e>
                </m:d>
              </m:e>
            </m:d>
          </m:e>
        </m:func>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-1</m:t>
            </m:r>
          </m:sup>
        </m:sSup>
        <m:r>
          <w:rPr>
            <w:rFonts w:ascii="Cambria Math" w:eastAsiaTheme="minorEastAsia" w:hAnsi="Cambria Math" w:cs="Times"/>
            <w:sz w:val="24"/>
            <w:szCs w:val="24"/>
          </w:rPr>
          <m:t>(t)</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r>
          <w:rPr>
            <w:rFonts w:ascii="Cambria Math" w:eastAsiaTheme="minorEastAsia" w:hAnsi="Cambria Math" w:cs="Times"/>
            <w:sz w:val="24"/>
            <w:szCs w:val="24"/>
          </w:rPr>
          <m:t>(t)</m:t>
        </m:r>
      </m:oMath>
      <w:r w:rsidR="00866A6C" w:rsidRPr="00C15ACB">
        <w:rPr>
          <w:rFonts w:ascii="Times" w:eastAsiaTheme="minorEastAsia" w:hAnsi="Times" w:cs="Times"/>
          <w:sz w:val="24"/>
          <w:szCs w:val="24"/>
        </w:rPr>
        <w:t>.</w:t>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t>(S7b)</w:t>
      </w:r>
    </w:p>
    <w:p w14:paraId="43B791D3" w14:textId="2078A219" w:rsidR="00866A6C" w:rsidRPr="00C15ACB" w:rsidRDefault="00866A6C"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That is, the evolution of the diabatic amplitudes would be:</w:t>
      </w:r>
    </w:p>
    <w:p w14:paraId="4A09929D" w14:textId="2976C704" w:rsidR="00866A6C"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r>
                  <m:rPr>
                    <m:sty m:val="p"/>
                  </m:rPr>
                  <w:rPr>
                    <w:rFonts w:ascii="Cambria Math" w:eastAsiaTheme="minorEastAsia" w:hAnsi="Cambria Math" w:cs="Times"/>
                    <w:sz w:val="24"/>
                    <w:szCs w:val="24"/>
                  </w:rPr>
                  <m:t>Δ</m:t>
                </m:r>
                <m:r>
                  <w:rPr>
                    <w:rFonts w:ascii="Cambria Math" w:eastAsiaTheme="minorEastAsia" w:hAnsi="Cambria Math" w:cs="Times"/>
                    <w:sz w:val="24"/>
                    <w:szCs w:val="24"/>
                  </w:rPr>
                  <m:t xml:space="preserve">t </m:t>
                </m:r>
                <m:sSubSup>
                  <m:sSubSupPr>
                    <m:ctrlPr>
                      <w:rPr>
                        <w:rFonts w:ascii="Cambria Math" w:eastAsiaTheme="minorEastAsia" w:hAnsi="Cambria Math" w:cs="Times"/>
                        <w:i/>
                        <w:sz w:val="24"/>
                        <w:szCs w:val="24"/>
                      </w:rPr>
                    </m:ctrlPr>
                  </m:sSubSupPr>
                  <m:e>
                    <m:r>
                      <w:rPr>
                        <w:rFonts w:ascii="Cambria Math" w:eastAsiaTheme="minorEastAsia" w:hAnsi="Cambria Math" w:cs="Times"/>
                        <w:sz w:val="24"/>
                        <w:szCs w:val="24"/>
                      </w:rPr>
                      <m:t>H</m:t>
                    </m:r>
                  </m:e>
                  <m:sub>
                    <m:r>
                      <w:rPr>
                        <w:rFonts w:ascii="Cambria Math" w:eastAsiaTheme="minorEastAsia" w:hAnsi="Cambria Math" w:cs="Times"/>
                        <w:sz w:val="24"/>
                        <w:szCs w:val="24"/>
                      </w:rPr>
                      <m:t>vib</m:t>
                    </m:r>
                  </m:sub>
                  <m:sup>
                    <m:r>
                      <w:rPr>
                        <w:rFonts w:ascii="Cambria Math" w:eastAsiaTheme="minorEastAsia" w:hAnsi="Cambria Math" w:cs="Times"/>
                        <w:sz w:val="24"/>
                        <w:szCs w:val="24"/>
                      </w:rPr>
                      <m:t>adi</m:t>
                    </m:r>
                  </m:sup>
                </m:sSub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f>
                      <m:fPr>
                        <m:ctrlPr>
                          <w:rPr>
                            <w:rFonts w:ascii="Cambria Math" w:eastAsiaTheme="minorEastAsia" w:hAnsi="Cambria Math" w:cs="Times"/>
                            <w:i/>
                            <w:sz w:val="24"/>
                            <w:szCs w:val="24"/>
                          </w:rPr>
                        </m:ctrlPr>
                      </m:fPr>
                      <m:num>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m:t>
                        </m:r>
                      </m:den>
                    </m:f>
                  </m:e>
                </m:d>
              </m:e>
            </m:d>
          </m:e>
        </m:func>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U</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S(t)</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oMath>
      <w:r w:rsidR="00866A6C" w:rsidRPr="00C15ACB">
        <w:rPr>
          <w:rFonts w:ascii="Times" w:eastAsiaTheme="minorEastAsia" w:hAnsi="Times" w:cs="Times"/>
          <w:sz w:val="24"/>
          <w:szCs w:val="24"/>
        </w:rPr>
        <w:t>.</w:t>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r>
      <w:r w:rsidR="00866A6C" w:rsidRPr="00C15ACB">
        <w:rPr>
          <w:rFonts w:ascii="Times" w:eastAsiaTheme="minorEastAsia" w:hAnsi="Times" w:cs="Times"/>
          <w:sz w:val="24"/>
          <w:szCs w:val="24"/>
        </w:rPr>
        <w:tab/>
        <w:t>(S8a)</w:t>
      </w:r>
    </w:p>
    <w:p w14:paraId="6C4A5D4F" w14:textId="4F0B6309" w:rsidR="00866A6C" w:rsidRPr="00C15ACB" w:rsidRDefault="00866A6C" w:rsidP="00486043">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On the other hand, the</w:t>
      </w:r>
      <w:r w:rsidR="00225BAF" w:rsidRPr="00C15ACB">
        <w:rPr>
          <w:rFonts w:ascii="Times" w:eastAsiaTheme="minorEastAsia" w:hAnsi="Times" w:cs="Times"/>
          <w:sz w:val="24"/>
          <w:szCs w:val="24"/>
        </w:rPr>
        <w:t xml:space="preserve"> direct integration of Eq. 7b (using the same mid-point approximation) yield</w:t>
      </w:r>
      <w:r w:rsidR="001068E4">
        <w:rPr>
          <w:rFonts w:ascii="Times" w:eastAsiaTheme="minorEastAsia" w:hAnsi="Times" w:cs="Times"/>
          <w:sz w:val="24"/>
          <w:szCs w:val="24"/>
        </w:rPr>
        <w:t>s</w:t>
      </w:r>
      <w:r w:rsidR="00225BAF" w:rsidRPr="00C15ACB">
        <w:rPr>
          <w:rFonts w:ascii="Times" w:eastAsiaTheme="minorEastAsia" w:hAnsi="Times" w:cs="Times"/>
          <w:sz w:val="24"/>
          <w:szCs w:val="24"/>
        </w:rPr>
        <w:t>:</w:t>
      </w:r>
    </w:p>
    <w:p w14:paraId="584458B0" w14:textId="3E3BE5AF" w:rsidR="00225BAF"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r>
                  <m:rPr>
                    <m:sty m:val="p"/>
                  </m:rPr>
                  <w:rPr>
                    <w:rFonts w:ascii="Cambria Math" w:eastAsiaTheme="minorEastAsia" w:hAnsi="Cambria Math" w:cs="Times"/>
                    <w:sz w:val="24"/>
                    <w:szCs w:val="24"/>
                  </w:rPr>
                  <m:t>Δ</m:t>
                </m:r>
                <m:r>
                  <w:rPr>
                    <w:rFonts w:ascii="Cambria Math" w:eastAsiaTheme="minorEastAsia" w:hAnsi="Cambria Math" w:cs="Times"/>
                    <w:sz w:val="24"/>
                    <w:szCs w:val="24"/>
                  </w:rPr>
                  <m:t xml:space="preserve">t </m:t>
                </m:r>
                <m:d>
                  <m:dPr>
                    <m:begChr m:val="["/>
                    <m:endChr m:val="]"/>
                    <m:ctrlPr>
                      <w:rPr>
                        <w:rFonts w:ascii="Cambria Math" w:eastAsiaTheme="minorEastAsia"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S</m:t>
                        </m:r>
                      </m:e>
                      <m:sup>
                        <m:r>
                          <w:rPr>
                            <w:rFonts w:ascii="Cambria Math" w:hAnsi="Cambria Math" w:cs="Times"/>
                            <w:sz w:val="24"/>
                            <w:szCs w:val="24"/>
                          </w:rPr>
                          <m:t>-1</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f>
                          <m:fPr>
                            <m:ctrlPr>
                              <w:rPr>
                                <w:rFonts w:ascii="Cambria Math" w:eastAsiaTheme="minorEastAsia" w:hAnsi="Cambria Math" w:cs="Times"/>
                                <w:i/>
                                <w:sz w:val="24"/>
                                <w:szCs w:val="24"/>
                              </w:rPr>
                            </m:ctrlPr>
                          </m:fPr>
                          <m:num>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m:t>
                            </m:r>
                          </m:den>
                        </m:f>
                      </m:e>
                    </m:d>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dia</m:t>
                        </m:r>
                      </m:sup>
                    </m:sSub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f>
                          <m:fPr>
                            <m:ctrlPr>
                              <w:rPr>
                                <w:rFonts w:ascii="Cambria Math" w:eastAsiaTheme="minorEastAsia" w:hAnsi="Cambria Math" w:cs="Times"/>
                                <w:i/>
                                <w:sz w:val="24"/>
                                <w:szCs w:val="24"/>
                              </w:rPr>
                            </m:ctrlPr>
                          </m:fPr>
                          <m:num>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m:t>
                            </m:r>
                          </m:den>
                        </m:f>
                      </m:e>
                    </m:d>
                  </m:e>
                </m:d>
              </m:e>
            </m:d>
          </m:e>
        </m:func>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dia</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oMath>
      <w:r w:rsidR="00225BAF" w:rsidRPr="00C15ACB">
        <w:rPr>
          <w:rFonts w:ascii="Times" w:eastAsiaTheme="minorEastAsia" w:hAnsi="Times" w:cs="Times"/>
          <w:sz w:val="24"/>
          <w:szCs w:val="24"/>
        </w:rPr>
        <w:t>.</w:t>
      </w:r>
      <w:r w:rsidR="00225BAF" w:rsidRPr="00C15ACB">
        <w:rPr>
          <w:rFonts w:ascii="Times" w:eastAsiaTheme="minorEastAsia" w:hAnsi="Times" w:cs="Times"/>
          <w:sz w:val="24"/>
          <w:szCs w:val="24"/>
        </w:rPr>
        <w:tab/>
      </w:r>
      <w:r w:rsidR="00225BAF" w:rsidRPr="00C15ACB">
        <w:rPr>
          <w:rFonts w:ascii="Times" w:eastAsiaTheme="minorEastAsia" w:hAnsi="Times" w:cs="Times"/>
          <w:sz w:val="24"/>
          <w:szCs w:val="24"/>
        </w:rPr>
        <w:tab/>
      </w:r>
      <w:r w:rsidR="00225BAF" w:rsidRPr="00C15ACB">
        <w:rPr>
          <w:rFonts w:ascii="Times" w:eastAsiaTheme="minorEastAsia" w:hAnsi="Times" w:cs="Times"/>
          <w:sz w:val="24"/>
          <w:szCs w:val="24"/>
        </w:rPr>
        <w:tab/>
      </w:r>
      <w:r w:rsidR="00225BAF" w:rsidRPr="00C15ACB">
        <w:rPr>
          <w:rFonts w:ascii="Times" w:eastAsiaTheme="minorEastAsia" w:hAnsi="Times" w:cs="Times"/>
          <w:sz w:val="24"/>
          <w:szCs w:val="24"/>
        </w:rPr>
        <w:tab/>
        <w:t>(S8b)</w:t>
      </w:r>
    </w:p>
    <w:p w14:paraId="1AE72F5C" w14:textId="039D2F23" w:rsidR="00225BAF" w:rsidRPr="00C15ACB" w:rsidRDefault="00225BAF"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When adiabatic states exhibit trivial crossing, the matrix </w:t>
      </w:r>
      <m:oMath>
        <m:r>
          <w:rPr>
            <w:rFonts w:ascii="Cambria Math" w:eastAsiaTheme="minorEastAsia" w:hAnsi="Cambria Math" w:cs="Times"/>
            <w:sz w:val="24"/>
            <w:szCs w:val="24"/>
          </w:rPr>
          <m:t>U(t+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Pr="00C15ACB">
        <w:rPr>
          <w:rFonts w:ascii="Times" w:eastAsiaTheme="minorEastAsia" w:hAnsi="Times" w:cs="Times"/>
          <w:sz w:val="24"/>
          <w:szCs w:val="24"/>
        </w:rPr>
        <w:t xml:space="preserve"> will have some columns reordered with respect to </w:t>
      </w:r>
      <m:oMath>
        <m:r>
          <w:rPr>
            <w:rFonts w:ascii="Cambria Math" w:eastAsiaTheme="minorEastAsia" w:hAnsi="Cambria Math" w:cs="Times"/>
            <w:sz w:val="24"/>
            <w:szCs w:val="24"/>
          </w:rPr>
          <m:t>U(t)</m:t>
        </m:r>
      </m:oMath>
      <w:r w:rsidRPr="00C15ACB">
        <w:rPr>
          <w:rFonts w:ascii="Times" w:eastAsiaTheme="minorEastAsia" w:hAnsi="Times" w:cs="Times"/>
          <w:sz w:val="24"/>
          <w:szCs w:val="24"/>
        </w:rPr>
        <w:t xml:space="preserve"> in Eq. S8a, which would lead to an effective reordering of </w:t>
      </w:r>
      <w:r w:rsidR="00705E09">
        <w:rPr>
          <w:rFonts w:ascii="Times" w:eastAsiaTheme="minorEastAsia" w:hAnsi="Times" w:cs="Times"/>
          <w:sz w:val="24"/>
          <w:szCs w:val="24"/>
        </w:rPr>
        <w:t xml:space="preserve">the </w:t>
      </w:r>
      <w:r w:rsidRPr="00C15ACB">
        <w:rPr>
          <w:rFonts w:ascii="Times" w:eastAsiaTheme="minorEastAsia" w:hAnsi="Times" w:cs="Times"/>
          <w:sz w:val="24"/>
          <w:szCs w:val="24"/>
        </w:rPr>
        <w:t xml:space="preserve">amplitudes. Analogously, any arbitrariness of the phase factors in adiabatic states would be reflected through </w:t>
      </w:r>
      <m:oMath>
        <m:r>
          <w:rPr>
            <w:rFonts w:ascii="Cambria Math" w:eastAsiaTheme="minorEastAsia" w:hAnsi="Cambria Math" w:cs="Times"/>
            <w:sz w:val="24"/>
            <w:szCs w:val="24"/>
          </w:rPr>
          <m:t>U(t)</m:t>
        </m:r>
      </m:oMath>
      <w:r w:rsidRPr="00C15ACB">
        <w:rPr>
          <w:rFonts w:ascii="Times" w:eastAsiaTheme="minorEastAsia" w:hAnsi="Times" w:cs="Times"/>
          <w:sz w:val="24"/>
          <w:szCs w:val="24"/>
        </w:rPr>
        <w:t xml:space="preserve"> and </w:t>
      </w:r>
      <m:oMath>
        <m:r>
          <w:rPr>
            <w:rFonts w:ascii="Cambria Math" w:eastAsiaTheme="minorEastAsia" w:hAnsi="Cambria Math" w:cs="Times"/>
            <w:sz w:val="24"/>
            <w:szCs w:val="24"/>
          </w:rPr>
          <m:t>U(t+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Pr="00C15ACB">
        <w:rPr>
          <w:rFonts w:ascii="Times" w:eastAsiaTheme="minorEastAsia" w:hAnsi="Times" w:cs="Times"/>
          <w:sz w:val="24"/>
          <w:szCs w:val="24"/>
        </w:rPr>
        <w:t xml:space="preserve"> terms in Eq. S8a. On the contrary, Eq. S8b does not depend on such parameters and would not be sensitive to any state reordering and phase ambiguities encountered in the adiabatic representation. </w:t>
      </w:r>
    </w:p>
    <w:p w14:paraId="21CAF99D" w14:textId="30C81DDE" w:rsidR="00EA7FD4" w:rsidRPr="00C15ACB" w:rsidRDefault="00EA7FD4" w:rsidP="003D211F">
      <w:pPr>
        <w:spacing w:line="480" w:lineRule="auto"/>
        <w:jc w:val="both"/>
        <w:rPr>
          <w:rFonts w:ascii="Times" w:hAnsi="Times" w:cs="Times"/>
          <w:b/>
          <w:bCs/>
          <w:sz w:val="24"/>
          <w:szCs w:val="24"/>
        </w:rPr>
      </w:pPr>
      <w:r w:rsidRPr="00C15ACB">
        <w:rPr>
          <w:rFonts w:ascii="Times" w:hAnsi="Times" w:cs="Times"/>
          <w:b/>
          <w:bCs/>
          <w:sz w:val="24"/>
          <w:szCs w:val="24"/>
        </w:rPr>
        <w:t>S3. Derivation of the interpolation-based integration formula.</w:t>
      </w:r>
    </w:p>
    <w:p w14:paraId="58475A69" w14:textId="523B93F8" w:rsidR="00EA7FD4" w:rsidRPr="00C15ACB" w:rsidRDefault="00EA7FD4" w:rsidP="00486043">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Let’s assume we need to compute the integral </w:t>
      </w:r>
      <m:oMath>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nary>
                  <m:naryPr>
                    <m:ctrlPr>
                      <w:rPr>
                        <w:rFonts w:ascii="Cambria Math" w:eastAsiaTheme="minorEastAsia" w:hAnsi="Cambria Math" w:cs="Times"/>
                        <w:sz w:val="24"/>
                        <w:szCs w:val="24"/>
                      </w:rPr>
                    </m:ctrlPr>
                  </m:naryPr>
                  <m:sub>
                    <m:r>
                      <m:rPr>
                        <m:sty m:val="p"/>
                      </m:rP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Δt</m:t>
                    </m:r>
                  </m:sup>
                  <m:e>
                    <m:r>
                      <w:rPr>
                        <w:rFonts w:ascii="Cambria Math" w:eastAsiaTheme="minorEastAsia" w:hAnsi="Cambria Math" w:cs="Times"/>
                        <w:sz w:val="24"/>
                        <w:szCs w:val="24"/>
                      </w:rPr>
                      <m:t>dτ</m:t>
                    </m:r>
                    <m:r>
                      <w:rPr>
                        <w:rFonts w:ascii="Cambria Math" w:hAnsi="Cambria Math" w:cs="Times"/>
                        <w:sz w:val="24"/>
                        <w:szCs w:val="24"/>
                      </w:rPr>
                      <m:t>A(t+τ)</m:t>
                    </m:r>
                  </m:e>
                </m:nary>
              </m:e>
            </m:d>
          </m:e>
        </m:func>
      </m:oMath>
      <w:r w:rsidRPr="00C15ACB">
        <w:rPr>
          <w:rFonts w:ascii="Times" w:eastAsiaTheme="minorEastAsia" w:hAnsi="Times" w:cs="Times"/>
          <w:sz w:val="24"/>
          <w:szCs w:val="24"/>
        </w:rPr>
        <w:t xml:space="preserve">. We usually know the values of the matrix </w:t>
      </w:r>
      <m:oMath>
        <m:r>
          <w:rPr>
            <w:rFonts w:ascii="Cambria Math" w:eastAsiaTheme="minorEastAsia" w:hAnsi="Cambria Math" w:cs="Times"/>
            <w:sz w:val="24"/>
            <w:szCs w:val="24"/>
          </w:rPr>
          <m:t>A</m:t>
        </m:r>
      </m:oMath>
      <w:r w:rsidRPr="00C15ACB">
        <w:rPr>
          <w:rFonts w:ascii="Times" w:eastAsiaTheme="minorEastAsia" w:hAnsi="Times" w:cs="Times"/>
          <w:sz w:val="24"/>
          <w:szCs w:val="24"/>
        </w:rPr>
        <w:t xml:space="preserve"> at the ends of the integration interval, that is </w:t>
      </w:r>
      <m:oMath>
        <m:r>
          <w:rPr>
            <w:rFonts w:ascii="Cambria Math" w:eastAsiaTheme="minorEastAsia" w:hAnsi="Cambria Math" w:cs="Times"/>
            <w:sz w:val="24"/>
            <w:szCs w:val="24"/>
          </w:rPr>
          <m:t>A(t)</m:t>
        </m:r>
      </m:oMath>
      <w:r w:rsidRPr="00C15ACB">
        <w:rPr>
          <w:rFonts w:ascii="Times" w:eastAsiaTheme="minorEastAsia" w:hAnsi="Times" w:cs="Times"/>
          <w:sz w:val="24"/>
          <w:szCs w:val="24"/>
        </w:rPr>
        <w:t xml:space="preserve"> and </w:t>
      </w:r>
      <m:oMath>
        <m:r>
          <w:rPr>
            <w:rFonts w:ascii="Cambria Math" w:eastAsiaTheme="minorEastAsia" w:hAnsi="Cambria Math" w:cs="Times"/>
            <w:sz w:val="24"/>
            <w:szCs w:val="24"/>
          </w:rPr>
          <m:t>A(t+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Pr="00C15ACB">
        <w:rPr>
          <w:rFonts w:ascii="Times" w:eastAsiaTheme="minorEastAsia" w:hAnsi="Times" w:cs="Times"/>
          <w:sz w:val="24"/>
          <w:szCs w:val="24"/>
        </w:rPr>
        <w:t>. We then assume that the matrix (all matrix elements) behaves in this integral linearly, that is:</w:t>
      </w:r>
    </w:p>
    <w:p w14:paraId="1B661A1E" w14:textId="755AF8BD" w:rsidR="00EA7FD4" w:rsidRPr="00C15ACB" w:rsidRDefault="00EA7FD4" w:rsidP="003D211F">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t+τ</m:t>
            </m:r>
          </m:e>
        </m:d>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A</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-A(t)</m:t>
            </m:r>
            <m:ctrlPr>
              <w:rPr>
                <w:rFonts w:ascii="Cambria Math" w:eastAsiaTheme="minorEastAsia" w:hAnsi="Cambria Math" w:cs="Times"/>
                <w:i/>
                <w:sz w:val="24"/>
                <w:szCs w:val="24"/>
              </w:rPr>
            </m:ctrlPr>
          </m:num>
          <m:den>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den>
        </m:f>
        <m:r>
          <w:rPr>
            <w:rFonts w:ascii="Cambria Math" w:hAnsi="Cambria Math" w:cs="Times"/>
            <w:sz w:val="24"/>
            <w:szCs w:val="24"/>
          </w:rPr>
          <m:t>τ</m:t>
        </m:r>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(S9)</w:t>
      </w:r>
    </w:p>
    <w:p w14:paraId="4F99A5E5" w14:textId="208016FE" w:rsidR="00EA7FD4" w:rsidRPr="00C15ACB" w:rsidRDefault="00EA7FD4" w:rsidP="00486043">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which agrees with the boundary conditions above. </w:t>
      </w:r>
      <w:r w:rsidR="00C611C7">
        <w:rPr>
          <w:rFonts w:ascii="Times" w:eastAsiaTheme="minorEastAsia" w:hAnsi="Times" w:cs="Times"/>
          <w:sz w:val="24"/>
          <w:szCs w:val="24"/>
        </w:rPr>
        <w:t>Then, w</w:t>
      </w:r>
      <w:r w:rsidRPr="00C15ACB">
        <w:rPr>
          <w:rFonts w:ascii="Times" w:eastAsiaTheme="minorEastAsia" w:hAnsi="Times" w:cs="Times"/>
          <w:sz w:val="24"/>
          <w:szCs w:val="24"/>
        </w:rPr>
        <w:t>e use this interpolation formula to compute the integral:</w:t>
      </w:r>
    </w:p>
    <w:p w14:paraId="6173FF69" w14:textId="3381E9BA" w:rsidR="00EA7FD4" w:rsidRPr="00C15ACB" w:rsidRDefault="00000000" w:rsidP="003D211F">
      <w:pPr>
        <w:spacing w:line="480" w:lineRule="auto"/>
        <w:jc w:val="both"/>
        <w:rPr>
          <w:rFonts w:ascii="Times" w:eastAsiaTheme="minorEastAsia" w:hAnsi="Times" w:cs="Times"/>
          <w:sz w:val="24"/>
          <w:szCs w:val="24"/>
        </w:rPr>
      </w:pPr>
      <m:oMath>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nary>
                  <m:naryPr>
                    <m:ctrlPr>
                      <w:rPr>
                        <w:rFonts w:ascii="Cambria Math" w:eastAsiaTheme="minorEastAsia" w:hAnsi="Cambria Math" w:cs="Times"/>
                        <w:sz w:val="24"/>
                        <w:szCs w:val="24"/>
                      </w:rPr>
                    </m:ctrlPr>
                  </m:naryPr>
                  <m:sub>
                    <m:r>
                      <m:rPr>
                        <m:sty m:val="p"/>
                      </m:rP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Δt</m:t>
                    </m:r>
                  </m:sup>
                  <m:e>
                    <m:r>
                      <w:rPr>
                        <w:rFonts w:ascii="Cambria Math" w:eastAsiaTheme="minorEastAsia" w:hAnsi="Cambria Math" w:cs="Times"/>
                        <w:sz w:val="24"/>
                        <w:szCs w:val="24"/>
                      </w:rPr>
                      <m:t>dτ</m:t>
                    </m:r>
                    <m:r>
                      <w:rPr>
                        <w:rFonts w:ascii="Cambria Math" w:hAnsi="Cambria Math" w:cs="Times"/>
                        <w:sz w:val="24"/>
                        <w:szCs w:val="24"/>
                      </w:rPr>
                      <m:t>A(t+τ)</m:t>
                    </m:r>
                  </m:e>
                </m:nary>
              </m:e>
            </m:d>
          </m:e>
        </m:func>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nary>
                  <m:naryPr>
                    <m:ctrlPr>
                      <w:rPr>
                        <w:rFonts w:ascii="Cambria Math" w:eastAsiaTheme="minorEastAsia" w:hAnsi="Cambria Math" w:cs="Times"/>
                        <w:sz w:val="24"/>
                        <w:szCs w:val="24"/>
                      </w:rPr>
                    </m:ctrlPr>
                  </m:naryPr>
                  <m:sub>
                    <m:r>
                      <m:rPr>
                        <m:sty m:val="p"/>
                      </m:rP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Δt</m:t>
                    </m:r>
                  </m:sup>
                  <m:e>
                    <m:r>
                      <w:rPr>
                        <w:rFonts w:ascii="Cambria Math" w:eastAsiaTheme="minorEastAsia" w:hAnsi="Cambria Math" w:cs="Times"/>
                        <w:sz w:val="24"/>
                        <w:szCs w:val="24"/>
                      </w:rPr>
                      <m:t>dτ</m:t>
                    </m:r>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A</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-A(t)</m:t>
                            </m:r>
                            <m:ctrlPr>
                              <w:rPr>
                                <w:rFonts w:ascii="Cambria Math" w:eastAsiaTheme="minorEastAsia" w:hAnsi="Cambria Math" w:cs="Times"/>
                                <w:i/>
                                <w:sz w:val="24"/>
                                <w:szCs w:val="24"/>
                              </w:rPr>
                            </m:ctrlPr>
                          </m:num>
                          <m:den>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den>
                        </m:f>
                        <m:r>
                          <w:rPr>
                            <w:rFonts w:ascii="Cambria Math" w:hAnsi="Cambria Math" w:cs="Times"/>
                            <w:sz w:val="24"/>
                            <w:szCs w:val="24"/>
                          </w:rPr>
                          <m:t>τ</m:t>
                        </m:r>
                      </m:e>
                    </m:d>
                  </m:e>
                </m:nary>
              </m:e>
            </m:d>
          </m:e>
        </m:func>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f>
                      <m:fPr>
                        <m:ctrlPr>
                          <w:rPr>
                            <w:rFonts w:ascii="Cambria Math" w:hAnsi="Cambria Math" w:cs="Times"/>
                            <w:i/>
                            <w:sz w:val="24"/>
                            <w:szCs w:val="24"/>
                          </w:rPr>
                        </m:ctrlPr>
                      </m:fPr>
                      <m:num>
                        <m:r>
                          <w:rPr>
                            <w:rFonts w:ascii="Cambria Math" w:hAnsi="Cambria Math" w:cs="Times"/>
                            <w:sz w:val="24"/>
                            <w:szCs w:val="24"/>
                          </w:rPr>
                          <m:t>A</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-A(t)</m:t>
                        </m:r>
                        <m:ctrlPr>
                          <w:rPr>
                            <w:rFonts w:ascii="Cambria Math" w:eastAsiaTheme="minorEastAsia" w:hAnsi="Cambria Math" w:cs="Times"/>
                            <w:i/>
                            <w:sz w:val="24"/>
                            <w:szCs w:val="24"/>
                          </w:rPr>
                        </m:ctrlPr>
                      </m:num>
                      <m:den>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den>
                    </m:f>
                    <m:f>
                      <m:fPr>
                        <m:ctrlPr>
                          <w:rPr>
                            <w:rFonts w:ascii="Cambria Math" w:hAnsi="Cambria Math" w:cs="Times"/>
                            <w:i/>
                            <w:sz w:val="24"/>
                            <w:szCs w:val="24"/>
                          </w:rPr>
                        </m:ctrlPr>
                      </m:fPr>
                      <m:num>
                        <m:r>
                          <m:rPr>
                            <m:sty m:val="p"/>
                          </m:rPr>
                          <w:rPr>
                            <w:rFonts w:ascii="Cambria Math" w:hAnsi="Cambria Math" w:cs="Times"/>
                            <w:sz w:val="24"/>
                            <w:szCs w:val="24"/>
                          </w:rPr>
                          <m:t>Δ</m:t>
                        </m:r>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2</m:t>
                            </m:r>
                          </m:sup>
                        </m:sSup>
                      </m:num>
                      <m:den>
                        <m:r>
                          <w:rPr>
                            <w:rFonts w:ascii="Cambria Math" w:hAnsi="Cambria Math" w:cs="Times"/>
                            <w:sz w:val="24"/>
                            <w:szCs w:val="24"/>
                          </w:rPr>
                          <m:t>2</m:t>
                        </m:r>
                      </m:den>
                    </m:f>
                  </m:e>
                </m:d>
              </m:e>
            </m:d>
          </m:e>
        </m:func>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num>
                  <m:den>
                    <m:r>
                      <w:rPr>
                        <w:rFonts w:ascii="Cambria Math" w:eastAsiaTheme="minorEastAsia" w:hAnsi="Cambria Math" w:cs="Times"/>
                        <w:sz w:val="24"/>
                        <w:szCs w:val="24"/>
                      </w:rPr>
                      <m:t>ℏ</m:t>
                    </m:r>
                  </m:den>
                </m:f>
                <m:d>
                  <m:dPr>
                    <m:begChr m:val="["/>
                    <m:endChr m:val="]"/>
                    <m:ctrlPr>
                      <w:rPr>
                        <w:rFonts w:ascii="Cambria Math" w:eastAsiaTheme="minorEastAsia" w:hAnsi="Cambria Math" w:cs="Times"/>
                        <w:i/>
                        <w:sz w:val="24"/>
                        <w:szCs w:val="24"/>
                      </w:rPr>
                    </m:ctrlPr>
                  </m:dPr>
                  <m:e>
                    <m:f>
                      <m:fPr>
                        <m:ctrlPr>
                          <w:rPr>
                            <w:rFonts w:ascii="Cambria Math" w:hAnsi="Cambria Math" w:cs="Times"/>
                            <w:i/>
                            <w:sz w:val="24"/>
                            <w:szCs w:val="24"/>
                          </w:rPr>
                        </m:ctrlPr>
                      </m:fPr>
                      <m:num>
                        <m:r>
                          <w:rPr>
                            <w:rFonts w:ascii="Cambria Math" w:hAnsi="Cambria Math" w:cs="Times"/>
                            <w:sz w:val="24"/>
                            <w:szCs w:val="24"/>
                          </w:rPr>
                          <m:t>A</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+A(t)</m:t>
                        </m:r>
                        <m:ctrlPr>
                          <w:rPr>
                            <w:rFonts w:ascii="Cambria Math" w:eastAsiaTheme="minorEastAsia" w:hAnsi="Cambria Math" w:cs="Times"/>
                            <w:i/>
                            <w:sz w:val="24"/>
                            <w:szCs w:val="24"/>
                          </w:rPr>
                        </m:ctrlPr>
                      </m:num>
                      <m:den>
                        <m:r>
                          <m:rPr>
                            <m:sty m:val="p"/>
                          </m:rPr>
                          <w:rPr>
                            <w:rFonts w:ascii="Cambria Math" w:eastAsiaTheme="minorEastAsia" w:hAnsi="Cambria Math" w:cs="Times"/>
                            <w:sz w:val="24"/>
                            <w:szCs w:val="24"/>
                          </w:rPr>
                          <m:t>2</m:t>
                        </m:r>
                      </m:den>
                    </m:f>
                    <m:r>
                      <m:rPr>
                        <m:sty m:val="p"/>
                      </m:rPr>
                      <w:rPr>
                        <w:rFonts w:ascii="Cambria Math" w:hAnsi="Cambria Math" w:cs="Times"/>
                        <w:sz w:val="24"/>
                        <w:szCs w:val="24"/>
                      </w:rPr>
                      <m:t>Δ</m:t>
                    </m:r>
                    <m:r>
                      <w:rPr>
                        <w:rFonts w:ascii="Cambria Math" w:hAnsi="Cambria Math" w:cs="Times"/>
                        <w:sz w:val="24"/>
                        <w:szCs w:val="24"/>
                      </w:rPr>
                      <m:t>t</m:t>
                    </m:r>
                  </m:e>
                </m:d>
              </m:e>
            </m:d>
          </m:e>
        </m:func>
      </m:oMath>
      <w:r w:rsidR="00EA7FD4" w:rsidRPr="00C15ACB">
        <w:rPr>
          <w:rFonts w:ascii="Times" w:eastAsiaTheme="minorEastAsia" w:hAnsi="Times" w:cs="Times"/>
          <w:sz w:val="24"/>
          <w:szCs w:val="24"/>
        </w:rPr>
        <w:t>.</w:t>
      </w:r>
      <w:r w:rsidR="00EA7FD4" w:rsidRPr="00C15ACB">
        <w:rPr>
          <w:rFonts w:ascii="Times" w:eastAsiaTheme="minorEastAsia" w:hAnsi="Times" w:cs="Times"/>
          <w:sz w:val="24"/>
          <w:szCs w:val="24"/>
        </w:rPr>
        <w:tab/>
      </w:r>
      <w:r w:rsidR="00EA7FD4" w:rsidRPr="00C15ACB">
        <w:rPr>
          <w:rFonts w:ascii="Times" w:eastAsiaTheme="minorEastAsia" w:hAnsi="Times" w:cs="Times"/>
          <w:sz w:val="24"/>
          <w:szCs w:val="24"/>
        </w:rPr>
        <w:tab/>
      </w:r>
      <w:r w:rsidR="001D17E8" w:rsidRPr="00C15ACB">
        <w:rPr>
          <w:rFonts w:ascii="Times" w:eastAsiaTheme="minorEastAsia" w:hAnsi="Times" w:cs="Times"/>
          <w:sz w:val="24"/>
          <w:szCs w:val="24"/>
        </w:rPr>
        <w:tab/>
      </w:r>
      <w:r w:rsidR="00EA7FD4" w:rsidRPr="00C15ACB">
        <w:rPr>
          <w:rFonts w:ascii="Times" w:eastAsiaTheme="minorEastAsia" w:hAnsi="Times" w:cs="Times"/>
          <w:sz w:val="24"/>
          <w:szCs w:val="24"/>
        </w:rPr>
        <w:tab/>
      </w:r>
      <w:r w:rsidR="00EA7FD4" w:rsidRPr="00C15ACB">
        <w:rPr>
          <w:rFonts w:ascii="Times" w:eastAsiaTheme="minorEastAsia" w:hAnsi="Times" w:cs="Times"/>
          <w:sz w:val="24"/>
          <w:szCs w:val="24"/>
        </w:rPr>
        <w:tab/>
      </w:r>
      <w:r w:rsidR="00EA7FD4" w:rsidRPr="00C15ACB">
        <w:rPr>
          <w:rFonts w:ascii="Times" w:eastAsiaTheme="minorEastAsia" w:hAnsi="Times" w:cs="Times"/>
          <w:sz w:val="24"/>
          <w:szCs w:val="24"/>
        </w:rPr>
        <w:tab/>
        <w:t>(S10)</w:t>
      </w:r>
    </w:p>
    <w:p w14:paraId="18A93CFA" w14:textId="0FA689A4" w:rsidR="001D17E8" w:rsidRPr="00C15ACB" w:rsidRDefault="001D17E8" w:rsidP="003D211F">
      <w:pPr>
        <w:spacing w:line="480" w:lineRule="auto"/>
        <w:jc w:val="both"/>
        <w:rPr>
          <w:rFonts w:ascii="Times" w:hAnsi="Times" w:cs="Times"/>
          <w:b/>
          <w:bCs/>
          <w:sz w:val="24"/>
          <w:szCs w:val="24"/>
        </w:rPr>
      </w:pPr>
      <w:r w:rsidRPr="00C15ACB">
        <w:rPr>
          <w:rFonts w:ascii="Times" w:hAnsi="Times" w:cs="Times"/>
          <w:b/>
          <w:bCs/>
          <w:sz w:val="24"/>
          <w:szCs w:val="24"/>
        </w:rPr>
        <w:t>S4. Derivation of the basis re-projection matrix.</w:t>
      </w:r>
    </w:p>
    <w:p w14:paraId="563DAD58" w14:textId="07A58753" w:rsidR="00CD20D6" w:rsidRPr="00C15ACB" w:rsidRDefault="00EA7EE2"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Using Eq. 13a,</w:t>
      </w:r>
      <w:r w:rsidR="005C36D4">
        <w:rPr>
          <w:rFonts w:ascii="Times" w:eastAsiaTheme="minorEastAsia" w:hAnsi="Times" w:cs="Times"/>
          <w:sz w:val="24"/>
          <w:szCs w:val="24"/>
        </w:rPr>
        <w:t xml:space="preserve"> the</w:t>
      </w:r>
      <w:r w:rsidRPr="00C15ACB">
        <w:rPr>
          <w:rFonts w:ascii="Times" w:eastAsiaTheme="minorEastAsia" w:hAnsi="Times" w:cs="Times"/>
          <w:sz w:val="24"/>
          <w:szCs w:val="24"/>
        </w:rPr>
        <w:t xml:space="preserve"> Eq. 11 of the main text can be re-written as: </w:t>
      </w:r>
    </w:p>
    <w:p w14:paraId="7D44A2C0" w14:textId="0054BA3F" w:rsidR="000A777D" w:rsidRPr="00C15ACB" w:rsidRDefault="00000000" w:rsidP="003D211F">
      <w:pPr>
        <w:spacing w:line="480" w:lineRule="auto"/>
        <w:jc w:val="both"/>
        <w:rPr>
          <w:rFonts w:ascii="Times" w:eastAsiaTheme="minorEastAsia" w:hAnsi="Times" w:cs="Times"/>
          <w:sz w:val="24"/>
          <w:szCs w:val="24"/>
        </w:rPr>
      </w:pPr>
      <m:oMath>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w:bookmarkStart w:id="0" w:name="_Hlk124631897"/>
        <m:d>
          <m:dPr>
            <m:begChr m:val="⟨"/>
            <m:endChr m:val="⟩"/>
            <m:ctrlPr>
              <w:rPr>
                <w:rFonts w:ascii="Cambria Math" w:eastAsiaTheme="minorEastAsia" w:hAnsi="Cambria Math" w:cs="Times"/>
                <w:i/>
                <w:sz w:val="24"/>
                <w:szCs w:val="24"/>
              </w:rPr>
            </m:ctrlPr>
          </m:dPr>
          <m:e>
            <m:r>
              <m:rPr>
                <m:sty m:val="bi"/>
              </m:rPr>
              <w:rPr>
                <w:rFonts w:ascii="Cambria Math" w:eastAsiaTheme="minorEastAsia" w:hAnsi="Cambria Math" w:cs="Times"/>
                <w:sz w:val="24"/>
                <w:szCs w:val="24"/>
              </w:rPr>
              <m:t>ψ</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e>
            <m:r>
              <m:rPr>
                <m:sty m:val="bi"/>
              </m:rPr>
              <w:rPr>
                <w:rFonts w:ascii="Cambria Math" w:eastAsiaTheme="minorEastAsia" w:hAnsi="Cambria Math" w:cs="Times"/>
                <w:sz w:val="24"/>
                <w:szCs w:val="24"/>
              </w:rPr>
              <m:t>ψ</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w:bookmarkEnd w:id="0"/>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P(t,t+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≈I</m:t>
        </m:r>
      </m:oMath>
      <w:r w:rsidR="00077D77" w:rsidRPr="00C15ACB">
        <w:rPr>
          <w:rFonts w:ascii="Times" w:eastAsiaTheme="minorEastAsia" w:hAnsi="Times" w:cs="Times"/>
          <w:sz w:val="24"/>
          <w:szCs w:val="24"/>
        </w:rPr>
        <w:t>,</w:t>
      </w:r>
      <w:r w:rsidR="000A777D" w:rsidRPr="00C15ACB">
        <w:rPr>
          <w:rFonts w:ascii="Times" w:eastAsiaTheme="minorEastAsia" w:hAnsi="Times" w:cs="Times"/>
          <w:sz w:val="24"/>
          <w:szCs w:val="24"/>
        </w:rPr>
        <w:tab/>
      </w:r>
      <w:r w:rsidR="000A777D" w:rsidRPr="00C15ACB">
        <w:rPr>
          <w:rFonts w:ascii="Times" w:eastAsiaTheme="minorEastAsia" w:hAnsi="Times" w:cs="Times"/>
          <w:sz w:val="24"/>
          <w:szCs w:val="24"/>
        </w:rPr>
        <w:tab/>
      </w:r>
      <w:r w:rsidR="000A777D" w:rsidRPr="00C15ACB">
        <w:rPr>
          <w:rFonts w:ascii="Times" w:eastAsiaTheme="minorEastAsia" w:hAnsi="Times" w:cs="Times"/>
          <w:sz w:val="24"/>
          <w:szCs w:val="24"/>
        </w:rPr>
        <w:tab/>
        <w:t>(S1</w:t>
      </w:r>
      <w:r w:rsidR="00EA7EE2" w:rsidRPr="00C15ACB">
        <w:rPr>
          <w:rFonts w:ascii="Times" w:eastAsiaTheme="minorEastAsia" w:hAnsi="Times" w:cs="Times"/>
          <w:sz w:val="24"/>
          <w:szCs w:val="24"/>
        </w:rPr>
        <w:t>1</w:t>
      </w:r>
      <w:r w:rsidR="000A777D" w:rsidRPr="00C15ACB">
        <w:rPr>
          <w:rFonts w:ascii="Times" w:eastAsiaTheme="minorEastAsia" w:hAnsi="Times" w:cs="Times"/>
          <w:sz w:val="24"/>
          <w:szCs w:val="24"/>
        </w:rPr>
        <w:t>)</w:t>
      </w:r>
    </w:p>
    <w:p w14:paraId="791B0A54" w14:textId="73B2AEA2" w:rsidR="00077D77" w:rsidRPr="00C15ACB" w:rsidRDefault="00077D77"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where the time-overlap matrix in the </w:t>
      </w:r>
      <w:proofErr w:type="gramStart"/>
      <w:r w:rsidRPr="00C15ACB">
        <w:rPr>
          <w:rFonts w:ascii="Times" w:eastAsiaTheme="minorEastAsia" w:hAnsi="Times" w:cs="Times"/>
          <w:sz w:val="24"/>
          <w:szCs w:val="24"/>
        </w:rPr>
        <w:t>globally-adiabatic</w:t>
      </w:r>
      <w:proofErr w:type="gramEnd"/>
      <w:r w:rsidRPr="00C15ACB">
        <w:rPr>
          <w:rFonts w:ascii="Times" w:eastAsiaTheme="minorEastAsia" w:hAnsi="Times" w:cs="Times"/>
          <w:sz w:val="24"/>
          <w:szCs w:val="24"/>
        </w:rPr>
        <w:t xml:space="preserve"> basis, </w:t>
      </w:r>
      <m:oMath>
        <m:r>
          <w:rPr>
            <w:rFonts w:ascii="Cambria Math" w:eastAsiaTheme="minorEastAsia" w:hAnsi="Cambria Math" w:cs="Times"/>
            <w:sz w:val="24"/>
            <w:szCs w:val="24"/>
          </w:rPr>
          <m:t>P(t,t+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Pr="00C15ACB">
        <w:rPr>
          <w:rFonts w:ascii="Times" w:eastAsiaTheme="minorEastAsia" w:hAnsi="Times" w:cs="Times"/>
          <w:sz w:val="24"/>
          <w:szCs w:val="24"/>
        </w:rPr>
        <w:t>, is given by:</w:t>
      </w:r>
    </w:p>
    <w:p w14:paraId="4C53C0DD" w14:textId="514A5FFA" w:rsidR="00077D77" w:rsidRPr="00C15ACB" w:rsidRDefault="00077D77" w:rsidP="003D211F">
      <w:pPr>
        <w:spacing w:line="480" w:lineRule="auto"/>
        <w:jc w:val="both"/>
        <w:rPr>
          <w:rFonts w:ascii="Times" w:eastAsiaTheme="minorEastAsia" w:hAnsi="Times" w:cs="Times"/>
          <w:sz w:val="24"/>
          <w:szCs w:val="24"/>
        </w:rPr>
      </w:pPr>
      <m:oMath>
        <m:r>
          <w:rPr>
            <w:rFonts w:ascii="Cambria Math" w:hAnsi="Cambria Math" w:cs="Times"/>
            <w:sz w:val="24"/>
            <w:szCs w:val="24"/>
          </w:rPr>
          <m:t>P</m:t>
        </m:r>
        <m:d>
          <m:dPr>
            <m:ctrlPr>
              <w:rPr>
                <w:rFonts w:ascii="Cambria Math" w:hAnsi="Cambria Math" w:cs="Times"/>
                <w:i/>
                <w:sz w:val="24"/>
                <w:szCs w:val="24"/>
              </w:rPr>
            </m:ctrlPr>
          </m:dPr>
          <m:e>
            <m:r>
              <w:rPr>
                <w:rFonts w:ascii="Cambria Math" w:hAnsi="Cambria Math" w:cs="Times"/>
                <w:sz w:val="24"/>
                <w:szCs w:val="24"/>
              </w:rPr>
              <m:t>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m:t>
        </m:r>
        <m:d>
          <m:dPr>
            <m:begChr m:val="⟨"/>
            <m:endChr m:val="⟩"/>
            <m:ctrlPr>
              <w:rPr>
                <w:rFonts w:ascii="Cambria Math" w:eastAsiaTheme="minorEastAsia" w:hAnsi="Cambria Math" w:cs="Times"/>
                <w:i/>
                <w:sz w:val="24"/>
                <w:szCs w:val="24"/>
              </w:rPr>
            </m:ctrlPr>
          </m:dPr>
          <m:e>
            <m:r>
              <m:rPr>
                <m:sty m:val="bi"/>
              </m:rPr>
              <w:rPr>
                <w:rFonts w:ascii="Cambria Math" w:eastAsiaTheme="minorEastAsia" w:hAnsi="Cambria Math" w:cs="Times"/>
                <w:sz w:val="24"/>
                <w:szCs w:val="24"/>
              </w:rPr>
              <m:t>ψ</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e>
            <m:r>
              <m:rPr>
                <m:sty m:val="bi"/>
              </m:rPr>
              <w:rPr>
                <w:rFonts w:ascii="Cambria Math" w:eastAsiaTheme="minorEastAsia" w:hAnsi="Cambria Math" w:cs="Times"/>
                <w:sz w:val="24"/>
                <w:szCs w:val="24"/>
              </w:rPr>
              <m:t>ψ</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(S1</w:t>
      </w:r>
      <w:r w:rsidR="00EA7EE2" w:rsidRPr="00C15ACB">
        <w:rPr>
          <w:rFonts w:ascii="Times" w:eastAsiaTheme="minorEastAsia" w:hAnsi="Times" w:cs="Times"/>
          <w:sz w:val="24"/>
          <w:szCs w:val="24"/>
        </w:rPr>
        <w:t>2</w:t>
      </w:r>
      <w:r w:rsidRPr="00C15ACB">
        <w:rPr>
          <w:rFonts w:ascii="Times" w:eastAsiaTheme="minorEastAsia" w:hAnsi="Times" w:cs="Times"/>
          <w:sz w:val="24"/>
          <w:szCs w:val="24"/>
        </w:rPr>
        <w:t>)</w:t>
      </w:r>
    </w:p>
    <w:p w14:paraId="4E99CB0E" w14:textId="0FA419C7" w:rsidR="000A777D" w:rsidRPr="00C15ACB" w:rsidRDefault="00077D77"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Solving Eq. S1</w:t>
      </w:r>
      <w:r w:rsidR="00EA7EE2" w:rsidRPr="00C15ACB">
        <w:rPr>
          <w:rFonts w:ascii="Times" w:eastAsiaTheme="minorEastAsia" w:hAnsi="Times" w:cs="Times"/>
          <w:sz w:val="24"/>
          <w:szCs w:val="24"/>
        </w:rPr>
        <w:t>1</w:t>
      </w:r>
      <w:r w:rsidRPr="00C15ACB">
        <w:rPr>
          <w:rFonts w:ascii="Times" w:eastAsiaTheme="minorEastAsia" w:hAnsi="Times" w:cs="Times"/>
          <w:sz w:val="24"/>
          <w:szCs w:val="24"/>
        </w:rPr>
        <w:t xml:space="preserve"> for </w:t>
      </w:r>
      <m:oMath>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Pr="00C15ACB">
        <w:rPr>
          <w:rFonts w:ascii="Times" w:eastAsiaTheme="minorEastAsia" w:hAnsi="Times" w:cs="Times"/>
          <w:sz w:val="24"/>
          <w:szCs w:val="24"/>
        </w:rPr>
        <w:t>, we obtain</w:t>
      </w:r>
      <w:r w:rsidR="000A777D" w:rsidRPr="00C15ACB">
        <w:rPr>
          <w:rFonts w:ascii="Times" w:eastAsiaTheme="minorEastAsia" w:hAnsi="Times" w:cs="Times"/>
          <w:sz w:val="24"/>
          <w:szCs w:val="24"/>
        </w:rPr>
        <w:t>:</w:t>
      </w:r>
    </w:p>
    <w:p w14:paraId="5B20F05C" w14:textId="60CF3068" w:rsidR="000A777D" w:rsidRPr="00C15ACB" w:rsidRDefault="000A777D" w:rsidP="003D211F">
      <w:pPr>
        <w:spacing w:line="480" w:lineRule="auto"/>
        <w:jc w:val="both"/>
        <w:rPr>
          <w:rFonts w:ascii="Times" w:eastAsiaTheme="minorEastAsia" w:hAnsi="Times" w:cs="Times"/>
          <w:sz w:val="24"/>
          <w:szCs w:val="24"/>
        </w:rPr>
      </w:pPr>
      <w:bookmarkStart w:id="1" w:name="_Hlk124631439"/>
      <m:oMath>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d>
              <m:dPr>
                <m:begChr m:val="["/>
                <m:endChr m:val="]"/>
                <m:ctrlPr>
                  <w:rPr>
                    <w:rFonts w:ascii="Cambria Math" w:eastAsiaTheme="minorEastAsia" w:hAnsi="Cambria Math" w:cs="Times"/>
                    <w:i/>
                    <w:sz w:val="24"/>
                    <w:szCs w:val="24"/>
                  </w:rPr>
                </m:ctrlPr>
              </m:dPr>
              <m:e>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P</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sup>
            <m:r>
              <w:rPr>
                <w:rFonts w:ascii="Cambria Math" w:eastAsiaTheme="minorEastAsia" w:hAnsi="Cambria Math" w:cs="Times"/>
                <w:sz w:val="24"/>
                <w:szCs w:val="24"/>
              </w:rPr>
              <m:t>-1</m:t>
            </m:r>
          </m:sup>
        </m:sSup>
      </m:oMath>
      <w:r w:rsidRPr="00C15ACB">
        <w:rPr>
          <w:rFonts w:ascii="Times" w:eastAsiaTheme="minorEastAsia" w:hAnsi="Times" w:cs="Times"/>
          <w:sz w:val="24"/>
          <w:szCs w:val="24"/>
        </w:rPr>
        <w:t>.</w:t>
      </w:r>
      <w:bookmarkEnd w:id="1"/>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009C0D62" w:rsidRPr="00C15ACB">
        <w:rPr>
          <w:rFonts w:ascii="Times" w:eastAsiaTheme="minorEastAsia" w:hAnsi="Times" w:cs="Times"/>
          <w:sz w:val="24"/>
          <w:szCs w:val="24"/>
        </w:rPr>
        <w:tab/>
      </w:r>
      <w:r w:rsidR="009C0D62" w:rsidRPr="00C15ACB">
        <w:rPr>
          <w:rFonts w:ascii="Times" w:eastAsiaTheme="minorEastAsia" w:hAnsi="Times" w:cs="Times"/>
          <w:sz w:val="24"/>
          <w:szCs w:val="24"/>
        </w:rPr>
        <w:tab/>
      </w:r>
      <w:r w:rsidR="009C0D62" w:rsidRPr="00C15ACB">
        <w:rPr>
          <w:rFonts w:ascii="Times" w:eastAsiaTheme="minorEastAsia" w:hAnsi="Times" w:cs="Times"/>
          <w:sz w:val="24"/>
          <w:szCs w:val="24"/>
        </w:rPr>
        <w:tab/>
      </w:r>
      <w:r w:rsidR="009C0D62" w:rsidRPr="00C15ACB">
        <w:rPr>
          <w:rFonts w:ascii="Times" w:eastAsiaTheme="minorEastAsia" w:hAnsi="Times" w:cs="Times"/>
          <w:sz w:val="24"/>
          <w:szCs w:val="24"/>
        </w:rPr>
        <w:tab/>
      </w:r>
      <w:r w:rsidRPr="00C15ACB">
        <w:rPr>
          <w:rFonts w:ascii="Times" w:eastAsiaTheme="minorEastAsia" w:hAnsi="Times" w:cs="Times"/>
          <w:sz w:val="24"/>
          <w:szCs w:val="24"/>
        </w:rPr>
        <w:t>(S1</w:t>
      </w:r>
      <w:r w:rsidR="00EA7EE2" w:rsidRPr="00C15ACB">
        <w:rPr>
          <w:rFonts w:ascii="Times" w:eastAsiaTheme="minorEastAsia" w:hAnsi="Times" w:cs="Times"/>
          <w:sz w:val="24"/>
          <w:szCs w:val="24"/>
        </w:rPr>
        <w:t>3</w:t>
      </w:r>
      <w:r w:rsidRPr="00C15ACB">
        <w:rPr>
          <w:rFonts w:ascii="Times" w:eastAsiaTheme="minorEastAsia" w:hAnsi="Times" w:cs="Times"/>
          <w:sz w:val="24"/>
          <w:szCs w:val="24"/>
        </w:rPr>
        <w:t>)</w:t>
      </w:r>
    </w:p>
    <w:p w14:paraId="06714EB2" w14:textId="065E3D47" w:rsidR="007D35E3" w:rsidRPr="00C15ACB" w:rsidRDefault="00491C78" w:rsidP="00486043">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In our experience, evolving the </w:t>
      </w:r>
      <w:r w:rsidR="00077D77" w:rsidRPr="00C15ACB">
        <w:rPr>
          <w:rFonts w:ascii="Times" w:eastAsiaTheme="minorEastAsia" w:hAnsi="Times" w:cs="Times"/>
          <w:sz w:val="24"/>
          <w:szCs w:val="24"/>
        </w:rPr>
        <w:t xml:space="preserve">cumulative basis ordering </w:t>
      </w:r>
      <w:r w:rsidRPr="00C15ACB">
        <w:rPr>
          <w:rFonts w:ascii="Times" w:eastAsiaTheme="minorEastAsia" w:hAnsi="Times" w:cs="Times"/>
          <w:sz w:val="24"/>
          <w:szCs w:val="24"/>
        </w:rPr>
        <w:t xml:space="preserve">matrix </w:t>
      </w:r>
      <m:oMath>
        <m:r>
          <w:rPr>
            <w:rFonts w:ascii="Cambria Math" w:eastAsiaTheme="minorEastAsia" w:hAnsi="Cambria Math" w:cs="Times"/>
            <w:sz w:val="24"/>
            <w:szCs w:val="24"/>
          </w:rPr>
          <m:t>T</m:t>
        </m:r>
      </m:oMath>
      <w:r w:rsidRPr="00C15ACB">
        <w:rPr>
          <w:rFonts w:ascii="Times" w:eastAsiaTheme="minorEastAsia" w:hAnsi="Times" w:cs="Times"/>
          <w:sz w:val="24"/>
          <w:szCs w:val="24"/>
        </w:rPr>
        <w:t xml:space="preserve"> according to Eq. S1</w:t>
      </w:r>
      <w:r w:rsidR="00EA7EE2" w:rsidRPr="00C15ACB">
        <w:rPr>
          <w:rFonts w:ascii="Times" w:eastAsiaTheme="minorEastAsia" w:hAnsi="Times" w:cs="Times"/>
          <w:sz w:val="24"/>
          <w:szCs w:val="24"/>
        </w:rPr>
        <w:t>3</w:t>
      </w:r>
      <w:r w:rsidRPr="00C15ACB">
        <w:rPr>
          <w:rFonts w:ascii="Times" w:eastAsiaTheme="minorEastAsia" w:hAnsi="Times" w:cs="Times"/>
          <w:sz w:val="24"/>
          <w:szCs w:val="24"/>
        </w:rPr>
        <w:t xml:space="preserve"> leads to </w:t>
      </w:r>
      <w:r w:rsidR="00077D77" w:rsidRPr="00C15ACB">
        <w:rPr>
          <w:rFonts w:ascii="Times" w:eastAsiaTheme="minorEastAsia" w:hAnsi="Times" w:cs="Times"/>
          <w:sz w:val="24"/>
          <w:szCs w:val="24"/>
        </w:rPr>
        <w:t xml:space="preserve">an </w:t>
      </w:r>
      <w:r w:rsidRPr="00C15ACB">
        <w:rPr>
          <w:rFonts w:ascii="Times" w:eastAsiaTheme="minorEastAsia" w:hAnsi="Times" w:cs="Times"/>
          <w:sz w:val="24"/>
          <w:szCs w:val="24"/>
        </w:rPr>
        <w:t>accumulation of error</w:t>
      </w:r>
      <w:r w:rsidR="00020F32">
        <w:rPr>
          <w:rFonts w:ascii="Times" w:eastAsiaTheme="minorEastAsia" w:hAnsi="Times" w:cs="Times"/>
          <w:sz w:val="24"/>
          <w:szCs w:val="24"/>
        </w:rPr>
        <w:t>s</w:t>
      </w:r>
      <w:r w:rsidRPr="00C15ACB">
        <w:rPr>
          <w:rFonts w:ascii="Times" w:eastAsiaTheme="minorEastAsia" w:hAnsi="Times" w:cs="Times"/>
          <w:sz w:val="24"/>
          <w:szCs w:val="24"/>
        </w:rPr>
        <w:t xml:space="preserve"> in the long-time dynamics, </w:t>
      </w:r>
      <w:r w:rsidR="00077D77" w:rsidRPr="00C15ACB">
        <w:rPr>
          <w:rFonts w:ascii="Times" w:eastAsiaTheme="minorEastAsia" w:hAnsi="Times" w:cs="Times"/>
          <w:sz w:val="24"/>
          <w:szCs w:val="24"/>
        </w:rPr>
        <w:t xml:space="preserve">because the explicit time-dependence of the adiabatic basis states introduced via the matrix </w:t>
      </w:r>
      <m:oMath>
        <m:r>
          <w:rPr>
            <w:rFonts w:ascii="Cambria Math" w:eastAsiaTheme="minorEastAsia" w:hAnsi="Cambria Math" w:cs="Times"/>
            <w:sz w:val="24"/>
            <w:szCs w:val="24"/>
          </w:rPr>
          <m:t>T(t)</m:t>
        </m:r>
      </m:oMath>
      <w:r w:rsidR="00077D77" w:rsidRPr="00C15ACB">
        <w:rPr>
          <w:rFonts w:ascii="Times" w:eastAsiaTheme="minorEastAsia" w:hAnsi="Times" w:cs="Times"/>
          <w:sz w:val="24"/>
          <w:szCs w:val="24"/>
        </w:rPr>
        <w:t xml:space="preserve"> is neglected in the TD-SE (</w:t>
      </w:r>
      <w:proofErr w:type="gramStart"/>
      <w:r w:rsidR="00077D77" w:rsidRPr="00C15ACB">
        <w:rPr>
          <w:rFonts w:ascii="Times" w:eastAsiaTheme="minorEastAsia" w:hAnsi="Times" w:cs="Times"/>
          <w:sz w:val="24"/>
          <w:szCs w:val="24"/>
        </w:rPr>
        <w:t>e.g.</w:t>
      </w:r>
      <w:proofErr w:type="gramEnd"/>
      <w:r w:rsidR="00077D77" w:rsidRPr="00C15ACB">
        <w:rPr>
          <w:rFonts w:ascii="Times" w:eastAsiaTheme="minorEastAsia" w:hAnsi="Times" w:cs="Times"/>
          <w:sz w:val="24"/>
          <w:szCs w:val="24"/>
        </w:rPr>
        <w:t xml:space="preserve"> by neglecting the time-derivative elements in the vibronic Hamiltonian). </w:t>
      </w:r>
      <w:r w:rsidRPr="00C15ACB">
        <w:rPr>
          <w:rFonts w:ascii="Times" w:eastAsiaTheme="minorEastAsia" w:hAnsi="Times" w:cs="Times"/>
          <w:sz w:val="24"/>
          <w:szCs w:val="24"/>
        </w:rPr>
        <w:t xml:space="preserve">Thus, we restricted this approach to a single time-step, </w:t>
      </w:r>
      <w:r w:rsidR="00077D77" w:rsidRPr="00C15ACB">
        <w:rPr>
          <w:rFonts w:ascii="Times" w:eastAsiaTheme="minorEastAsia" w:hAnsi="Times" w:cs="Times"/>
          <w:sz w:val="24"/>
          <w:szCs w:val="24"/>
        </w:rPr>
        <w:t>by</w:t>
      </w:r>
      <w:r w:rsidRPr="00C15ACB">
        <w:rPr>
          <w:rFonts w:ascii="Times" w:eastAsiaTheme="minorEastAsia" w:hAnsi="Times" w:cs="Times"/>
          <w:sz w:val="24"/>
          <w:szCs w:val="24"/>
        </w:rPr>
        <w:t xml:space="preserve"> assuming </w:t>
      </w:r>
      <m:oMath>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=I</m:t>
        </m:r>
      </m:oMath>
      <w:r w:rsidRPr="00C15ACB">
        <w:rPr>
          <w:rFonts w:ascii="Times" w:eastAsiaTheme="minorEastAsia" w:hAnsi="Times" w:cs="Times"/>
          <w:sz w:val="24"/>
          <w:szCs w:val="24"/>
        </w:rPr>
        <w:t xml:space="preserve"> at the beginning of each </w:t>
      </w:r>
      <w:r w:rsidR="000D62A9">
        <w:rPr>
          <w:rFonts w:ascii="Times" w:eastAsiaTheme="minorEastAsia" w:hAnsi="Times" w:cs="Times"/>
          <w:sz w:val="24"/>
          <w:szCs w:val="24"/>
        </w:rPr>
        <w:t xml:space="preserve">of the </w:t>
      </w:r>
      <w:r w:rsidR="00077D77" w:rsidRPr="00C15ACB">
        <w:rPr>
          <w:rFonts w:ascii="Times" w:eastAsiaTheme="minorEastAsia" w:hAnsi="Times" w:cs="Times"/>
          <w:sz w:val="24"/>
          <w:szCs w:val="24"/>
        </w:rPr>
        <w:t xml:space="preserve">TD-SE </w:t>
      </w:r>
      <w:r w:rsidRPr="00C15ACB">
        <w:rPr>
          <w:rFonts w:ascii="Times" w:eastAsiaTheme="minorEastAsia" w:hAnsi="Times" w:cs="Times"/>
          <w:sz w:val="24"/>
          <w:szCs w:val="24"/>
        </w:rPr>
        <w:t xml:space="preserve">integration step. This </w:t>
      </w:r>
      <w:r w:rsidR="00077D77" w:rsidRPr="00C15ACB">
        <w:rPr>
          <w:rFonts w:ascii="Times" w:eastAsiaTheme="minorEastAsia" w:hAnsi="Times" w:cs="Times"/>
          <w:sz w:val="24"/>
          <w:szCs w:val="24"/>
        </w:rPr>
        <w:t xml:space="preserve">specific </w:t>
      </w:r>
      <w:r w:rsidRPr="00C15ACB">
        <w:rPr>
          <w:rFonts w:ascii="Times" w:eastAsiaTheme="minorEastAsia" w:hAnsi="Times" w:cs="Times"/>
          <w:sz w:val="24"/>
          <w:szCs w:val="24"/>
        </w:rPr>
        <w:t xml:space="preserve">approximation </w:t>
      </w:r>
      <w:r w:rsidR="00077D77" w:rsidRPr="00C15ACB">
        <w:rPr>
          <w:rFonts w:ascii="Times" w:eastAsiaTheme="minorEastAsia" w:hAnsi="Times" w:cs="Times"/>
          <w:sz w:val="24"/>
          <w:szCs w:val="24"/>
        </w:rPr>
        <w:t xml:space="preserve">reduces the general framework outlined above to the well-known </w:t>
      </w:r>
      <w:r w:rsidR="007D35E3" w:rsidRPr="00C15ACB">
        <w:rPr>
          <w:rFonts w:ascii="Times" w:eastAsiaTheme="minorEastAsia" w:hAnsi="Times" w:cs="Times"/>
          <w:sz w:val="24"/>
          <w:szCs w:val="24"/>
        </w:rPr>
        <w:t>local</w:t>
      </w:r>
      <w:r w:rsidR="00EA7EE2" w:rsidRPr="00C15ACB">
        <w:rPr>
          <w:rFonts w:ascii="Times" w:eastAsiaTheme="minorEastAsia" w:hAnsi="Times" w:cs="Times"/>
          <w:sz w:val="24"/>
          <w:szCs w:val="24"/>
        </w:rPr>
        <w:t xml:space="preserve"> </w:t>
      </w:r>
      <w:r w:rsidR="007D35E3" w:rsidRPr="00C15ACB">
        <w:rPr>
          <w:rFonts w:ascii="Times" w:eastAsiaTheme="minorEastAsia" w:hAnsi="Times" w:cs="Times"/>
          <w:sz w:val="24"/>
          <w:szCs w:val="24"/>
        </w:rPr>
        <w:t>diabatization approach</w:t>
      </w:r>
      <w:r w:rsidR="00077D77" w:rsidRPr="00C15ACB">
        <w:rPr>
          <w:rFonts w:ascii="Times" w:eastAsiaTheme="minorEastAsia" w:hAnsi="Times" w:cs="Times"/>
          <w:sz w:val="24"/>
          <w:szCs w:val="24"/>
        </w:rPr>
        <w:t xml:space="preserve"> of Granucci and Persico.</w:t>
      </w:r>
      <w:r w:rsidR="000E5AC0">
        <w:rPr>
          <w:rFonts w:ascii="Times" w:eastAsiaTheme="minorEastAsia" w:hAnsi="Times" w:cs="Times"/>
          <w:sz w:val="24"/>
          <w:szCs w:val="24"/>
        </w:rPr>
        <w:fldChar w:fldCharType="begin"/>
      </w:r>
      <w:r w:rsidR="000E5AC0">
        <w:rPr>
          <w:rFonts w:ascii="Times" w:eastAsiaTheme="minorEastAsia" w:hAnsi="Times" w:cs="Times"/>
          <w:sz w:val="24"/>
          <w:szCs w:val="24"/>
        </w:rPr>
        <w:instrText xml:space="preserve"> ADDIN ZOTERO_ITEM CSL_CITATION {"citationID":"Al7zFgKq","properties":{"formattedCitation":"\\super 1\\nosupersub{}","plainCitation":"1","noteIndex":0},"citationItems":[{"id":47,"uris":["http://zotero.org/users/local/nDATnJ1S/items/D95TL2G6"],"itemData":{"id":47,"type":"article-journal","container-title":"The Journal of Chemical Physics","DOI":"10.1063/1.2715585","ISSN":"0021-9606, 1089-7690","issue":"13","journalAbbreviation":"The Journal of Chemical Physics","language":"en","page":"134114","source":"DOI.org (Crossref)","title":"Critical appraisal of the fewest switches algorithm for surface hopping","volume":"126","author":[{"family":"Granucci","given":"Giovanni"},{"family":"Persico","given":"Maurizio"}],"issued":{"date-parts":[["2007",4,7]]}}}],"schema":"https://github.com/citation-style-language/schema/raw/master/csl-citation.json"} </w:instrText>
      </w:r>
      <w:r w:rsidR="000E5AC0">
        <w:rPr>
          <w:rFonts w:ascii="Times" w:eastAsiaTheme="minorEastAsia" w:hAnsi="Times" w:cs="Times"/>
          <w:sz w:val="24"/>
          <w:szCs w:val="24"/>
        </w:rPr>
        <w:fldChar w:fldCharType="separate"/>
      </w:r>
      <w:r w:rsidR="000E5AC0" w:rsidRPr="000E5AC0">
        <w:rPr>
          <w:rFonts w:ascii="Times" w:hAnsi="Times" w:cs="Times"/>
          <w:sz w:val="24"/>
          <w:szCs w:val="24"/>
          <w:vertAlign w:val="superscript"/>
        </w:rPr>
        <w:t>1</w:t>
      </w:r>
      <w:r w:rsidR="000E5AC0">
        <w:rPr>
          <w:rFonts w:ascii="Times" w:eastAsiaTheme="minorEastAsia" w:hAnsi="Times" w:cs="Times"/>
          <w:sz w:val="24"/>
          <w:szCs w:val="24"/>
        </w:rPr>
        <w:fldChar w:fldCharType="end"/>
      </w:r>
      <w:r w:rsidR="00077D77" w:rsidRPr="00C15ACB">
        <w:rPr>
          <w:rFonts w:ascii="Times" w:eastAsiaTheme="minorEastAsia" w:hAnsi="Times" w:cs="Times"/>
          <w:sz w:val="24"/>
          <w:szCs w:val="24"/>
        </w:rPr>
        <w:t xml:space="preserve"> Within this locally-diabatic approximation, Eq. S1</w:t>
      </w:r>
      <w:r w:rsidR="00EA7EE2" w:rsidRPr="00C15ACB">
        <w:rPr>
          <w:rFonts w:ascii="Times" w:eastAsiaTheme="minorEastAsia" w:hAnsi="Times" w:cs="Times"/>
          <w:sz w:val="24"/>
          <w:szCs w:val="24"/>
        </w:rPr>
        <w:t>3</w:t>
      </w:r>
      <w:r w:rsidR="00077D77" w:rsidRPr="00C15ACB">
        <w:rPr>
          <w:rFonts w:ascii="Times" w:eastAsiaTheme="minorEastAsia" w:hAnsi="Times" w:cs="Times"/>
          <w:sz w:val="24"/>
          <w:szCs w:val="24"/>
        </w:rPr>
        <w:t xml:space="preserve"> reduces to</w:t>
      </w:r>
      <w:r w:rsidR="007D35E3" w:rsidRPr="00C15ACB">
        <w:rPr>
          <w:rFonts w:ascii="Times" w:eastAsiaTheme="minorEastAsia" w:hAnsi="Times" w:cs="Times"/>
          <w:sz w:val="24"/>
          <w:szCs w:val="24"/>
        </w:rPr>
        <w:t>:</w:t>
      </w:r>
    </w:p>
    <w:p w14:paraId="04F23A54" w14:textId="76420ADE" w:rsidR="00EA7EE2" w:rsidRPr="00C15ACB" w:rsidRDefault="007D35E3" w:rsidP="003D211F">
      <w:pPr>
        <w:spacing w:line="480" w:lineRule="auto"/>
        <w:jc w:val="both"/>
        <w:rPr>
          <w:rFonts w:ascii="Times" w:eastAsiaTheme="minorEastAsia" w:hAnsi="Times" w:cs="Times"/>
          <w:sz w:val="24"/>
          <w:szCs w:val="24"/>
        </w:rPr>
      </w:pPr>
      <w:bookmarkStart w:id="2" w:name="_Hlk124631343"/>
      <m:oMath>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P</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sup>
            <m:r>
              <w:rPr>
                <w:rFonts w:ascii="Cambria Math" w:eastAsiaTheme="minorEastAsia" w:hAnsi="Cambria Math" w:cs="Times"/>
                <w:sz w:val="24"/>
                <w:szCs w:val="24"/>
              </w:rPr>
              <m:t>-1</m:t>
            </m:r>
          </m:sup>
        </m:sSup>
      </m:oMath>
      <w:r w:rsidRPr="00C15ACB">
        <w:rPr>
          <w:rFonts w:ascii="Times" w:eastAsiaTheme="minorEastAsia" w:hAnsi="Times" w:cs="Times"/>
          <w:sz w:val="24"/>
          <w:szCs w:val="24"/>
        </w:rPr>
        <w:t>.</w:t>
      </w:r>
      <w:bookmarkEnd w:id="2"/>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(S1</w:t>
      </w:r>
      <w:r w:rsidR="00EA7EE2" w:rsidRPr="00C15ACB">
        <w:rPr>
          <w:rFonts w:ascii="Times" w:eastAsiaTheme="minorEastAsia" w:hAnsi="Times" w:cs="Times"/>
          <w:sz w:val="24"/>
          <w:szCs w:val="24"/>
        </w:rPr>
        <w:t>4</w:t>
      </w:r>
      <w:r w:rsidRPr="00C15ACB">
        <w:rPr>
          <w:rFonts w:ascii="Times" w:eastAsiaTheme="minorEastAsia" w:hAnsi="Times" w:cs="Times"/>
          <w:sz w:val="24"/>
          <w:szCs w:val="24"/>
        </w:rPr>
        <w:t>)</w:t>
      </w:r>
      <w:bookmarkStart w:id="3" w:name="_Hlk124629270"/>
      <w:bookmarkStart w:id="4" w:name="_Hlk124629137"/>
    </w:p>
    <w:p w14:paraId="59A60B55" w14:textId="6917DE1E" w:rsidR="00EA7EE2" w:rsidRPr="00C15ACB" w:rsidRDefault="00EA7EE2" w:rsidP="003D211F">
      <w:pPr>
        <w:spacing w:line="480" w:lineRule="auto"/>
        <w:jc w:val="both"/>
        <w:rPr>
          <w:rFonts w:ascii="Times" w:hAnsi="Times" w:cs="Times"/>
          <w:sz w:val="24"/>
          <w:szCs w:val="24"/>
        </w:rPr>
      </w:pPr>
      <w:r w:rsidRPr="00C15ACB">
        <w:rPr>
          <w:rFonts w:ascii="Times" w:hAnsi="Times" w:cs="Times"/>
          <w:sz w:val="24"/>
          <w:szCs w:val="24"/>
        </w:rPr>
        <w:t xml:space="preserve">As discussed in the main text, the integration algorithm </w:t>
      </w:r>
      <w:proofErr w:type="gramStart"/>
      <w:r w:rsidRPr="00C15ACB">
        <w:rPr>
          <w:rFonts w:ascii="Times" w:hAnsi="Times" w:cs="Times"/>
          <w:sz w:val="24"/>
          <w:szCs w:val="24"/>
        </w:rPr>
        <w:t>involves:</w:t>
      </w:r>
      <w:proofErr w:type="gramEnd"/>
      <w:r w:rsidRPr="00C15ACB">
        <w:rPr>
          <w:rFonts w:ascii="Times" w:hAnsi="Times" w:cs="Times"/>
          <w:sz w:val="24"/>
          <w:szCs w:val="24"/>
        </w:rPr>
        <w:t xml:space="preserve"> a) transforming basis from the globally-adiabatic to the locally-diabatic at time </w:t>
      </w:r>
      <m:oMath>
        <m:r>
          <w:rPr>
            <w:rFonts w:ascii="Cambria Math" w:hAnsi="Cambria Math" w:cs="Times"/>
            <w:sz w:val="24"/>
            <w:szCs w:val="24"/>
          </w:rPr>
          <m:t>t</m:t>
        </m:r>
      </m:oMath>
      <w:r w:rsidR="00C275D9" w:rsidRPr="00C15ACB">
        <w:rPr>
          <w:rFonts w:ascii="Times" w:eastAsiaTheme="minorEastAsia" w:hAnsi="Times" w:cs="Times"/>
          <w:sz w:val="24"/>
          <w:szCs w:val="24"/>
        </w:rPr>
        <w:t xml:space="preserve"> with </w:t>
      </w:r>
      <m:oMath>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=I</m:t>
        </m:r>
      </m:oMath>
      <w:r w:rsidR="00C275D9" w:rsidRPr="00C15ACB">
        <w:rPr>
          <w:rFonts w:ascii="Times" w:eastAsiaTheme="minorEastAsia" w:hAnsi="Times" w:cs="Times"/>
          <w:sz w:val="24"/>
          <w:szCs w:val="24"/>
        </w:rPr>
        <w:t xml:space="preserve">; b) unitary transformation of the </w:t>
      </w:r>
      <w:r w:rsidR="00C275D9" w:rsidRPr="00C15ACB">
        <w:rPr>
          <w:rFonts w:ascii="Times" w:eastAsiaTheme="minorEastAsia" w:hAnsi="Times" w:cs="Times"/>
          <w:sz w:val="24"/>
          <w:szCs w:val="24"/>
        </w:rPr>
        <w:lastRenderedPageBreak/>
        <w:t xml:space="preserve">wavefunction in the locally-diabatic basis; c) transforming from locally-diabatic to the globally-adiabatic basis at time </w:t>
      </w:r>
      <m:oMath>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00C275D9" w:rsidRPr="00C15ACB">
        <w:rPr>
          <w:rFonts w:ascii="Times" w:eastAsiaTheme="minorEastAsia" w:hAnsi="Times" w:cs="Times"/>
          <w:sz w:val="24"/>
          <w:szCs w:val="24"/>
        </w:rPr>
        <w:t xml:space="preserve"> with </w:t>
      </w:r>
      <m:oMath>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oMath>
      <w:r w:rsidR="00C275D9" w:rsidRPr="00C15ACB">
        <w:rPr>
          <w:rFonts w:ascii="Times" w:eastAsiaTheme="minorEastAsia" w:hAnsi="Times" w:cs="Times"/>
          <w:sz w:val="24"/>
          <w:szCs w:val="24"/>
        </w:rPr>
        <w:t xml:space="preserve">. </w:t>
      </w:r>
      <w:r w:rsidRPr="00C15ACB">
        <w:rPr>
          <w:rFonts w:ascii="Times" w:hAnsi="Times" w:cs="Times"/>
          <w:sz w:val="24"/>
          <w:szCs w:val="24"/>
        </w:rPr>
        <w:t xml:space="preserve">The </w:t>
      </w:r>
      <w:r w:rsidR="00C275D9" w:rsidRPr="00C15ACB">
        <w:rPr>
          <w:rFonts w:ascii="Times" w:hAnsi="Times" w:cs="Times"/>
          <w:sz w:val="24"/>
          <w:szCs w:val="24"/>
        </w:rPr>
        <w:t xml:space="preserve">last of these </w:t>
      </w:r>
      <w:r w:rsidRPr="00C15ACB">
        <w:rPr>
          <w:rFonts w:ascii="Times" w:hAnsi="Times" w:cs="Times"/>
          <w:sz w:val="24"/>
          <w:szCs w:val="24"/>
        </w:rPr>
        <w:t xml:space="preserve">transformation </w:t>
      </w:r>
      <m:oMath>
        <m:d>
          <m:dPr>
            <m:begChr m:val=""/>
            <m:endChr m:val="⟩"/>
            <m:ctrlPr>
              <w:rPr>
                <w:rFonts w:ascii="Cambria Math" w:hAnsi="Cambria Math" w:cs="Times"/>
                <w:i/>
                <w:sz w:val="24"/>
                <w:szCs w:val="24"/>
              </w:rPr>
            </m:ctrlPr>
          </m:dPr>
          <m:e>
            <m:r>
              <w:rPr>
                <w:rFonts w:ascii="Cambria Math" w:hAnsi="Cambria Math" w:cs="Times"/>
                <w:sz w:val="24"/>
                <w:szCs w:val="24"/>
              </w:rPr>
              <m:t>|</m:t>
            </m:r>
            <m:sSub>
              <m:sSubPr>
                <m:ctrlPr>
                  <w:rPr>
                    <w:rFonts w:ascii="Cambria Math" w:hAnsi="Cambria Math" w:cs="Times"/>
                    <w:b/>
                    <w:i/>
                    <w:sz w:val="24"/>
                    <w:szCs w:val="24"/>
                  </w:rPr>
                </m:ctrlPr>
              </m:sSubPr>
              <m:e>
                <m:r>
                  <m:rPr>
                    <m:sty m:val="bi"/>
                  </m:rPr>
                  <w:rPr>
                    <w:rFonts w:ascii="Cambria Math" w:hAnsi="Cambria Math" w:cs="Times"/>
                    <w:sz w:val="24"/>
                    <w:szCs w:val="24"/>
                  </w:rPr>
                  <m:t>ψ</m:t>
                </m:r>
                <m:ctrlPr>
                  <w:rPr>
                    <w:rFonts w:ascii="Cambria Math" w:hAnsi="Cambria Math" w:cs="Times"/>
                    <w:i/>
                    <w:sz w:val="24"/>
                    <w:szCs w:val="24"/>
                  </w:rPr>
                </m:ctrlPr>
              </m:e>
              <m:sub>
                <m:r>
                  <w:rPr>
                    <w:rFonts w:ascii="Cambria Math" w:hAnsi="Cambria Math" w:cs="Times"/>
                    <w:sz w:val="24"/>
                    <w:szCs w:val="24"/>
                  </w:rPr>
                  <m:t>adi</m:t>
                </m:r>
              </m:sub>
            </m:sSub>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m:t>
        </m:r>
        <m:d>
          <m:dPr>
            <m:begChr m:val=""/>
            <m:endChr m:val="⟩"/>
            <m:ctrlPr>
              <w:rPr>
                <w:rFonts w:ascii="Cambria Math" w:hAnsi="Cambria Math" w:cs="Times"/>
                <w:i/>
                <w:sz w:val="24"/>
                <w:szCs w:val="24"/>
              </w:rPr>
            </m:ctrlPr>
          </m:dPr>
          <m:e>
            <m:r>
              <w:rPr>
                <w:rFonts w:ascii="Cambria Math" w:hAnsi="Cambria Math" w:cs="Times"/>
                <w:sz w:val="24"/>
                <w:szCs w:val="24"/>
              </w:rPr>
              <m:t>|</m:t>
            </m:r>
            <m:sSub>
              <m:sSubPr>
                <m:ctrlPr>
                  <w:rPr>
                    <w:rFonts w:ascii="Cambria Math" w:hAnsi="Cambria Math" w:cs="Times"/>
                    <w:i/>
                    <w:sz w:val="24"/>
                    <w:szCs w:val="24"/>
                  </w:rPr>
                </m:ctrlPr>
              </m:sSubPr>
              <m:e>
                <m:acc>
                  <m:accPr>
                    <m:chr m:val="̃"/>
                    <m:ctrlPr>
                      <w:rPr>
                        <w:rFonts w:ascii="Cambria Math" w:hAnsi="Cambria Math" w:cs="Times"/>
                        <w:sz w:val="24"/>
                        <w:szCs w:val="24"/>
                      </w:rPr>
                    </m:ctrlPr>
                  </m:accPr>
                  <m:e>
                    <m:r>
                      <m:rPr>
                        <m:sty m:val="bi"/>
                      </m:rPr>
                      <w:rPr>
                        <w:rFonts w:ascii="Cambria Math" w:hAnsi="Cambria Math" w:cs="Times"/>
                        <w:sz w:val="24"/>
                        <w:szCs w:val="24"/>
                      </w:rPr>
                      <m:t>ψ</m:t>
                    </m:r>
                    <m:ctrlPr>
                      <w:rPr>
                        <w:rFonts w:ascii="Cambria Math" w:hAnsi="Cambria Math" w:cs="Times"/>
                        <w:i/>
                        <w:sz w:val="24"/>
                        <w:szCs w:val="24"/>
                      </w:rPr>
                    </m:ctrlPr>
                  </m:e>
                </m:acc>
              </m:e>
              <m:sub>
                <m:r>
                  <w:rPr>
                    <w:rFonts w:ascii="Cambria Math" w:hAnsi="Cambria Math" w:cs="Times"/>
                    <w:sz w:val="24"/>
                    <w:szCs w:val="24"/>
                  </w:rPr>
                  <m:t>adi</m:t>
                </m:r>
              </m:sub>
            </m:sSub>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oMath>
      <w:r w:rsidRPr="00C15ACB">
        <w:rPr>
          <w:rFonts w:ascii="Times" w:eastAsiaTheme="minorEastAsia" w:hAnsi="Times" w:cs="Times"/>
          <w:sz w:val="24"/>
          <w:szCs w:val="24"/>
        </w:rPr>
        <w:t xml:space="preserve"> with the </w:t>
      </w:r>
      <m:oMath>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oMath>
      <w:r w:rsidR="00C275D9" w:rsidRPr="00C15ACB">
        <w:rPr>
          <w:rFonts w:ascii="Times" w:eastAsiaTheme="minorEastAsia" w:hAnsi="Times" w:cs="Times"/>
          <w:sz w:val="24"/>
          <w:szCs w:val="24"/>
        </w:rPr>
        <w:t xml:space="preserve"> given by Eq. S14 may be not conserving the basis norm:</w:t>
      </w:r>
    </w:p>
    <w:p w14:paraId="18ABE3E9" w14:textId="59C8C6A1" w:rsidR="000A777D" w:rsidRPr="00C15ACB" w:rsidRDefault="007D35E3" w:rsidP="003D211F">
      <w:pPr>
        <w:spacing w:line="480" w:lineRule="auto"/>
        <w:jc w:val="both"/>
        <w:rPr>
          <w:rFonts w:ascii="Times" w:hAnsi="Times" w:cs="Times"/>
          <w:sz w:val="24"/>
          <w:szCs w:val="24"/>
        </w:rPr>
      </w:pPr>
      <w:bookmarkStart w:id="5" w:name="_Hlk124629307"/>
      <m:oMath>
        <m:r>
          <w:rPr>
            <w:rFonts w:ascii="Cambria Math" w:eastAsiaTheme="minorEastAsia" w:hAnsi="Cambria Math" w:cs="Times"/>
            <w:sz w:val="24"/>
            <w:szCs w:val="24"/>
          </w:rPr>
          <m:t>Tr</m:t>
        </m:r>
        <m:d>
          <m:dPr>
            <m:begChr m:val="["/>
            <m:endChr m:val="]"/>
            <m:ctrlPr>
              <w:rPr>
                <w:rFonts w:ascii="Cambria Math" w:eastAsiaTheme="minorEastAsia" w:hAnsi="Cambria Math" w:cs="Times"/>
                <w:i/>
                <w:sz w:val="24"/>
                <w:szCs w:val="24"/>
              </w:rPr>
            </m:ctrlPr>
          </m:dPr>
          <m:e>
            <m:d>
              <m:dPr>
                <m:begChr m:val="⟨"/>
                <m:endChr m:val="⟩"/>
                <m:ctrlPr>
                  <w:rPr>
                    <w:rFonts w:ascii="Cambria Math" w:hAnsi="Cambria Math" w:cs="Times"/>
                    <w:i/>
                    <w:sz w:val="24"/>
                    <w:szCs w:val="24"/>
                  </w:rPr>
                </m:ctrlPr>
              </m:dPr>
              <m:e>
                <m:r>
                  <m:rPr>
                    <m:sty m:val="bi"/>
                  </m:rPr>
                  <w:rPr>
                    <w:rFonts w:ascii="Cambria Math" w:hAnsi="Cambria Math" w:cs="Times"/>
                    <w:sz w:val="24"/>
                    <w:szCs w:val="24"/>
                  </w:rPr>
                  <m:t>ψ</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r>
                  <m:rPr>
                    <m:sty m:val="bi"/>
                  </m:rPr>
                  <w:rPr>
                    <w:rFonts w:ascii="Cambria Math" w:hAnsi="Cambria Math" w:cs="Times"/>
                    <w:sz w:val="24"/>
                    <w:szCs w:val="24"/>
                  </w:rPr>
                  <m:t>ψ</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ctrlPr>
              <w:rPr>
                <w:rFonts w:ascii="Cambria Math" w:hAnsi="Cambria Math" w:cs="Times"/>
                <w:i/>
                <w:sz w:val="24"/>
                <w:szCs w:val="24"/>
              </w:rPr>
            </m:ctrlPr>
          </m:e>
        </m:d>
        <m:r>
          <w:rPr>
            <w:rFonts w:ascii="Cambria Math" w:hAnsi="Cambria Math" w:cs="Times"/>
            <w:sz w:val="24"/>
            <w:szCs w:val="24"/>
          </w:rPr>
          <m:t>=</m:t>
        </m:r>
        <m:r>
          <w:rPr>
            <w:rFonts w:ascii="Cambria Math" w:eastAsiaTheme="minorEastAsia" w:hAnsi="Cambria Math" w:cs="Times"/>
            <w:sz w:val="24"/>
            <w:szCs w:val="24"/>
          </w:rPr>
          <m:t>Tr</m:t>
        </m:r>
        <m:d>
          <m:dPr>
            <m:begChr m:val="["/>
            <m:endChr m:val="]"/>
            <m:ctrlPr>
              <w:rPr>
                <w:rFonts w:ascii="Cambria Math" w:eastAsiaTheme="minorEastAsia" w:hAnsi="Cambria Math" w:cs="Times"/>
                <w:i/>
                <w:sz w:val="24"/>
                <w:szCs w:val="24"/>
              </w:rPr>
            </m:ctrlPr>
          </m:dPr>
          <m:e>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e>
                </m:d>
              </m:e>
              <m:sup>
                <m:r>
                  <w:rPr>
                    <w:rFonts w:ascii="Cambria Math" w:hAnsi="Cambria Math" w:cs="Times"/>
                    <w:sz w:val="24"/>
                    <w:szCs w:val="24"/>
                  </w:rPr>
                  <m:t>+</m:t>
                </m:r>
              </m:sup>
            </m:sSup>
            <m:d>
              <m:dPr>
                <m:begChr m:val="⟨"/>
                <m:endChr m:val="⟩"/>
                <m:ctrlPr>
                  <w:rPr>
                    <w:rFonts w:ascii="Cambria Math" w:hAnsi="Cambria Math" w:cs="Times"/>
                    <w:i/>
                    <w:sz w:val="24"/>
                    <w:szCs w:val="24"/>
                  </w:rPr>
                </m:ctrlPr>
              </m:dPr>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ctrlPr>
              <w:rPr>
                <w:rFonts w:ascii="Cambria Math" w:hAnsi="Cambria Math" w:cs="Times"/>
                <w:i/>
                <w:sz w:val="24"/>
                <w:szCs w:val="24"/>
              </w:rPr>
            </m:ctrlPr>
          </m:e>
        </m:d>
        <m:r>
          <w:rPr>
            <w:rFonts w:ascii="Cambria Math" w:hAnsi="Cambria Math" w:cs="Times"/>
            <w:sz w:val="24"/>
            <w:szCs w:val="24"/>
          </w:rPr>
          <m:t>=</m:t>
        </m:r>
        <m:r>
          <w:rPr>
            <w:rFonts w:ascii="Cambria Math" w:eastAsiaTheme="minorEastAsia" w:hAnsi="Cambria Math" w:cs="Times"/>
            <w:sz w:val="24"/>
            <w:szCs w:val="24"/>
          </w:rPr>
          <m:t>Tr</m:t>
        </m:r>
        <m:d>
          <m:dPr>
            <m:begChr m:val="["/>
            <m:endChr m:val="]"/>
            <m:ctrlPr>
              <w:rPr>
                <w:rFonts w:ascii="Cambria Math" w:eastAsiaTheme="minorEastAsia" w:hAnsi="Cambria Math" w:cs="Times"/>
                <w:i/>
                <w:sz w:val="24"/>
                <w:szCs w:val="24"/>
              </w:rPr>
            </m:ctrlPr>
          </m:dPr>
          <m:e>
            <m:d>
              <m:dPr>
                <m:begChr m:val="⟨"/>
                <m:endChr m:val="⟩"/>
                <m:ctrlPr>
                  <w:rPr>
                    <w:rFonts w:ascii="Cambria Math" w:hAnsi="Cambria Math" w:cs="Times"/>
                    <w:i/>
                    <w:sz w:val="24"/>
                    <w:szCs w:val="24"/>
                  </w:rPr>
                </m:ctrlPr>
              </m:dPr>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e>
                </m:d>
              </m:e>
              <m:sup>
                <m:r>
                  <w:rPr>
                    <w:rFonts w:ascii="Cambria Math" w:hAnsi="Cambria Math" w:cs="Times"/>
                    <w:sz w:val="24"/>
                    <w:szCs w:val="24"/>
                  </w:rPr>
                  <m:t>+</m:t>
                </m:r>
              </m:sup>
            </m:sSup>
          </m:e>
        </m:d>
        <m:r>
          <w:rPr>
            <w:rFonts w:ascii="Cambria Math" w:eastAsiaTheme="minorEastAsia" w:hAnsi="Cambria Math" w:cs="Times"/>
            <w:sz w:val="24"/>
            <w:szCs w:val="24"/>
          </w:rPr>
          <m:t>=Tr</m:t>
        </m:r>
        <m:d>
          <m:dPr>
            <m:begChr m:val="["/>
            <m:endChr m:val="]"/>
            <m:ctrlPr>
              <w:rPr>
                <w:rFonts w:ascii="Cambria Math" w:eastAsiaTheme="minorEastAsia" w:hAnsi="Cambria Math" w:cs="Times"/>
                <w:i/>
                <w:sz w:val="24"/>
                <w:szCs w:val="24"/>
              </w:rPr>
            </m:ctrlPr>
          </m:dPr>
          <m:e>
            <m:d>
              <m:dPr>
                <m:begChr m:val="⟨"/>
                <m:endChr m:val="⟩"/>
                <m:ctrlPr>
                  <w:rPr>
                    <w:rFonts w:ascii="Cambria Math" w:hAnsi="Cambria Math" w:cs="Times"/>
                    <w:i/>
                    <w:sz w:val="24"/>
                    <w:szCs w:val="24"/>
                  </w:rPr>
                </m:ctrlPr>
              </m:dPr>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-1</m:t>
                </m:r>
              </m:sup>
            </m:sSup>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m:t>
                        </m:r>
                      </m:sup>
                    </m:sSup>
                  </m:e>
                </m:d>
              </m:e>
              <m:sup>
                <m:r>
                  <w:rPr>
                    <w:rFonts w:ascii="Cambria Math" w:hAnsi="Cambria Math" w:cs="Times"/>
                    <w:sz w:val="24"/>
                    <w:szCs w:val="24"/>
                  </w:rPr>
                  <m:t>-1</m:t>
                </m:r>
              </m:sup>
            </m:sSup>
          </m:e>
        </m:d>
        <m:r>
          <w:rPr>
            <w:rFonts w:ascii="Cambria Math" w:eastAsiaTheme="minorEastAsia" w:hAnsi="Cambria Math" w:cs="Times"/>
            <w:sz w:val="24"/>
            <w:szCs w:val="24"/>
          </w:rPr>
          <m:t>=Tr</m:t>
        </m:r>
        <m:d>
          <m:dPr>
            <m:begChr m:val="["/>
            <m:endChr m:val="]"/>
            <m:ctrlPr>
              <w:rPr>
                <w:rFonts w:ascii="Cambria Math" w:eastAsiaTheme="minorEastAsia" w:hAnsi="Cambria Math" w:cs="Times"/>
                <w:i/>
                <w:sz w:val="24"/>
                <w:szCs w:val="24"/>
              </w:rPr>
            </m:ctrlPr>
          </m:dPr>
          <m:e>
            <m:d>
              <m:dPr>
                <m:begChr m:val="⟨"/>
                <m:endChr m:val="⟩"/>
                <m:ctrlPr>
                  <w:rPr>
                    <w:rFonts w:ascii="Cambria Math" w:hAnsi="Cambria Math" w:cs="Times"/>
                    <w:i/>
                    <w:sz w:val="24"/>
                    <w:szCs w:val="24"/>
                  </w:rPr>
                </m:ctrlPr>
              </m:dPr>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m:t>
                        </m:r>
                      </m:sup>
                    </m:sSup>
                    <m:r>
                      <w:rPr>
                        <w:rFonts w:ascii="Cambria Math" w:hAnsi="Cambria Math" w:cs="Times"/>
                        <w:sz w:val="24"/>
                        <w:szCs w:val="24"/>
                      </w:rPr>
                      <m:t>T</m:t>
                    </m:r>
                  </m:e>
                </m:d>
              </m:e>
              <m:sup>
                <m:r>
                  <w:rPr>
                    <w:rFonts w:ascii="Cambria Math" w:hAnsi="Cambria Math" w:cs="Times"/>
                    <w:sz w:val="24"/>
                    <w:szCs w:val="24"/>
                  </w:rPr>
                  <m:t>-1</m:t>
                </m:r>
              </m:sup>
            </m:sSup>
          </m:e>
        </m:d>
        <m:r>
          <w:rPr>
            <w:rFonts w:ascii="Cambria Math" w:eastAsiaTheme="minorEastAsia" w:hAnsi="Cambria Math" w:cs="Times"/>
            <w:sz w:val="24"/>
            <w:szCs w:val="24"/>
          </w:rPr>
          <m:t>≠ Tr</m:t>
        </m:r>
        <m:d>
          <m:dPr>
            <m:begChr m:val="["/>
            <m:endChr m:val="]"/>
            <m:ctrlPr>
              <w:rPr>
                <w:rFonts w:ascii="Cambria Math" w:eastAsiaTheme="minorEastAsia" w:hAnsi="Cambria Math" w:cs="Times"/>
                <w:i/>
                <w:sz w:val="24"/>
                <w:szCs w:val="24"/>
              </w:rPr>
            </m:ctrlPr>
          </m:dPr>
          <m:e>
            <m:d>
              <m:dPr>
                <m:begChr m:val="⟨"/>
                <m:endChr m:val="⟩"/>
                <m:ctrlPr>
                  <w:rPr>
                    <w:rFonts w:ascii="Cambria Math" w:hAnsi="Cambria Math" w:cs="Times"/>
                    <w:i/>
                    <w:sz w:val="24"/>
                    <w:szCs w:val="24"/>
                  </w:rPr>
                </m:ctrlPr>
              </m:dPr>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e>
                <m:acc>
                  <m:accPr>
                    <m:chr m:val="̃"/>
                    <m:ctrlPr>
                      <w:rPr>
                        <w:rFonts w:ascii="Cambria Math" w:hAnsi="Cambria Math" w:cs="Times"/>
                        <w:b/>
                        <w:i/>
                        <w:sz w:val="24"/>
                        <w:szCs w:val="24"/>
                      </w:rPr>
                    </m:ctrlPr>
                  </m:accPr>
                  <m:e>
                    <m:r>
                      <m:rPr>
                        <m:sty m:val="bi"/>
                      </m:rPr>
                      <w:rPr>
                        <w:rFonts w:ascii="Cambria Math" w:hAnsi="Cambria Math" w:cs="Times"/>
                        <w:sz w:val="24"/>
                        <w:szCs w:val="24"/>
                      </w:rPr>
                      <m:t>ψ</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e>
        </m:d>
      </m:oMath>
      <w:r w:rsidRPr="00C15ACB">
        <w:rPr>
          <w:rFonts w:ascii="Times" w:hAnsi="Times" w:cs="Times"/>
          <w:sz w:val="24"/>
          <w:szCs w:val="24"/>
        </w:rPr>
        <w:t>.</w:t>
      </w:r>
      <w:r w:rsidR="00F4202E" w:rsidRPr="00C15ACB">
        <w:rPr>
          <w:rFonts w:ascii="Times" w:hAnsi="Times" w:cs="Times"/>
          <w:sz w:val="24"/>
          <w:szCs w:val="24"/>
        </w:rPr>
        <w:tab/>
      </w:r>
      <w:r w:rsidR="00F4202E" w:rsidRPr="00C15ACB">
        <w:rPr>
          <w:rFonts w:ascii="Times" w:hAnsi="Times" w:cs="Times"/>
          <w:sz w:val="24"/>
          <w:szCs w:val="24"/>
        </w:rPr>
        <w:tab/>
      </w:r>
      <w:r w:rsidR="00F4202E" w:rsidRPr="00C15ACB">
        <w:rPr>
          <w:rFonts w:ascii="Times" w:hAnsi="Times" w:cs="Times"/>
          <w:sz w:val="24"/>
          <w:szCs w:val="24"/>
        </w:rPr>
        <w:tab/>
      </w:r>
      <w:r w:rsidRPr="00C15ACB">
        <w:rPr>
          <w:rFonts w:ascii="Times" w:hAnsi="Times" w:cs="Times"/>
          <w:sz w:val="24"/>
          <w:szCs w:val="24"/>
        </w:rPr>
        <w:t>(S1</w:t>
      </w:r>
      <w:r w:rsidR="00C275D9" w:rsidRPr="00C15ACB">
        <w:rPr>
          <w:rFonts w:ascii="Times" w:hAnsi="Times" w:cs="Times"/>
          <w:sz w:val="24"/>
          <w:szCs w:val="24"/>
        </w:rPr>
        <w:t>5</w:t>
      </w:r>
      <w:r w:rsidRPr="00C15ACB">
        <w:rPr>
          <w:rFonts w:ascii="Times" w:hAnsi="Times" w:cs="Times"/>
          <w:sz w:val="24"/>
          <w:szCs w:val="24"/>
        </w:rPr>
        <w:t>)</w:t>
      </w:r>
    </w:p>
    <w:p w14:paraId="15531D37" w14:textId="5B89AA50" w:rsidR="000A777D" w:rsidRPr="00C15ACB" w:rsidRDefault="000A777D" w:rsidP="003D211F">
      <w:pPr>
        <w:spacing w:line="480" w:lineRule="auto"/>
        <w:jc w:val="both"/>
        <w:rPr>
          <w:rFonts w:ascii="Times" w:hAnsi="Times" w:cs="Times"/>
          <w:sz w:val="24"/>
          <w:szCs w:val="24"/>
        </w:rPr>
      </w:pPr>
      <w:r w:rsidRPr="00C15ACB">
        <w:rPr>
          <w:rFonts w:ascii="Times" w:hAnsi="Times" w:cs="Times"/>
          <w:sz w:val="24"/>
          <w:szCs w:val="24"/>
        </w:rPr>
        <w:t xml:space="preserve">This can be corrected by normalizing the transformation matrix </w:t>
      </w:r>
      <m:oMath>
        <m:r>
          <w:rPr>
            <w:rFonts w:ascii="Cambria Math" w:hAnsi="Cambria Math" w:cs="Times"/>
            <w:sz w:val="24"/>
            <w:szCs w:val="24"/>
          </w:rPr>
          <m:t>T</m:t>
        </m:r>
      </m:oMath>
      <w:r w:rsidRPr="00C15ACB">
        <w:rPr>
          <w:rFonts w:ascii="Times" w:hAnsi="Times" w:cs="Times"/>
          <w:sz w:val="24"/>
          <w:szCs w:val="24"/>
        </w:rPr>
        <w:t>:</w:t>
      </w:r>
    </w:p>
    <w:p w14:paraId="309489F8" w14:textId="17C60AE1" w:rsidR="000A777D" w:rsidRPr="00C15ACB" w:rsidRDefault="000A777D" w:rsidP="003D211F">
      <w:pPr>
        <w:spacing w:line="480" w:lineRule="auto"/>
        <w:jc w:val="both"/>
        <w:rPr>
          <w:rFonts w:ascii="Times" w:hAnsi="Times" w:cs="Times"/>
          <w:sz w:val="24"/>
          <w:szCs w:val="24"/>
        </w:rPr>
      </w:pPr>
      <m:oMath>
        <m:r>
          <w:rPr>
            <w:rFonts w:ascii="Cambria Math" w:hAnsi="Cambria Math" w:cs="Times"/>
            <w:sz w:val="24"/>
            <w:szCs w:val="24"/>
          </w:rPr>
          <m:t>T→</m:t>
        </m:r>
        <m:acc>
          <m:accPr>
            <m:chr m:val="̃"/>
            <m:ctrlPr>
              <w:rPr>
                <w:rFonts w:ascii="Cambria Math" w:hAnsi="Cambria Math" w:cs="Times"/>
                <w:i/>
                <w:sz w:val="24"/>
                <w:szCs w:val="24"/>
              </w:rPr>
            </m:ctrlPr>
          </m:accPr>
          <m:e>
            <m:r>
              <w:rPr>
                <w:rFonts w:ascii="Cambria Math" w:hAnsi="Cambria Math" w:cs="Times"/>
                <w:sz w:val="24"/>
                <w:szCs w:val="24"/>
              </w:rPr>
              <m:t>T</m:t>
            </m:r>
          </m:e>
        </m:acc>
        <m:r>
          <w:rPr>
            <w:rFonts w:ascii="Cambria Math" w:hAnsi="Cambria Math" w:cs="Times"/>
            <w:sz w:val="24"/>
            <w:szCs w:val="24"/>
          </w:rPr>
          <m:t>=TA</m:t>
        </m:r>
      </m:oMath>
      <w:r w:rsidR="00BD23D9" w:rsidRPr="00C15ACB">
        <w:rPr>
          <w:rFonts w:ascii="Times" w:eastAsiaTheme="minorEastAsia" w:hAnsi="Times" w:cs="Times"/>
          <w:sz w:val="24"/>
          <w:szCs w:val="24"/>
        </w:rPr>
        <w:t>.</w:t>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t>(S1</w:t>
      </w:r>
      <w:r w:rsidR="00F4202E" w:rsidRPr="00C15ACB">
        <w:rPr>
          <w:rFonts w:ascii="Times" w:eastAsiaTheme="minorEastAsia" w:hAnsi="Times" w:cs="Times"/>
          <w:sz w:val="24"/>
          <w:szCs w:val="24"/>
        </w:rPr>
        <w:t>6</w:t>
      </w:r>
      <w:r w:rsidR="00BD23D9" w:rsidRPr="00C15ACB">
        <w:rPr>
          <w:rFonts w:ascii="Times" w:eastAsiaTheme="minorEastAsia" w:hAnsi="Times" w:cs="Times"/>
          <w:sz w:val="24"/>
          <w:szCs w:val="24"/>
        </w:rPr>
        <w:t>)</w:t>
      </w:r>
    </w:p>
    <w:p w14:paraId="4D7DB168" w14:textId="1F0A1803" w:rsidR="000A777D" w:rsidRPr="00C15ACB" w:rsidRDefault="000A777D" w:rsidP="003D211F">
      <w:pPr>
        <w:spacing w:line="480" w:lineRule="auto"/>
        <w:jc w:val="both"/>
        <w:rPr>
          <w:rFonts w:ascii="Times" w:hAnsi="Times" w:cs="Times"/>
          <w:sz w:val="24"/>
          <w:szCs w:val="24"/>
        </w:rPr>
      </w:pPr>
      <w:r w:rsidRPr="00C15ACB">
        <w:rPr>
          <w:rFonts w:ascii="Times" w:hAnsi="Times" w:cs="Times"/>
          <w:sz w:val="24"/>
          <w:szCs w:val="24"/>
        </w:rPr>
        <w:t>So, we require that</w:t>
      </w:r>
      <w:r w:rsidR="00847EF0">
        <w:rPr>
          <w:rFonts w:ascii="Times" w:hAnsi="Times" w:cs="Times"/>
          <w:sz w:val="24"/>
          <w:szCs w:val="24"/>
        </w:rPr>
        <w:t>:</w:t>
      </w:r>
    </w:p>
    <w:p w14:paraId="6A0BB31A" w14:textId="306964B0" w:rsidR="000A777D" w:rsidRPr="00C15ACB" w:rsidRDefault="00000000" w:rsidP="003D211F">
      <w:pPr>
        <w:spacing w:line="480" w:lineRule="auto"/>
        <w:jc w:val="both"/>
        <w:rPr>
          <w:rFonts w:ascii="Times" w:hAnsi="Times" w:cs="Times"/>
          <w:sz w:val="24"/>
          <w:szCs w:val="24"/>
        </w:rPr>
      </w:pPr>
      <m:oMath>
        <m:sSup>
          <m:sSupPr>
            <m:ctrlPr>
              <w:rPr>
                <w:rFonts w:ascii="Cambria Math" w:hAnsi="Cambria Math" w:cs="Times"/>
                <w:i/>
                <w:sz w:val="24"/>
                <w:szCs w:val="24"/>
              </w:rPr>
            </m:ctrlPr>
          </m:sSupPr>
          <m:e>
            <m:acc>
              <m:accPr>
                <m:chr m:val="̃"/>
                <m:ctrlPr>
                  <w:rPr>
                    <w:rFonts w:ascii="Cambria Math" w:hAnsi="Cambria Math" w:cs="Times"/>
                    <w:i/>
                    <w:sz w:val="24"/>
                    <w:szCs w:val="24"/>
                  </w:rPr>
                </m:ctrlPr>
              </m:accPr>
              <m:e>
                <m:r>
                  <w:rPr>
                    <w:rFonts w:ascii="Cambria Math" w:hAnsi="Cambria Math" w:cs="Times"/>
                    <w:sz w:val="24"/>
                    <w:szCs w:val="24"/>
                  </w:rPr>
                  <m:t>T</m:t>
                </m:r>
              </m:e>
            </m:acc>
          </m:e>
          <m:sup>
            <m:r>
              <w:rPr>
                <w:rFonts w:ascii="Cambria Math" w:hAnsi="Cambria Math" w:cs="Times"/>
                <w:sz w:val="24"/>
                <w:szCs w:val="24"/>
              </w:rPr>
              <m:t>+</m:t>
            </m:r>
          </m:sup>
        </m:sSup>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acc>
          <m:accPr>
            <m:chr m:val="̃"/>
            <m:ctrlPr>
              <w:rPr>
                <w:rFonts w:ascii="Cambria Math" w:hAnsi="Cambria Math" w:cs="Times"/>
                <w:i/>
                <w:sz w:val="24"/>
                <w:szCs w:val="24"/>
              </w:rPr>
            </m:ctrlPr>
          </m:accPr>
          <m:e>
            <m:r>
              <w:rPr>
                <w:rFonts w:ascii="Cambria Math" w:hAnsi="Cambria Math" w:cs="Times"/>
                <w:sz w:val="24"/>
                <w:szCs w:val="24"/>
              </w:rPr>
              <m:t>T</m:t>
            </m:r>
          </m:e>
        </m:acc>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m:t>
        </m:r>
        <m:sSup>
          <m:sSupPr>
            <m:ctrlPr>
              <w:rPr>
                <w:rFonts w:ascii="Cambria Math" w:hAnsi="Cambria Math" w:cs="Times"/>
                <w:i/>
                <w:sz w:val="24"/>
                <w:szCs w:val="24"/>
              </w:rPr>
            </m:ctrlPr>
          </m:sSupPr>
          <m:e>
            <m:r>
              <w:rPr>
                <w:rFonts w:ascii="Cambria Math" w:hAnsi="Cambria Math" w:cs="Times"/>
                <w:sz w:val="24"/>
                <w:szCs w:val="24"/>
              </w:rPr>
              <m:t>A</m:t>
            </m:r>
          </m:e>
          <m:sup>
            <m:r>
              <w:rPr>
                <w:rFonts w:ascii="Cambria Math" w:hAnsi="Cambria Math" w:cs="Times"/>
                <w:sz w:val="24"/>
                <w:szCs w:val="24"/>
              </w:rPr>
              <m:t>+</m:t>
            </m:r>
          </m:sup>
        </m:sSup>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m:t>
            </m:r>
          </m:sup>
        </m:sSup>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T</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A=I</m:t>
        </m:r>
      </m:oMath>
      <w:r w:rsidR="00BD23D9" w:rsidRPr="00C15ACB">
        <w:rPr>
          <w:rFonts w:ascii="Times" w:eastAsiaTheme="minorEastAsia" w:hAnsi="Times" w:cs="Times"/>
          <w:sz w:val="24"/>
          <w:szCs w:val="24"/>
        </w:rPr>
        <w:t>.</w:t>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F4202E"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t>(S</w:t>
      </w:r>
      <w:r w:rsidR="00F4202E" w:rsidRPr="00C15ACB">
        <w:rPr>
          <w:rFonts w:ascii="Times" w:eastAsiaTheme="minorEastAsia" w:hAnsi="Times" w:cs="Times"/>
          <w:sz w:val="24"/>
          <w:szCs w:val="24"/>
        </w:rPr>
        <w:t>17</w:t>
      </w:r>
      <w:r w:rsidR="00BD23D9" w:rsidRPr="00C15ACB">
        <w:rPr>
          <w:rFonts w:ascii="Times" w:eastAsiaTheme="minorEastAsia" w:hAnsi="Times" w:cs="Times"/>
          <w:sz w:val="24"/>
          <w:szCs w:val="24"/>
        </w:rPr>
        <w:t>)</w:t>
      </w:r>
    </w:p>
    <w:p w14:paraId="0B51C6D8" w14:textId="77777777" w:rsidR="00BD23D9" w:rsidRPr="00C15ACB" w:rsidRDefault="00BD23D9" w:rsidP="003D211F">
      <w:pPr>
        <w:spacing w:line="480" w:lineRule="auto"/>
        <w:jc w:val="both"/>
        <w:rPr>
          <w:rFonts w:ascii="Times" w:eastAsiaTheme="minorEastAsia" w:hAnsi="Times" w:cs="Times"/>
          <w:sz w:val="24"/>
          <w:szCs w:val="24"/>
        </w:rPr>
      </w:pPr>
      <w:r w:rsidRPr="00C15ACB">
        <w:rPr>
          <w:rFonts w:ascii="Times" w:hAnsi="Times" w:cs="Times"/>
          <w:sz w:val="24"/>
          <w:szCs w:val="24"/>
        </w:rPr>
        <w:t xml:space="preserve">The matrix </w:t>
      </w:r>
      <m:oMath>
        <m:r>
          <w:rPr>
            <w:rFonts w:ascii="Cambria Math" w:hAnsi="Cambria Math" w:cs="Times"/>
            <w:sz w:val="24"/>
            <w:szCs w:val="24"/>
          </w:rPr>
          <m:t>A</m:t>
        </m:r>
      </m:oMath>
      <w:r w:rsidRPr="00C15ACB">
        <w:rPr>
          <w:rFonts w:ascii="Times" w:eastAsiaTheme="minorEastAsia" w:hAnsi="Times" w:cs="Times"/>
          <w:sz w:val="24"/>
          <w:szCs w:val="24"/>
        </w:rPr>
        <w:t xml:space="preserve"> can be taken as</w:t>
      </w:r>
      <w:r w:rsidR="000A777D" w:rsidRPr="00C15ACB">
        <w:rPr>
          <w:rFonts w:ascii="Times" w:hAnsi="Times" w:cs="Times"/>
          <w:sz w:val="24"/>
          <w:szCs w:val="24"/>
        </w:rPr>
        <w:t xml:space="preserve">: </w:t>
      </w:r>
    </w:p>
    <w:p w14:paraId="5DE2E1DB" w14:textId="7A893062" w:rsidR="000A777D" w:rsidRPr="00C15ACB" w:rsidRDefault="000A777D" w:rsidP="003D211F">
      <w:pPr>
        <w:spacing w:line="480" w:lineRule="auto"/>
        <w:jc w:val="both"/>
        <w:rPr>
          <w:rFonts w:ascii="Times" w:hAnsi="Times" w:cs="Times"/>
          <w:sz w:val="24"/>
          <w:szCs w:val="24"/>
        </w:rPr>
      </w:pPr>
      <m:oMath>
        <m:r>
          <w:rPr>
            <w:rFonts w:ascii="Cambria Math" w:hAnsi="Cambria Math" w:cs="Times"/>
            <w:sz w:val="24"/>
            <w:szCs w:val="24"/>
          </w:rPr>
          <m:t>A=</m:t>
        </m:r>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m:t>
                    </m:r>
                  </m:sup>
                </m:sSup>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T</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e>
          <m:sup>
            <m:r>
              <w:rPr>
                <w:rFonts w:ascii="Cambria Math" w:hAnsi="Cambria Math" w:cs="Times"/>
                <w:sz w:val="24"/>
                <w:szCs w:val="24"/>
              </w:rPr>
              <m:t>-1/2</m:t>
            </m:r>
          </m:sup>
        </m:sSup>
      </m:oMath>
      <w:r w:rsidR="00BD23D9" w:rsidRPr="00C15ACB">
        <w:rPr>
          <w:rFonts w:ascii="Times" w:eastAsiaTheme="minorEastAsia" w:hAnsi="Times" w:cs="Times"/>
          <w:sz w:val="24"/>
          <w:szCs w:val="24"/>
        </w:rPr>
        <w:t>.</w:t>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t>(S1</w:t>
      </w:r>
      <w:r w:rsidR="00F4202E" w:rsidRPr="00C15ACB">
        <w:rPr>
          <w:rFonts w:ascii="Times" w:eastAsiaTheme="minorEastAsia" w:hAnsi="Times" w:cs="Times"/>
          <w:sz w:val="24"/>
          <w:szCs w:val="24"/>
        </w:rPr>
        <w:t>8</w:t>
      </w:r>
      <w:r w:rsidR="00BD23D9" w:rsidRPr="00C15ACB">
        <w:rPr>
          <w:rFonts w:ascii="Times" w:eastAsiaTheme="minorEastAsia" w:hAnsi="Times" w:cs="Times"/>
          <w:sz w:val="24"/>
          <w:szCs w:val="24"/>
        </w:rPr>
        <w:t>)</w:t>
      </w:r>
    </w:p>
    <w:p w14:paraId="63FF8099" w14:textId="75A239FA" w:rsidR="000A777D" w:rsidRPr="00C15ACB" w:rsidRDefault="000A777D" w:rsidP="003D211F">
      <w:pPr>
        <w:spacing w:line="480" w:lineRule="auto"/>
        <w:jc w:val="both"/>
        <w:rPr>
          <w:rFonts w:ascii="Times" w:hAnsi="Times" w:cs="Times"/>
          <w:sz w:val="24"/>
          <w:szCs w:val="24"/>
        </w:rPr>
      </w:pPr>
      <w:proofErr w:type="gramStart"/>
      <w:r w:rsidRPr="00C15ACB">
        <w:rPr>
          <w:rFonts w:ascii="Times" w:hAnsi="Times" w:cs="Times"/>
          <w:sz w:val="24"/>
          <w:szCs w:val="24"/>
        </w:rPr>
        <w:t>So</w:t>
      </w:r>
      <w:proofErr w:type="gramEnd"/>
      <w:r w:rsidR="00BD23D9" w:rsidRPr="00C15ACB">
        <w:rPr>
          <w:rFonts w:ascii="Times" w:hAnsi="Times" w:cs="Times"/>
          <w:sz w:val="24"/>
          <w:szCs w:val="24"/>
        </w:rPr>
        <w:t xml:space="preserve"> the orthogonalized </w:t>
      </w:r>
      <m:oMath>
        <m:r>
          <w:rPr>
            <w:rFonts w:ascii="Cambria Math" w:hAnsi="Cambria Math" w:cs="Times"/>
            <w:sz w:val="24"/>
            <w:szCs w:val="24"/>
          </w:rPr>
          <m:t>T</m:t>
        </m:r>
      </m:oMath>
      <w:r w:rsidR="00BD23D9" w:rsidRPr="00C15ACB">
        <w:rPr>
          <w:rFonts w:ascii="Times" w:eastAsiaTheme="minorEastAsia" w:hAnsi="Times" w:cs="Times"/>
          <w:sz w:val="24"/>
          <w:szCs w:val="24"/>
        </w:rPr>
        <w:t xml:space="preserve"> matrix is:</w:t>
      </w:r>
    </w:p>
    <w:bookmarkStart w:id="6" w:name="_Hlk124631286"/>
    <w:bookmarkEnd w:id="3"/>
    <w:p w14:paraId="5BF558F4" w14:textId="60E0ED57" w:rsidR="000A777D" w:rsidRPr="00C15ACB" w:rsidRDefault="00000000" w:rsidP="003D211F">
      <w:pPr>
        <w:spacing w:line="480" w:lineRule="auto"/>
        <w:jc w:val="both"/>
        <w:rPr>
          <w:rFonts w:ascii="Times" w:hAnsi="Times" w:cs="Times"/>
          <w:sz w:val="24"/>
          <w:szCs w:val="24"/>
        </w:rPr>
      </w:pPr>
      <m:oMath>
        <m:acc>
          <m:accPr>
            <m:chr m:val="̃"/>
            <m:ctrlPr>
              <w:rPr>
                <w:rFonts w:ascii="Cambria Math" w:hAnsi="Cambria Math" w:cs="Times"/>
                <w:i/>
                <w:sz w:val="24"/>
                <w:szCs w:val="24"/>
              </w:rPr>
            </m:ctrlPr>
          </m:accPr>
          <m:e>
            <m:r>
              <w:rPr>
                <w:rFonts w:ascii="Cambria Math" w:hAnsi="Cambria Math" w:cs="Times"/>
                <w:sz w:val="24"/>
                <w:szCs w:val="24"/>
              </w:rPr>
              <m:t>T</m:t>
            </m:r>
          </m:e>
        </m:acc>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t)=T(t+</m:t>
        </m:r>
        <m:r>
          <m:rPr>
            <m:sty m:val="p"/>
          </m:rPr>
          <w:rPr>
            <w:rFonts w:ascii="Cambria Math" w:hAnsi="Cambria Math" w:cs="Times"/>
            <w:sz w:val="24"/>
            <w:szCs w:val="24"/>
          </w:rPr>
          <m:t>Δ</m:t>
        </m:r>
        <m:r>
          <w:rPr>
            <w:rFonts w:ascii="Cambria Math" w:hAnsi="Cambria Math" w:cs="Times"/>
            <w:sz w:val="24"/>
            <w:szCs w:val="24"/>
          </w:rPr>
          <m:t>t)</m:t>
        </m:r>
        <m:sSup>
          <m:sSupPr>
            <m:ctrlPr>
              <w:rPr>
                <w:rFonts w:ascii="Cambria Math" w:hAnsi="Cambria Math" w:cs="Times"/>
                <w:i/>
                <w:sz w:val="24"/>
                <w:szCs w:val="24"/>
              </w:rPr>
            </m:ctrlPr>
          </m:sSupPr>
          <m:e>
            <m:d>
              <m:dPr>
                <m:ctrlPr>
                  <w:rPr>
                    <w:rFonts w:ascii="Cambria Math" w:hAnsi="Cambria Math" w:cs="Times"/>
                    <w:i/>
                    <w:sz w:val="24"/>
                    <w:szCs w:val="24"/>
                  </w:rPr>
                </m:ctrlPr>
              </m:dPr>
              <m:e>
                <m:sSup>
                  <m:sSupPr>
                    <m:ctrlPr>
                      <w:rPr>
                        <w:rFonts w:ascii="Cambria Math" w:hAnsi="Cambria Math" w:cs="Times"/>
                        <w:i/>
                        <w:sz w:val="24"/>
                        <w:szCs w:val="24"/>
                      </w:rPr>
                    </m:ctrlPr>
                  </m:sSupPr>
                  <m:e>
                    <m:r>
                      <w:rPr>
                        <w:rFonts w:ascii="Cambria Math" w:hAnsi="Cambria Math" w:cs="Times"/>
                        <w:sz w:val="24"/>
                        <w:szCs w:val="24"/>
                      </w:rPr>
                      <m:t>T</m:t>
                    </m:r>
                  </m:e>
                  <m:sup>
                    <m:r>
                      <w:rPr>
                        <w:rFonts w:ascii="Cambria Math" w:hAnsi="Cambria Math" w:cs="Times"/>
                        <w:sz w:val="24"/>
                        <w:szCs w:val="24"/>
                      </w:rPr>
                      <m:t>+</m:t>
                    </m:r>
                  </m:sup>
                </m:sSup>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T</m:t>
                </m:r>
                <m:d>
                  <m:dPr>
                    <m:ctrlPr>
                      <w:rPr>
                        <w:rFonts w:ascii="Cambria Math" w:hAnsi="Cambria Math" w:cs="Times"/>
                        <w:i/>
                        <w:sz w:val="24"/>
                        <w:szCs w:val="24"/>
                      </w:rPr>
                    </m:ctrlPr>
                  </m:dPr>
                  <m:e>
                    <m:r>
                      <w:rPr>
                        <w:rFonts w:ascii="Cambria Math" w:hAnsi="Cambria Math" w:cs="Times"/>
                        <w:sz w:val="24"/>
                        <w:szCs w:val="24"/>
                      </w:rPr>
                      <m:t>t+</m:t>
                    </m:r>
                    <m:r>
                      <m:rPr>
                        <m:sty m:val="p"/>
                      </m:rPr>
                      <w:rPr>
                        <w:rFonts w:ascii="Cambria Math" w:hAnsi="Cambria Math" w:cs="Times"/>
                        <w:sz w:val="24"/>
                        <w:szCs w:val="24"/>
                      </w:rPr>
                      <m:t>Δ</m:t>
                    </m:r>
                    <m:r>
                      <w:rPr>
                        <w:rFonts w:ascii="Cambria Math" w:hAnsi="Cambria Math" w:cs="Times"/>
                        <w:sz w:val="24"/>
                        <w:szCs w:val="24"/>
                      </w:rPr>
                      <m:t>t</m:t>
                    </m:r>
                  </m:e>
                </m:d>
              </m:e>
            </m:d>
          </m:e>
          <m:sup>
            <m:r>
              <w:rPr>
                <w:rFonts w:ascii="Cambria Math" w:hAnsi="Cambria Math" w:cs="Times"/>
                <w:sz w:val="24"/>
                <w:szCs w:val="24"/>
              </w:rPr>
              <m:t>-1/2</m:t>
            </m:r>
          </m:sup>
        </m:sSup>
      </m:oMath>
      <w:bookmarkEnd w:id="5"/>
      <w:bookmarkEnd w:id="6"/>
      <w:r w:rsidR="00BD23D9" w:rsidRPr="00C15ACB">
        <w:rPr>
          <w:rFonts w:ascii="Times" w:eastAsiaTheme="minorEastAsia" w:hAnsi="Times" w:cs="Times"/>
          <w:sz w:val="24"/>
          <w:szCs w:val="24"/>
        </w:rPr>
        <w:t>.</w:t>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r>
      <w:r w:rsidR="00BD23D9" w:rsidRPr="00C15ACB">
        <w:rPr>
          <w:rFonts w:ascii="Times" w:eastAsiaTheme="minorEastAsia" w:hAnsi="Times" w:cs="Times"/>
          <w:sz w:val="24"/>
          <w:szCs w:val="24"/>
        </w:rPr>
        <w:tab/>
        <w:t>(S</w:t>
      </w:r>
      <w:r w:rsidR="00F4202E" w:rsidRPr="00C15ACB">
        <w:rPr>
          <w:rFonts w:ascii="Times" w:eastAsiaTheme="minorEastAsia" w:hAnsi="Times" w:cs="Times"/>
          <w:sz w:val="24"/>
          <w:szCs w:val="24"/>
        </w:rPr>
        <w:t>19</w:t>
      </w:r>
      <w:r w:rsidR="00BD23D9" w:rsidRPr="00C15ACB">
        <w:rPr>
          <w:rFonts w:ascii="Times" w:eastAsiaTheme="minorEastAsia" w:hAnsi="Times" w:cs="Times"/>
          <w:sz w:val="24"/>
          <w:szCs w:val="24"/>
        </w:rPr>
        <w:t>)</w:t>
      </w:r>
    </w:p>
    <w:bookmarkEnd w:id="4"/>
    <w:p w14:paraId="61E0240F" w14:textId="26D051D9" w:rsidR="00DE29CA" w:rsidRDefault="00DE29CA" w:rsidP="003D211F">
      <w:pPr>
        <w:spacing w:line="480" w:lineRule="auto"/>
        <w:jc w:val="both"/>
        <w:rPr>
          <w:rFonts w:ascii="Times" w:hAnsi="Times" w:cs="Times"/>
          <w:sz w:val="24"/>
          <w:szCs w:val="24"/>
        </w:rPr>
      </w:pPr>
    </w:p>
    <w:p w14:paraId="20E0BD49" w14:textId="51ECCCE1" w:rsidR="00DE29CA" w:rsidRDefault="00DE29CA" w:rsidP="003D211F">
      <w:pPr>
        <w:spacing w:line="480" w:lineRule="auto"/>
        <w:jc w:val="both"/>
        <w:rPr>
          <w:rFonts w:ascii="Times" w:hAnsi="Times" w:cs="Times"/>
          <w:sz w:val="24"/>
          <w:szCs w:val="24"/>
        </w:rPr>
      </w:pPr>
    </w:p>
    <w:p w14:paraId="047CC735" w14:textId="2320BB68" w:rsidR="00DE29CA" w:rsidRDefault="00DE29CA" w:rsidP="003D211F">
      <w:pPr>
        <w:spacing w:line="480" w:lineRule="auto"/>
        <w:jc w:val="both"/>
        <w:rPr>
          <w:rFonts w:ascii="Times" w:hAnsi="Times" w:cs="Times"/>
          <w:sz w:val="24"/>
          <w:szCs w:val="24"/>
        </w:rPr>
      </w:pPr>
    </w:p>
    <w:p w14:paraId="39C24226" w14:textId="77777777" w:rsidR="00DE29CA" w:rsidRPr="00C15ACB" w:rsidRDefault="00DE29CA" w:rsidP="003D211F">
      <w:pPr>
        <w:spacing w:line="480" w:lineRule="auto"/>
        <w:jc w:val="both"/>
        <w:rPr>
          <w:rFonts w:ascii="Times" w:hAnsi="Times" w:cs="Times"/>
          <w:sz w:val="24"/>
          <w:szCs w:val="24"/>
        </w:rPr>
      </w:pPr>
    </w:p>
    <w:p w14:paraId="136D46A6" w14:textId="75CB1ADD" w:rsidR="001A074D" w:rsidRPr="00C15ACB" w:rsidRDefault="001A074D" w:rsidP="003D211F">
      <w:pPr>
        <w:spacing w:line="480" w:lineRule="auto"/>
        <w:jc w:val="both"/>
        <w:rPr>
          <w:rFonts w:ascii="Times" w:hAnsi="Times" w:cs="Times"/>
          <w:b/>
          <w:bCs/>
          <w:sz w:val="24"/>
          <w:szCs w:val="24"/>
        </w:rPr>
      </w:pPr>
      <w:r w:rsidRPr="00C15ACB">
        <w:rPr>
          <w:rFonts w:ascii="Times" w:hAnsi="Times" w:cs="Times"/>
          <w:b/>
          <w:bCs/>
          <w:sz w:val="24"/>
          <w:szCs w:val="24"/>
        </w:rPr>
        <w:lastRenderedPageBreak/>
        <w:t xml:space="preserve">S5. Derivations of the propagators corresponding to </w:t>
      </w:r>
      <w:proofErr w:type="spellStart"/>
      <w:r w:rsidRPr="00C15ACB">
        <w:rPr>
          <w:rFonts w:ascii="Times" w:hAnsi="Times" w:cs="Times"/>
          <w:b/>
          <w:bCs/>
          <w:sz w:val="24"/>
          <w:szCs w:val="24"/>
        </w:rPr>
        <w:t>Eqs</w:t>
      </w:r>
      <w:proofErr w:type="spellEnd"/>
      <w:r w:rsidRPr="00C15ACB">
        <w:rPr>
          <w:rFonts w:ascii="Times" w:hAnsi="Times" w:cs="Times"/>
          <w:b/>
          <w:bCs/>
          <w:sz w:val="24"/>
          <w:szCs w:val="24"/>
        </w:rPr>
        <w:t>. 16 of the main text</w:t>
      </w:r>
    </w:p>
    <w:p w14:paraId="0BD28C38" w14:textId="6ECB6C48" w:rsidR="001A074D" w:rsidRPr="00C15ACB" w:rsidRDefault="00060601" w:rsidP="00486043">
      <w:pPr>
        <w:spacing w:line="480" w:lineRule="auto"/>
        <w:jc w:val="both"/>
        <w:rPr>
          <w:rFonts w:ascii="Times" w:hAnsi="Times" w:cs="Times"/>
          <w:sz w:val="24"/>
          <w:szCs w:val="24"/>
        </w:rPr>
      </w:pPr>
      <w:r w:rsidRPr="00C15ACB">
        <w:rPr>
          <w:rFonts w:ascii="Times" w:hAnsi="Times" w:cs="Times"/>
          <w:sz w:val="24"/>
          <w:szCs w:val="24"/>
        </w:rPr>
        <w:t xml:space="preserve">We aim to evaluate the integral </w:t>
      </w:r>
      <m:oMath>
        <m:r>
          <w:rPr>
            <w:rFonts w:ascii="Cambria Math" w:hAnsi="Cambria Math" w:cs="Times"/>
            <w:sz w:val="24"/>
            <w:szCs w:val="24"/>
          </w:rPr>
          <m:t>U</m:t>
        </m:r>
        <m:d>
          <m:dPr>
            <m:ctrlPr>
              <w:rPr>
                <w:rFonts w:ascii="Cambria Math" w:hAnsi="Cambria Math" w:cs="Times"/>
                <w:i/>
                <w:sz w:val="24"/>
                <w:szCs w:val="24"/>
              </w:rPr>
            </m:ctrlPr>
          </m:dPr>
          <m:e>
            <m:r>
              <w:rPr>
                <w:rFonts w:ascii="Cambria Math" w:hAnsi="Cambria Math" w:cs="Times"/>
                <w:sz w:val="24"/>
                <w:szCs w:val="24"/>
              </w:rPr>
              <m:t>t,t+</m:t>
            </m:r>
            <m:r>
              <m:rPr>
                <m:sty m:val="p"/>
              </m:rPr>
              <w:rPr>
                <w:rFonts w:ascii="Cambria Math" w:hAnsi="Cambria Math" w:cs="Times"/>
                <w:sz w:val="24"/>
                <w:szCs w:val="24"/>
              </w:rPr>
              <m:t>Δ</m:t>
            </m:r>
            <m:r>
              <w:rPr>
                <w:rFonts w:ascii="Cambria Math" w:hAnsi="Cambria Math" w:cs="Times"/>
                <w:sz w:val="24"/>
                <w:szCs w:val="24"/>
              </w:rPr>
              <m:t>t</m:t>
            </m:r>
          </m:e>
        </m:d>
        <m:r>
          <w:rPr>
            <w:rFonts w:ascii="Cambria Math"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b/>
                    <w:bC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nary>
              <m:naryPr>
                <m:ctrlPr>
                  <w:rPr>
                    <w:rFonts w:ascii="Cambria Math" w:eastAsiaTheme="minorEastAsia" w:hAnsi="Cambria Math" w:cs="Times"/>
                    <w:i/>
                    <w:sz w:val="24"/>
                    <w:szCs w:val="24"/>
                  </w:rPr>
                </m:ctrlPr>
              </m:naryPr>
              <m:sub>
                <m: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sup>
              <m:e>
                <m:r>
                  <w:rPr>
                    <w:rFonts w:ascii="Cambria Math" w:eastAsiaTheme="minorEastAsia" w:hAnsi="Cambria Math" w:cs="Times"/>
                    <w:sz w:val="24"/>
                    <w:szCs w:val="24"/>
                  </w:rPr>
                  <m:t>dτ</m:t>
                </m:r>
              </m:e>
            </m:nary>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iτ</m:t>
                        </m:r>
                      </m:num>
                      <m:den>
                        <m:r>
                          <w:rPr>
                            <w:rFonts w:ascii="Cambria Math" w:eastAsiaTheme="minorEastAsia" w:hAnsi="Cambria Math" w:cs="Times"/>
                            <w:sz w:val="24"/>
                            <w:szCs w:val="24"/>
                          </w:rPr>
                          <m:t>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t+τ</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b/>
                    <w:i/>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oMath>
      <w:r w:rsidRPr="00C15ACB">
        <w:rPr>
          <w:rFonts w:ascii="Times" w:eastAsiaTheme="minorEastAsia" w:hAnsi="Times" w:cs="Times"/>
          <w:sz w:val="24"/>
          <w:szCs w:val="24"/>
        </w:rPr>
        <w:t xml:space="preserve"> in Eq. 10b using one of the approximations in Eqs. 16. We start with Eq. 16a, in which </w:t>
      </w:r>
      <m:oMath>
        <m:d>
          <m:dPr>
            <m:begChr m:val="["/>
            <m:endChr m:val="]"/>
            <m:ctrlPr>
              <w:rPr>
                <w:rFonts w:ascii="Cambria Math" w:eastAsiaTheme="minorEastAsia" w:hAnsi="Cambria Math" w:cs="Times"/>
                <w:i/>
                <w:sz w:val="24"/>
                <w:szCs w:val="24"/>
              </w:rPr>
            </m:ctrlPr>
          </m:dPr>
          <m:e>
            <m:nary>
              <m:naryPr>
                <m:ctrlPr>
                  <w:rPr>
                    <w:rFonts w:ascii="Cambria Math" w:eastAsiaTheme="minorEastAsia" w:hAnsi="Cambria Math" w:cs="Times"/>
                    <w:i/>
                    <w:sz w:val="24"/>
                    <w:szCs w:val="24"/>
                  </w:rPr>
                </m:ctrlPr>
              </m:naryPr>
              <m:sub>
                <m:r>
                  <w:rPr>
                    <w:rFonts w:ascii="Cambria Math" w:eastAsiaTheme="minorEastAsia" w:hAnsi="Cambria Math" w:cs="Times"/>
                    <w:sz w:val="24"/>
                    <w:szCs w:val="24"/>
                  </w:rPr>
                  <m:t>0</m:t>
                </m:r>
              </m:sub>
              <m:sup>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sup>
              <m:e>
                <m:r>
                  <w:rPr>
                    <w:rFonts w:ascii="Cambria Math" w:eastAsiaTheme="minorEastAsia" w:hAnsi="Cambria Math" w:cs="Times"/>
                    <w:sz w:val="24"/>
                    <w:szCs w:val="24"/>
                  </w:rPr>
                  <m:t>dτ</m:t>
                </m:r>
              </m:e>
            </m:nary>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iτ</m:t>
                        </m:r>
                      </m:num>
                      <m:den>
                        <m:r>
                          <w:rPr>
                            <w:rFonts w:ascii="Cambria Math" w:eastAsiaTheme="minorEastAsia" w:hAnsi="Cambria Math" w:cs="Times"/>
                            <w:sz w:val="24"/>
                            <w:szCs w:val="24"/>
                          </w:rPr>
                          <m:t>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τ</m:t>
                        </m:r>
                      </m:e>
                    </m:d>
                  </m:e>
                </m:d>
              </m:e>
            </m:func>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oMath>
      <w:r w:rsidRPr="00C15ACB">
        <w:rPr>
          <w:rFonts w:ascii="Times" w:eastAsiaTheme="minorEastAsia" w:hAnsi="Times" w:cs="Times"/>
          <w:sz w:val="24"/>
          <w:szCs w:val="24"/>
        </w:rPr>
        <w:t>:</w:t>
      </w:r>
    </w:p>
    <w:p w14:paraId="25C1AE44" w14:textId="77777777" w:rsidR="001A074D" w:rsidRPr="00C15ACB" w:rsidRDefault="001A074D"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So, the propagator would be:</w:t>
      </w:r>
    </w:p>
    <w:p w14:paraId="12473C20" w14:textId="0D0606E3" w:rsidR="001A074D" w:rsidRPr="00C15ACB" w:rsidRDefault="00060601"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oMath>
      <w:r w:rsidRPr="00C15ACB">
        <w:rPr>
          <w:rFonts w:ascii="Times" w:eastAsiaTheme="minorEastAsia" w:hAnsi="Times" w:cs="Times"/>
          <w:sz w:val="24"/>
          <w:szCs w:val="24"/>
        </w:rPr>
        <w:t>.</w:t>
      </w:r>
      <w:r w:rsidRPr="00C15ACB">
        <w:rPr>
          <w:rFonts w:ascii="Times" w:eastAsiaTheme="minorEastAsia" w:hAnsi="Times" w:cs="Times"/>
          <w:sz w:val="24"/>
          <w:szCs w:val="24"/>
        </w:rPr>
        <w:tab/>
        <w:t>(S20)</w:t>
      </w:r>
    </w:p>
    <w:p w14:paraId="64C749D6" w14:textId="0AE6AF41" w:rsidR="00060601" w:rsidRPr="00C15ACB" w:rsidRDefault="00060601"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Relying on the property of the </w:t>
      </w:r>
      <w:proofErr w:type="gramStart"/>
      <w:r w:rsidRPr="00C15ACB">
        <w:rPr>
          <w:rFonts w:ascii="Times" w:eastAsiaTheme="minorEastAsia" w:hAnsi="Times" w:cs="Times"/>
          <w:sz w:val="24"/>
          <w:szCs w:val="24"/>
        </w:rPr>
        <w:t>dynamically-consistent</w:t>
      </w:r>
      <w:proofErr w:type="gramEnd"/>
      <w:r w:rsidRPr="00C15ACB">
        <w:rPr>
          <w:rFonts w:ascii="Times" w:eastAsiaTheme="minorEastAsia" w:hAnsi="Times" w:cs="Times"/>
          <w:sz w:val="24"/>
          <w:szCs w:val="24"/>
        </w:rPr>
        <w:t xml:space="preserve"> adiabatic states, Eq. 11, one can also write the resolution-of-identity as:</w:t>
      </w:r>
    </w:p>
    <w:p w14:paraId="4EDDF9C0" w14:textId="707AF64B" w:rsidR="00060601" w:rsidRPr="00C15ACB" w:rsidRDefault="00E70D46" w:rsidP="003D211F">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I</m:t>
            </m:r>
          </m:e>
        </m:acc>
      </m:oMath>
      <w:r w:rsidR="00060601" w:rsidRPr="00C15ACB">
        <w:rPr>
          <w:rFonts w:ascii="Times" w:eastAsiaTheme="minorEastAsia" w:hAnsi="Times" w:cs="Times"/>
          <w:sz w:val="24"/>
          <w:szCs w:val="24"/>
        </w:rPr>
        <w:t>.</w:t>
      </w:r>
      <w:r w:rsidR="00060601" w:rsidRPr="00C15ACB">
        <w:rPr>
          <w:rFonts w:ascii="Times" w:eastAsiaTheme="minorEastAsia" w:hAnsi="Times" w:cs="Times"/>
          <w:sz w:val="24"/>
          <w:szCs w:val="24"/>
        </w:rPr>
        <w:tab/>
      </w:r>
      <w:r w:rsidR="00060601" w:rsidRPr="00C15ACB">
        <w:rPr>
          <w:rFonts w:ascii="Times" w:eastAsiaTheme="minorEastAsia" w:hAnsi="Times" w:cs="Times"/>
          <w:sz w:val="24"/>
          <w:szCs w:val="24"/>
        </w:rPr>
        <w:tab/>
      </w:r>
      <w:r w:rsidR="00060601" w:rsidRPr="00C15ACB">
        <w:rPr>
          <w:rFonts w:ascii="Times" w:eastAsiaTheme="minorEastAsia" w:hAnsi="Times" w:cs="Times"/>
          <w:sz w:val="24"/>
          <w:szCs w:val="24"/>
        </w:rPr>
        <w:tab/>
      </w:r>
      <w:r w:rsidR="00060601" w:rsidRPr="00C15ACB">
        <w:rPr>
          <w:rFonts w:ascii="Times" w:eastAsiaTheme="minorEastAsia" w:hAnsi="Times" w:cs="Times"/>
          <w:sz w:val="24"/>
          <w:szCs w:val="24"/>
        </w:rPr>
        <w:tab/>
      </w:r>
      <w:r w:rsidR="00060601" w:rsidRPr="00C15ACB">
        <w:rPr>
          <w:rFonts w:ascii="Times" w:eastAsiaTheme="minorEastAsia" w:hAnsi="Times" w:cs="Times"/>
          <w:sz w:val="24"/>
          <w:szCs w:val="24"/>
        </w:rPr>
        <w:tab/>
        <w:t>(S21)</w:t>
      </w:r>
    </w:p>
    <w:p w14:paraId="2E6B7A4E" w14:textId="70B657D1" w:rsidR="00060601" w:rsidRPr="00C15ACB" w:rsidRDefault="00060601"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Using this equation in S20, and then the transformation between “raw” and </w:t>
      </w:r>
      <w:proofErr w:type="gramStart"/>
      <w:r w:rsidRPr="00C15ACB">
        <w:rPr>
          <w:rFonts w:ascii="Times" w:eastAsiaTheme="minorEastAsia" w:hAnsi="Times" w:cs="Times"/>
          <w:sz w:val="24"/>
          <w:szCs w:val="24"/>
        </w:rPr>
        <w:t>dynamically-consistent</w:t>
      </w:r>
      <w:proofErr w:type="gramEnd"/>
      <w:r w:rsidRPr="00C15ACB">
        <w:rPr>
          <w:rFonts w:ascii="Times" w:eastAsiaTheme="minorEastAsia" w:hAnsi="Times" w:cs="Times"/>
          <w:sz w:val="24"/>
          <w:szCs w:val="24"/>
        </w:rPr>
        <w:t xml:space="preserve"> states as given by </w:t>
      </w:r>
      <w:proofErr w:type="spellStart"/>
      <w:r w:rsidRPr="00C15ACB">
        <w:rPr>
          <w:rFonts w:ascii="Times" w:eastAsiaTheme="minorEastAsia" w:hAnsi="Times" w:cs="Times"/>
          <w:sz w:val="24"/>
          <w:szCs w:val="24"/>
        </w:rPr>
        <w:t>Eqs</w:t>
      </w:r>
      <w:proofErr w:type="spellEnd"/>
      <w:r w:rsidRPr="00C15ACB">
        <w:rPr>
          <w:rFonts w:ascii="Times" w:eastAsiaTheme="minorEastAsia" w:hAnsi="Times" w:cs="Times"/>
          <w:sz w:val="24"/>
          <w:szCs w:val="24"/>
        </w:rPr>
        <w:t>. 13 of the main text, we obtain:</w:t>
      </w:r>
    </w:p>
    <w:p w14:paraId="058DF35A" w14:textId="3B42E857" w:rsidR="00060601" w:rsidRPr="00C15ACB" w:rsidRDefault="00060601"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oMath>
      <w:r w:rsidR="008F56E5" w:rsidRPr="00C15ACB">
        <w:rPr>
          <w:rFonts w:ascii="Times" w:eastAsiaTheme="minorEastAsia" w:hAnsi="Times" w:cs="Times"/>
          <w:sz w:val="24"/>
          <w:szCs w:val="24"/>
        </w:rPr>
        <w:t>.</w:t>
      </w:r>
      <w:r w:rsidR="008F56E5" w:rsidRPr="00C15ACB">
        <w:rPr>
          <w:rFonts w:ascii="Times" w:eastAsiaTheme="minorEastAsia" w:hAnsi="Times" w:cs="Times"/>
          <w:sz w:val="24"/>
          <w:szCs w:val="24"/>
        </w:rPr>
        <w:tab/>
        <w:t>(S22)</w:t>
      </w:r>
    </w:p>
    <w:p w14:paraId="0F464A69" w14:textId="2B017390" w:rsidR="001A074D" w:rsidRPr="00C15ACB" w:rsidRDefault="001A074D" w:rsidP="003D211F">
      <w:pPr>
        <w:spacing w:line="480" w:lineRule="auto"/>
        <w:jc w:val="both"/>
        <w:rPr>
          <w:rFonts w:ascii="Times" w:eastAsiaTheme="minorEastAsia" w:hAnsi="Times" w:cs="Times"/>
          <w:sz w:val="24"/>
          <w:szCs w:val="24"/>
        </w:rPr>
      </w:pPr>
      <w:proofErr w:type="gramStart"/>
      <w:r w:rsidRPr="00C15ACB">
        <w:rPr>
          <w:rFonts w:ascii="Times" w:eastAsiaTheme="minorEastAsia" w:hAnsi="Times" w:cs="Times"/>
          <w:sz w:val="24"/>
          <w:szCs w:val="24"/>
        </w:rPr>
        <w:t>where</w:t>
      </w:r>
      <w:proofErr w:type="gramEnd"/>
    </w:p>
    <w:p w14:paraId="16A15E36" w14:textId="10D81C16" w:rsidR="001A074D" w:rsidRPr="00C15ACB" w:rsidRDefault="00210E97"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A</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b/>
                    <w:bCs/>
                    <w:i/>
                    <w:sz w:val="24"/>
                    <w:szCs w:val="24"/>
                  </w:rPr>
                </m:ctrlP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r>
                      <w:rPr>
                        <w:rFonts w:ascii="Cambria Math" w:eastAsiaTheme="minorEastAsia" w:hAnsi="Cambria Math" w:cs="Times"/>
                        <w:sz w:val="24"/>
                        <w:szCs w:val="24"/>
                      </w:rPr>
                      <m:t>H</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oMath>
      <w:r w:rsidR="008F56E5" w:rsidRPr="00C15ACB">
        <w:rPr>
          <w:rFonts w:ascii="Times" w:eastAsiaTheme="minorEastAsia" w:hAnsi="Times" w:cs="Times"/>
          <w:sz w:val="24"/>
          <w:szCs w:val="24"/>
        </w:rPr>
        <w:t>.</w:t>
      </w:r>
      <w:r w:rsidR="008F56E5" w:rsidRPr="00C15ACB">
        <w:rPr>
          <w:rFonts w:ascii="Times" w:eastAsiaTheme="minorEastAsia" w:hAnsi="Times" w:cs="Times"/>
          <w:sz w:val="24"/>
          <w:szCs w:val="24"/>
        </w:rPr>
        <w:tab/>
      </w:r>
      <w:r w:rsidR="008F56E5" w:rsidRPr="00C15ACB">
        <w:rPr>
          <w:rFonts w:ascii="Times" w:eastAsiaTheme="minorEastAsia" w:hAnsi="Times" w:cs="Times"/>
          <w:sz w:val="24"/>
          <w:szCs w:val="24"/>
        </w:rPr>
        <w:tab/>
      </w:r>
      <w:r w:rsidR="008F56E5" w:rsidRPr="00C15ACB">
        <w:rPr>
          <w:rFonts w:ascii="Times" w:eastAsiaTheme="minorEastAsia" w:hAnsi="Times" w:cs="Times"/>
          <w:sz w:val="24"/>
          <w:szCs w:val="24"/>
        </w:rPr>
        <w:tab/>
        <w:t>(S23)</w:t>
      </w:r>
    </w:p>
    <w:p w14:paraId="29847DCB" w14:textId="06930C7D" w:rsidR="008F56E5" w:rsidRPr="00C15ACB" w:rsidRDefault="008F56E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Here, </w:t>
      </w:r>
      <m:oMath>
        <m:r>
          <w:rPr>
            <w:rFonts w:ascii="Cambria Math" w:eastAsiaTheme="minorEastAsia" w:hAnsi="Cambria Math" w:cs="Times"/>
            <w:sz w:val="24"/>
            <w:szCs w:val="24"/>
          </w:rPr>
          <m:t>H</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b/>
                    <w:bCs/>
                    <w:i/>
                    <w:sz w:val="24"/>
                    <w:szCs w:val="24"/>
                  </w:rPr>
                </m:ctrlP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oMath>
      <w:r w:rsidRPr="00C15ACB">
        <w:rPr>
          <w:rFonts w:ascii="Times" w:eastAsiaTheme="minorEastAsia" w:hAnsi="Times" w:cs="Times"/>
          <w:sz w:val="24"/>
          <w:szCs w:val="24"/>
        </w:rPr>
        <w:t xml:space="preserve">  is the matrix representation of the Hamiltonian at time </w:t>
      </w:r>
      <m:oMath>
        <m:r>
          <w:rPr>
            <w:rFonts w:ascii="Cambria Math" w:eastAsiaTheme="minorEastAsia" w:hAnsi="Cambria Math" w:cs="Times"/>
            <w:sz w:val="24"/>
            <w:szCs w:val="24"/>
          </w:rPr>
          <m:t>t</m:t>
        </m:r>
      </m:oMath>
      <w:r w:rsidRPr="00C15ACB">
        <w:rPr>
          <w:rFonts w:ascii="Times" w:eastAsiaTheme="minorEastAsia" w:hAnsi="Times" w:cs="Times"/>
          <w:sz w:val="24"/>
          <w:szCs w:val="24"/>
        </w:rPr>
        <w:t>.</w:t>
      </w:r>
    </w:p>
    <w:p w14:paraId="5252D72C" w14:textId="22FE5C21" w:rsidR="008F56E5" w:rsidRPr="00C15ACB" w:rsidRDefault="00E70D46"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lastRenderedPageBreak/>
        <w:t>Using the Trotter factorization, Eq. 16b, the approximation for the propagator could be:</w:t>
      </w:r>
    </w:p>
    <w:p w14:paraId="78583282" w14:textId="4DBA4099" w:rsidR="00E70D46" w:rsidRPr="00C15ACB" w:rsidRDefault="00E70D46"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(S24)</w:t>
      </w:r>
    </w:p>
    <w:p w14:paraId="41799E38" w14:textId="234E6B09" w:rsidR="00E70D46" w:rsidRPr="00C15ACB" w:rsidRDefault="00E70D46"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Using the above approaches, we obtain:</w:t>
      </w:r>
    </w:p>
    <w:p w14:paraId="2282F0B2" w14:textId="7D4D07CB" w:rsidR="00E70D46" w:rsidRPr="00C15ACB" w:rsidRDefault="00E70D46"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acc>
                  <m:accPr>
                    <m:chr m:val="̃"/>
                    <m:ctrlPr>
                      <w:rPr>
                        <w:rFonts w:ascii="Cambria Math" w:eastAsiaTheme="minorEastAsia" w:hAnsi="Cambria Math" w:cs="Times"/>
                        <w:b/>
                        <w:bCs/>
                        <w:i/>
                        <w:sz w:val="24"/>
                        <w:szCs w:val="24"/>
                      </w:rPr>
                    </m:ctrlPr>
                  </m:accPr>
                  <m:e>
                    <m:r>
                      <m:rPr>
                        <m:sty m:val="bi"/>
                      </m:rPr>
                      <w:rPr>
                        <w:rFonts w:ascii="Cambria Math" w:eastAsiaTheme="minorEastAsia" w:hAnsi="Cambria Math" w:cs="Times"/>
                        <w:sz w:val="24"/>
                        <w:szCs w:val="24"/>
                      </w:rPr>
                      <m:t>ψ</m:t>
                    </m:r>
                  </m:e>
                </m:acc>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oMath>
      <w:r w:rsidR="001C5BEC" w:rsidRPr="00C15ACB">
        <w:rPr>
          <w:rFonts w:ascii="Times" w:eastAsiaTheme="minorEastAsia" w:hAnsi="Times" w:cs="Times"/>
          <w:sz w:val="24"/>
          <w:szCs w:val="24"/>
        </w:rPr>
        <w:t>.</w:t>
      </w:r>
      <w:r w:rsidR="001C5BEC" w:rsidRPr="00C15ACB">
        <w:rPr>
          <w:rFonts w:ascii="Times" w:eastAsiaTheme="minorEastAsia" w:hAnsi="Times" w:cs="Times"/>
          <w:sz w:val="24"/>
          <w:szCs w:val="24"/>
        </w:rPr>
        <w:tab/>
        <w:t>(S25)</w:t>
      </w:r>
    </w:p>
    <w:p w14:paraId="605ED0CC" w14:textId="654D1428" w:rsidR="001C5BEC" w:rsidRPr="00C15ACB" w:rsidRDefault="001C5BEC" w:rsidP="003D211F">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U</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2ℏ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r>
          <w:rPr>
            <w:rFonts w:ascii="Cambria Math" w:eastAsiaTheme="minorEastAsia" w:hAnsi="Cambria Math" w:cs="Times"/>
            <w:sz w:val="24"/>
            <w:szCs w:val="24"/>
          </w:rPr>
          <m:t>(t)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sz w:val="24"/>
                    <w:szCs w:val="24"/>
                  </w:rPr>
                </m:ctrlPr>
              </m:sSubPr>
              <m:e>
                <m:r>
                  <m:rPr>
                    <m:sty m:val="bi"/>
                  </m:rPr>
                  <w:rPr>
                    <w:rFonts w:ascii="Cambria Math" w:eastAsiaTheme="minorEastAsia" w:hAnsi="Cambria Math" w:cs="Times"/>
                    <w:sz w:val="24"/>
                    <w:szCs w:val="24"/>
                  </w:rPr>
                  <m:t>ψ</m:t>
                </m:r>
                <m:ctrlPr>
                  <w:rPr>
                    <w:rFonts w:ascii="Cambria Math" w:eastAsiaTheme="minorEastAsia" w:hAnsi="Cambria Math" w:cs="Times"/>
                    <w:i/>
                    <w:sz w:val="24"/>
                    <w:szCs w:val="24"/>
                  </w:rPr>
                </m:ctrlPr>
              </m:e>
              <m:sub>
                <m:r>
                  <m:rPr>
                    <m:sty m:val="p"/>
                  </m:rPr>
                  <w:rPr>
                    <w:rFonts w:ascii="Cambria Math" w:eastAsiaTheme="minorEastAsia" w:hAnsi="Cambria Math" w:cs="Times"/>
                    <w:sz w:val="24"/>
                    <w:szCs w:val="24"/>
                  </w:rPr>
                  <m:t>adi</m:t>
                </m:r>
              </m:sub>
            </m:sSub>
            <m:r>
              <m:rPr>
                <m:sty m:val="p"/>
              </m:rPr>
              <w:rPr>
                <w:rFonts w:ascii="Cambria Math" w:eastAsiaTheme="minorEastAsia" w:hAnsi="Cambria Math" w:cs="Times"/>
                <w:sz w:val="24"/>
                <w:szCs w:val="24"/>
              </w:rPr>
              <m:t>(t)</m:t>
            </m:r>
          </m:e>
        </m:d>
        <m:r>
          <w:rPr>
            <w:rFonts w:ascii="Cambria Math" w:eastAsiaTheme="minorEastAsia" w:hAnsi="Cambria Math" w:cs="Times"/>
            <w:sz w:val="24"/>
            <w:szCs w:val="24"/>
          </w:rPr>
          <m: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B(t)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T</m:t>
            </m:r>
          </m:e>
          <m:sup>
            <m:r>
              <w:rPr>
                <w:rFonts w:ascii="Cambria Math" w:eastAsiaTheme="minorEastAsia" w:hAnsi="Cambria Math" w:cs="Times"/>
                <w:sz w:val="24"/>
                <w:szCs w:val="24"/>
              </w:rPr>
              <m:t>+</m:t>
            </m:r>
          </m:sup>
        </m:sSup>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A(t+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t)T</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e>
        </m:d>
        <m:r>
          <w:rPr>
            <w:rFonts w:ascii="Cambria Math" w:eastAsiaTheme="minorEastAsia" w:hAnsi="Cambria Math" w:cs="Times"/>
            <w:sz w:val="24"/>
            <w:szCs w:val="24"/>
          </w:rPr>
          <m:t>B(t)</m:t>
        </m:r>
      </m:oMath>
      <w:r w:rsidRPr="00C15ACB">
        <w:rPr>
          <w:rFonts w:ascii="Times" w:eastAsiaTheme="minorEastAsia" w:hAnsi="Times" w:cs="Times"/>
          <w:sz w:val="24"/>
          <w:szCs w:val="24"/>
        </w:rPr>
        <w:t>.</w:t>
      </w:r>
      <w:r w:rsidRPr="00C15ACB">
        <w:rPr>
          <w:rFonts w:ascii="Times" w:eastAsiaTheme="minorEastAsia" w:hAnsi="Times" w:cs="Times"/>
          <w:sz w:val="24"/>
          <w:szCs w:val="24"/>
        </w:rPr>
        <w:tab/>
      </w:r>
      <w:r w:rsidR="00207962">
        <w:rPr>
          <w:rFonts w:ascii="Times" w:eastAsiaTheme="minorEastAsia" w:hAnsi="Times" w:cs="Times"/>
          <w:sz w:val="24"/>
          <w:szCs w:val="24"/>
        </w:rPr>
        <w:tab/>
      </w:r>
      <w:r w:rsidR="00207962">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(S26)</w:t>
      </w:r>
    </w:p>
    <w:p w14:paraId="0DD8F5AF" w14:textId="420716AC" w:rsidR="00210E97" w:rsidRPr="00C15ACB" w:rsidRDefault="00210E97"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Here, the matrix </w:t>
      </w:r>
      <m:oMath>
        <m:r>
          <w:rPr>
            <w:rFonts w:ascii="Cambria Math" w:eastAsiaTheme="minorEastAsia" w:hAnsi="Cambria Math" w:cs="Times"/>
            <w:sz w:val="24"/>
            <w:szCs w:val="24"/>
          </w:rPr>
          <m:t>A</m:t>
        </m:r>
      </m:oMath>
      <w:r w:rsidRPr="00C15ACB">
        <w:rPr>
          <w:rFonts w:ascii="Times" w:eastAsiaTheme="minorEastAsia" w:hAnsi="Times" w:cs="Times"/>
          <w:sz w:val="24"/>
          <w:szCs w:val="24"/>
        </w:rPr>
        <w:t xml:space="preserve"> is defined as above, and the matrix </w:t>
      </w:r>
      <m:oMath>
        <m:r>
          <w:rPr>
            <w:rFonts w:ascii="Cambria Math" w:eastAsiaTheme="minorEastAsia" w:hAnsi="Cambria Math" w:cs="Times"/>
            <w:sz w:val="24"/>
            <w:szCs w:val="24"/>
          </w:rPr>
          <m:t>B</m:t>
        </m:r>
      </m:oMath>
      <w:r w:rsidRPr="00C15ACB">
        <w:rPr>
          <w:rFonts w:ascii="Times" w:eastAsiaTheme="minorEastAsia" w:hAnsi="Times" w:cs="Times"/>
          <w:sz w:val="24"/>
          <w:szCs w:val="24"/>
        </w:rPr>
        <w:t xml:space="preserve"> is defined as:</w:t>
      </w:r>
    </w:p>
    <w:p w14:paraId="436F73FE" w14:textId="0F30EB43" w:rsidR="001A074D" w:rsidRPr="00C15ACB" w:rsidRDefault="00210E97" w:rsidP="00486043">
      <w:pPr>
        <w:spacing w:line="480" w:lineRule="auto"/>
        <w:jc w:val="both"/>
        <w:rPr>
          <w:rFonts w:ascii="Times" w:eastAsiaTheme="minorEastAsia" w:hAnsi="Times" w:cs="Times"/>
          <w:sz w:val="24"/>
          <w:szCs w:val="24"/>
        </w:rPr>
      </w:pPr>
      <m:oMath>
        <m:r>
          <w:rPr>
            <w:rFonts w:ascii="Cambria Math" w:eastAsiaTheme="minorEastAsia" w:hAnsi="Cambria Math" w:cs="Times"/>
            <w:sz w:val="24"/>
            <w:szCs w:val="24"/>
          </w:rPr>
          <m:t>B</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r>
          <w:rPr>
            <w:rFonts w:ascii="Cambria Math" w:eastAsiaTheme="minorEastAsia" w:hAnsi="Cambria Math" w:cs="Times"/>
            <w:sz w:val="24"/>
            <w:szCs w:val="24"/>
          </w:rPr>
          <m:t>=</m:t>
        </m:r>
        <m:d>
          <m:dPr>
            <m:begChr m:val="⟨"/>
            <m:endChr m:val=""/>
            <m:ctrlPr>
              <w:rPr>
                <w:rFonts w:ascii="Cambria Math" w:eastAsiaTheme="minorEastAsia" w:hAnsi="Cambria Math" w:cs="Times"/>
                <w:i/>
                <w:sz w:val="24"/>
                <w:szCs w:val="24"/>
              </w:rPr>
            </m:ctrlPr>
          </m:dPr>
          <m:e>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r>
              <w:rPr>
                <w:rFonts w:ascii="Cambria Math" w:eastAsiaTheme="minorEastAsia" w:hAnsi="Cambria Math" w:cs="Times"/>
                <w:sz w:val="24"/>
                <w:szCs w:val="24"/>
              </w:rPr>
              <m:t>(t)|</m:t>
            </m:r>
          </m:e>
        </m:d>
        <m:d>
          <m:dPr>
            <m:begChr m:val="["/>
            <m:endChr m:val="]"/>
            <m:ctrlPr>
              <w:rPr>
                <w:rFonts w:ascii="Cambria Math" w:eastAsiaTheme="minorEastAsia" w:hAnsi="Cambria Math" w:cs="Times"/>
                <w:i/>
                <w:sz w:val="24"/>
                <w:szCs w:val="24"/>
              </w:rPr>
            </m:ctrlPr>
          </m:dPr>
          <m:e>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acc>
                      <m:accPr>
                        <m:ctrlPr>
                          <w:rPr>
                            <w:rFonts w:ascii="Cambria Math" w:eastAsiaTheme="minorEastAsia" w:hAnsi="Cambria Math" w:cs="Times"/>
                            <w:i/>
                            <w:sz w:val="24"/>
                            <w:szCs w:val="24"/>
                          </w:rPr>
                        </m:ctrlPr>
                      </m:accPr>
                      <m:e>
                        <m:r>
                          <w:rPr>
                            <w:rFonts w:ascii="Cambria Math" w:eastAsiaTheme="minorEastAsia" w:hAnsi="Cambria Math" w:cs="Times"/>
                            <w:sz w:val="24"/>
                            <w:szCs w:val="24"/>
                          </w:rPr>
                          <m:t>H</m:t>
                        </m:r>
                      </m:e>
                    </m:acc>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e>
        </m:d>
        <m:d>
          <m:dPr>
            <m:begChr m:val=""/>
            <m:endChr m:val="⟩"/>
            <m:ctrlPr>
              <w:rPr>
                <w:rFonts w:ascii="Cambria Math" w:eastAsiaTheme="minorEastAsia" w:hAnsi="Cambria Math" w:cs="Times"/>
                <w:i/>
                <w:sz w:val="24"/>
                <w:szCs w:val="24"/>
              </w:rPr>
            </m:ctrlPr>
          </m:dPr>
          <m:e>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m:rPr>
                    <m:sty m:val="bi"/>
                  </m:rPr>
                  <w:rPr>
                    <w:rFonts w:ascii="Cambria Math" w:eastAsiaTheme="minorEastAsia" w:hAnsi="Cambria Math" w:cs="Times"/>
                    <w:sz w:val="24"/>
                    <w:szCs w:val="24"/>
                  </w:rPr>
                  <m:t>ψ</m:t>
                </m:r>
              </m:e>
              <m:sub>
                <m:r>
                  <w:rPr>
                    <w:rFonts w:ascii="Cambria Math" w:eastAsiaTheme="minorEastAsia" w:hAnsi="Cambria Math" w:cs="Times"/>
                    <w:sz w:val="24"/>
                    <w:szCs w:val="24"/>
                  </w:rPr>
                  <m:t>adi</m:t>
                </m:r>
              </m:sub>
            </m:sSub>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r>
          <w:rPr>
            <w:rFonts w:ascii="Cambria Math" w:eastAsiaTheme="minorEastAsia" w:hAnsi="Cambria Math" w:cs="Times"/>
            <w:sz w:val="24"/>
            <w:szCs w:val="24"/>
          </w:rPr>
          <m:t>=</m:t>
        </m:r>
        <m:func>
          <m:funcPr>
            <m:ctrlPr>
              <w:rPr>
                <w:rFonts w:ascii="Cambria Math" w:eastAsiaTheme="minorEastAsia" w:hAnsi="Cambria Math" w:cs="Times"/>
                <w:i/>
                <w:sz w:val="24"/>
                <w:szCs w:val="24"/>
              </w:rPr>
            </m:ctrlPr>
          </m:funcPr>
          <m:fName>
            <m:r>
              <m:rPr>
                <m:sty m:val="p"/>
              </m:rPr>
              <w:rPr>
                <w:rFonts w:ascii="Cambria Math" w:eastAsiaTheme="minorEastAsia" w:hAnsi="Cambria Math" w:cs="Times"/>
                <w:sz w:val="24"/>
                <w:szCs w:val="24"/>
              </w:rPr>
              <m:t>exp</m:t>
            </m:r>
          </m:fName>
          <m:e>
            <m:d>
              <m:dPr>
                <m:ctrlPr>
                  <w:rPr>
                    <w:rFonts w:ascii="Cambria Math" w:eastAsiaTheme="minorEastAsia" w:hAnsi="Cambria Math" w:cs="Times"/>
                    <w:i/>
                    <w:sz w:val="24"/>
                    <w:szCs w:val="24"/>
                  </w:rPr>
                </m:ctrlPr>
              </m:dPr>
              <m:e>
                <m:r>
                  <w:rPr>
                    <w:rFonts w:ascii="Cambria Math" w:eastAsiaTheme="minorEastAsia" w:hAnsi="Cambria Math" w:cs="Times"/>
                    <w:sz w:val="24"/>
                    <w:szCs w:val="24"/>
                  </w:rPr>
                  <m:t>-</m:t>
                </m:r>
                <m:f>
                  <m:fPr>
                    <m:ctrlPr>
                      <w:rPr>
                        <w:rFonts w:ascii="Cambria Math" w:eastAsiaTheme="minorEastAsia" w:hAnsi="Cambria Math" w:cs="Times"/>
                        <w:i/>
                        <w:sz w:val="24"/>
                        <w:szCs w:val="24"/>
                      </w:rPr>
                    </m:ctrlPr>
                  </m:fPr>
                  <m:num>
                    <m:r>
                      <w:rPr>
                        <w:rFonts w:ascii="Cambria Math" w:eastAsiaTheme="minorEastAsia" w:hAnsi="Cambria Math" w:cs="Times"/>
                        <w:sz w:val="24"/>
                        <w:szCs w:val="24"/>
                      </w:rPr>
                      <m:t>i</m:t>
                    </m:r>
                    <m:r>
                      <m:rPr>
                        <m:sty m:val="p"/>
                      </m:rPr>
                      <w:rPr>
                        <w:rFonts w:ascii="Cambria Math" w:eastAsiaTheme="minorEastAsia" w:hAnsi="Cambria Math" w:cs="Times"/>
                        <w:sz w:val="24"/>
                        <w:szCs w:val="24"/>
                      </w:rPr>
                      <m:t>Δ</m:t>
                    </m:r>
                    <m:r>
                      <w:rPr>
                        <w:rFonts w:ascii="Cambria Math" w:eastAsiaTheme="minorEastAsia" w:hAnsi="Cambria Math" w:cs="Times"/>
                        <w:sz w:val="24"/>
                        <w:szCs w:val="24"/>
                      </w:rPr>
                      <m:t>t</m:t>
                    </m:r>
                  </m:num>
                  <m:den>
                    <m:r>
                      <w:rPr>
                        <w:rFonts w:ascii="Cambria Math" w:eastAsiaTheme="minorEastAsia" w:hAnsi="Cambria Math" w:cs="Times"/>
                        <w:sz w:val="24"/>
                        <w:szCs w:val="24"/>
                      </w:rPr>
                      <m:t>4ℏ</m:t>
                    </m:r>
                  </m:den>
                </m:f>
                <m:r>
                  <w:rPr>
                    <w:rFonts w:ascii="Cambria Math" w:eastAsiaTheme="minorEastAsia" w:hAnsi="Cambria Math" w:cs="Times"/>
                    <w:sz w:val="24"/>
                    <w:szCs w:val="24"/>
                  </w:rPr>
                  <m:t>H</m:t>
                </m:r>
                <m:d>
                  <m:dPr>
                    <m:ctrlPr>
                      <w:rPr>
                        <w:rFonts w:ascii="Cambria Math" w:eastAsiaTheme="minorEastAsia" w:hAnsi="Cambria Math" w:cs="Times"/>
                        <w:i/>
                        <w:sz w:val="24"/>
                        <w:szCs w:val="24"/>
                      </w:rPr>
                    </m:ctrlPr>
                  </m:dPr>
                  <m:e>
                    <m:r>
                      <w:rPr>
                        <w:rFonts w:ascii="Cambria Math" w:eastAsiaTheme="minorEastAsia" w:hAnsi="Cambria Math" w:cs="Times"/>
                        <w:sz w:val="24"/>
                        <w:szCs w:val="24"/>
                      </w:rPr>
                      <m:t>t</m:t>
                    </m:r>
                  </m:e>
                </m:d>
              </m:e>
            </m:d>
          </m:e>
        </m:func>
        <m:r>
          <w:rPr>
            <w:rFonts w:ascii="Cambria Math" w:eastAsiaTheme="minorEastAsia" w:hAnsi="Cambria Math" w:cs="Times"/>
            <w:sz w:val="24"/>
            <w:szCs w:val="24"/>
          </w:rPr>
          <m:t>=</m:t>
        </m:r>
        <m:sSup>
          <m:sSupPr>
            <m:ctrlPr>
              <w:rPr>
                <w:rFonts w:ascii="Cambria Math" w:eastAsiaTheme="minorEastAsia" w:hAnsi="Cambria Math" w:cs="Times"/>
                <w:i/>
                <w:sz w:val="24"/>
                <w:szCs w:val="24"/>
              </w:rPr>
            </m:ctrlPr>
          </m:sSupPr>
          <m:e>
            <m:r>
              <w:rPr>
                <w:rFonts w:ascii="Cambria Math" w:eastAsiaTheme="minorEastAsia" w:hAnsi="Cambria Math" w:cs="Times"/>
                <w:sz w:val="24"/>
                <w:szCs w:val="24"/>
              </w:rPr>
              <m:t>A</m:t>
            </m:r>
          </m:e>
          <m:sup>
            <m:r>
              <w:rPr>
                <w:rFonts w:ascii="Cambria Math" w:eastAsiaTheme="minorEastAsia" w:hAnsi="Cambria Math" w:cs="Times"/>
                <w:sz w:val="24"/>
                <w:szCs w:val="24"/>
              </w:rPr>
              <m:t>1/2</m:t>
            </m:r>
          </m:sup>
        </m:sSup>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t>(S27)</w:t>
      </w:r>
    </w:p>
    <w:p w14:paraId="47351AB4" w14:textId="4E778B93" w:rsidR="00DE1EB5" w:rsidRPr="00C15ACB" w:rsidRDefault="00DE1EB5" w:rsidP="003D211F">
      <w:pPr>
        <w:spacing w:line="480" w:lineRule="auto"/>
        <w:jc w:val="both"/>
        <w:rPr>
          <w:rFonts w:ascii="Times" w:hAnsi="Times" w:cs="Times"/>
          <w:b/>
          <w:bCs/>
          <w:sz w:val="24"/>
          <w:szCs w:val="24"/>
        </w:rPr>
      </w:pPr>
      <w:r w:rsidRPr="00C15ACB">
        <w:rPr>
          <w:rFonts w:ascii="Times" w:hAnsi="Times" w:cs="Times"/>
          <w:b/>
          <w:bCs/>
          <w:sz w:val="24"/>
          <w:szCs w:val="24"/>
        </w:rPr>
        <w:t>S</w:t>
      </w:r>
      <w:r w:rsidR="00524EA4">
        <w:rPr>
          <w:rFonts w:ascii="Times" w:hAnsi="Times" w:cs="Times"/>
          <w:b/>
          <w:bCs/>
          <w:sz w:val="24"/>
          <w:szCs w:val="24"/>
        </w:rPr>
        <w:t>6</w:t>
      </w:r>
      <w:r w:rsidRPr="00C15ACB">
        <w:rPr>
          <w:rFonts w:ascii="Times" w:hAnsi="Times" w:cs="Times"/>
          <w:b/>
          <w:bCs/>
          <w:sz w:val="24"/>
          <w:szCs w:val="24"/>
        </w:rPr>
        <w:t>. Derivations of the QCLE and mapping to the tetradic notation</w:t>
      </w:r>
    </w:p>
    <w:p w14:paraId="0BB9BA26" w14:textId="52ADCA94" w:rsidR="005F642B"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We first start with a rather standard derivation of the QCLE from the corresponding TD-SE. This is primarily to ensure that that one should be using the vibronic Hamiltonian in the commutator on the right-hand side of the equation. For clarity, we consider the derivation in the orthonormal adiabatic basis, although the extension to other representations is straightforward.</w:t>
      </w:r>
    </w:p>
    <w:p w14:paraId="70416BA0" w14:textId="3CA25D8A"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lastRenderedPageBreak/>
        <w:t>The TD-SE in adiabatic representation is:</w:t>
      </w:r>
    </w:p>
    <w:p w14:paraId="43298C86" w14:textId="5B325351" w:rsidR="00DE1EB5" w:rsidRPr="00C15ACB" w:rsidRDefault="00DE1EB5" w:rsidP="003D211F">
      <w:pPr>
        <w:spacing w:line="480" w:lineRule="auto"/>
        <w:jc w:val="both"/>
        <w:rPr>
          <w:rFonts w:ascii="Times" w:eastAsiaTheme="minorEastAsia" w:hAnsi="Times" w:cs="Times"/>
          <w:sz w:val="24"/>
          <w:szCs w:val="24"/>
        </w:rPr>
      </w:pPr>
      <m:oMath>
        <m:r>
          <w:rPr>
            <w:rFonts w:ascii="Cambria Math" w:hAnsi="Cambria Math" w:cs="Times"/>
            <w:sz w:val="24"/>
            <w:szCs w:val="24"/>
          </w:rPr>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oMath>
      <w:r w:rsidRPr="00C15ACB">
        <w:rPr>
          <w:rFonts w:ascii="Times" w:eastAsiaTheme="minorEastAsia" w:hAnsi="Times" w:cs="Times"/>
          <w:sz w:val="24"/>
          <w:szCs w:val="24"/>
        </w:rPr>
        <w:t>,</w:t>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r>
      <w:r w:rsidRPr="00C15ACB">
        <w:rPr>
          <w:rFonts w:ascii="Times" w:eastAsiaTheme="minorEastAsia" w:hAnsi="Times" w:cs="Times"/>
          <w:sz w:val="24"/>
          <w:szCs w:val="24"/>
        </w:rPr>
        <w:tab/>
        <w:t>(S</w:t>
      </w:r>
      <w:r w:rsidR="00524EA4">
        <w:rPr>
          <w:rFonts w:ascii="Times" w:eastAsiaTheme="minorEastAsia" w:hAnsi="Times" w:cs="Times"/>
          <w:sz w:val="24"/>
          <w:szCs w:val="24"/>
        </w:rPr>
        <w:t>2</w:t>
      </w:r>
      <w:r w:rsidRPr="00C15ACB">
        <w:rPr>
          <w:rFonts w:ascii="Times" w:eastAsiaTheme="minorEastAsia" w:hAnsi="Times" w:cs="Times"/>
          <w:sz w:val="24"/>
          <w:szCs w:val="24"/>
        </w:rPr>
        <w:t>8)</w:t>
      </w:r>
    </w:p>
    <w:p w14:paraId="2C00DA8E" w14:textId="4C624571"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with the density matrix in this representation given by:</w:t>
      </w:r>
    </w:p>
    <w:p w14:paraId="37CD4650" w14:textId="34B3228B" w:rsidR="00DE1EB5" w:rsidRPr="00C15ACB" w:rsidRDefault="00000000" w:rsidP="003D211F">
      <w:pPr>
        <w:spacing w:line="480" w:lineRule="auto"/>
        <w:jc w:val="both"/>
        <w:rPr>
          <w:rFonts w:ascii="Times" w:eastAsiaTheme="minorEastAsia" w:hAnsi="Times" w:cs="Times"/>
          <w:sz w:val="24"/>
          <w:szCs w:val="24"/>
        </w:rPr>
      </w:pP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adi</m:t>
            </m:r>
          </m:sub>
        </m:sSub>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Sub>
        <m:sSubSup>
          <m:sSubSupPr>
            <m:ctrlPr>
              <w:rPr>
                <w:rFonts w:ascii="Cambria Math" w:eastAsiaTheme="minorEastAsia" w:hAnsi="Cambria Math" w:cs="Times"/>
                <w:i/>
                <w:sz w:val="24"/>
                <w:szCs w:val="24"/>
              </w:rPr>
            </m:ctrlPr>
          </m:sSubSupPr>
          <m:e>
            <m:r>
              <w:rPr>
                <w:rFonts w:ascii="Cambria Math" w:eastAsiaTheme="minorEastAsia" w:hAnsi="Cambria Math" w:cs="Times"/>
                <w:sz w:val="24"/>
                <w:szCs w:val="24"/>
              </w:rPr>
              <m:t>C</m:t>
            </m:r>
          </m:e>
          <m:sub>
            <m:r>
              <w:rPr>
                <w:rFonts w:ascii="Cambria Math" w:eastAsiaTheme="minorEastAsia" w:hAnsi="Cambria Math" w:cs="Times"/>
                <w:sz w:val="24"/>
                <w:szCs w:val="24"/>
              </w:rPr>
              <m:t>adi</m:t>
            </m:r>
          </m:sub>
          <m:sup>
            <m:r>
              <w:rPr>
                <w:rFonts w:ascii="Cambria Math" w:eastAsiaTheme="minorEastAsia" w:hAnsi="Cambria Math" w:cs="Times"/>
                <w:sz w:val="24"/>
                <w:szCs w:val="24"/>
              </w:rPr>
              <m:t>+</m:t>
            </m:r>
          </m:sup>
        </m:sSubSup>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2</w:t>
      </w:r>
      <w:r w:rsidR="00DE1EB5" w:rsidRPr="00C15ACB">
        <w:rPr>
          <w:rFonts w:ascii="Times" w:eastAsiaTheme="minorEastAsia" w:hAnsi="Times" w:cs="Times"/>
          <w:sz w:val="24"/>
          <w:szCs w:val="24"/>
        </w:rPr>
        <w:t>9)</w:t>
      </w:r>
    </w:p>
    <w:p w14:paraId="590F44E6" w14:textId="79E94DB0"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One can then consider:</w:t>
      </w:r>
    </w:p>
    <w:p w14:paraId="39D32397" w14:textId="72AAB6C7" w:rsidR="00DE1EB5" w:rsidRPr="00C15ACB" w:rsidRDefault="00DE1EB5" w:rsidP="00486043">
      <w:pPr>
        <w:spacing w:line="480" w:lineRule="auto"/>
        <w:jc w:val="both"/>
        <w:rPr>
          <w:rFonts w:ascii="Times" w:eastAsiaTheme="minorEastAsia" w:hAnsi="Times" w:cs="Times"/>
          <w:sz w:val="24"/>
          <w:szCs w:val="24"/>
        </w:rPr>
      </w:pPr>
      <m:oMath>
        <m:r>
          <w:rPr>
            <w:rFonts w:ascii="Cambria Math" w:hAnsi="Cambria Math" w:cs="Times"/>
            <w:sz w:val="24"/>
            <w:szCs w:val="24"/>
          </w:rPr>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r>
          <w:rPr>
            <w:rFonts w:ascii="Cambria Math" w:hAnsi="Cambria Math" w:cs="Times"/>
            <w:sz w:val="24"/>
            <w:szCs w:val="24"/>
          </w:rPr>
          <m:t>+iℏ</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f>
          <m:fPr>
            <m:ctrlPr>
              <w:rPr>
                <w:rFonts w:ascii="Cambria Math" w:hAnsi="Cambria Math" w:cs="Times"/>
                <w:i/>
                <w:sz w:val="24"/>
                <w:szCs w:val="24"/>
              </w:rPr>
            </m:ctrlPr>
          </m:fPr>
          <m:num>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num>
          <m:den>
            <m:r>
              <w:rPr>
                <w:rFonts w:ascii="Cambria Math" w:hAnsi="Cambria Math" w:cs="Times"/>
                <w:sz w:val="24"/>
                <w:szCs w:val="24"/>
              </w:rPr>
              <m:t>∂t</m:t>
            </m:r>
          </m:den>
        </m:f>
        <m:r>
          <w:rPr>
            <w:rFonts w:ascii="Cambria Math" w:hAnsi="Cambria Math" w:cs="Times"/>
            <w:sz w:val="24"/>
            <w:szCs w:val="24"/>
          </w:rPr>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sSup>
          <m:sSupPr>
            <m:ctrlPr>
              <w:rPr>
                <w:rFonts w:ascii="Cambria Math" w:hAnsi="Cambria Math" w:cs="Times"/>
                <w:i/>
                <w:sz w:val="24"/>
                <w:szCs w:val="24"/>
              </w:rPr>
            </m:ctrlPr>
          </m:sSupPr>
          <m:e>
            <m:d>
              <m:dPr>
                <m:ctrlPr>
                  <w:rPr>
                    <w:rFonts w:ascii="Cambria Math" w:hAnsi="Cambria Math" w:cs="Times"/>
                    <w:i/>
                    <w:sz w:val="24"/>
                    <w:szCs w:val="24"/>
                  </w:rPr>
                </m:ctrlPr>
              </m:dPr>
              <m:e>
                <m:r>
                  <w:rPr>
                    <w:rFonts w:ascii="Cambria Math" w:hAnsi="Cambria Math" w:cs="Times"/>
                    <w:sz w:val="24"/>
                    <w:szCs w:val="24"/>
                  </w:rPr>
                  <m:t>iℏ</m:t>
                </m:r>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num>
                  <m:den>
                    <m:r>
                      <w:rPr>
                        <w:rFonts w:ascii="Cambria Math" w:hAnsi="Cambria Math" w:cs="Times"/>
                        <w:sz w:val="24"/>
                        <w:szCs w:val="24"/>
                      </w:rPr>
                      <m:t>∂t</m:t>
                    </m:r>
                  </m:den>
                </m:f>
              </m:e>
            </m:d>
          </m:e>
          <m:sup>
            <m:r>
              <w:rPr>
                <w:rFonts w:ascii="Cambria Math" w:hAnsi="Cambria Math" w:cs="Times"/>
                <w:sz w:val="24"/>
                <w:szCs w:val="24"/>
              </w:rPr>
              <m:t>+</m:t>
            </m:r>
          </m:sup>
        </m:sSup>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sSup>
          <m:sSupPr>
            <m:ctrlPr>
              <w:rPr>
                <w:rFonts w:ascii="Cambria Math" w:hAnsi="Cambria Math" w:cs="Times"/>
                <w:i/>
                <w:sz w:val="24"/>
                <w:szCs w:val="24"/>
              </w:rPr>
            </m:ctrlPr>
          </m:sSupPr>
          <m:e>
            <m:d>
              <m:dPr>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e>
            </m:d>
          </m:e>
          <m:sup>
            <m:r>
              <w:rPr>
                <w:rFonts w:ascii="Cambria Math" w:hAnsi="Cambria Math" w:cs="Times"/>
                <w:sz w:val="24"/>
                <w:szCs w:val="24"/>
              </w:rPr>
              <m:t>+</m:t>
            </m:r>
          </m:sup>
        </m:sSup>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C</m:t>
            </m:r>
          </m:e>
          <m:sub>
            <m:r>
              <w:rPr>
                <w:rFonts w:ascii="Cambria Math" w:hAnsi="Cambria Math" w:cs="Times"/>
                <w:sz w:val="24"/>
                <w:szCs w:val="24"/>
              </w:rPr>
              <m:t>adi</m:t>
            </m:r>
          </m:sub>
        </m:sSub>
        <m:sSubSup>
          <m:sSubSupPr>
            <m:ctrlPr>
              <w:rPr>
                <w:rFonts w:ascii="Cambria Math" w:hAnsi="Cambria Math" w:cs="Times"/>
                <w:i/>
                <w:sz w:val="24"/>
                <w:szCs w:val="24"/>
              </w:rPr>
            </m:ctrlPr>
          </m:sSubSupPr>
          <m:e>
            <m:r>
              <w:rPr>
                <w:rFonts w:ascii="Cambria Math" w:hAnsi="Cambria Math" w:cs="Times"/>
                <w:sz w:val="24"/>
                <w:szCs w:val="24"/>
              </w:rPr>
              <m:t>C</m:t>
            </m:r>
          </m:e>
          <m:sub>
            <m:r>
              <w:rPr>
                <w:rFonts w:ascii="Cambria Math" w:hAnsi="Cambria Math" w:cs="Times"/>
                <w:sz w:val="24"/>
                <w:szCs w:val="24"/>
              </w:rPr>
              <m:t>adi</m:t>
            </m:r>
          </m:sub>
          <m:sup>
            <m:r>
              <w:rPr>
                <w:rFonts w:ascii="Cambria Math" w:hAnsi="Cambria Math" w:cs="Times"/>
                <w:sz w:val="24"/>
                <w:szCs w:val="24"/>
              </w:rPr>
              <m:t>+</m:t>
            </m:r>
          </m:sup>
        </m:sSubSup>
        <m:sSup>
          <m:sSupPr>
            <m:ctrlPr>
              <w:rPr>
                <w:rFonts w:ascii="Cambria Math" w:hAnsi="Cambria Math" w:cs="Times"/>
                <w:i/>
                <w:sz w:val="24"/>
                <w:szCs w:val="24"/>
              </w:rPr>
            </m:ctrlPr>
          </m:sSupPr>
          <m:e>
            <m:d>
              <m:dPr>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e>
            </m:d>
          </m:e>
          <m:sup>
            <m:r>
              <w:rPr>
                <w:rFonts w:ascii="Cambria Math" w:hAnsi="Cambria Math" w:cs="Times"/>
                <w:sz w:val="24"/>
                <w:szCs w:val="24"/>
              </w:rPr>
              <m:t>+</m:t>
            </m:r>
          </m:sup>
        </m:sSup>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sSup>
          <m:sSupPr>
            <m:ctrlPr>
              <w:rPr>
                <w:rFonts w:ascii="Cambria Math" w:hAnsi="Cambria Math" w:cs="Times"/>
                <w:i/>
                <w:sz w:val="24"/>
                <w:szCs w:val="24"/>
              </w:rPr>
            </m:ctrlPr>
          </m:sSupPr>
          <m:e>
            <m:d>
              <m:dPr>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e>
            </m:d>
          </m:e>
          <m:sup>
            <m:r>
              <w:rPr>
                <w:rFonts w:ascii="Cambria Math" w:hAnsi="Cambria Math" w:cs="Times"/>
                <w:sz w:val="24"/>
                <w:szCs w:val="24"/>
              </w:rPr>
              <m:t>+</m:t>
            </m:r>
          </m:sup>
        </m:sSup>
      </m:oMath>
      <w:r w:rsidRPr="00C15ACB">
        <w:rPr>
          <w:rFonts w:ascii="Times" w:eastAsiaTheme="minorEastAsia" w:hAnsi="Times" w:cs="Times"/>
          <w:sz w:val="24"/>
          <w:szCs w:val="24"/>
        </w:rPr>
        <w:t>.</w:t>
      </w:r>
      <w:r w:rsidRPr="00C15ACB">
        <w:rPr>
          <w:rFonts w:ascii="Times" w:eastAsiaTheme="minorEastAsia" w:hAnsi="Times" w:cs="Times"/>
          <w:sz w:val="24"/>
          <w:szCs w:val="24"/>
        </w:rPr>
        <w:tab/>
        <w:t>(S</w:t>
      </w:r>
      <w:r w:rsidR="00524EA4">
        <w:rPr>
          <w:rFonts w:ascii="Times" w:eastAsiaTheme="minorEastAsia" w:hAnsi="Times" w:cs="Times"/>
          <w:sz w:val="24"/>
          <w:szCs w:val="24"/>
        </w:rPr>
        <w:t>3</w:t>
      </w:r>
      <w:r w:rsidRPr="00C15ACB">
        <w:rPr>
          <w:rFonts w:ascii="Times" w:eastAsiaTheme="minorEastAsia" w:hAnsi="Times" w:cs="Times"/>
          <w:sz w:val="24"/>
          <w:szCs w:val="24"/>
        </w:rPr>
        <w:t>0a)</w:t>
      </w:r>
    </w:p>
    <w:p w14:paraId="7409313E" w14:textId="67D30CEE"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or</w:t>
      </w:r>
    </w:p>
    <w:p w14:paraId="1FB30C1D" w14:textId="2C38ECCE" w:rsidR="00DE1EB5" w:rsidRPr="00C15ACB" w:rsidRDefault="00000000" w:rsidP="003D211F">
      <w:pPr>
        <w:spacing w:line="480" w:lineRule="auto"/>
        <w:jc w:val="both"/>
        <w:rPr>
          <w:rFonts w:ascii="Times" w:eastAsiaTheme="minorEastAsia" w:hAnsi="Times" w:cs="Times"/>
          <w:sz w:val="24"/>
          <w:szCs w:val="24"/>
        </w:rPr>
      </w:pPr>
      <m:oMath>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sSup>
              <m:sSupPr>
                <m:ctrlPr>
                  <w:rPr>
                    <w:rFonts w:ascii="Cambria Math" w:hAnsi="Cambria Math" w:cs="Times"/>
                    <w:i/>
                    <w:sz w:val="24"/>
                    <w:szCs w:val="24"/>
                  </w:rPr>
                </m:ctrlPr>
              </m:sSupPr>
              <m:e>
                <m:d>
                  <m:dPr>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e>
                </m:d>
              </m:e>
              <m:sup>
                <m:r>
                  <w:rPr>
                    <w:rFonts w:ascii="Cambria Math" w:hAnsi="Cambria Math" w:cs="Times"/>
                    <w:sz w:val="24"/>
                    <w:szCs w:val="24"/>
                  </w:rPr>
                  <m:t>+</m:t>
                </m:r>
              </m:sup>
            </m:sSup>
          </m:e>
        </m:d>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sSup>
              <m:sSupPr>
                <m:ctrlPr>
                  <w:rPr>
                    <w:rFonts w:ascii="Cambria Math" w:hAnsi="Cambria Math" w:cs="Times"/>
                    <w:i/>
                    <w:sz w:val="24"/>
                    <w:szCs w:val="24"/>
                  </w:rPr>
                </m:ctrlPr>
              </m:sSupPr>
              <m:e>
                <m:d>
                  <m:dPr>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e>
                </m:d>
              </m:e>
              <m:sup>
                <m:r>
                  <w:rPr>
                    <w:rFonts w:ascii="Cambria Math" w:hAnsi="Cambria Math" w:cs="Times"/>
                    <w:sz w:val="24"/>
                    <w:szCs w:val="24"/>
                  </w:rPr>
                  <m:t>+</m:t>
                </m:r>
              </m:sup>
            </m:sSup>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e>
        </m:d>
        <m:r>
          <w:rPr>
            <w:rFonts w:ascii="Cambria Math" w:eastAsiaTheme="minorEastAsia"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e>
        </m:d>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r>
              <w:rPr>
                <w:rFonts w:ascii="Cambria Math" w:hAnsi="Cambria Math" w:cs="Times"/>
                <w:sz w:val="24"/>
                <w:szCs w:val="24"/>
              </w:rPr>
              <m:t>,</m:t>
            </m:r>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e>
        </m:d>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0b)</w:t>
      </w:r>
    </w:p>
    <w:p w14:paraId="458571C8" w14:textId="2673A9F8"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Thus, we can see that the </w:t>
      </w:r>
      <m:oMath>
        <m:sSubSup>
          <m:sSubSupPr>
            <m:ctrlPr>
              <w:rPr>
                <w:rFonts w:ascii="Cambria Math" w:eastAsiaTheme="minorEastAsia" w:hAnsi="Cambria Math" w:cs="Times"/>
                <w:i/>
                <w:sz w:val="24"/>
                <w:szCs w:val="24"/>
              </w:rPr>
            </m:ctrlPr>
          </m:sSubSupPr>
          <m:e>
            <m:r>
              <w:rPr>
                <w:rFonts w:ascii="Cambria Math" w:eastAsiaTheme="minorEastAsia" w:hAnsi="Cambria Math" w:cs="Times"/>
                <w:sz w:val="24"/>
                <w:szCs w:val="24"/>
              </w:rPr>
              <m:t>H</m:t>
            </m:r>
          </m:e>
          <m:sub>
            <m:r>
              <w:rPr>
                <w:rFonts w:ascii="Cambria Math" w:eastAsiaTheme="minorEastAsia" w:hAnsi="Cambria Math" w:cs="Times"/>
                <w:sz w:val="24"/>
                <w:szCs w:val="24"/>
              </w:rPr>
              <m:t>vib</m:t>
            </m:r>
          </m:sub>
          <m:sup>
            <m:r>
              <w:rPr>
                <w:rFonts w:ascii="Cambria Math" w:eastAsiaTheme="minorEastAsia" w:hAnsi="Cambria Math" w:cs="Times"/>
                <w:sz w:val="24"/>
                <w:szCs w:val="24"/>
              </w:rPr>
              <m:t>adi</m:t>
            </m:r>
          </m:sup>
        </m:sSubSup>
      </m:oMath>
      <w:r w:rsidRPr="00C15ACB">
        <w:rPr>
          <w:rFonts w:ascii="Times" w:eastAsiaTheme="minorEastAsia" w:hAnsi="Times" w:cs="Times"/>
          <w:sz w:val="24"/>
          <w:szCs w:val="24"/>
        </w:rPr>
        <w:t xml:space="preserve"> present in the TD-SE has migrated into the QCLE, even though the QLE involves only the Hamiltonian. This transformation occurs because the nuclear degrees of freedom are treated classically. </w:t>
      </w:r>
    </w:p>
    <w:p w14:paraId="32E4804A" w14:textId="1EE154FC"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We now want to transform Eq. S</w:t>
      </w:r>
      <w:r w:rsidR="00524EA4">
        <w:rPr>
          <w:rFonts w:ascii="Times" w:eastAsiaTheme="minorEastAsia" w:hAnsi="Times" w:cs="Times"/>
          <w:sz w:val="24"/>
          <w:szCs w:val="24"/>
        </w:rPr>
        <w:t>3</w:t>
      </w:r>
      <w:r w:rsidRPr="00C15ACB">
        <w:rPr>
          <w:rFonts w:ascii="Times" w:eastAsiaTheme="minorEastAsia" w:hAnsi="Times" w:cs="Times"/>
          <w:sz w:val="24"/>
          <w:szCs w:val="24"/>
        </w:rPr>
        <w:t>0b to the form that resembles TD-SE and may be easier to integrate analytically, namely:</w:t>
      </w:r>
    </w:p>
    <w:p w14:paraId="031A62DD" w14:textId="4585F939" w:rsidR="00DE1EB5" w:rsidRPr="00C15ACB" w:rsidRDefault="00000000" w:rsidP="003D211F">
      <w:pPr>
        <w:spacing w:line="480" w:lineRule="auto"/>
        <w:jc w:val="both"/>
        <w:rPr>
          <w:rFonts w:ascii="Times" w:eastAsiaTheme="minorEastAsia" w:hAnsi="Times" w:cs="Times"/>
          <w:sz w:val="24"/>
          <w:szCs w:val="24"/>
        </w:rPr>
      </w:pPr>
      <m:oMath>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num>
          <m:den>
            <m:r>
              <w:rPr>
                <w:rFonts w:ascii="Cambria Math" w:hAnsi="Cambria Math" w:cs="Times"/>
                <w:sz w:val="24"/>
                <w:szCs w:val="24"/>
              </w:rPr>
              <m:t>∂t</m:t>
            </m:r>
          </m:den>
        </m:f>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Sup>
              <m:sSubSupPr>
                <m:ctrlPr>
                  <w:rPr>
                    <w:rFonts w:ascii="Cambria Math" w:hAnsi="Cambria Math" w:cs="Times"/>
                    <w:i/>
                    <w:sz w:val="24"/>
                    <w:szCs w:val="24"/>
                  </w:rPr>
                </m:ctrlPr>
              </m:sSubSupPr>
              <m:e>
                <m:r>
                  <w:rPr>
                    <w:rFonts w:ascii="Cambria Math" w:hAnsi="Cambria Math" w:cs="Times"/>
                    <w:sz w:val="24"/>
                    <w:szCs w:val="24"/>
                  </w:rPr>
                  <m:t>H</m:t>
                </m:r>
              </m:e>
              <m:sub>
                <m:r>
                  <w:rPr>
                    <w:rFonts w:ascii="Cambria Math" w:hAnsi="Cambria Math" w:cs="Times"/>
                    <w:sz w:val="24"/>
                    <w:szCs w:val="24"/>
                  </w:rPr>
                  <m:t>vib</m:t>
                </m:r>
              </m:sub>
              <m:sup>
                <m:r>
                  <w:rPr>
                    <w:rFonts w:ascii="Cambria Math" w:hAnsi="Cambria Math" w:cs="Times"/>
                    <w:sz w:val="24"/>
                    <w:szCs w:val="24"/>
                  </w:rPr>
                  <m:t>adi</m:t>
                </m:r>
              </m:sup>
            </m:sSubSup>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e>
        </m:d>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r>
          <w:rPr>
            <w:rFonts w:ascii="Cambria Math" w:hAnsi="Cambria Math" w:cs="Times"/>
            <w:sz w:val="24"/>
            <w:szCs w:val="24"/>
          </w:rPr>
          <m:t>L</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adi</m:t>
            </m:r>
          </m:sub>
        </m:sSub>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1)</w:t>
      </w:r>
    </w:p>
    <w:p w14:paraId="0868120D" w14:textId="6CDCA920"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 xml:space="preserve">Here, </w:t>
      </w:r>
      <m:oMath>
        <m:r>
          <w:rPr>
            <w:rFonts w:ascii="Cambria Math" w:eastAsiaTheme="minorEastAsia" w:hAnsi="Cambria Math" w:cs="Times"/>
            <w:sz w:val="24"/>
            <w:szCs w:val="24"/>
          </w:rPr>
          <m:t>L</m:t>
        </m:r>
      </m:oMath>
      <w:r w:rsidRPr="00C15ACB">
        <w:rPr>
          <w:rFonts w:ascii="Times" w:eastAsiaTheme="minorEastAsia" w:hAnsi="Times" w:cs="Times"/>
          <w:sz w:val="24"/>
          <w:szCs w:val="24"/>
        </w:rPr>
        <w:t xml:space="preserve"> is a Liovillian super-operator, which we want to derive. Indeed, consider an arbitrary matrix element, </w:t>
      </w:r>
      <m:oMath>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ij</m:t>
            </m:r>
          </m:sub>
        </m:sSub>
      </m:oMath>
      <w:r w:rsidRPr="00C15ACB">
        <w:rPr>
          <w:rFonts w:ascii="Times" w:eastAsiaTheme="minorEastAsia" w:hAnsi="Times" w:cs="Times"/>
          <w:sz w:val="24"/>
          <w:szCs w:val="24"/>
        </w:rPr>
        <w:t>, and its time-derivatives:</w:t>
      </w:r>
    </w:p>
    <w:p w14:paraId="50F41D5B" w14:textId="673A2535" w:rsidR="00DE1EB5" w:rsidRPr="00C15ACB" w:rsidRDefault="00000000" w:rsidP="00486043">
      <w:pPr>
        <w:spacing w:line="480" w:lineRule="auto"/>
        <w:jc w:val="both"/>
        <w:rPr>
          <w:rFonts w:ascii="Times" w:eastAsiaTheme="minorEastAsia" w:hAnsi="Times" w:cs="Times"/>
          <w:sz w:val="24"/>
          <w:szCs w:val="24"/>
        </w:rPr>
      </w:pPr>
      <m:oMath>
        <m:f>
          <m:fPr>
            <m:ctrlPr>
              <w:rPr>
                <w:rFonts w:ascii="Cambria Math" w:hAnsi="Cambria Math" w:cs="Times"/>
                <w:i/>
                <w:sz w:val="24"/>
                <w:szCs w:val="24"/>
              </w:rPr>
            </m:ctrlPr>
          </m:fPr>
          <m:num>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ij</m:t>
                </m:r>
              </m:sub>
            </m:sSub>
          </m:num>
          <m:den>
            <m:r>
              <w:rPr>
                <w:rFonts w:ascii="Cambria Math" w:hAnsi="Cambria Math" w:cs="Times"/>
                <w:sz w:val="24"/>
                <w:szCs w:val="24"/>
              </w:rPr>
              <m:t>∂t</m:t>
            </m:r>
          </m:den>
        </m:f>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sSub>
          <m:sSubPr>
            <m:ctrlPr>
              <w:rPr>
                <w:rFonts w:ascii="Cambria Math" w:hAnsi="Cambria Math" w:cs="Times"/>
                <w:i/>
                <w:sz w:val="24"/>
                <w:szCs w:val="24"/>
              </w:rPr>
            </m:ctrlPr>
          </m:sSubPr>
          <m:e>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m:t>
                    </m:r>
                  </m:sub>
                </m:sSub>
                <m:r>
                  <w:rPr>
                    <w:rFonts w:ascii="Cambria Math" w:hAnsi="Cambria Math" w:cs="Times"/>
                    <w:sz w:val="24"/>
                    <w:szCs w:val="24"/>
                  </w:rPr>
                  <m:t>ρ-ρ</m:t>
                </m:r>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m:t>
                    </m:r>
                  </m:sub>
                </m:sSub>
              </m:e>
            </m:d>
          </m:e>
          <m:sub>
            <m:r>
              <w:rPr>
                <w:rFonts w:ascii="Cambria Math" w:hAnsi="Cambria Math" w:cs="Times"/>
                <w:sz w:val="24"/>
                <w:szCs w:val="24"/>
              </w:rPr>
              <m:t>ij</m:t>
            </m:r>
          </m:sub>
        </m:sSub>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d>
                  <m:dPr>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m:t>
                        </m:r>
                      </m:sub>
                    </m:sSub>
                    <m:r>
                      <w:rPr>
                        <w:rFonts w:ascii="Cambria Math" w:hAnsi="Cambria Math" w:cs="Times"/>
                        <w:sz w:val="24"/>
                        <w:szCs w:val="24"/>
                      </w:rPr>
                      <m:t>ρ</m:t>
                    </m:r>
                  </m:e>
                </m:d>
              </m:e>
              <m:sub>
                <m:r>
                  <w:rPr>
                    <w:rFonts w:ascii="Cambria Math" w:hAnsi="Cambria Math" w:cs="Times"/>
                    <w:sz w:val="24"/>
                    <w:szCs w:val="24"/>
                  </w:rPr>
                  <m:t>ij</m:t>
                </m:r>
              </m:sub>
            </m:sSub>
            <m:r>
              <w:rPr>
                <w:rFonts w:ascii="Cambria Math" w:hAnsi="Cambria Math" w:cs="Times"/>
                <w:sz w:val="24"/>
                <w:szCs w:val="24"/>
              </w:rPr>
              <m:t>-</m:t>
            </m:r>
            <m:sSub>
              <m:sSubPr>
                <m:ctrlPr>
                  <w:rPr>
                    <w:rFonts w:ascii="Cambria Math" w:hAnsi="Cambria Math" w:cs="Times"/>
                    <w:i/>
                    <w:sz w:val="24"/>
                    <w:szCs w:val="24"/>
                  </w:rPr>
                </m:ctrlPr>
              </m:sSubPr>
              <m:e>
                <m:d>
                  <m:dPr>
                    <m:ctrlPr>
                      <w:rPr>
                        <w:rFonts w:ascii="Cambria Math" w:hAnsi="Cambria Math" w:cs="Times"/>
                        <w:i/>
                        <w:sz w:val="24"/>
                        <w:szCs w:val="24"/>
                      </w:rPr>
                    </m:ctrlPr>
                  </m:dPr>
                  <m:e>
                    <m:r>
                      <w:rPr>
                        <w:rFonts w:ascii="Cambria Math" w:hAnsi="Cambria Math" w:cs="Times"/>
                        <w:sz w:val="24"/>
                        <w:szCs w:val="24"/>
                      </w:rPr>
                      <m:t>ρ</m:t>
                    </m:r>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m:t>
                        </m:r>
                      </m:sub>
                    </m:sSub>
                  </m:e>
                </m:d>
              </m:e>
              <m:sub>
                <m:r>
                  <w:rPr>
                    <w:rFonts w:ascii="Cambria Math" w:hAnsi="Cambria Math" w:cs="Times"/>
                    <w:sz w:val="24"/>
                    <w:szCs w:val="24"/>
                  </w:rPr>
                  <m:t>ij</m:t>
                </m:r>
              </m:sub>
            </m:sSub>
          </m:e>
        </m:d>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nary>
          <m:naryPr>
            <m:chr m:val="∑"/>
            <m:supHide m:val="1"/>
            <m:ctrlPr>
              <w:rPr>
                <w:rFonts w:ascii="Cambria Math" w:hAnsi="Cambria Math" w:cs="Times"/>
                <w:i/>
                <w:sz w:val="24"/>
                <w:szCs w:val="24"/>
              </w:rPr>
            </m:ctrlPr>
          </m:naryPr>
          <m:sub>
            <m:r>
              <w:rPr>
                <w:rFonts w:ascii="Cambria Math" w:hAnsi="Cambria Math" w:cs="Times"/>
                <w:sz w:val="24"/>
                <w:szCs w:val="24"/>
              </w:rPr>
              <m:t>k</m:t>
            </m:r>
          </m:sub>
          <m:sup/>
          <m:e>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 ik</m:t>
                    </m:r>
                  </m:sub>
                </m:sSub>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kj</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ρ</m:t>
                    </m:r>
                  </m:e>
                  <m:sub>
                    <m:r>
                      <w:rPr>
                        <w:rFonts w:ascii="Cambria Math" w:hAnsi="Cambria Math" w:cs="Times"/>
                        <w:sz w:val="24"/>
                        <w:szCs w:val="24"/>
                      </w:rPr>
                      <m:t>ik</m:t>
                    </m:r>
                  </m:sub>
                </m:sSub>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vib,kj</m:t>
                    </m:r>
                  </m:sub>
                </m:sSub>
              </m:e>
            </m:d>
          </m:e>
        </m:nary>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nary>
          <m:naryPr>
            <m:chr m:val="∑"/>
            <m:supHide m:val="1"/>
            <m:ctrlPr>
              <w:rPr>
                <w:rFonts w:ascii="Cambria Math" w:hAnsi="Cambria Math" w:cs="Times"/>
                <w:i/>
                <w:sz w:val="24"/>
                <w:szCs w:val="24"/>
              </w:rPr>
            </m:ctrlPr>
          </m:naryPr>
          <m:sub>
            <m:r>
              <w:rPr>
                <w:rFonts w:ascii="Cambria Math" w:hAnsi="Cambria Math" w:cs="Times"/>
                <w:sz w:val="24"/>
                <w:szCs w:val="24"/>
              </w:rPr>
              <m:t>k</m:t>
            </m:r>
          </m:sub>
          <m:sup/>
          <m:e>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 ik</m:t>
                    </m:r>
                  </m:sub>
                </m:sSub>
                <m:nary>
                  <m:naryPr>
                    <m:chr m:val="∑"/>
                    <m:supHide m:val="1"/>
                    <m:ctrlPr>
                      <w:rPr>
                        <w:rFonts w:ascii="Cambria Math" w:eastAsiaTheme="minorEastAsia" w:hAnsi="Cambria Math" w:cs="Times"/>
                        <w:i/>
                        <w:sz w:val="24"/>
                        <w:szCs w:val="24"/>
                      </w:rPr>
                    </m:ctrlPr>
                  </m:naryPr>
                  <m:sub>
                    <m:r>
                      <w:rPr>
                        <w:rFonts w:ascii="Cambria Math" w:eastAsiaTheme="minorEastAsia" w:hAnsi="Cambria Math" w:cs="Times"/>
                        <w:sz w:val="24"/>
                        <w:szCs w:val="24"/>
                      </w:rPr>
                      <m:t>a,b</m:t>
                    </m:r>
                  </m:sub>
                  <m:sup/>
                  <m:e>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bj</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r>
                  <w:rPr>
                    <w:rFonts w:ascii="Cambria Math" w:hAnsi="Cambria Math" w:cs="Times"/>
                    <w:sz w:val="24"/>
                    <w:szCs w:val="24"/>
                  </w:rPr>
                  <m:t>-</m:t>
                </m:r>
                <m:nary>
                  <m:naryPr>
                    <m:chr m:val="∑"/>
                    <m:supHide m:val="1"/>
                    <m:ctrlPr>
                      <w:rPr>
                        <w:rFonts w:ascii="Cambria Math" w:eastAsiaTheme="minorEastAsia" w:hAnsi="Cambria Math" w:cs="Times"/>
                        <w:i/>
                        <w:sz w:val="24"/>
                        <w:szCs w:val="24"/>
                      </w:rPr>
                    </m:ctrlPr>
                  </m:naryPr>
                  <m:sub>
                    <m:r>
                      <w:rPr>
                        <w:rFonts w:ascii="Cambria Math" w:eastAsiaTheme="minorEastAsia" w:hAnsi="Cambria Math" w:cs="Times"/>
                        <w:sz w:val="24"/>
                        <w:szCs w:val="24"/>
                      </w:rPr>
                      <m:t>a,b</m:t>
                    </m:r>
                  </m:sub>
                  <m:sup/>
                  <m:e>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ai</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vib,kj</m:t>
                    </m:r>
                  </m:sub>
                </m:sSub>
              </m:e>
            </m:d>
          </m:e>
        </m:nary>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nary>
          <m:naryPr>
            <m:chr m:val="∑"/>
            <m:supHide m:val="1"/>
            <m:ctrlPr>
              <w:rPr>
                <w:rFonts w:ascii="Cambria Math" w:hAnsi="Cambria Math" w:cs="Times"/>
                <w:i/>
                <w:sz w:val="24"/>
                <w:szCs w:val="24"/>
              </w:rPr>
            </m:ctrlPr>
          </m:naryPr>
          <m:sub>
            <m:r>
              <w:rPr>
                <w:rFonts w:ascii="Cambria Math" w:hAnsi="Cambria Math" w:cs="Times"/>
                <w:sz w:val="24"/>
                <w:szCs w:val="24"/>
              </w:rPr>
              <m:t>k,a,b</m:t>
            </m:r>
          </m:sub>
          <m:sup/>
          <m:e>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vib,ik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bj</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vib,kj</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ai</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bk</m:t>
                    </m:r>
                  </m:sub>
                </m:sSub>
              </m:e>
            </m:d>
          </m:e>
        </m:nary>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nary>
          <m:naryPr>
            <m:chr m:val="∑"/>
            <m:supHide m:val="1"/>
            <m:ctrlPr>
              <w:rPr>
                <w:rFonts w:ascii="Cambria Math" w:hAnsi="Cambria Math" w:cs="Times"/>
                <w:i/>
                <w:sz w:val="24"/>
                <w:szCs w:val="24"/>
              </w:rPr>
            </m:ctrlPr>
          </m:naryPr>
          <m:sub>
            <m:r>
              <w:rPr>
                <w:rFonts w:ascii="Cambria Math" w:hAnsi="Cambria Math" w:cs="Times"/>
                <w:sz w:val="24"/>
                <w:szCs w:val="24"/>
              </w:rPr>
              <m:t>a,b</m:t>
            </m:r>
          </m:sub>
          <m:sup/>
          <m:e>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vib,ia</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bj</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vib,bj</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ai</m:t>
                    </m:r>
                  </m:sub>
                </m:sSub>
              </m:e>
            </m:d>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r>
          <w:rPr>
            <w:rFonts w:ascii="Cambria Math" w:hAnsi="Cambria Math" w:cs="Times"/>
            <w:sz w:val="24"/>
            <w:szCs w:val="24"/>
          </w:rPr>
          <m:t>=-</m:t>
        </m:r>
        <m:f>
          <m:fPr>
            <m:ctrlPr>
              <w:rPr>
                <w:rFonts w:ascii="Cambria Math" w:hAnsi="Cambria Math" w:cs="Times"/>
                <w:i/>
                <w:sz w:val="24"/>
                <w:szCs w:val="24"/>
              </w:rPr>
            </m:ctrlPr>
          </m:fPr>
          <m:num>
            <m:r>
              <w:rPr>
                <w:rFonts w:ascii="Cambria Math" w:hAnsi="Cambria Math" w:cs="Times"/>
                <w:sz w:val="24"/>
                <w:szCs w:val="24"/>
              </w:rPr>
              <m:t>i</m:t>
            </m:r>
          </m:num>
          <m:den>
            <m:r>
              <w:rPr>
                <w:rFonts w:ascii="Cambria Math" w:hAnsi="Cambria Math" w:cs="Times"/>
                <w:sz w:val="24"/>
                <w:szCs w:val="24"/>
              </w:rPr>
              <m:t>ℏ</m:t>
            </m:r>
          </m:den>
        </m:f>
        <m:nary>
          <m:naryPr>
            <m:chr m:val="∑"/>
            <m:supHide m:val="1"/>
            <m:ctrlPr>
              <w:rPr>
                <w:rFonts w:ascii="Cambria Math" w:hAnsi="Cambria Math" w:cs="Times"/>
                <w:i/>
                <w:sz w:val="24"/>
                <w:szCs w:val="24"/>
              </w:rPr>
            </m:ctrlPr>
          </m:naryPr>
          <m:sub>
            <m:r>
              <w:rPr>
                <w:rFonts w:ascii="Cambria Math" w:hAnsi="Cambria Math" w:cs="Times"/>
                <w:sz w:val="24"/>
                <w:szCs w:val="24"/>
              </w:rPr>
              <m:t>a,b</m:t>
            </m:r>
          </m:sub>
          <m:sup/>
          <m:e>
            <m:sSub>
              <m:sSubPr>
                <m:ctrlPr>
                  <w:rPr>
                    <w:rFonts w:ascii="Cambria Math" w:hAnsi="Cambria Math" w:cs="Times"/>
                    <w:i/>
                    <w:sz w:val="24"/>
                    <w:szCs w:val="24"/>
                  </w:rPr>
                </m:ctrlPr>
              </m:sSubPr>
              <m:e>
                <m:r>
                  <w:rPr>
                    <w:rFonts w:ascii="Cambria Math" w:hAnsi="Cambria Math" w:cs="Times"/>
                    <w:sz w:val="24"/>
                    <w:szCs w:val="24"/>
                  </w:rPr>
                  <m:t>L</m:t>
                </m:r>
              </m:e>
              <m:sub>
                <m:r>
                  <w:rPr>
                    <w:rFonts w:ascii="Cambria Math" w:hAnsi="Cambria Math" w:cs="Times"/>
                    <w:sz w:val="24"/>
                    <w:szCs w:val="24"/>
                  </w:rPr>
                  <m:t>ij,ab</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2)</w:t>
      </w:r>
    </w:p>
    <w:p w14:paraId="401718B4" w14:textId="591CFCFE"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Here, we used the following reductions:</w:t>
      </w:r>
    </w:p>
    <w:p w14:paraId="511B99C4" w14:textId="1F6177BE" w:rsidR="00DE1EB5" w:rsidRPr="00C15ACB" w:rsidRDefault="00000000" w:rsidP="00486043">
      <w:pPr>
        <w:spacing w:line="480" w:lineRule="auto"/>
        <w:jc w:val="both"/>
        <w:rPr>
          <w:rFonts w:ascii="Times" w:eastAsiaTheme="minorEastAsia" w:hAnsi="Times" w:cs="Times"/>
          <w:sz w:val="24"/>
          <w:szCs w:val="24"/>
        </w:rPr>
      </w:pPr>
      <m:oMath>
        <m:nary>
          <m:naryPr>
            <m:chr m:val="∑"/>
            <m:supHide m:val="1"/>
            <m:ctrlPr>
              <w:rPr>
                <w:rFonts w:ascii="Cambria Math" w:eastAsiaTheme="minorEastAsia" w:hAnsi="Cambria Math" w:cs="Times"/>
                <w:i/>
                <w:sz w:val="24"/>
                <w:szCs w:val="24"/>
              </w:rPr>
            </m:ctrlPr>
          </m:naryPr>
          <m:sub>
            <m:r>
              <w:rPr>
                <w:rFonts w:ascii="Cambria Math" w:eastAsiaTheme="minorEastAsia" w:hAnsi="Cambria Math" w:cs="Times"/>
                <w:sz w:val="24"/>
                <w:szCs w:val="24"/>
              </w:rPr>
              <m:t>a,b</m:t>
            </m:r>
          </m:sub>
          <m:sup/>
          <m:e>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bj</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kj</m:t>
            </m:r>
          </m:sub>
        </m:sSub>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3a)</w:t>
      </w:r>
    </w:p>
    <w:p w14:paraId="2AE6CF05" w14:textId="793B7BCD" w:rsidR="00DE1EB5" w:rsidRPr="00C15ACB" w:rsidRDefault="00000000" w:rsidP="003D211F">
      <w:pPr>
        <w:spacing w:line="480" w:lineRule="auto"/>
        <w:jc w:val="both"/>
        <w:rPr>
          <w:rFonts w:ascii="Times" w:eastAsiaTheme="minorEastAsia" w:hAnsi="Times" w:cs="Times"/>
          <w:sz w:val="24"/>
          <w:szCs w:val="24"/>
        </w:rPr>
      </w:pPr>
      <m:oMath>
        <m:nary>
          <m:naryPr>
            <m:chr m:val="∑"/>
            <m:supHide m:val="1"/>
            <m:ctrlPr>
              <w:rPr>
                <w:rFonts w:ascii="Cambria Math" w:eastAsiaTheme="minorEastAsia" w:hAnsi="Cambria Math" w:cs="Times"/>
                <w:i/>
                <w:sz w:val="24"/>
                <w:szCs w:val="24"/>
              </w:rPr>
            </m:ctrlPr>
          </m:naryPr>
          <m:sub>
            <m:r>
              <w:rPr>
                <w:rFonts w:ascii="Cambria Math" w:eastAsiaTheme="minorEastAsia" w:hAnsi="Cambria Math" w:cs="Times"/>
                <w:sz w:val="24"/>
                <w:szCs w:val="24"/>
              </w:rPr>
              <m:t>a,b</m:t>
            </m:r>
          </m:sub>
          <m:sup/>
          <m:e>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ai</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bk</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ab</m:t>
                </m:r>
              </m:sub>
            </m:sSub>
          </m:e>
        </m:nary>
        <m:r>
          <w:rPr>
            <w:rFonts w:ascii="Cambria Math" w:eastAsiaTheme="minorEastAsia" w:hAnsi="Cambria Math" w:cs="Times"/>
            <w:sz w:val="24"/>
            <w:szCs w:val="24"/>
          </w:rPr>
          <m:t>=</m:t>
        </m:r>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ρ</m:t>
            </m:r>
          </m:e>
          <m:sub>
            <m:r>
              <w:rPr>
                <w:rFonts w:ascii="Cambria Math" w:eastAsiaTheme="minorEastAsia" w:hAnsi="Cambria Math" w:cs="Times"/>
                <w:sz w:val="24"/>
                <w:szCs w:val="24"/>
              </w:rPr>
              <m:t>ik</m:t>
            </m:r>
          </m:sub>
        </m:sSub>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3b)</w:t>
      </w:r>
    </w:p>
    <w:p w14:paraId="73A0ABFC" w14:textId="7A09681F" w:rsidR="00DE1EB5" w:rsidRPr="00C15ACB" w:rsidRDefault="00DE1EB5" w:rsidP="003D211F">
      <w:pPr>
        <w:spacing w:line="480" w:lineRule="auto"/>
        <w:jc w:val="both"/>
        <w:rPr>
          <w:rFonts w:ascii="Times" w:eastAsiaTheme="minorEastAsia" w:hAnsi="Times" w:cs="Times"/>
          <w:sz w:val="24"/>
          <w:szCs w:val="24"/>
        </w:rPr>
      </w:pPr>
      <w:r w:rsidRPr="00C15ACB">
        <w:rPr>
          <w:rFonts w:ascii="Times" w:eastAsiaTheme="minorEastAsia" w:hAnsi="Times" w:cs="Times"/>
          <w:sz w:val="24"/>
          <w:szCs w:val="24"/>
        </w:rPr>
        <w:t>As follows from Eq. S42</w:t>
      </w:r>
      <w:r w:rsidR="00760B21">
        <w:rPr>
          <w:rFonts w:ascii="Times" w:eastAsiaTheme="minorEastAsia" w:hAnsi="Times" w:cs="Times"/>
          <w:sz w:val="24"/>
          <w:szCs w:val="24"/>
        </w:rPr>
        <w:t>:</w:t>
      </w:r>
    </w:p>
    <w:p w14:paraId="75F2D316" w14:textId="0882E459" w:rsidR="00DE1EB5" w:rsidRPr="00C15ACB" w:rsidRDefault="00000000" w:rsidP="003D211F">
      <w:pPr>
        <w:spacing w:line="480" w:lineRule="auto"/>
        <w:jc w:val="both"/>
        <w:rPr>
          <w:rFonts w:ascii="Times" w:eastAsiaTheme="minorEastAsia" w:hAnsi="Times" w:cs="Times"/>
          <w:sz w:val="24"/>
          <w:szCs w:val="24"/>
        </w:rPr>
      </w:pPr>
      <m:oMath>
        <m:sSub>
          <m:sSubPr>
            <m:ctrlPr>
              <w:rPr>
                <w:rFonts w:ascii="Cambria Math" w:hAnsi="Cambria Math" w:cs="Times"/>
                <w:i/>
                <w:sz w:val="24"/>
                <w:szCs w:val="24"/>
              </w:rPr>
            </m:ctrlPr>
          </m:sSubPr>
          <m:e>
            <m:r>
              <w:rPr>
                <w:rFonts w:ascii="Cambria Math" w:hAnsi="Cambria Math" w:cs="Times"/>
                <w:sz w:val="24"/>
                <w:szCs w:val="24"/>
              </w:rPr>
              <m:t>L</m:t>
            </m:r>
          </m:e>
          <m:sub>
            <m:r>
              <w:rPr>
                <w:rFonts w:ascii="Cambria Math" w:hAnsi="Cambria Math" w:cs="Times"/>
                <w:sz w:val="24"/>
                <w:szCs w:val="24"/>
              </w:rPr>
              <m:t>ij,ab</m:t>
            </m:r>
          </m:sub>
        </m:sSub>
        <m:r>
          <w:rPr>
            <w:rFonts w:ascii="Cambria Math" w:hAnsi="Cambria Math" w:cs="Times"/>
            <w:sz w:val="24"/>
            <w:szCs w:val="24"/>
          </w:rPr>
          <m:t>=</m:t>
        </m:r>
        <m:d>
          <m:dPr>
            <m:begChr m:val="["/>
            <m:endChr m:val="]"/>
            <m:ctrlPr>
              <w:rPr>
                <w:rFonts w:ascii="Cambria Math" w:hAnsi="Cambria Math" w:cs="Times"/>
                <w:i/>
                <w:sz w:val="24"/>
                <w:szCs w:val="24"/>
              </w:rPr>
            </m:ctrlPr>
          </m:dPr>
          <m:e>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vib,ia</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bj</m:t>
                </m:r>
              </m:sub>
            </m:sSub>
            <m:r>
              <w:rPr>
                <w:rFonts w:ascii="Cambria Math" w:hAnsi="Cambria Math" w:cs="Times"/>
                <w:sz w:val="24"/>
                <w:szCs w:val="24"/>
              </w:rPr>
              <m:t>-</m:t>
            </m:r>
            <m:sSub>
              <m:sSubPr>
                <m:ctrlPr>
                  <w:rPr>
                    <w:rFonts w:ascii="Cambria Math" w:hAnsi="Cambria Math" w:cs="Times"/>
                    <w:i/>
                    <w:sz w:val="24"/>
                    <w:szCs w:val="24"/>
                  </w:rPr>
                </m:ctrlPr>
              </m:sSubPr>
              <m:e>
                <m:r>
                  <w:rPr>
                    <w:rFonts w:ascii="Cambria Math" w:hAnsi="Cambria Math" w:cs="Times"/>
                    <w:sz w:val="24"/>
                    <w:szCs w:val="24"/>
                  </w:rPr>
                  <m:t>H</m:t>
                </m:r>
              </m:e>
              <m:sub>
                <m:r>
                  <w:rPr>
                    <w:rFonts w:ascii="Cambria Math" w:hAnsi="Cambria Math" w:cs="Times"/>
                    <w:sz w:val="24"/>
                    <w:szCs w:val="24"/>
                  </w:rPr>
                  <m:t>vib,bj</m:t>
                </m:r>
              </m:sub>
            </m:sSub>
            <m:sSub>
              <m:sSubPr>
                <m:ctrlPr>
                  <w:rPr>
                    <w:rFonts w:ascii="Cambria Math" w:eastAsiaTheme="minorEastAsia" w:hAnsi="Cambria Math" w:cs="Times"/>
                    <w:i/>
                    <w:sz w:val="24"/>
                    <w:szCs w:val="24"/>
                  </w:rPr>
                </m:ctrlPr>
              </m:sSubPr>
              <m:e>
                <m:r>
                  <w:rPr>
                    <w:rFonts w:ascii="Cambria Math" w:eastAsiaTheme="minorEastAsia" w:hAnsi="Cambria Math" w:cs="Times"/>
                    <w:sz w:val="24"/>
                    <w:szCs w:val="24"/>
                  </w:rPr>
                  <m:t>δ</m:t>
                </m:r>
              </m:e>
              <m:sub>
                <m:r>
                  <w:rPr>
                    <w:rFonts w:ascii="Cambria Math" w:eastAsiaTheme="minorEastAsia" w:hAnsi="Cambria Math" w:cs="Times"/>
                    <w:sz w:val="24"/>
                    <w:szCs w:val="24"/>
                  </w:rPr>
                  <m:t>ai</m:t>
                </m:r>
              </m:sub>
            </m:sSub>
          </m:e>
        </m:d>
      </m:oMath>
      <w:r w:rsidR="00DE1EB5" w:rsidRPr="00C15ACB">
        <w:rPr>
          <w:rFonts w:ascii="Times" w:eastAsiaTheme="minorEastAsia" w:hAnsi="Times" w:cs="Times"/>
          <w:sz w:val="24"/>
          <w:szCs w:val="24"/>
        </w:rPr>
        <w:t>.</w:t>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r>
      <w:r w:rsidR="00DE1EB5" w:rsidRPr="00C15ACB">
        <w:rPr>
          <w:rFonts w:ascii="Times" w:eastAsiaTheme="minorEastAsia" w:hAnsi="Times" w:cs="Times"/>
          <w:sz w:val="24"/>
          <w:szCs w:val="24"/>
        </w:rPr>
        <w:tab/>
        <w:t>(S</w:t>
      </w:r>
      <w:r w:rsidR="00524EA4">
        <w:rPr>
          <w:rFonts w:ascii="Times" w:eastAsiaTheme="minorEastAsia" w:hAnsi="Times" w:cs="Times"/>
          <w:sz w:val="24"/>
          <w:szCs w:val="24"/>
        </w:rPr>
        <w:t>3</w:t>
      </w:r>
      <w:r w:rsidR="00DE1EB5" w:rsidRPr="00C15ACB">
        <w:rPr>
          <w:rFonts w:ascii="Times" w:eastAsiaTheme="minorEastAsia" w:hAnsi="Times" w:cs="Times"/>
          <w:sz w:val="24"/>
          <w:szCs w:val="24"/>
        </w:rPr>
        <w:t>4)</w:t>
      </w:r>
    </w:p>
    <w:p w14:paraId="7F98EC99" w14:textId="5B5770F2" w:rsidR="00DE1EB5" w:rsidRDefault="004450CE" w:rsidP="003D211F">
      <w:pPr>
        <w:spacing w:line="480" w:lineRule="auto"/>
        <w:jc w:val="both"/>
        <w:rPr>
          <w:rFonts w:ascii="Times" w:eastAsiaTheme="minorEastAsia" w:hAnsi="Times" w:cs="Times"/>
          <w:b/>
          <w:bCs/>
          <w:sz w:val="24"/>
          <w:szCs w:val="24"/>
        </w:rPr>
      </w:pPr>
      <w:r w:rsidRPr="00F242C6">
        <w:rPr>
          <w:rFonts w:ascii="Times" w:eastAsiaTheme="minorEastAsia" w:hAnsi="Times" w:cs="Times"/>
          <w:b/>
          <w:bCs/>
          <w:sz w:val="24"/>
          <w:szCs w:val="24"/>
        </w:rPr>
        <w:t xml:space="preserve">S7. </w:t>
      </w:r>
      <w:r w:rsidR="00A75C35">
        <w:rPr>
          <w:rFonts w:ascii="Times" w:eastAsiaTheme="minorEastAsia" w:hAnsi="Times" w:cs="Times"/>
          <w:b/>
          <w:bCs/>
          <w:sz w:val="24"/>
          <w:szCs w:val="24"/>
        </w:rPr>
        <w:t>Illustration of the density matrix elements evolution integrated with different time-step values.</w:t>
      </w:r>
    </w:p>
    <w:p w14:paraId="0643A9DD" w14:textId="6065A7A9" w:rsidR="004450CE" w:rsidRDefault="004450CE" w:rsidP="003D211F">
      <w:pPr>
        <w:spacing w:line="480" w:lineRule="auto"/>
        <w:jc w:val="both"/>
        <w:rPr>
          <w:rFonts w:ascii="Times" w:eastAsiaTheme="minorEastAsia" w:hAnsi="Times" w:cs="Times"/>
          <w:sz w:val="24"/>
          <w:szCs w:val="24"/>
        </w:rPr>
      </w:pPr>
      <w:r>
        <w:rPr>
          <w:noProof/>
        </w:rPr>
        <w:drawing>
          <wp:inline distT="0" distB="0" distL="0" distR="0" wp14:anchorId="21268209" wp14:editId="1EFCB983">
            <wp:extent cx="5943600" cy="29832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983230"/>
                    </a:xfrm>
                    <a:prstGeom prst="rect">
                      <a:avLst/>
                    </a:prstGeom>
                  </pic:spPr>
                </pic:pic>
              </a:graphicData>
            </a:graphic>
          </wp:inline>
        </w:drawing>
      </w:r>
    </w:p>
    <w:p w14:paraId="5666CB82" w14:textId="0505CD2D" w:rsidR="00D61178" w:rsidRDefault="004450CE" w:rsidP="00D61178">
      <w:pPr>
        <w:spacing w:line="480" w:lineRule="auto"/>
        <w:jc w:val="both"/>
        <w:rPr>
          <w:rFonts w:ascii="Times" w:hAnsi="Times" w:cs="Times"/>
          <w:sz w:val="24"/>
          <w:szCs w:val="24"/>
          <w:lang w:bidi="fa-IR"/>
        </w:rPr>
      </w:pPr>
      <w:r w:rsidRPr="00F242C6">
        <w:rPr>
          <w:rFonts w:ascii="Times" w:eastAsiaTheme="minorEastAsia" w:hAnsi="Times" w:cs="Times"/>
          <w:b/>
          <w:bCs/>
          <w:sz w:val="24"/>
          <w:szCs w:val="24"/>
        </w:rPr>
        <w:lastRenderedPageBreak/>
        <w:t>Figure S1.</w:t>
      </w:r>
      <w:r w:rsidR="00D61178">
        <w:rPr>
          <w:rFonts w:ascii="Times" w:eastAsiaTheme="minorEastAsia" w:hAnsi="Times" w:cs="Times"/>
          <w:sz w:val="24"/>
          <w:szCs w:val="24"/>
        </w:rPr>
        <w:t xml:space="preserve"> </w:t>
      </w:r>
      <w:r w:rsidR="00D61178">
        <w:rPr>
          <w:rFonts w:ascii="Times" w:hAnsi="Times" w:cs="Times"/>
          <w:sz w:val="24"/>
          <w:szCs w:val="24"/>
          <w:lang w:bidi="fa-IR"/>
        </w:rPr>
        <w:t xml:space="preserve">Evolution of density matrix elements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00</m:t>
            </m:r>
          </m:sub>
        </m:sSub>
      </m:oMath>
      <w:r w:rsidR="00D61178">
        <w:rPr>
          <w:rFonts w:ascii="Times" w:eastAsiaTheme="minorEastAsia" w:hAnsi="Times" w:cs="Times"/>
          <w:sz w:val="24"/>
          <w:szCs w:val="24"/>
          <w:lang w:bidi="fa-IR"/>
        </w:rPr>
        <w:t xml:space="preserve"> (population) and</w:t>
      </w:r>
      <w:r w:rsidR="00D61178">
        <w:rPr>
          <w:rFonts w:ascii="Times" w:hAnsi="Times" w:cs="Times"/>
          <w:sz w:val="24"/>
          <w:szCs w:val="24"/>
          <w:lang w:bidi="fa-IR"/>
        </w:rPr>
        <w:t xml:space="preserve">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01</m:t>
            </m:r>
          </m:sub>
        </m:sSub>
      </m:oMath>
      <w:r w:rsidR="00D61178">
        <w:rPr>
          <w:rFonts w:ascii="Times" w:eastAsiaTheme="minorEastAsia" w:hAnsi="Times" w:cs="Times"/>
          <w:sz w:val="24"/>
          <w:szCs w:val="24"/>
          <w:lang w:bidi="fa-IR"/>
        </w:rPr>
        <w:t xml:space="preserve">(coherence, real and imaginary parts) in model Hamiltonian given by Model 1, as computed by different integration schemes. The comparison is illustrated for two integration time-steps of (a)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t=0.001</m:t>
        </m:r>
      </m:oMath>
      <w:r w:rsidR="00D61178">
        <w:rPr>
          <w:rFonts w:ascii="Times" w:eastAsiaTheme="minorEastAsia" w:hAnsi="Times" w:cs="Times"/>
          <w:sz w:val="24"/>
          <w:szCs w:val="24"/>
          <w:lang w:bidi="fa-IR"/>
        </w:rPr>
        <w:t xml:space="preserve">; and (b)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t=10.0</m:t>
        </m:r>
      </m:oMath>
      <w:r w:rsidR="00D61178">
        <w:rPr>
          <w:rFonts w:ascii="Times" w:eastAsiaTheme="minorEastAsia" w:hAnsi="Times" w:cs="Times"/>
          <w:sz w:val="24"/>
          <w:szCs w:val="24"/>
          <w:lang w:bidi="fa-IR"/>
        </w:rPr>
        <w:t xml:space="preserve">. Many methods yield numerically equivalent results, so only few types of curves are visible, especially in the cases with the smallest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m:t>
        </m:r>
      </m:oMath>
      <w:r w:rsidR="00D61178">
        <w:rPr>
          <w:rFonts w:ascii="Times" w:eastAsiaTheme="minorEastAsia" w:hAnsi="Times" w:cs="Times"/>
          <w:sz w:val="24"/>
          <w:szCs w:val="24"/>
          <w:lang w:bidi="fa-IR"/>
        </w:rPr>
        <w:t xml:space="preserve">. </w:t>
      </w:r>
    </w:p>
    <w:p w14:paraId="36DDECC4" w14:textId="60DD58D7" w:rsidR="004450CE" w:rsidRDefault="004450CE" w:rsidP="003D211F">
      <w:pPr>
        <w:spacing w:line="480" w:lineRule="auto"/>
        <w:jc w:val="both"/>
        <w:rPr>
          <w:rFonts w:ascii="Times" w:eastAsiaTheme="minorEastAsia" w:hAnsi="Times" w:cs="Times"/>
          <w:sz w:val="24"/>
          <w:szCs w:val="24"/>
        </w:rPr>
      </w:pPr>
    </w:p>
    <w:p w14:paraId="5CD35AA5" w14:textId="6BB74CA0" w:rsidR="004450CE" w:rsidRDefault="004450CE" w:rsidP="003D211F">
      <w:pPr>
        <w:spacing w:line="480" w:lineRule="auto"/>
        <w:jc w:val="both"/>
        <w:rPr>
          <w:rFonts w:ascii="Times" w:eastAsiaTheme="minorEastAsia" w:hAnsi="Times" w:cs="Times"/>
          <w:sz w:val="24"/>
          <w:szCs w:val="24"/>
        </w:rPr>
      </w:pPr>
      <w:r>
        <w:rPr>
          <w:noProof/>
        </w:rPr>
        <w:drawing>
          <wp:inline distT="0" distB="0" distL="0" distR="0" wp14:anchorId="7A57012E" wp14:editId="301689F5">
            <wp:extent cx="5943600" cy="29832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983230"/>
                    </a:xfrm>
                    <a:prstGeom prst="rect">
                      <a:avLst/>
                    </a:prstGeom>
                  </pic:spPr>
                </pic:pic>
              </a:graphicData>
            </a:graphic>
          </wp:inline>
        </w:drawing>
      </w:r>
    </w:p>
    <w:p w14:paraId="7F6D3BD7" w14:textId="016287D6" w:rsidR="00D61178" w:rsidRDefault="004450CE" w:rsidP="00D61178">
      <w:pPr>
        <w:spacing w:line="480" w:lineRule="auto"/>
        <w:jc w:val="both"/>
        <w:rPr>
          <w:rFonts w:ascii="Times" w:hAnsi="Times" w:cs="Times"/>
          <w:sz w:val="24"/>
          <w:szCs w:val="24"/>
          <w:lang w:bidi="fa-IR"/>
        </w:rPr>
      </w:pPr>
      <w:r w:rsidRPr="00F242C6">
        <w:rPr>
          <w:rFonts w:ascii="Times" w:eastAsiaTheme="minorEastAsia" w:hAnsi="Times" w:cs="Times"/>
          <w:b/>
          <w:bCs/>
          <w:sz w:val="24"/>
          <w:szCs w:val="24"/>
        </w:rPr>
        <w:t xml:space="preserve">Figure S2. </w:t>
      </w:r>
      <w:r w:rsidR="00D61178">
        <w:rPr>
          <w:rFonts w:ascii="Times" w:hAnsi="Times" w:cs="Times"/>
          <w:sz w:val="24"/>
          <w:szCs w:val="24"/>
          <w:lang w:bidi="fa-IR"/>
        </w:rPr>
        <w:t xml:space="preserve">Evolution of density matrix elements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00</m:t>
            </m:r>
          </m:sub>
        </m:sSub>
      </m:oMath>
      <w:r w:rsidR="00D61178">
        <w:rPr>
          <w:rFonts w:ascii="Times" w:eastAsiaTheme="minorEastAsia" w:hAnsi="Times" w:cs="Times"/>
          <w:sz w:val="24"/>
          <w:szCs w:val="24"/>
          <w:lang w:bidi="fa-IR"/>
        </w:rPr>
        <w:t xml:space="preserve"> (population) and</w:t>
      </w:r>
      <w:r w:rsidR="00D61178">
        <w:rPr>
          <w:rFonts w:ascii="Times" w:hAnsi="Times" w:cs="Times"/>
          <w:sz w:val="24"/>
          <w:szCs w:val="24"/>
          <w:lang w:bidi="fa-IR"/>
        </w:rPr>
        <w:t xml:space="preserve">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01</m:t>
            </m:r>
          </m:sub>
        </m:sSub>
      </m:oMath>
      <w:r w:rsidR="00D61178">
        <w:rPr>
          <w:rFonts w:ascii="Times" w:eastAsiaTheme="minorEastAsia" w:hAnsi="Times" w:cs="Times"/>
          <w:sz w:val="24"/>
          <w:szCs w:val="24"/>
          <w:lang w:bidi="fa-IR"/>
        </w:rPr>
        <w:t xml:space="preserve">(coherence, real and imaginary parts) in model Hamiltonian given by Model 2, as computed by different integration schemes. The comparison is illustrated for two integration time-steps of (a)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t=0.001</m:t>
        </m:r>
      </m:oMath>
      <w:r w:rsidR="00D61178">
        <w:rPr>
          <w:rFonts w:ascii="Times" w:eastAsiaTheme="minorEastAsia" w:hAnsi="Times" w:cs="Times"/>
          <w:sz w:val="24"/>
          <w:szCs w:val="24"/>
          <w:lang w:bidi="fa-IR"/>
        </w:rPr>
        <w:t xml:space="preserve">; and (b)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t=10.0</m:t>
        </m:r>
      </m:oMath>
      <w:r w:rsidR="00D61178">
        <w:rPr>
          <w:rFonts w:ascii="Times" w:eastAsiaTheme="minorEastAsia" w:hAnsi="Times" w:cs="Times"/>
          <w:sz w:val="24"/>
          <w:szCs w:val="24"/>
          <w:lang w:bidi="fa-IR"/>
        </w:rPr>
        <w:t xml:space="preserve">. Many methods yield numerically equivalent results, so only few types of curves are visible, especially in the cases with the smallest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m:t>
        </m:r>
      </m:oMath>
      <w:r w:rsidR="00D61178">
        <w:rPr>
          <w:rFonts w:ascii="Times" w:eastAsiaTheme="minorEastAsia" w:hAnsi="Times" w:cs="Times"/>
          <w:sz w:val="24"/>
          <w:szCs w:val="24"/>
          <w:lang w:bidi="fa-IR"/>
        </w:rPr>
        <w:t xml:space="preserve">. </w:t>
      </w:r>
    </w:p>
    <w:p w14:paraId="7203810C" w14:textId="7B548497" w:rsidR="004450CE" w:rsidRPr="00F242C6" w:rsidRDefault="004450CE" w:rsidP="003D211F">
      <w:pPr>
        <w:spacing w:line="480" w:lineRule="auto"/>
        <w:jc w:val="both"/>
        <w:rPr>
          <w:rFonts w:ascii="Times" w:eastAsiaTheme="minorEastAsia" w:hAnsi="Times" w:cs="Times"/>
          <w:b/>
          <w:bCs/>
          <w:sz w:val="24"/>
          <w:szCs w:val="24"/>
        </w:rPr>
      </w:pPr>
    </w:p>
    <w:p w14:paraId="746F9821" w14:textId="23DE32B8" w:rsidR="004450CE" w:rsidRDefault="004450CE" w:rsidP="003D211F">
      <w:pPr>
        <w:spacing w:line="480" w:lineRule="auto"/>
        <w:jc w:val="both"/>
        <w:rPr>
          <w:rFonts w:ascii="Times" w:eastAsiaTheme="minorEastAsia" w:hAnsi="Times" w:cs="Times"/>
          <w:sz w:val="24"/>
          <w:szCs w:val="24"/>
        </w:rPr>
      </w:pPr>
      <w:r>
        <w:rPr>
          <w:noProof/>
        </w:rPr>
        <w:lastRenderedPageBreak/>
        <w:drawing>
          <wp:inline distT="0" distB="0" distL="0" distR="0" wp14:anchorId="6D727EF6" wp14:editId="6DA3115E">
            <wp:extent cx="5943600" cy="29832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983230"/>
                    </a:xfrm>
                    <a:prstGeom prst="rect">
                      <a:avLst/>
                    </a:prstGeom>
                  </pic:spPr>
                </pic:pic>
              </a:graphicData>
            </a:graphic>
          </wp:inline>
        </w:drawing>
      </w:r>
    </w:p>
    <w:p w14:paraId="19F67462" w14:textId="406F1D2B" w:rsidR="00D61178" w:rsidRDefault="004450CE" w:rsidP="00D61178">
      <w:pPr>
        <w:spacing w:line="480" w:lineRule="auto"/>
        <w:jc w:val="both"/>
        <w:rPr>
          <w:rFonts w:ascii="Times" w:hAnsi="Times" w:cs="Times"/>
          <w:sz w:val="24"/>
          <w:szCs w:val="24"/>
          <w:lang w:bidi="fa-IR"/>
        </w:rPr>
      </w:pPr>
      <w:r w:rsidRPr="00F242C6">
        <w:rPr>
          <w:rFonts w:ascii="Times" w:eastAsiaTheme="minorEastAsia" w:hAnsi="Times" w:cs="Times"/>
          <w:b/>
          <w:bCs/>
          <w:sz w:val="24"/>
          <w:szCs w:val="24"/>
        </w:rPr>
        <w:t xml:space="preserve">Figure S3. </w:t>
      </w:r>
      <w:r w:rsidR="00D61178">
        <w:rPr>
          <w:rFonts w:ascii="Times" w:hAnsi="Times" w:cs="Times"/>
          <w:sz w:val="24"/>
          <w:szCs w:val="24"/>
          <w:lang w:bidi="fa-IR"/>
        </w:rPr>
        <w:t xml:space="preserve">Evolution of density matrix elements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00</m:t>
            </m:r>
          </m:sub>
        </m:sSub>
      </m:oMath>
      <w:r w:rsidR="00D61178">
        <w:rPr>
          <w:rFonts w:ascii="Times" w:eastAsiaTheme="minorEastAsia" w:hAnsi="Times" w:cs="Times"/>
          <w:sz w:val="24"/>
          <w:szCs w:val="24"/>
          <w:lang w:bidi="fa-IR"/>
        </w:rPr>
        <w:t xml:space="preserve"> (population) and</w:t>
      </w:r>
      <w:r w:rsidR="00D61178">
        <w:rPr>
          <w:rFonts w:ascii="Times" w:hAnsi="Times" w:cs="Times"/>
          <w:sz w:val="24"/>
          <w:szCs w:val="24"/>
          <w:lang w:bidi="fa-IR"/>
        </w:rPr>
        <w:t xml:space="preserve">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01</m:t>
            </m:r>
          </m:sub>
        </m:sSub>
      </m:oMath>
      <w:r w:rsidR="00D61178">
        <w:rPr>
          <w:rFonts w:ascii="Times" w:eastAsiaTheme="minorEastAsia" w:hAnsi="Times" w:cs="Times"/>
          <w:sz w:val="24"/>
          <w:szCs w:val="24"/>
          <w:lang w:bidi="fa-IR"/>
        </w:rPr>
        <w:t xml:space="preserve">(coherence, real and imaginary parts) in model Hamiltonian given by Model 3, as computed by different integration schemes. The comparison is illustrated for two integration time-steps of (a)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t=0.001</m:t>
        </m:r>
      </m:oMath>
      <w:r w:rsidR="00D61178">
        <w:rPr>
          <w:rFonts w:ascii="Times" w:eastAsiaTheme="minorEastAsia" w:hAnsi="Times" w:cs="Times"/>
          <w:sz w:val="24"/>
          <w:szCs w:val="24"/>
          <w:lang w:bidi="fa-IR"/>
        </w:rPr>
        <w:t xml:space="preserve">; and (b)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t=10.0</m:t>
        </m:r>
      </m:oMath>
      <w:r w:rsidR="00D61178">
        <w:rPr>
          <w:rFonts w:ascii="Times" w:eastAsiaTheme="minorEastAsia" w:hAnsi="Times" w:cs="Times"/>
          <w:sz w:val="24"/>
          <w:szCs w:val="24"/>
          <w:lang w:bidi="fa-IR"/>
        </w:rPr>
        <w:t xml:space="preserve">. Many methods yield numerically equivalent results, so only few types of curves are visible, especially in the cases with the smallest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m:t>
        </m:r>
      </m:oMath>
      <w:r w:rsidR="00D61178">
        <w:rPr>
          <w:rFonts w:ascii="Times" w:eastAsiaTheme="minorEastAsia" w:hAnsi="Times" w:cs="Times"/>
          <w:sz w:val="24"/>
          <w:szCs w:val="24"/>
          <w:lang w:bidi="fa-IR"/>
        </w:rPr>
        <w:t xml:space="preserve">. </w:t>
      </w:r>
    </w:p>
    <w:p w14:paraId="1E4C8228" w14:textId="52833D04" w:rsidR="004450CE" w:rsidRPr="00D61178" w:rsidRDefault="004450CE" w:rsidP="003D211F">
      <w:pPr>
        <w:spacing w:line="480" w:lineRule="auto"/>
        <w:jc w:val="both"/>
        <w:rPr>
          <w:rFonts w:ascii="Times" w:eastAsiaTheme="minorEastAsia" w:hAnsi="Times" w:cs="Times"/>
          <w:sz w:val="24"/>
          <w:szCs w:val="24"/>
        </w:rPr>
      </w:pPr>
    </w:p>
    <w:p w14:paraId="0D255AFD" w14:textId="1E729F36" w:rsidR="004450CE" w:rsidRDefault="00AE0CC8" w:rsidP="003D211F">
      <w:pPr>
        <w:spacing w:line="480" w:lineRule="auto"/>
        <w:jc w:val="both"/>
        <w:rPr>
          <w:rFonts w:ascii="Times" w:eastAsiaTheme="minorEastAsia" w:hAnsi="Times" w:cs="Times"/>
          <w:sz w:val="24"/>
          <w:szCs w:val="24"/>
        </w:rPr>
      </w:pPr>
      <w:r>
        <w:rPr>
          <w:noProof/>
        </w:rPr>
        <w:lastRenderedPageBreak/>
        <w:drawing>
          <wp:inline distT="0" distB="0" distL="0" distR="0" wp14:anchorId="2E52A34D" wp14:editId="0BB40DB9">
            <wp:extent cx="5943600" cy="5962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962015"/>
                    </a:xfrm>
                    <a:prstGeom prst="rect">
                      <a:avLst/>
                    </a:prstGeom>
                  </pic:spPr>
                </pic:pic>
              </a:graphicData>
            </a:graphic>
          </wp:inline>
        </w:drawing>
      </w:r>
    </w:p>
    <w:p w14:paraId="67121328" w14:textId="3687C2D8" w:rsidR="00D61178" w:rsidRDefault="00052830">
      <w:pPr>
        <w:spacing w:line="480" w:lineRule="auto"/>
        <w:jc w:val="both"/>
        <w:rPr>
          <w:rFonts w:ascii="Times" w:hAnsi="Times" w:cs="Times"/>
          <w:sz w:val="24"/>
          <w:szCs w:val="24"/>
          <w:lang w:bidi="fa-IR"/>
        </w:rPr>
      </w:pPr>
      <w:r w:rsidRPr="00F242C6">
        <w:rPr>
          <w:rFonts w:ascii="Times" w:eastAsiaTheme="minorEastAsia" w:hAnsi="Times" w:cs="Times"/>
          <w:b/>
          <w:bCs/>
          <w:sz w:val="24"/>
          <w:szCs w:val="24"/>
        </w:rPr>
        <w:t xml:space="preserve">Figure S4. </w:t>
      </w:r>
      <w:r w:rsidR="00D61178">
        <w:rPr>
          <w:rFonts w:ascii="Times" w:eastAsiaTheme="minorEastAsia" w:hAnsi="Times" w:cs="Times"/>
          <w:sz w:val="24"/>
          <w:szCs w:val="24"/>
        </w:rPr>
        <w:t>Snapshots of the e</w:t>
      </w:r>
      <w:r w:rsidR="00D61178">
        <w:rPr>
          <w:rFonts w:ascii="Times" w:hAnsi="Times" w:cs="Times"/>
          <w:sz w:val="24"/>
          <w:szCs w:val="24"/>
          <w:lang w:bidi="fa-IR"/>
        </w:rPr>
        <w:t xml:space="preserve">volution of density matrix elements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00</m:t>
            </m:r>
          </m:sub>
        </m:sSub>
      </m:oMath>
      <w:r w:rsidR="00D61178">
        <w:rPr>
          <w:rFonts w:ascii="Times" w:eastAsiaTheme="minorEastAsia" w:hAnsi="Times" w:cs="Times"/>
          <w:sz w:val="24"/>
          <w:szCs w:val="24"/>
          <w:lang w:bidi="fa-IR"/>
        </w:rPr>
        <w:t xml:space="preserve"> (population) and</w:t>
      </w:r>
      <w:r w:rsidR="00D61178">
        <w:rPr>
          <w:rFonts w:ascii="Times" w:hAnsi="Times" w:cs="Times"/>
          <w:sz w:val="24"/>
          <w:szCs w:val="24"/>
          <w:lang w:bidi="fa-IR"/>
        </w:rPr>
        <w:t xml:space="preserve"> </w:t>
      </w:r>
      <m:oMath>
        <m:sSub>
          <m:sSubPr>
            <m:ctrlPr>
              <w:rPr>
                <w:rFonts w:ascii="Cambria Math" w:hAnsi="Cambria Math" w:cs="Times"/>
                <w:i/>
                <w:sz w:val="24"/>
                <w:szCs w:val="24"/>
                <w:lang w:bidi="fa-IR"/>
              </w:rPr>
            </m:ctrlPr>
          </m:sSubPr>
          <m:e>
            <m:r>
              <w:rPr>
                <w:rFonts w:ascii="Cambria Math" w:hAnsi="Cambria Math" w:cs="Times"/>
                <w:sz w:val="24"/>
                <w:szCs w:val="24"/>
                <w:lang w:bidi="fa-IR"/>
              </w:rPr>
              <m:t>ρ</m:t>
            </m:r>
          </m:e>
          <m:sub>
            <m:r>
              <w:rPr>
                <w:rFonts w:ascii="Cambria Math" w:hAnsi="Cambria Math" w:cs="Times"/>
                <w:sz w:val="24"/>
                <w:szCs w:val="24"/>
                <w:lang w:bidi="fa-IR"/>
              </w:rPr>
              <m:t>01</m:t>
            </m:r>
          </m:sub>
        </m:sSub>
      </m:oMath>
      <w:r w:rsidR="00D61178">
        <w:rPr>
          <w:rFonts w:ascii="Times" w:eastAsiaTheme="minorEastAsia" w:hAnsi="Times" w:cs="Times"/>
          <w:sz w:val="24"/>
          <w:szCs w:val="24"/>
          <w:lang w:bidi="fa-IR"/>
        </w:rPr>
        <w:t>(coherence, real and imaginary parts) in model Hamiltonian given by Model 4, as computed by different integration schemes</w:t>
      </w:r>
      <w:r w:rsidR="000E5F25">
        <w:rPr>
          <w:rFonts w:ascii="Times" w:eastAsiaTheme="minorEastAsia" w:hAnsi="Times" w:cs="Times"/>
          <w:sz w:val="24"/>
          <w:szCs w:val="24"/>
          <w:lang w:bidi="fa-IR"/>
        </w:rPr>
        <w:t xml:space="preserve"> for </w:t>
      </w:r>
      <m:oMath>
        <m:r>
          <m:rPr>
            <m:sty m:val="p"/>
          </m:rPr>
          <w:rPr>
            <w:rFonts w:ascii="Cambria Math" w:eastAsiaTheme="minorEastAsia" w:hAnsi="Cambria Math" w:cs="Times"/>
            <w:sz w:val="24"/>
            <w:szCs w:val="24"/>
            <w:lang w:bidi="fa-IR"/>
          </w:rPr>
          <m:t>Δ</m:t>
        </m:r>
        <m:r>
          <w:rPr>
            <w:rFonts w:ascii="Cambria Math" w:eastAsiaTheme="minorEastAsia" w:hAnsi="Cambria Math" w:cs="Times"/>
            <w:sz w:val="24"/>
            <w:szCs w:val="24"/>
            <w:lang w:bidi="fa-IR"/>
          </w:rPr>
          <m:t>t=10.0 a.u</m:t>
        </m:r>
      </m:oMath>
      <w:r w:rsidR="00D61178">
        <w:rPr>
          <w:rFonts w:ascii="Times" w:eastAsiaTheme="minorEastAsia" w:hAnsi="Times" w:cs="Times"/>
          <w:sz w:val="24"/>
          <w:szCs w:val="24"/>
          <w:lang w:bidi="fa-IR"/>
        </w:rPr>
        <w:t>. The curves are shown for the red boxes in Figure 5 of times (a) 25-40, (b) 45-60, (c) 80-95, and (d) 110-125</w:t>
      </w:r>
      <w:r w:rsidR="0025547D">
        <w:rPr>
          <w:rFonts w:ascii="Times" w:eastAsiaTheme="minorEastAsia" w:hAnsi="Times" w:cs="Times"/>
          <w:sz w:val="24"/>
          <w:szCs w:val="24"/>
          <w:lang w:bidi="fa-IR"/>
        </w:rPr>
        <w:t xml:space="preserve"> fs</w:t>
      </w:r>
      <w:r w:rsidR="00D61178">
        <w:rPr>
          <w:rFonts w:ascii="Times" w:eastAsiaTheme="minorEastAsia" w:hAnsi="Times" w:cs="Times"/>
          <w:sz w:val="24"/>
          <w:szCs w:val="24"/>
          <w:lang w:bidi="fa-IR"/>
        </w:rPr>
        <w:t xml:space="preserve">. </w:t>
      </w:r>
    </w:p>
    <w:p w14:paraId="255F5358" w14:textId="724B5A62" w:rsidR="00052830" w:rsidRPr="00F242C6" w:rsidRDefault="00052830" w:rsidP="003D211F">
      <w:pPr>
        <w:spacing w:line="480" w:lineRule="auto"/>
        <w:jc w:val="both"/>
        <w:rPr>
          <w:rFonts w:ascii="Times" w:eastAsiaTheme="minorEastAsia" w:hAnsi="Times" w:cs="Times"/>
          <w:b/>
          <w:bCs/>
          <w:sz w:val="24"/>
          <w:szCs w:val="24"/>
        </w:rPr>
      </w:pPr>
    </w:p>
    <w:p w14:paraId="50721201" w14:textId="65F8443C" w:rsidR="00DE1EB5" w:rsidRPr="00F242C6" w:rsidRDefault="000E5AC0" w:rsidP="003D211F">
      <w:pPr>
        <w:spacing w:line="480" w:lineRule="auto"/>
        <w:jc w:val="both"/>
        <w:rPr>
          <w:rFonts w:ascii="Times" w:eastAsiaTheme="minorEastAsia" w:hAnsi="Times" w:cs="Times"/>
          <w:b/>
          <w:bCs/>
          <w:sz w:val="24"/>
          <w:szCs w:val="24"/>
        </w:rPr>
      </w:pPr>
      <w:r w:rsidRPr="00F242C6">
        <w:rPr>
          <w:rFonts w:ascii="Times" w:eastAsiaTheme="minorEastAsia" w:hAnsi="Times" w:cs="Times"/>
          <w:b/>
          <w:bCs/>
          <w:sz w:val="24"/>
          <w:szCs w:val="24"/>
        </w:rPr>
        <w:lastRenderedPageBreak/>
        <w:t>References</w:t>
      </w:r>
    </w:p>
    <w:p w14:paraId="2C1D79DE" w14:textId="3CD1243F" w:rsidR="000E5AC0" w:rsidRPr="000E5AC0" w:rsidRDefault="000E5AC0" w:rsidP="00F242C6">
      <w:pPr>
        <w:pStyle w:val="Bibliography"/>
        <w:jc w:val="both"/>
        <w:rPr>
          <w:rFonts w:ascii="Times" w:hAnsi="Times" w:cs="Times"/>
          <w:sz w:val="24"/>
        </w:rPr>
      </w:pPr>
      <w:r>
        <w:rPr>
          <w:rFonts w:ascii="Times" w:eastAsiaTheme="minorEastAsia" w:hAnsi="Times" w:cs="Times"/>
        </w:rPr>
        <w:fldChar w:fldCharType="begin"/>
      </w:r>
      <w:r>
        <w:rPr>
          <w:rFonts w:ascii="Times" w:eastAsiaTheme="minorEastAsia" w:hAnsi="Times" w:cs="Times"/>
        </w:rPr>
        <w:instrText xml:space="preserve"> ADDIN ZOTERO_BIBL {"uncited":[],"omitted":[],"custom":[]} CSL_BIBLIOGRAPHY </w:instrText>
      </w:r>
      <w:r>
        <w:rPr>
          <w:rFonts w:ascii="Times" w:eastAsiaTheme="minorEastAsia" w:hAnsi="Times" w:cs="Times"/>
        </w:rPr>
        <w:fldChar w:fldCharType="separate"/>
      </w:r>
      <w:r w:rsidRPr="000E5AC0">
        <w:rPr>
          <w:rFonts w:ascii="Times" w:hAnsi="Times" w:cs="Times"/>
          <w:sz w:val="24"/>
        </w:rPr>
        <w:t>(1)</w:t>
      </w:r>
      <w:r w:rsidRPr="000E5AC0">
        <w:rPr>
          <w:rFonts w:ascii="Times" w:hAnsi="Times" w:cs="Times"/>
          <w:sz w:val="24"/>
        </w:rPr>
        <w:tab/>
        <w:t>Granucci G</w:t>
      </w:r>
      <w:r w:rsidR="006A7CB8">
        <w:rPr>
          <w:rFonts w:ascii="Times" w:hAnsi="Times" w:cs="Times"/>
          <w:sz w:val="24"/>
        </w:rPr>
        <w:t>,</w:t>
      </w:r>
      <w:r w:rsidRPr="000E5AC0">
        <w:rPr>
          <w:rFonts w:ascii="Times" w:hAnsi="Times" w:cs="Times"/>
          <w:sz w:val="24"/>
        </w:rPr>
        <w:t xml:space="preserve"> Persico M </w:t>
      </w:r>
      <w:r w:rsidR="006A7CB8">
        <w:rPr>
          <w:rFonts w:ascii="Times" w:hAnsi="Times" w:cs="Times"/>
          <w:sz w:val="24"/>
        </w:rPr>
        <w:t xml:space="preserve">(2007) </w:t>
      </w:r>
      <w:r w:rsidRPr="000E5AC0">
        <w:rPr>
          <w:rFonts w:ascii="Times" w:hAnsi="Times" w:cs="Times"/>
          <w:sz w:val="24"/>
        </w:rPr>
        <w:t xml:space="preserve">Critical </w:t>
      </w:r>
      <w:r w:rsidR="006A7CB8">
        <w:rPr>
          <w:rFonts w:ascii="Times" w:hAnsi="Times" w:cs="Times"/>
          <w:sz w:val="24"/>
        </w:rPr>
        <w:t>a</w:t>
      </w:r>
      <w:r w:rsidRPr="000E5AC0">
        <w:rPr>
          <w:rFonts w:ascii="Times" w:hAnsi="Times" w:cs="Times"/>
          <w:sz w:val="24"/>
        </w:rPr>
        <w:t xml:space="preserve">ppraisal of the </w:t>
      </w:r>
      <w:r w:rsidR="006A7CB8">
        <w:rPr>
          <w:rFonts w:ascii="Times" w:hAnsi="Times" w:cs="Times"/>
          <w:sz w:val="24"/>
        </w:rPr>
        <w:t>f</w:t>
      </w:r>
      <w:r w:rsidRPr="000E5AC0">
        <w:rPr>
          <w:rFonts w:ascii="Times" w:hAnsi="Times" w:cs="Times"/>
          <w:sz w:val="24"/>
        </w:rPr>
        <w:t xml:space="preserve">ewest </w:t>
      </w:r>
      <w:r w:rsidR="006A7CB8">
        <w:rPr>
          <w:rFonts w:ascii="Times" w:hAnsi="Times" w:cs="Times"/>
          <w:sz w:val="24"/>
        </w:rPr>
        <w:t>s</w:t>
      </w:r>
      <w:r w:rsidRPr="000E5AC0">
        <w:rPr>
          <w:rFonts w:ascii="Times" w:hAnsi="Times" w:cs="Times"/>
          <w:sz w:val="24"/>
        </w:rPr>
        <w:t xml:space="preserve">witches </w:t>
      </w:r>
      <w:r w:rsidR="006A7CB8">
        <w:rPr>
          <w:rFonts w:ascii="Times" w:hAnsi="Times" w:cs="Times"/>
          <w:sz w:val="24"/>
        </w:rPr>
        <w:t>a</w:t>
      </w:r>
      <w:r w:rsidRPr="000E5AC0">
        <w:rPr>
          <w:rFonts w:ascii="Times" w:hAnsi="Times" w:cs="Times"/>
          <w:sz w:val="24"/>
        </w:rPr>
        <w:t xml:space="preserve">lgorithm for </w:t>
      </w:r>
      <w:r w:rsidR="006A7CB8">
        <w:rPr>
          <w:rFonts w:ascii="Times" w:hAnsi="Times" w:cs="Times"/>
          <w:sz w:val="24"/>
        </w:rPr>
        <w:t>s</w:t>
      </w:r>
      <w:r w:rsidRPr="000E5AC0">
        <w:rPr>
          <w:rFonts w:ascii="Times" w:hAnsi="Times" w:cs="Times"/>
          <w:sz w:val="24"/>
        </w:rPr>
        <w:t xml:space="preserve">urface </w:t>
      </w:r>
      <w:r w:rsidR="006A7CB8">
        <w:rPr>
          <w:rFonts w:ascii="Times" w:hAnsi="Times" w:cs="Times"/>
          <w:sz w:val="24"/>
        </w:rPr>
        <w:t>h</w:t>
      </w:r>
      <w:r w:rsidRPr="000E5AC0">
        <w:rPr>
          <w:rFonts w:ascii="Times" w:hAnsi="Times" w:cs="Times"/>
          <w:sz w:val="24"/>
        </w:rPr>
        <w:t xml:space="preserve">opping. </w:t>
      </w:r>
      <w:r w:rsidR="006A7CB8">
        <w:rPr>
          <w:rFonts w:ascii="Times" w:hAnsi="Times" w:cs="Times"/>
          <w:i/>
          <w:iCs/>
          <w:sz w:val="24"/>
        </w:rPr>
        <w:t xml:space="preserve">J </w:t>
      </w:r>
      <w:r w:rsidRPr="000E5AC0">
        <w:rPr>
          <w:rFonts w:ascii="Times" w:hAnsi="Times" w:cs="Times"/>
          <w:i/>
          <w:iCs/>
          <w:sz w:val="24"/>
        </w:rPr>
        <w:t>Chem Phys</w:t>
      </w:r>
      <w:r w:rsidRPr="000E5AC0">
        <w:rPr>
          <w:rFonts w:ascii="Times" w:hAnsi="Times" w:cs="Times"/>
          <w:sz w:val="24"/>
        </w:rPr>
        <w:t xml:space="preserve"> </w:t>
      </w:r>
      <w:r w:rsidRPr="000E5AC0">
        <w:rPr>
          <w:rFonts w:ascii="Times" w:hAnsi="Times" w:cs="Times"/>
          <w:i/>
          <w:iCs/>
          <w:sz w:val="24"/>
        </w:rPr>
        <w:t>126</w:t>
      </w:r>
      <w:r w:rsidR="006A7CB8">
        <w:rPr>
          <w:rFonts w:ascii="Times" w:hAnsi="Times" w:cs="Times"/>
          <w:sz w:val="24"/>
        </w:rPr>
        <w:t>:</w:t>
      </w:r>
      <w:r w:rsidRPr="000E5AC0">
        <w:rPr>
          <w:rFonts w:ascii="Times" w:hAnsi="Times" w:cs="Times"/>
          <w:sz w:val="24"/>
        </w:rPr>
        <w:t>134114</w:t>
      </w:r>
    </w:p>
    <w:p w14:paraId="24AA0643" w14:textId="01D914C4" w:rsidR="000E5AC0" w:rsidRPr="00C15ACB" w:rsidRDefault="000E5AC0" w:rsidP="000E5AC0">
      <w:pPr>
        <w:spacing w:line="480" w:lineRule="auto"/>
        <w:jc w:val="both"/>
        <w:rPr>
          <w:rFonts w:ascii="Times" w:eastAsiaTheme="minorEastAsia" w:hAnsi="Times" w:cs="Times"/>
          <w:sz w:val="24"/>
          <w:szCs w:val="24"/>
        </w:rPr>
      </w:pPr>
      <w:r>
        <w:rPr>
          <w:rFonts w:ascii="Times" w:eastAsiaTheme="minorEastAsia" w:hAnsi="Times" w:cs="Times"/>
          <w:sz w:val="24"/>
          <w:szCs w:val="24"/>
        </w:rPr>
        <w:fldChar w:fldCharType="end"/>
      </w:r>
    </w:p>
    <w:sectPr w:rsidR="000E5AC0" w:rsidRPr="00C15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F33"/>
    <w:rsid w:val="00020F32"/>
    <w:rsid w:val="00052830"/>
    <w:rsid w:val="00060601"/>
    <w:rsid w:val="00067A4B"/>
    <w:rsid w:val="00077D77"/>
    <w:rsid w:val="00082816"/>
    <w:rsid w:val="000960C7"/>
    <w:rsid w:val="000A604A"/>
    <w:rsid w:val="000A777D"/>
    <w:rsid w:val="000D62A9"/>
    <w:rsid w:val="000E5AC0"/>
    <w:rsid w:val="000E5F25"/>
    <w:rsid w:val="001041DC"/>
    <w:rsid w:val="001068E4"/>
    <w:rsid w:val="00153FE6"/>
    <w:rsid w:val="001541FA"/>
    <w:rsid w:val="001A074D"/>
    <w:rsid w:val="001A1B7F"/>
    <w:rsid w:val="001B1139"/>
    <w:rsid w:val="001C5BEC"/>
    <w:rsid w:val="001D17E8"/>
    <w:rsid w:val="00207962"/>
    <w:rsid w:val="00210E97"/>
    <w:rsid w:val="00225BAF"/>
    <w:rsid w:val="0025547D"/>
    <w:rsid w:val="00270623"/>
    <w:rsid w:val="002A1709"/>
    <w:rsid w:val="002A1826"/>
    <w:rsid w:val="002B79CF"/>
    <w:rsid w:val="003262A4"/>
    <w:rsid w:val="00335A58"/>
    <w:rsid w:val="00353583"/>
    <w:rsid w:val="0035755B"/>
    <w:rsid w:val="0039418A"/>
    <w:rsid w:val="0039498C"/>
    <w:rsid w:val="003D211F"/>
    <w:rsid w:val="003E0C14"/>
    <w:rsid w:val="00411979"/>
    <w:rsid w:val="00444161"/>
    <w:rsid w:val="004450CE"/>
    <w:rsid w:val="00464F33"/>
    <w:rsid w:val="00483F39"/>
    <w:rsid w:val="00486043"/>
    <w:rsid w:val="00491C78"/>
    <w:rsid w:val="004926CC"/>
    <w:rsid w:val="004C0513"/>
    <w:rsid w:val="004C06AD"/>
    <w:rsid w:val="004E6677"/>
    <w:rsid w:val="005067FA"/>
    <w:rsid w:val="00511FAD"/>
    <w:rsid w:val="00524EA4"/>
    <w:rsid w:val="005C36D4"/>
    <w:rsid w:val="005D7AE5"/>
    <w:rsid w:val="005F642B"/>
    <w:rsid w:val="00642DB6"/>
    <w:rsid w:val="00653F18"/>
    <w:rsid w:val="00675CB2"/>
    <w:rsid w:val="006A7CB8"/>
    <w:rsid w:val="006D730E"/>
    <w:rsid w:val="006F40BB"/>
    <w:rsid w:val="006F5802"/>
    <w:rsid w:val="00701709"/>
    <w:rsid w:val="00705E09"/>
    <w:rsid w:val="00716E84"/>
    <w:rsid w:val="0073494F"/>
    <w:rsid w:val="0074605E"/>
    <w:rsid w:val="007554EB"/>
    <w:rsid w:val="00760B21"/>
    <w:rsid w:val="00772915"/>
    <w:rsid w:val="0077613A"/>
    <w:rsid w:val="007C46E5"/>
    <w:rsid w:val="007D35E3"/>
    <w:rsid w:val="007E3CA6"/>
    <w:rsid w:val="00810C22"/>
    <w:rsid w:val="00816EFD"/>
    <w:rsid w:val="00847EF0"/>
    <w:rsid w:val="00866A6C"/>
    <w:rsid w:val="00874345"/>
    <w:rsid w:val="00887BB2"/>
    <w:rsid w:val="008A1014"/>
    <w:rsid w:val="008A1FAE"/>
    <w:rsid w:val="008F56E5"/>
    <w:rsid w:val="008F67C3"/>
    <w:rsid w:val="00956221"/>
    <w:rsid w:val="00983D28"/>
    <w:rsid w:val="009C0D62"/>
    <w:rsid w:val="00A35B04"/>
    <w:rsid w:val="00A5056B"/>
    <w:rsid w:val="00A75C35"/>
    <w:rsid w:val="00A76AD5"/>
    <w:rsid w:val="00A818EE"/>
    <w:rsid w:val="00A90003"/>
    <w:rsid w:val="00AE0CC8"/>
    <w:rsid w:val="00B02B1B"/>
    <w:rsid w:val="00B56AE3"/>
    <w:rsid w:val="00BC53A7"/>
    <w:rsid w:val="00BD23D9"/>
    <w:rsid w:val="00BE78E8"/>
    <w:rsid w:val="00C147F7"/>
    <w:rsid w:val="00C15ACB"/>
    <w:rsid w:val="00C15FAF"/>
    <w:rsid w:val="00C275D9"/>
    <w:rsid w:val="00C27682"/>
    <w:rsid w:val="00C425F7"/>
    <w:rsid w:val="00C5682E"/>
    <w:rsid w:val="00C611C7"/>
    <w:rsid w:val="00CB559E"/>
    <w:rsid w:val="00CB69DD"/>
    <w:rsid w:val="00CD20D6"/>
    <w:rsid w:val="00CF62AF"/>
    <w:rsid w:val="00D0172B"/>
    <w:rsid w:val="00D41C8B"/>
    <w:rsid w:val="00D506BC"/>
    <w:rsid w:val="00D61178"/>
    <w:rsid w:val="00D86558"/>
    <w:rsid w:val="00DE1EB5"/>
    <w:rsid w:val="00DE29CA"/>
    <w:rsid w:val="00E3574B"/>
    <w:rsid w:val="00E41DA7"/>
    <w:rsid w:val="00E52204"/>
    <w:rsid w:val="00E62231"/>
    <w:rsid w:val="00E70D1D"/>
    <w:rsid w:val="00E70D46"/>
    <w:rsid w:val="00EA7EE2"/>
    <w:rsid w:val="00EA7FD4"/>
    <w:rsid w:val="00EB6FEA"/>
    <w:rsid w:val="00F242C6"/>
    <w:rsid w:val="00F3558E"/>
    <w:rsid w:val="00F35AAE"/>
    <w:rsid w:val="00F4202E"/>
    <w:rsid w:val="00F77841"/>
    <w:rsid w:val="00FC3703"/>
    <w:rsid w:val="00FD34BE"/>
    <w:rsid w:val="00FD4AA1"/>
    <w:rsid w:val="00FF2F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553A5"/>
  <w15:chartTrackingRefBased/>
  <w15:docId w15:val="{A30F6A22-0B5A-4A53-8B36-9FAF2581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E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BAF"/>
    <w:rPr>
      <w:color w:val="808080"/>
    </w:rPr>
  </w:style>
  <w:style w:type="paragraph" w:styleId="Bibliography">
    <w:name w:val="Bibliography"/>
    <w:basedOn w:val="Normal"/>
    <w:next w:val="Normal"/>
    <w:uiPriority w:val="37"/>
    <w:unhideWhenUsed/>
    <w:rsid w:val="000E5AC0"/>
    <w:pPr>
      <w:tabs>
        <w:tab w:val="left" w:pos="384"/>
      </w:tabs>
      <w:spacing w:after="0" w:line="240" w:lineRule="auto"/>
      <w:ind w:left="384" w:hanging="384"/>
    </w:pPr>
  </w:style>
  <w:style w:type="paragraph" w:styleId="BalloonText">
    <w:name w:val="Balloon Text"/>
    <w:basedOn w:val="Normal"/>
    <w:link w:val="BalloonTextChar"/>
    <w:uiPriority w:val="99"/>
    <w:semiHidden/>
    <w:unhideWhenUsed/>
    <w:rsid w:val="004860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043"/>
    <w:rPr>
      <w:rFonts w:ascii="Segoe UI" w:hAnsi="Segoe UI" w:cs="Segoe UI"/>
      <w:sz w:val="18"/>
      <w:szCs w:val="18"/>
    </w:rPr>
  </w:style>
  <w:style w:type="paragraph" w:styleId="Revision">
    <w:name w:val="Revision"/>
    <w:hidden/>
    <w:uiPriority w:val="99"/>
    <w:semiHidden/>
    <w:rsid w:val="002A18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99">
      <w:bodyDiv w:val="1"/>
      <w:marLeft w:val="0"/>
      <w:marRight w:val="0"/>
      <w:marTop w:val="0"/>
      <w:marBottom w:val="0"/>
      <w:divBdr>
        <w:top w:val="none" w:sz="0" w:space="0" w:color="auto"/>
        <w:left w:val="none" w:sz="0" w:space="0" w:color="auto"/>
        <w:bottom w:val="none" w:sz="0" w:space="0" w:color="auto"/>
        <w:right w:val="none" w:sz="0" w:space="0" w:color="auto"/>
      </w:divBdr>
    </w:div>
    <w:div w:id="264387921">
      <w:bodyDiv w:val="1"/>
      <w:marLeft w:val="0"/>
      <w:marRight w:val="0"/>
      <w:marTop w:val="0"/>
      <w:marBottom w:val="0"/>
      <w:divBdr>
        <w:top w:val="none" w:sz="0" w:space="0" w:color="auto"/>
        <w:left w:val="none" w:sz="0" w:space="0" w:color="auto"/>
        <w:bottom w:val="none" w:sz="0" w:space="0" w:color="auto"/>
        <w:right w:val="none" w:sz="0" w:space="0" w:color="auto"/>
      </w:divBdr>
    </w:div>
    <w:div w:id="352456971">
      <w:bodyDiv w:val="1"/>
      <w:marLeft w:val="0"/>
      <w:marRight w:val="0"/>
      <w:marTop w:val="0"/>
      <w:marBottom w:val="0"/>
      <w:divBdr>
        <w:top w:val="none" w:sz="0" w:space="0" w:color="auto"/>
        <w:left w:val="none" w:sz="0" w:space="0" w:color="auto"/>
        <w:bottom w:val="none" w:sz="0" w:space="0" w:color="auto"/>
        <w:right w:val="none" w:sz="0" w:space="0" w:color="auto"/>
      </w:divBdr>
    </w:div>
    <w:div w:id="144901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F180-326B-4498-88C3-ECD5A263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2239</Words>
  <Characters>12767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Akimov</dc:creator>
  <cp:keywords/>
  <dc:description/>
  <cp:lastModifiedBy>Alexey Akimov</cp:lastModifiedBy>
  <cp:revision>5</cp:revision>
  <dcterms:created xsi:type="dcterms:W3CDTF">2023-02-20T21:39:00Z</dcterms:created>
  <dcterms:modified xsi:type="dcterms:W3CDTF">2023-02-20T22:13:00Z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id="wLzUhwsc"/&gt;&lt;style id="http://www.zotero.org/styles/american-chemical-society" hasBibliography="1" bibliographyStyleHasBeenSet="1"/&gt;&lt;prefs&gt;&lt;pref name="fieldType" value="Field"/&gt;&lt;/prefs&gt;&lt;/data&gt;</vt:lpwstr>
  </property>
</Properties>
</file>