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75096" w14:textId="1B28AEDB" w:rsidR="00EA5B2F" w:rsidRPr="004363E3" w:rsidRDefault="00EA5B2F" w:rsidP="00EA5B2F">
      <w:pPr>
        <w:rPr>
          <w:rFonts w:asciiTheme="majorBidi" w:hAnsiTheme="majorBidi" w:cstheme="maj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2"/>
        <w:gridCol w:w="7898"/>
      </w:tblGrid>
      <w:tr w:rsidR="00EA5B2F" w:rsidRPr="0053511E" w14:paraId="301899CA" w14:textId="77777777" w:rsidTr="0072060E">
        <w:tc>
          <w:tcPr>
            <w:tcW w:w="1548" w:type="dxa"/>
          </w:tcPr>
          <w:p w14:paraId="642B757D" w14:textId="77777777" w:rsidR="00EA5B2F" w:rsidRPr="004363E3" w:rsidRDefault="00EA5B2F" w:rsidP="0072060E">
            <w:pPr>
              <w:jc w:val="both"/>
              <w:rPr>
                <w:rFonts w:asciiTheme="majorBidi" w:hAnsiTheme="majorBidi" w:cstheme="majorBidi"/>
              </w:rPr>
            </w:pPr>
            <w:r w:rsidRPr="004363E3">
              <w:rPr>
                <w:rFonts w:asciiTheme="majorBidi" w:hAnsiTheme="majorBidi" w:cstheme="majorBidi"/>
              </w:rPr>
              <w:t>Week</w:t>
            </w:r>
          </w:p>
        </w:tc>
        <w:tc>
          <w:tcPr>
            <w:tcW w:w="8754" w:type="dxa"/>
          </w:tcPr>
          <w:p w14:paraId="72473065" w14:textId="77777777" w:rsidR="00EA5B2F" w:rsidRPr="004363E3" w:rsidRDefault="00EA5B2F" w:rsidP="0072060E">
            <w:pPr>
              <w:jc w:val="both"/>
              <w:rPr>
                <w:rFonts w:asciiTheme="majorBidi" w:hAnsiTheme="majorBidi" w:cstheme="majorBidi"/>
              </w:rPr>
            </w:pPr>
            <w:r w:rsidRPr="004363E3">
              <w:rPr>
                <w:rFonts w:asciiTheme="majorBidi" w:hAnsiTheme="majorBidi" w:cstheme="majorBidi"/>
              </w:rPr>
              <w:t>content</w:t>
            </w:r>
          </w:p>
        </w:tc>
      </w:tr>
      <w:tr w:rsidR="00EA5B2F" w:rsidRPr="0053511E" w14:paraId="65DD3E9E" w14:textId="77777777" w:rsidTr="0072060E">
        <w:tc>
          <w:tcPr>
            <w:tcW w:w="1548" w:type="dxa"/>
          </w:tcPr>
          <w:p w14:paraId="3AD0A10A" w14:textId="77777777" w:rsidR="00EA5B2F" w:rsidRPr="004363E3" w:rsidRDefault="00EA5B2F" w:rsidP="0072060E">
            <w:pPr>
              <w:jc w:val="both"/>
              <w:rPr>
                <w:rFonts w:asciiTheme="majorBidi" w:hAnsiTheme="majorBidi" w:cstheme="majorBidi"/>
              </w:rPr>
            </w:pPr>
            <w:r w:rsidRPr="004363E3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8754" w:type="dxa"/>
          </w:tcPr>
          <w:p w14:paraId="70BEE17C" w14:textId="77777777" w:rsidR="00EA5B2F" w:rsidRPr="004363E3" w:rsidRDefault="00EA5B2F" w:rsidP="0072060E">
            <w:pPr>
              <w:jc w:val="both"/>
              <w:rPr>
                <w:rFonts w:asciiTheme="majorBidi" w:hAnsiTheme="majorBidi" w:cstheme="majorBidi"/>
              </w:rPr>
            </w:pPr>
            <w:r w:rsidRPr="004363E3">
              <w:rPr>
                <w:rFonts w:asciiTheme="majorBidi" w:hAnsiTheme="majorBidi" w:cstheme="majorBidi"/>
              </w:rPr>
              <w:t>Define and describe the characteristics of a “</w:t>
            </w:r>
            <w:proofErr w:type="spellStart"/>
            <w:r w:rsidRPr="004363E3">
              <w:rPr>
                <w:rFonts w:asciiTheme="majorBidi" w:hAnsiTheme="majorBidi" w:cstheme="majorBidi"/>
              </w:rPr>
              <w:t>mantram</w:t>
            </w:r>
            <w:proofErr w:type="spellEnd"/>
            <w:r w:rsidRPr="004363E3">
              <w:rPr>
                <w:rFonts w:asciiTheme="majorBidi" w:hAnsiTheme="majorBidi" w:cstheme="majorBidi"/>
              </w:rPr>
              <w:t>” as taught by Eknath Easwaran and how it relates to posttraumatic stress</w:t>
            </w:r>
            <w:r w:rsidRPr="004363E3">
              <w:rPr>
                <w:rFonts w:asciiTheme="majorBidi" w:hAnsiTheme="majorBidi" w:cstheme="majorBidi"/>
                <w:spacing w:val="1"/>
              </w:rPr>
              <w:t xml:space="preserve"> </w:t>
            </w:r>
            <w:r w:rsidRPr="004363E3">
              <w:rPr>
                <w:rFonts w:asciiTheme="majorBidi" w:hAnsiTheme="majorBidi" w:cstheme="majorBidi"/>
              </w:rPr>
              <w:t>(PTSD)</w:t>
            </w:r>
          </w:p>
        </w:tc>
      </w:tr>
      <w:tr w:rsidR="00EA5B2F" w:rsidRPr="0053511E" w14:paraId="78CC1A8C" w14:textId="77777777" w:rsidTr="0072060E">
        <w:tc>
          <w:tcPr>
            <w:tcW w:w="1548" w:type="dxa"/>
          </w:tcPr>
          <w:p w14:paraId="73B814E1" w14:textId="77777777" w:rsidR="00EA5B2F" w:rsidRPr="004363E3" w:rsidRDefault="00EA5B2F" w:rsidP="0072060E">
            <w:pPr>
              <w:jc w:val="both"/>
              <w:rPr>
                <w:rFonts w:asciiTheme="majorBidi" w:hAnsiTheme="majorBidi" w:cstheme="majorBidi"/>
              </w:rPr>
            </w:pPr>
            <w:r w:rsidRPr="004363E3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8754" w:type="dxa"/>
          </w:tcPr>
          <w:p w14:paraId="7805E1A3" w14:textId="77777777" w:rsidR="00EA5B2F" w:rsidRPr="004363E3" w:rsidRDefault="00EA5B2F" w:rsidP="0072060E">
            <w:pPr>
              <w:jc w:val="both"/>
              <w:rPr>
                <w:rFonts w:asciiTheme="majorBidi" w:hAnsiTheme="majorBidi" w:cstheme="majorBidi"/>
              </w:rPr>
            </w:pPr>
            <w:r w:rsidRPr="004363E3">
              <w:rPr>
                <w:rFonts w:asciiTheme="majorBidi" w:hAnsiTheme="majorBidi" w:cstheme="majorBidi"/>
              </w:rPr>
              <w:t xml:space="preserve">Identify ways to choose and use </w:t>
            </w:r>
            <w:proofErr w:type="spellStart"/>
            <w:r w:rsidRPr="004363E3">
              <w:rPr>
                <w:rFonts w:asciiTheme="majorBidi" w:hAnsiTheme="majorBidi" w:cstheme="majorBidi"/>
              </w:rPr>
              <w:t>mantram</w:t>
            </w:r>
            <w:proofErr w:type="spellEnd"/>
            <w:r w:rsidRPr="004363E3">
              <w:rPr>
                <w:rFonts w:asciiTheme="majorBidi" w:hAnsiTheme="majorBidi" w:cstheme="majorBidi"/>
              </w:rPr>
              <w:t xml:space="preserve"> repetition for training attention and targeting craving.</w:t>
            </w:r>
          </w:p>
          <w:p w14:paraId="14AE2B9E" w14:textId="77777777" w:rsidR="00EA5B2F" w:rsidRPr="004363E3" w:rsidRDefault="00EA5B2F" w:rsidP="0072060E">
            <w:pPr>
              <w:jc w:val="both"/>
              <w:rPr>
                <w:rFonts w:asciiTheme="majorBidi" w:hAnsiTheme="majorBidi" w:cstheme="majorBidi"/>
              </w:rPr>
            </w:pPr>
            <w:r w:rsidRPr="004363E3">
              <w:rPr>
                <w:rFonts w:asciiTheme="majorBidi" w:hAnsiTheme="majorBidi" w:cstheme="majorBidi"/>
              </w:rPr>
              <w:t xml:space="preserve">Introduction to substance craving and identify triggers for use. </w:t>
            </w:r>
          </w:p>
        </w:tc>
      </w:tr>
      <w:tr w:rsidR="00EA5B2F" w:rsidRPr="0053511E" w14:paraId="0DD582E8" w14:textId="77777777" w:rsidTr="0072060E">
        <w:tc>
          <w:tcPr>
            <w:tcW w:w="1548" w:type="dxa"/>
          </w:tcPr>
          <w:p w14:paraId="49235802" w14:textId="77777777" w:rsidR="00EA5B2F" w:rsidRPr="004363E3" w:rsidRDefault="00EA5B2F" w:rsidP="0072060E">
            <w:pPr>
              <w:jc w:val="both"/>
              <w:rPr>
                <w:rFonts w:asciiTheme="majorBidi" w:hAnsiTheme="majorBidi" w:cstheme="majorBidi"/>
              </w:rPr>
            </w:pPr>
            <w:r w:rsidRPr="004363E3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8754" w:type="dxa"/>
          </w:tcPr>
          <w:p w14:paraId="6BF414F9" w14:textId="77777777" w:rsidR="00EA5B2F" w:rsidRPr="004363E3" w:rsidRDefault="00EA5B2F" w:rsidP="0072060E">
            <w:pPr>
              <w:jc w:val="both"/>
              <w:rPr>
                <w:rFonts w:asciiTheme="majorBidi" w:hAnsiTheme="majorBidi" w:cstheme="majorBidi"/>
              </w:rPr>
            </w:pPr>
            <w:r w:rsidRPr="004363E3">
              <w:rPr>
                <w:rFonts w:asciiTheme="majorBidi" w:hAnsiTheme="majorBidi" w:cstheme="majorBidi"/>
              </w:rPr>
              <w:t xml:space="preserve">Describe the relationship between the PTSD/stress response, </w:t>
            </w:r>
            <w:proofErr w:type="spellStart"/>
            <w:r w:rsidRPr="004363E3">
              <w:rPr>
                <w:rFonts w:asciiTheme="majorBidi" w:hAnsiTheme="majorBidi" w:cstheme="majorBidi"/>
              </w:rPr>
              <w:t>mantram</w:t>
            </w:r>
            <w:proofErr w:type="spellEnd"/>
            <w:r w:rsidRPr="004363E3">
              <w:rPr>
                <w:rFonts w:asciiTheme="majorBidi" w:hAnsiTheme="majorBidi" w:cstheme="majorBidi"/>
              </w:rPr>
              <w:t xml:space="preserve"> repetition and the “relaxation</w:t>
            </w:r>
            <w:r w:rsidRPr="004363E3">
              <w:rPr>
                <w:rFonts w:asciiTheme="majorBidi" w:hAnsiTheme="majorBidi" w:cstheme="majorBidi"/>
                <w:spacing w:val="-4"/>
              </w:rPr>
              <w:t xml:space="preserve"> </w:t>
            </w:r>
            <w:r w:rsidRPr="004363E3">
              <w:rPr>
                <w:rFonts w:asciiTheme="majorBidi" w:hAnsiTheme="majorBidi" w:cstheme="majorBidi"/>
              </w:rPr>
              <w:t>response”</w:t>
            </w:r>
          </w:p>
        </w:tc>
      </w:tr>
      <w:tr w:rsidR="00EA5B2F" w:rsidRPr="0053511E" w14:paraId="39AEBEA1" w14:textId="77777777" w:rsidTr="0072060E">
        <w:tc>
          <w:tcPr>
            <w:tcW w:w="1548" w:type="dxa"/>
          </w:tcPr>
          <w:p w14:paraId="530BA7DE" w14:textId="77777777" w:rsidR="00EA5B2F" w:rsidRPr="004363E3" w:rsidRDefault="00EA5B2F" w:rsidP="0072060E">
            <w:pPr>
              <w:jc w:val="both"/>
              <w:rPr>
                <w:rFonts w:asciiTheme="majorBidi" w:hAnsiTheme="majorBidi" w:cstheme="majorBidi"/>
              </w:rPr>
            </w:pPr>
            <w:r w:rsidRPr="004363E3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8754" w:type="dxa"/>
          </w:tcPr>
          <w:p w14:paraId="0133C239" w14:textId="77777777" w:rsidR="00EA5B2F" w:rsidRPr="004363E3" w:rsidRDefault="00EA5B2F" w:rsidP="0072060E">
            <w:pPr>
              <w:jc w:val="both"/>
              <w:rPr>
                <w:rFonts w:asciiTheme="majorBidi" w:hAnsiTheme="majorBidi" w:cstheme="majorBidi"/>
              </w:rPr>
            </w:pPr>
            <w:r w:rsidRPr="004363E3">
              <w:rPr>
                <w:rFonts w:asciiTheme="majorBidi" w:hAnsiTheme="majorBidi" w:cstheme="majorBidi"/>
              </w:rPr>
              <w:t>Describe at least two benefits of slowing down</w:t>
            </w:r>
            <w:r w:rsidRPr="004363E3">
              <w:rPr>
                <w:rFonts w:asciiTheme="majorBidi" w:hAnsiTheme="majorBidi" w:cstheme="majorBidi"/>
                <w:spacing w:val="-26"/>
              </w:rPr>
              <w:t xml:space="preserve"> </w:t>
            </w:r>
            <w:r w:rsidRPr="004363E3">
              <w:rPr>
                <w:rFonts w:asciiTheme="majorBidi" w:hAnsiTheme="majorBidi" w:cstheme="majorBidi"/>
              </w:rPr>
              <w:t>versus automatic pilot for stress</w:t>
            </w:r>
            <w:r w:rsidRPr="004363E3">
              <w:rPr>
                <w:rFonts w:asciiTheme="majorBidi" w:hAnsiTheme="majorBidi" w:cstheme="majorBidi"/>
                <w:spacing w:val="-1"/>
              </w:rPr>
              <w:t xml:space="preserve"> </w:t>
            </w:r>
            <w:r w:rsidRPr="004363E3">
              <w:rPr>
                <w:rFonts w:asciiTheme="majorBidi" w:hAnsiTheme="majorBidi" w:cstheme="majorBidi"/>
              </w:rPr>
              <w:t>reduction</w:t>
            </w:r>
          </w:p>
        </w:tc>
      </w:tr>
      <w:tr w:rsidR="00EA5B2F" w:rsidRPr="0053511E" w14:paraId="16934A2C" w14:textId="77777777" w:rsidTr="0072060E">
        <w:tc>
          <w:tcPr>
            <w:tcW w:w="1548" w:type="dxa"/>
          </w:tcPr>
          <w:p w14:paraId="7FD3E99F" w14:textId="77777777" w:rsidR="00EA5B2F" w:rsidRPr="004363E3" w:rsidRDefault="00EA5B2F" w:rsidP="0072060E">
            <w:pPr>
              <w:jc w:val="both"/>
              <w:rPr>
                <w:rFonts w:asciiTheme="majorBidi" w:hAnsiTheme="majorBidi" w:cstheme="majorBidi"/>
              </w:rPr>
            </w:pPr>
            <w:r w:rsidRPr="004363E3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8754" w:type="dxa"/>
          </w:tcPr>
          <w:p w14:paraId="7FB67AD5" w14:textId="77777777" w:rsidR="00EA5B2F" w:rsidRPr="004363E3" w:rsidRDefault="00EA5B2F" w:rsidP="0072060E">
            <w:pPr>
              <w:jc w:val="both"/>
              <w:rPr>
                <w:rFonts w:asciiTheme="majorBidi" w:hAnsiTheme="majorBidi" w:cstheme="majorBidi"/>
              </w:rPr>
            </w:pPr>
            <w:r w:rsidRPr="004363E3">
              <w:rPr>
                <w:rFonts w:asciiTheme="majorBidi" w:hAnsiTheme="majorBidi" w:cstheme="majorBidi"/>
              </w:rPr>
              <w:t>Describe at least two benefits of one‐pointed attention versus multitasking for stress</w:t>
            </w:r>
            <w:r w:rsidRPr="004363E3">
              <w:rPr>
                <w:rFonts w:asciiTheme="majorBidi" w:hAnsiTheme="majorBidi" w:cstheme="majorBidi"/>
                <w:spacing w:val="-1"/>
              </w:rPr>
              <w:t xml:space="preserve"> </w:t>
            </w:r>
            <w:r w:rsidRPr="004363E3">
              <w:rPr>
                <w:rFonts w:asciiTheme="majorBidi" w:hAnsiTheme="majorBidi" w:cstheme="majorBidi"/>
              </w:rPr>
              <w:t>reduction</w:t>
            </w:r>
          </w:p>
        </w:tc>
      </w:tr>
      <w:tr w:rsidR="00EA5B2F" w:rsidRPr="0053511E" w14:paraId="2553E378" w14:textId="77777777" w:rsidTr="0072060E">
        <w:tc>
          <w:tcPr>
            <w:tcW w:w="1548" w:type="dxa"/>
          </w:tcPr>
          <w:p w14:paraId="2B913927" w14:textId="77777777" w:rsidR="00EA5B2F" w:rsidRPr="004363E3" w:rsidRDefault="00EA5B2F" w:rsidP="0072060E">
            <w:pPr>
              <w:jc w:val="both"/>
              <w:rPr>
                <w:rFonts w:asciiTheme="majorBidi" w:hAnsiTheme="majorBidi" w:cstheme="majorBidi"/>
              </w:rPr>
            </w:pPr>
            <w:r w:rsidRPr="004363E3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8754" w:type="dxa"/>
          </w:tcPr>
          <w:p w14:paraId="7D4A455C" w14:textId="77777777" w:rsidR="00EA5B2F" w:rsidRPr="004363E3" w:rsidRDefault="00EA5B2F" w:rsidP="0072060E">
            <w:pPr>
              <w:jc w:val="both"/>
              <w:rPr>
                <w:rFonts w:asciiTheme="majorBidi" w:hAnsiTheme="majorBidi" w:cstheme="majorBidi"/>
              </w:rPr>
            </w:pPr>
            <w:r w:rsidRPr="004363E3">
              <w:rPr>
                <w:rFonts w:asciiTheme="majorBidi" w:hAnsiTheme="majorBidi" w:cstheme="majorBidi"/>
              </w:rPr>
              <w:t>Demonstrate how one‐pointed attention and slowing</w:t>
            </w:r>
            <w:r w:rsidRPr="004363E3">
              <w:rPr>
                <w:rFonts w:asciiTheme="majorBidi" w:hAnsiTheme="majorBidi" w:cstheme="majorBidi"/>
                <w:spacing w:val="-26"/>
              </w:rPr>
              <w:t xml:space="preserve"> </w:t>
            </w:r>
            <w:r w:rsidRPr="004363E3">
              <w:rPr>
                <w:rFonts w:asciiTheme="majorBidi" w:hAnsiTheme="majorBidi" w:cstheme="majorBidi"/>
              </w:rPr>
              <w:t>down complement each other for making healthy</w:t>
            </w:r>
            <w:r w:rsidRPr="004363E3">
              <w:rPr>
                <w:rFonts w:asciiTheme="majorBidi" w:hAnsiTheme="majorBidi" w:cstheme="majorBidi"/>
                <w:spacing w:val="-7"/>
              </w:rPr>
              <w:t xml:space="preserve"> </w:t>
            </w:r>
            <w:r w:rsidRPr="004363E3">
              <w:rPr>
                <w:rFonts w:asciiTheme="majorBidi" w:hAnsiTheme="majorBidi" w:cstheme="majorBidi"/>
              </w:rPr>
              <w:t>choices</w:t>
            </w:r>
          </w:p>
        </w:tc>
      </w:tr>
      <w:tr w:rsidR="00EA5B2F" w:rsidRPr="0053511E" w14:paraId="38F0E28B" w14:textId="77777777" w:rsidTr="0072060E">
        <w:tc>
          <w:tcPr>
            <w:tcW w:w="1548" w:type="dxa"/>
          </w:tcPr>
          <w:p w14:paraId="1E4A2E9D" w14:textId="77777777" w:rsidR="00EA5B2F" w:rsidRPr="004363E3" w:rsidRDefault="00EA5B2F" w:rsidP="0072060E">
            <w:pPr>
              <w:jc w:val="both"/>
              <w:rPr>
                <w:rFonts w:asciiTheme="majorBidi" w:hAnsiTheme="majorBidi" w:cstheme="majorBidi"/>
              </w:rPr>
            </w:pPr>
            <w:r w:rsidRPr="004363E3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8754" w:type="dxa"/>
          </w:tcPr>
          <w:p w14:paraId="1EEB0378" w14:textId="77777777" w:rsidR="00EA5B2F" w:rsidRPr="004363E3" w:rsidRDefault="00EA5B2F" w:rsidP="0072060E">
            <w:pPr>
              <w:jc w:val="both"/>
              <w:rPr>
                <w:rFonts w:asciiTheme="majorBidi" w:hAnsiTheme="majorBidi" w:cstheme="majorBidi"/>
              </w:rPr>
            </w:pPr>
            <w:r w:rsidRPr="004363E3">
              <w:rPr>
                <w:rFonts w:asciiTheme="majorBidi" w:hAnsiTheme="majorBidi" w:cstheme="majorBidi"/>
              </w:rPr>
              <w:t xml:space="preserve">List at least five strategies for making </w:t>
            </w:r>
            <w:proofErr w:type="spellStart"/>
            <w:r w:rsidRPr="004363E3">
              <w:rPr>
                <w:rFonts w:asciiTheme="majorBidi" w:hAnsiTheme="majorBidi" w:cstheme="majorBidi"/>
              </w:rPr>
              <w:t>mantram</w:t>
            </w:r>
            <w:proofErr w:type="spellEnd"/>
            <w:r w:rsidRPr="004363E3">
              <w:rPr>
                <w:rFonts w:asciiTheme="majorBidi" w:hAnsiTheme="majorBidi" w:cstheme="majorBidi"/>
              </w:rPr>
              <w:t xml:space="preserve"> repetition</w:t>
            </w:r>
            <w:r w:rsidRPr="004363E3">
              <w:rPr>
                <w:rFonts w:asciiTheme="majorBidi" w:hAnsiTheme="majorBidi" w:cstheme="majorBidi"/>
                <w:spacing w:val="-31"/>
              </w:rPr>
              <w:t xml:space="preserve"> </w:t>
            </w:r>
            <w:r w:rsidRPr="004363E3">
              <w:rPr>
                <w:rFonts w:asciiTheme="majorBidi" w:hAnsiTheme="majorBidi" w:cstheme="majorBidi"/>
              </w:rPr>
              <w:t>a part of your</w:t>
            </w:r>
            <w:r w:rsidRPr="004363E3">
              <w:rPr>
                <w:rFonts w:asciiTheme="majorBidi" w:hAnsiTheme="majorBidi" w:cstheme="majorBidi"/>
                <w:spacing w:val="-1"/>
              </w:rPr>
              <w:t xml:space="preserve"> </w:t>
            </w:r>
            <w:r w:rsidRPr="004363E3">
              <w:rPr>
                <w:rFonts w:asciiTheme="majorBidi" w:hAnsiTheme="majorBidi" w:cstheme="majorBidi"/>
              </w:rPr>
              <w:t>life</w:t>
            </w:r>
          </w:p>
        </w:tc>
      </w:tr>
      <w:tr w:rsidR="00EA5B2F" w:rsidRPr="0053511E" w14:paraId="0BBC3702" w14:textId="77777777" w:rsidTr="0072060E">
        <w:tc>
          <w:tcPr>
            <w:tcW w:w="1548" w:type="dxa"/>
          </w:tcPr>
          <w:p w14:paraId="0C2FC112" w14:textId="77777777" w:rsidR="00EA5B2F" w:rsidRPr="004363E3" w:rsidRDefault="00EA5B2F" w:rsidP="0072060E">
            <w:pPr>
              <w:jc w:val="both"/>
              <w:rPr>
                <w:rFonts w:asciiTheme="majorBidi" w:hAnsiTheme="majorBidi" w:cstheme="majorBidi"/>
              </w:rPr>
            </w:pPr>
            <w:r w:rsidRPr="004363E3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8754" w:type="dxa"/>
          </w:tcPr>
          <w:p w14:paraId="1F0E8976" w14:textId="77777777" w:rsidR="00EA5B2F" w:rsidRPr="004363E3" w:rsidRDefault="00EA5B2F" w:rsidP="0072060E">
            <w:pPr>
              <w:jc w:val="both"/>
              <w:rPr>
                <w:rFonts w:asciiTheme="majorBidi" w:hAnsiTheme="majorBidi" w:cstheme="majorBidi"/>
              </w:rPr>
            </w:pPr>
            <w:r w:rsidRPr="004363E3">
              <w:rPr>
                <w:rFonts w:asciiTheme="majorBidi" w:hAnsiTheme="majorBidi" w:cstheme="majorBidi"/>
              </w:rPr>
              <w:t xml:space="preserve">Discuss applications of </w:t>
            </w:r>
            <w:proofErr w:type="spellStart"/>
            <w:r w:rsidRPr="004363E3">
              <w:rPr>
                <w:rFonts w:asciiTheme="majorBidi" w:hAnsiTheme="majorBidi" w:cstheme="majorBidi"/>
              </w:rPr>
              <w:t>mantram</w:t>
            </w:r>
            <w:proofErr w:type="spellEnd"/>
            <w:r w:rsidRPr="004363E3">
              <w:rPr>
                <w:rFonts w:asciiTheme="majorBidi" w:hAnsiTheme="majorBidi" w:cstheme="majorBidi"/>
              </w:rPr>
              <w:t xml:space="preserve"> repetition,</w:t>
            </w:r>
            <w:r w:rsidRPr="004363E3">
              <w:rPr>
                <w:rFonts w:asciiTheme="majorBidi" w:hAnsiTheme="majorBidi" w:cstheme="majorBidi"/>
                <w:spacing w:val="-22"/>
              </w:rPr>
              <w:t xml:space="preserve"> </w:t>
            </w:r>
            <w:r w:rsidRPr="004363E3">
              <w:rPr>
                <w:rFonts w:asciiTheme="majorBidi" w:hAnsiTheme="majorBidi" w:cstheme="majorBidi"/>
              </w:rPr>
              <w:t>one‐pointed attention and slowing down for overall health and substance use</w:t>
            </w:r>
          </w:p>
        </w:tc>
      </w:tr>
    </w:tbl>
    <w:p w14:paraId="4E96F19C" w14:textId="77777777" w:rsidR="00EA5B2F" w:rsidRPr="004363E3" w:rsidRDefault="00EA5B2F" w:rsidP="00EA5B2F">
      <w:pPr>
        <w:jc w:val="both"/>
        <w:rPr>
          <w:rFonts w:asciiTheme="majorBidi" w:hAnsiTheme="majorBidi" w:cstheme="majorBidi"/>
        </w:rPr>
      </w:pPr>
      <w:r w:rsidRPr="004363E3">
        <w:rPr>
          <w:rFonts w:asciiTheme="majorBidi" w:hAnsiTheme="majorBidi" w:cstheme="majorBidi"/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B02F0C" wp14:editId="7009B287">
                <wp:simplePos x="0" y="0"/>
                <wp:positionH relativeFrom="column">
                  <wp:posOffset>-168910</wp:posOffset>
                </wp:positionH>
                <wp:positionV relativeFrom="paragraph">
                  <wp:posOffset>26670</wp:posOffset>
                </wp:positionV>
                <wp:extent cx="6553200" cy="1403985"/>
                <wp:effectExtent l="0" t="0" r="19050" b="1016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73B19" w14:textId="77777777" w:rsidR="00EA5B2F" w:rsidRPr="009E752D" w:rsidRDefault="00EA5B2F" w:rsidP="00EA5B2F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 w:rsidRPr="009E752D">
                              <w:rPr>
                                <w:rFonts w:asciiTheme="majorBidi" w:hAnsiTheme="majorBidi" w:cstheme="majorBidi"/>
                              </w:rPr>
                              <w:t xml:space="preserve">Supplementary Table 1: Summary of </w:t>
                            </w:r>
                            <w:proofErr w:type="spellStart"/>
                            <w:r w:rsidRPr="009E752D">
                              <w:rPr>
                                <w:rFonts w:asciiTheme="majorBidi" w:hAnsiTheme="majorBidi" w:cstheme="majorBidi"/>
                              </w:rPr>
                              <w:t>mantram</w:t>
                            </w:r>
                            <w:proofErr w:type="spellEnd"/>
                            <w:r w:rsidRPr="009E752D">
                              <w:rPr>
                                <w:rFonts w:asciiTheme="majorBidi" w:hAnsiTheme="majorBidi" w:cstheme="majorBidi"/>
                              </w:rPr>
                              <w:t xml:space="preserve"> repetition program’s content.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6B02F0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3.3pt;margin-top:2.1pt;width:516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">
                <v:textbox style="mso-fit-shape-to-text:t">
                  <w:txbxContent>
                    <w:p w14:paraId="14573B19" w14:textId="77777777" w:rsidR="00EA5B2F" w:rsidRPr="009E752D" w:rsidRDefault="00EA5B2F" w:rsidP="00EA5B2F">
                      <w:pPr>
                        <w:rPr>
                          <w:rFonts w:asciiTheme="majorBidi" w:hAnsiTheme="majorBidi" w:cstheme="majorBidi"/>
                        </w:rPr>
                      </w:pPr>
                      <w:r w:rsidRPr="009E752D">
                        <w:rPr>
                          <w:rFonts w:asciiTheme="majorBidi" w:hAnsiTheme="majorBidi" w:cstheme="majorBidi"/>
                        </w:rPr>
                        <w:t xml:space="preserve">Supplementary Table 1: Summary of </w:t>
                      </w:r>
                      <w:proofErr w:type="spellStart"/>
                      <w:r w:rsidRPr="009E752D">
                        <w:rPr>
                          <w:rFonts w:asciiTheme="majorBidi" w:hAnsiTheme="majorBidi" w:cstheme="majorBidi"/>
                        </w:rPr>
                        <w:t>mantram</w:t>
                      </w:r>
                      <w:proofErr w:type="spellEnd"/>
                      <w:r w:rsidRPr="009E752D">
                        <w:rPr>
                          <w:rFonts w:asciiTheme="majorBidi" w:hAnsiTheme="majorBidi" w:cstheme="majorBidi"/>
                        </w:rPr>
                        <w:t xml:space="preserve"> repetition program’s content. </w:t>
                      </w:r>
                    </w:p>
                  </w:txbxContent>
                </v:textbox>
              </v:shape>
            </w:pict>
          </mc:Fallback>
        </mc:AlternateContent>
      </w:r>
    </w:p>
    <w:p w14:paraId="0FBFDC1F" w14:textId="77777777" w:rsidR="00EA5B2F" w:rsidRDefault="00EA5B2F" w:rsidP="00EA5B2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E6C3AB2" w14:textId="77777777" w:rsidR="00EA5B2F" w:rsidRDefault="00EA5B2F" w:rsidP="00EA5B2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914A9AA" w14:textId="77777777" w:rsidR="00EA5B2F" w:rsidRDefault="00EA5B2F" w:rsidP="00EA5B2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A5B2F" w14:paraId="6C4FBC8D" w14:textId="77777777" w:rsidTr="0072060E">
        <w:tc>
          <w:tcPr>
            <w:tcW w:w="9350" w:type="dxa"/>
          </w:tcPr>
          <w:p w14:paraId="18BDA0EC" w14:textId="77777777" w:rsidR="00EA5B2F" w:rsidRDefault="00EA5B2F" w:rsidP="0072060E">
            <w:pPr>
              <w:ind w:left="630"/>
              <w:jc w:val="both"/>
              <w:rPr>
                <w:rFonts w:ascii="Times New Roman" w:eastAsia="Times New Roman" w:hAnsi="Times New Roman" w:cs="Times New Roman"/>
                <w:strike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Question 1: What are your impressions of the group you completed? </w:t>
            </w:r>
          </w:p>
          <w:p w14:paraId="3DD3401F" w14:textId="77777777" w:rsidR="00EA5B2F" w:rsidRDefault="00EA5B2F" w:rsidP="0072060E">
            <w:pPr>
              <w:ind w:left="6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5B2F" w14:paraId="0B53A038" w14:textId="77777777" w:rsidTr="0072060E">
        <w:tc>
          <w:tcPr>
            <w:tcW w:w="9350" w:type="dxa"/>
          </w:tcPr>
          <w:p w14:paraId="4A015E84" w14:textId="77777777" w:rsidR="00EA5B2F" w:rsidRDefault="00EA5B2F" w:rsidP="0072060E">
            <w:pPr>
              <w:ind w:left="630"/>
              <w:jc w:val="both"/>
              <w:rPr>
                <w:rFonts w:ascii="Times New Roman" w:eastAsia="Times New Roman" w:hAnsi="Times New Roman" w:cs="Times New Roman"/>
                <w:strike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Question 2: Did it meet your expectations? Why or why not?</w:t>
            </w:r>
          </w:p>
          <w:p w14:paraId="3193BA02" w14:textId="77777777" w:rsidR="00EA5B2F" w:rsidRDefault="00EA5B2F" w:rsidP="0072060E">
            <w:pPr>
              <w:ind w:left="6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5B2F" w14:paraId="32A24C89" w14:textId="77777777" w:rsidTr="0072060E">
        <w:tc>
          <w:tcPr>
            <w:tcW w:w="9350" w:type="dxa"/>
          </w:tcPr>
          <w:p w14:paraId="22362E61" w14:textId="77777777" w:rsidR="00EA5B2F" w:rsidRDefault="00EA5B2F" w:rsidP="0072060E">
            <w:pPr>
              <w:ind w:left="630"/>
              <w:jc w:val="both"/>
              <w:rPr>
                <w:rFonts w:ascii="Times New Roman" w:eastAsia="Times New Roman" w:hAnsi="Times New Roman" w:cs="Times New Roman"/>
                <w:strike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Question 3: What are some skills you learned throughout this program? </w:t>
            </w:r>
          </w:p>
          <w:p w14:paraId="139E1542" w14:textId="77777777" w:rsidR="00EA5B2F" w:rsidRDefault="00EA5B2F" w:rsidP="0072060E">
            <w:pPr>
              <w:ind w:left="6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5B2F" w14:paraId="7AF2EC34" w14:textId="77777777" w:rsidTr="0072060E">
        <w:tc>
          <w:tcPr>
            <w:tcW w:w="9350" w:type="dxa"/>
          </w:tcPr>
          <w:p w14:paraId="175EE928" w14:textId="77777777" w:rsidR="00EA5B2F" w:rsidRDefault="00EA5B2F" w:rsidP="0072060E">
            <w:pPr>
              <w:ind w:left="720"/>
              <w:jc w:val="both"/>
              <w:rPr>
                <w:rFonts w:ascii="Times New Roman" w:eastAsia="Times New Roman" w:hAnsi="Times New Roman" w:cs="Times New Roman"/>
                <w:strike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Question 4: Did you find the skills you learned effective in coping with your PTSD symptoms? If yes, in what way? If not, why not?</w:t>
            </w:r>
          </w:p>
          <w:p w14:paraId="2F235EA7" w14:textId="77777777" w:rsidR="00EA5B2F" w:rsidRDefault="00EA5B2F" w:rsidP="0072060E">
            <w:pPr>
              <w:ind w:left="6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5B2F" w14:paraId="3E1C7FE1" w14:textId="77777777" w:rsidTr="0072060E">
        <w:tc>
          <w:tcPr>
            <w:tcW w:w="9350" w:type="dxa"/>
          </w:tcPr>
          <w:p w14:paraId="545C884A" w14:textId="77777777" w:rsidR="00EA5B2F" w:rsidRDefault="00EA5B2F" w:rsidP="0072060E">
            <w:pPr>
              <w:ind w:left="63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Question 5: Did you find this group useful in helping you in your struggle with cravings and</w:t>
            </w:r>
          </w:p>
          <w:p w14:paraId="7CE57365" w14:textId="77777777" w:rsidR="00EA5B2F" w:rsidRDefault="00EA5B2F" w:rsidP="0072060E">
            <w:pPr>
              <w:ind w:left="63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substance use?</w:t>
            </w:r>
          </w:p>
          <w:p w14:paraId="0988D4D8" w14:textId="77777777" w:rsidR="00EA5B2F" w:rsidRDefault="00EA5B2F" w:rsidP="0072060E">
            <w:pPr>
              <w:ind w:left="1350" w:firstLine="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a) In what ways was it useful?</w:t>
            </w:r>
          </w:p>
          <w:p w14:paraId="615A0C5A" w14:textId="77777777" w:rsidR="00EA5B2F" w:rsidRDefault="00EA5B2F" w:rsidP="0072060E">
            <w:pPr>
              <w:ind w:left="1350" w:firstLine="90"/>
              <w:jc w:val="both"/>
              <w:rPr>
                <w:rFonts w:ascii="Times New Roman" w:eastAsia="Times New Roman" w:hAnsi="Times New Roman" w:cs="Times New Roman"/>
                <w:strike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b) In what ways was not useful?  </w:t>
            </w:r>
          </w:p>
          <w:p w14:paraId="5698C723" w14:textId="77777777" w:rsidR="00EA5B2F" w:rsidRDefault="00EA5B2F" w:rsidP="0072060E">
            <w:pPr>
              <w:ind w:left="6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5B2F" w14:paraId="4F3A8A05" w14:textId="77777777" w:rsidTr="0072060E">
        <w:tc>
          <w:tcPr>
            <w:tcW w:w="9350" w:type="dxa"/>
          </w:tcPr>
          <w:p w14:paraId="66629F5F" w14:textId="77777777" w:rsidR="00EA5B2F" w:rsidRDefault="00EA5B2F" w:rsidP="0072060E">
            <w:pPr>
              <w:ind w:left="630"/>
              <w:jc w:val="both"/>
              <w:rPr>
                <w:rFonts w:ascii="Times New Roman" w:eastAsia="Times New Roman" w:hAnsi="Times New Roman" w:cs="Times New Roman"/>
                <w:strike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Question 6: Is there anything you wish existed to help you that was not addressed in the program?</w:t>
            </w:r>
          </w:p>
          <w:p w14:paraId="7088E809" w14:textId="77777777" w:rsidR="00EA5B2F" w:rsidRDefault="00EA5B2F" w:rsidP="0072060E">
            <w:pPr>
              <w:ind w:left="6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5B2F" w14:paraId="4772AF47" w14:textId="77777777" w:rsidTr="0072060E">
        <w:tc>
          <w:tcPr>
            <w:tcW w:w="9350" w:type="dxa"/>
          </w:tcPr>
          <w:p w14:paraId="13CDB943" w14:textId="77777777" w:rsidR="00EA5B2F" w:rsidRDefault="00EA5B2F" w:rsidP="0072060E">
            <w:pPr>
              <w:ind w:left="630"/>
              <w:jc w:val="both"/>
              <w:rPr>
                <w:rFonts w:ascii="Times New Roman" w:eastAsia="Times New Roman" w:hAnsi="Times New Roman" w:cs="Times New Roman"/>
                <w:strike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Question 7: Do you prefer the virtual delivery of this program over in-person meetings? Why or why not? </w:t>
            </w:r>
          </w:p>
          <w:p w14:paraId="5648F1D7" w14:textId="77777777" w:rsidR="00EA5B2F" w:rsidRDefault="00EA5B2F" w:rsidP="0072060E">
            <w:pPr>
              <w:ind w:left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9601E14" w14:textId="77777777" w:rsidR="00EA5B2F" w:rsidRDefault="00EA5B2F">
      <w:pPr>
        <w:rPr>
          <w:rFonts w:ascii="Times New Roman" w:eastAsia="Times New Roman" w:hAnsi="Times New Roman" w:cs="Times New Roman"/>
          <w:sz w:val="24"/>
          <w:szCs w:val="24"/>
        </w:rPr>
      </w:pPr>
      <w:r w:rsidRPr="009E752D">
        <w:rPr>
          <w:rFonts w:ascii="Times New Roman" w:eastAsia="Times New Roman" w:hAnsi="Times New Roman" w:cs="Times New Roman"/>
          <w:noProof/>
          <w:sz w:val="24"/>
          <w:szCs w:val="24"/>
          <w:lang w:val="en-US" w:eastAsia="zh-TW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F12D6B6" wp14:editId="50C3CCB9">
                <wp:simplePos x="0" y="0"/>
                <wp:positionH relativeFrom="margin">
                  <wp:align>left</wp:align>
                </wp:positionH>
                <wp:positionV relativeFrom="paragraph">
                  <wp:posOffset>101600</wp:posOffset>
                </wp:positionV>
                <wp:extent cx="5856605" cy="549275"/>
                <wp:effectExtent l="0" t="0" r="10795" b="22225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6605" cy="5497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34E95" w14:textId="77777777" w:rsidR="00EA5B2F" w:rsidRDefault="00EA5B2F" w:rsidP="00EA5B2F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Supplementary Table 2: Questions of the focus group at week 12 post start of Mantram Repetition Program </w:t>
                            </w:r>
                          </w:p>
                          <w:p w14:paraId="04BA7A62" w14:textId="77777777" w:rsidR="00EA5B2F" w:rsidRDefault="00EA5B2F" w:rsidP="00EA5B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2D6B6" id="_x0000_s1027" type="#_x0000_t202" style="position:absolute;margin-left:0;margin-top:8pt;width:461.15pt;height:43.2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">
                <v:textbox>
                  <w:txbxContent>
                    <w:p w14:paraId="49134E95" w14:textId="77777777" w:rsidR="00EA5B2F" w:rsidRDefault="00EA5B2F" w:rsidP="00EA5B2F">
                      <w:p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Supplementary Table 2: Questions of the focus group at week 12 post start of Mantram Repetition Program </w:t>
                      </w:r>
                    </w:p>
                    <w:p w14:paraId="04BA7A62" w14:textId="77777777" w:rsidR="00EA5B2F" w:rsidRDefault="00EA5B2F" w:rsidP="00EA5B2F"/>
                  </w:txbxContent>
                </v:textbox>
                <w10:wrap type="square" anchorx="margin"/>
              </v:shape>
            </w:pict>
          </mc:Fallback>
        </mc:AlternateContent>
      </w:r>
    </w:p>
    <w:p w14:paraId="6118FB4A" w14:textId="77777777" w:rsidR="00EA5B2F" w:rsidRPr="00EA5B2F" w:rsidRDefault="00EA5B2F" w:rsidP="00EA5B2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55257C3" w14:textId="77777777" w:rsidR="00EA5B2F" w:rsidRPr="00EA5B2F" w:rsidRDefault="00EA5B2F" w:rsidP="00EA5B2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C8BF4E4" w14:textId="77777777" w:rsidR="00EA5B2F" w:rsidRPr="00EA5B2F" w:rsidRDefault="00EA5B2F" w:rsidP="00EA5B2F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EA5B2F" w:rsidRPr="00EA5B2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B2F"/>
    <w:rsid w:val="000E0500"/>
    <w:rsid w:val="00621927"/>
    <w:rsid w:val="00AF0E36"/>
    <w:rsid w:val="00EA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41762"/>
  <w15:chartTrackingRefBased/>
  <w15:docId w15:val="{749CC7F3-209D-49DE-935E-F24C3004E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5B2F"/>
    <w:pPr>
      <w:spacing w:after="0" w:line="276" w:lineRule="auto"/>
    </w:pPr>
    <w:rPr>
      <w:rFonts w:ascii="Arial" w:eastAsia="Arial" w:hAnsi="Arial" w:cs="Arial"/>
      <w:kern w:val="0"/>
      <w:lang w:val="e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5B2F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Hassan</dc:creator>
  <cp:keywords/>
  <dc:description/>
  <cp:lastModifiedBy>Ahmed Hassan</cp:lastModifiedBy>
  <cp:revision>1</cp:revision>
  <dcterms:created xsi:type="dcterms:W3CDTF">2023-03-09T02:18:00Z</dcterms:created>
  <dcterms:modified xsi:type="dcterms:W3CDTF">2023-03-09T02:19:00Z</dcterms:modified>
</cp:coreProperties>
</file>