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5D55" w:rsidRDefault="00115D55" w:rsidP="00115D55">
      <w:pPr>
        <w:spacing w:before="93"/>
        <w:ind w:left="1700" w:right="1580"/>
        <w:rPr>
          <w:sz w:val="24"/>
        </w:rPr>
      </w:pPr>
      <w:r>
        <w:rPr>
          <w:b/>
          <w:sz w:val="24"/>
        </w:rPr>
        <w:t xml:space="preserve">Table 6: </w:t>
      </w:r>
      <w:r>
        <w:rPr>
          <w:sz w:val="24"/>
        </w:rPr>
        <w:t xml:space="preserve">Factors associated with alterations in functionality </w:t>
      </w:r>
      <w:r>
        <w:rPr>
          <w:b/>
          <w:sz w:val="24"/>
        </w:rPr>
        <w:t xml:space="preserve">(model 1), </w:t>
      </w:r>
      <w:r>
        <w:rPr>
          <w:sz w:val="24"/>
        </w:rPr>
        <w:t xml:space="preserve">in mental health </w:t>
      </w:r>
      <w:r>
        <w:rPr>
          <w:b/>
          <w:sz w:val="24"/>
        </w:rPr>
        <w:t xml:space="preserve">(model 2) </w:t>
      </w:r>
      <w:r>
        <w:rPr>
          <w:sz w:val="24"/>
        </w:rPr>
        <w:t xml:space="preserve">and clinical health </w:t>
      </w:r>
      <w:r>
        <w:rPr>
          <w:b/>
          <w:sz w:val="24"/>
        </w:rPr>
        <w:t xml:space="preserve">(model 3) </w:t>
      </w:r>
      <w:r>
        <w:rPr>
          <w:sz w:val="24"/>
        </w:rPr>
        <w:t>- Multivariate analysis</w:t>
      </w:r>
    </w:p>
    <w:p w:rsidR="00115D55" w:rsidRDefault="00115D55" w:rsidP="00115D55">
      <w:pPr>
        <w:pStyle w:val="Corpodetexto"/>
        <w:ind w:left="0"/>
        <w:rPr>
          <w:sz w:val="20"/>
        </w:rPr>
      </w:pPr>
    </w:p>
    <w:p w:rsidR="00115D55" w:rsidRDefault="00115D55" w:rsidP="00115D55">
      <w:pPr>
        <w:pStyle w:val="Corpodetexto"/>
        <w:ind w:left="0"/>
        <w:rPr>
          <w:sz w:val="20"/>
        </w:rPr>
      </w:pPr>
    </w:p>
    <w:p w:rsidR="00115D55" w:rsidRDefault="00115D55" w:rsidP="00115D55">
      <w:pPr>
        <w:pStyle w:val="Corpodetexto"/>
        <w:ind w:left="0"/>
        <w:rPr>
          <w:sz w:val="20"/>
        </w:rPr>
      </w:pPr>
    </w:p>
    <w:p w:rsidR="00115D55" w:rsidRDefault="00115D55" w:rsidP="00115D55">
      <w:pPr>
        <w:pStyle w:val="Corpodetexto"/>
        <w:spacing w:before="1"/>
        <w:ind w:left="0"/>
        <w:rPr>
          <w:sz w:val="19"/>
        </w:rPr>
      </w:pPr>
    </w:p>
    <w:tbl>
      <w:tblPr>
        <w:tblStyle w:val="TableNormal"/>
        <w:tblW w:w="0" w:type="auto"/>
        <w:tblInd w:w="1600" w:type="dxa"/>
        <w:tblLayout w:type="fixed"/>
        <w:tblLook w:val="01E0" w:firstRow="1" w:lastRow="1" w:firstColumn="1" w:lastColumn="1" w:noHBand="0" w:noVBand="0"/>
      </w:tblPr>
      <w:tblGrid>
        <w:gridCol w:w="4736"/>
        <w:gridCol w:w="1083"/>
        <w:gridCol w:w="1882"/>
        <w:gridCol w:w="1342"/>
      </w:tblGrid>
      <w:tr w:rsidR="00115D55" w:rsidTr="007B4E2E">
        <w:trPr>
          <w:trHeight w:val="347"/>
        </w:trPr>
        <w:tc>
          <w:tcPr>
            <w:tcW w:w="4736" w:type="dxa"/>
            <w:tcBorders>
              <w:top w:val="single" w:sz="4" w:space="0" w:color="000000"/>
            </w:tcBorders>
          </w:tcPr>
          <w:p w:rsidR="00115D55" w:rsidRDefault="00115D55" w:rsidP="007B4E2E">
            <w:pPr>
              <w:pStyle w:val="TableParagraph"/>
              <w:spacing w:line="225" w:lineRule="exact"/>
              <w:ind w:left="108"/>
              <w:rPr>
                <w:sz w:val="20"/>
              </w:rPr>
            </w:pPr>
            <w:r>
              <w:rPr>
                <w:sz w:val="20"/>
              </w:rPr>
              <w:t>Model</w:t>
            </w:r>
            <w:r>
              <w:rPr>
                <w:sz w:val="20"/>
              </w:rPr>
              <w:t>/ Variable</w:t>
            </w:r>
          </w:p>
        </w:tc>
        <w:tc>
          <w:tcPr>
            <w:tcW w:w="1083" w:type="dxa"/>
            <w:tcBorders>
              <w:top w:val="single" w:sz="4" w:space="0" w:color="000000"/>
            </w:tcBorders>
          </w:tcPr>
          <w:p w:rsidR="00115D55" w:rsidRDefault="00115D55" w:rsidP="007B4E2E">
            <w:pPr>
              <w:pStyle w:val="TableParagraph"/>
              <w:spacing w:line="225" w:lineRule="exact"/>
              <w:ind w:right="32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RP</w:t>
            </w:r>
          </w:p>
        </w:tc>
        <w:tc>
          <w:tcPr>
            <w:tcW w:w="1882" w:type="dxa"/>
            <w:tcBorders>
              <w:top w:val="single" w:sz="4" w:space="0" w:color="000000"/>
            </w:tcBorders>
          </w:tcPr>
          <w:p w:rsidR="00115D55" w:rsidRDefault="00115D55" w:rsidP="007B4E2E">
            <w:pPr>
              <w:pStyle w:val="TableParagraph"/>
              <w:spacing w:line="225" w:lineRule="exact"/>
              <w:ind w:left="347"/>
              <w:rPr>
                <w:sz w:val="20"/>
              </w:rPr>
            </w:pPr>
            <w:r>
              <w:rPr>
                <w:sz w:val="20"/>
              </w:rPr>
              <w:t>IC 95% p/ RP</w:t>
            </w:r>
          </w:p>
        </w:tc>
        <w:tc>
          <w:tcPr>
            <w:tcW w:w="1342" w:type="dxa"/>
            <w:tcBorders>
              <w:top w:val="single" w:sz="4" w:space="0" w:color="000000"/>
            </w:tcBorders>
          </w:tcPr>
          <w:p w:rsidR="00115D55" w:rsidRDefault="00115D55" w:rsidP="007B4E2E">
            <w:pPr>
              <w:pStyle w:val="TableParagraph"/>
              <w:spacing w:line="225" w:lineRule="exact"/>
              <w:ind w:right="8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p</w:t>
            </w:r>
          </w:p>
        </w:tc>
      </w:tr>
      <w:tr w:rsidR="00115D55" w:rsidTr="007B4E2E">
        <w:trPr>
          <w:trHeight w:val="464"/>
        </w:trPr>
        <w:tc>
          <w:tcPr>
            <w:tcW w:w="4736" w:type="dxa"/>
          </w:tcPr>
          <w:p w:rsidR="00115D55" w:rsidRDefault="00115D55" w:rsidP="007B4E2E">
            <w:pPr>
              <w:pStyle w:val="TableParagraph"/>
              <w:spacing w:before="115"/>
              <w:ind w:left="108"/>
              <w:rPr>
                <w:sz w:val="20"/>
              </w:rPr>
            </w:pPr>
            <w:r>
              <w:rPr>
                <w:sz w:val="20"/>
              </w:rPr>
              <w:t>(a)Model 1 WHODAS≥37.4 [n=493]</w:t>
            </w:r>
          </w:p>
        </w:tc>
        <w:tc>
          <w:tcPr>
            <w:tcW w:w="1083" w:type="dxa"/>
          </w:tcPr>
          <w:p w:rsidR="00115D55" w:rsidRDefault="00115D55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2" w:type="dxa"/>
          </w:tcPr>
          <w:p w:rsidR="00115D55" w:rsidRDefault="00115D55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2" w:type="dxa"/>
          </w:tcPr>
          <w:p w:rsidR="00115D55" w:rsidRDefault="00115D55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15D55" w:rsidTr="007B4E2E">
        <w:trPr>
          <w:trHeight w:val="464"/>
        </w:trPr>
        <w:tc>
          <w:tcPr>
            <w:tcW w:w="4736" w:type="dxa"/>
          </w:tcPr>
          <w:p w:rsidR="00115D55" w:rsidRDefault="00115D55" w:rsidP="007B4E2E">
            <w:pPr>
              <w:pStyle w:val="TableParagraph"/>
              <w:spacing w:before="111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- Education (Primary or less)</w:t>
            </w:r>
          </w:p>
        </w:tc>
        <w:tc>
          <w:tcPr>
            <w:tcW w:w="1083" w:type="dxa"/>
          </w:tcPr>
          <w:p w:rsidR="00115D55" w:rsidRDefault="00115D55" w:rsidP="007B4E2E">
            <w:pPr>
              <w:pStyle w:val="TableParagraph"/>
              <w:spacing w:before="115"/>
              <w:ind w:right="300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&lt;0.01</w:t>
            </w:r>
          </w:p>
        </w:tc>
        <w:tc>
          <w:tcPr>
            <w:tcW w:w="1882" w:type="dxa"/>
          </w:tcPr>
          <w:p w:rsidR="00115D55" w:rsidRDefault="00115D55" w:rsidP="007B4E2E">
            <w:pPr>
              <w:pStyle w:val="TableParagraph"/>
              <w:spacing w:before="115"/>
              <w:ind w:left="266"/>
              <w:rPr>
                <w:sz w:val="20"/>
              </w:rPr>
            </w:pPr>
            <w:r>
              <w:rPr>
                <w:sz w:val="20"/>
              </w:rPr>
              <w:t>&lt;0.01 – &lt;0.01</w:t>
            </w:r>
          </w:p>
        </w:tc>
        <w:tc>
          <w:tcPr>
            <w:tcW w:w="1342" w:type="dxa"/>
          </w:tcPr>
          <w:p w:rsidR="00115D55" w:rsidRDefault="00115D55" w:rsidP="007B4E2E">
            <w:pPr>
              <w:pStyle w:val="TableParagraph"/>
              <w:spacing w:before="115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&lt;0.001</w:t>
            </w:r>
          </w:p>
        </w:tc>
      </w:tr>
      <w:tr w:rsidR="00115D55" w:rsidTr="007B4E2E">
        <w:trPr>
          <w:trHeight w:val="463"/>
        </w:trPr>
        <w:tc>
          <w:tcPr>
            <w:tcW w:w="4736" w:type="dxa"/>
          </w:tcPr>
          <w:p w:rsidR="00115D55" w:rsidRDefault="00115D55" w:rsidP="007B4E2E">
            <w:pPr>
              <w:pStyle w:val="TableParagraph"/>
              <w:spacing w:before="111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- Illiteracy</w:t>
            </w:r>
          </w:p>
        </w:tc>
        <w:tc>
          <w:tcPr>
            <w:tcW w:w="1083" w:type="dxa"/>
          </w:tcPr>
          <w:p w:rsidR="00115D55" w:rsidRDefault="00115D55" w:rsidP="007B4E2E">
            <w:pPr>
              <w:pStyle w:val="TableParagraph"/>
              <w:spacing w:before="115"/>
              <w:ind w:right="300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&lt;0.01</w:t>
            </w:r>
          </w:p>
        </w:tc>
        <w:tc>
          <w:tcPr>
            <w:tcW w:w="1882" w:type="dxa"/>
          </w:tcPr>
          <w:p w:rsidR="00115D55" w:rsidRDefault="00115D55" w:rsidP="007B4E2E">
            <w:pPr>
              <w:pStyle w:val="TableParagraph"/>
              <w:spacing w:before="115"/>
              <w:ind w:left="266"/>
              <w:rPr>
                <w:sz w:val="20"/>
              </w:rPr>
            </w:pPr>
            <w:r>
              <w:rPr>
                <w:sz w:val="20"/>
              </w:rPr>
              <w:t>&lt;0.01 – &lt;0.01</w:t>
            </w:r>
          </w:p>
        </w:tc>
        <w:tc>
          <w:tcPr>
            <w:tcW w:w="1342" w:type="dxa"/>
          </w:tcPr>
          <w:p w:rsidR="00115D55" w:rsidRDefault="00115D55" w:rsidP="007B4E2E">
            <w:pPr>
              <w:pStyle w:val="TableParagraph"/>
              <w:spacing w:before="115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&lt;0.001</w:t>
            </w:r>
          </w:p>
        </w:tc>
      </w:tr>
      <w:tr w:rsidR="00115D55" w:rsidTr="007B4E2E">
        <w:trPr>
          <w:trHeight w:val="726"/>
        </w:trPr>
        <w:tc>
          <w:tcPr>
            <w:tcW w:w="4736" w:type="dxa"/>
          </w:tcPr>
          <w:p w:rsidR="00115D55" w:rsidRDefault="00115D55" w:rsidP="007B4E2E">
            <w:pPr>
              <w:pStyle w:val="TableParagraph"/>
              <w:spacing w:before="111" w:line="276" w:lineRule="auto"/>
              <w:ind w:left="108" w:right="252"/>
              <w:rPr>
                <w:b/>
                <w:sz w:val="20"/>
              </w:rPr>
            </w:pPr>
            <w:r>
              <w:rPr>
                <w:b/>
                <w:sz w:val="20"/>
              </w:rPr>
              <w:t>- Overall health rating (Neither poor nor good; poor; very poor)</w:t>
            </w:r>
          </w:p>
        </w:tc>
        <w:tc>
          <w:tcPr>
            <w:tcW w:w="1083" w:type="dxa"/>
          </w:tcPr>
          <w:p w:rsidR="00115D55" w:rsidRDefault="00115D55" w:rsidP="007B4E2E">
            <w:pPr>
              <w:pStyle w:val="TableParagraph"/>
              <w:spacing w:before="115"/>
              <w:ind w:right="304"/>
              <w:jc w:val="right"/>
              <w:rPr>
                <w:sz w:val="20"/>
              </w:rPr>
            </w:pPr>
            <w:r>
              <w:rPr>
                <w:sz w:val="20"/>
              </w:rPr>
              <w:t>13.75</w:t>
            </w:r>
          </w:p>
        </w:tc>
        <w:tc>
          <w:tcPr>
            <w:tcW w:w="1882" w:type="dxa"/>
          </w:tcPr>
          <w:p w:rsidR="00115D55" w:rsidRDefault="00115D55" w:rsidP="007B4E2E">
            <w:pPr>
              <w:pStyle w:val="TableParagraph"/>
              <w:spacing w:before="115"/>
              <w:ind w:left="423"/>
              <w:rPr>
                <w:sz w:val="20"/>
              </w:rPr>
            </w:pPr>
            <w:r>
              <w:rPr>
                <w:sz w:val="20"/>
              </w:rPr>
              <w:t>5.27 – 33.09</w:t>
            </w:r>
          </w:p>
        </w:tc>
        <w:tc>
          <w:tcPr>
            <w:tcW w:w="1342" w:type="dxa"/>
          </w:tcPr>
          <w:p w:rsidR="00115D55" w:rsidRDefault="00115D55" w:rsidP="007B4E2E">
            <w:pPr>
              <w:pStyle w:val="TableParagraph"/>
              <w:spacing w:before="115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&lt;0.001</w:t>
            </w:r>
          </w:p>
        </w:tc>
      </w:tr>
      <w:tr w:rsidR="00115D55" w:rsidTr="007B4E2E">
        <w:trPr>
          <w:trHeight w:val="466"/>
        </w:trPr>
        <w:tc>
          <w:tcPr>
            <w:tcW w:w="4736" w:type="dxa"/>
          </w:tcPr>
          <w:p w:rsidR="00115D55" w:rsidRDefault="00115D55" w:rsidP="007B4E2E">
            <w:pPr>
              <w:pStyle w:val="TableParagraph"/>
              <w:spacing w:before="114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- Marital status (With partner)</w:t>
            </w:r>
          </w:p>
        </w:tc>
        <w:tc>
          <w:tcPr>
            <w:tcW w:w="1083" w:type="dxa"/>
          </w:tcPr>
          <w:p w:rsidR="00115D55" w:rsidRDefault="00115D55" w:rsidP="007B4E2E">
            <w:pPr>
              <w:pStyle w:val="TableParagraph"/>
              <w:spacing w:before="118"/>
              <w:ind w:right="264"/>
              <w:jc w:val="right"/>
              <w:rPr>
                <w:sz w:val="20"/>
              </w:rPr>
            </w:pPr>
            <w:r>
              <w:rPr>
                <w:sz w:val="20"/>
              </w:rPr>
              <w:t>0.39</w:t>
            </w:r>
          </w:p>
        </w:tc>
        <w:tc>
          <w:tcPr>
            <w:tcW w:w="1882" w:type="dxa"/>
          </w:tcPr>
          <w:p w:rsidR="00115D55" w:rsidRDefault="00115D55" w:rsidP="007B4E2E">
            <w:pPr>
              <w:pStyle w:val="TableParagraph"/>
              <w:spacing w:before="118"/>
              <w:ind w:left="451"/>
              <w:rPr>
                <w:sz w:val="20"/>
              </w:rPr>
            </w:pPr>
            <w:r>
              <w:rPr>
                <w:sz w:val="20"/>
              </w:rPr>
              <w:t>0.18 – 0.81</w:t>
            </w:r>
          </w:p>
        </w:tc>
        <w:tc>
          <w:tcPr>
            <w:tcW w:w="1342" w:type="dxa"/>
          </w:tcPr>
          <w:p w:rsidR="00115D55" w:rsidRDefault="00115D55" w:rsidP="007B4E2E">
            <w:pPr>
              <w:pStyle w:val="TableParagraph"/>
              <w:spacing w:before="118"/>
              <w:ind w:right="399"/>
              <w:jc w:val="right"/>
              <w:rPr>
                <w:sz w:val="20"/>
              </w:rPr>
            </w:pPr>
            <w:r>
              <w:rPr>
                <w:sz w:val="20"/>
              </w:rPr>
              <w:t>0.012</w:t>
            </w:r>
          </w:p>
        </w:tc>
      </w:tr>
      <w:tr w:rsidR="00115D55" w:rsidTr="007B4E2E">
        <w:trPr>
          <w:trHeight w:val="345"/>
        </w:trPr>
        <w:tc>
          <w:tcPr>
            <w:tcW w:w="4736" w:type="dxa"/>
          </w:tcPr>
          <w:p w:rsidR="00115D55" w:rsidRDefault="00115D55" w:rsidP="007B4E2E">
            <w:pPr>
              <w:pStyle w:val="TableParagraph"/>
              <w:spacing w:before="111" w:line="214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- Age (years)</w:t>
            </w:r>
          </w:p>
        </w:tc>
        <w:tc>
          <w:tcPr>
            <w:tcW w:w="1083" w:type="dxa"/>
          </w:tcPr>
          <w:p w:rsidR="00115D55" w:rsidRDefault="00115D55" w:rsidP="007B4E2E">
            <w:pPr>
              <w:pStyle w:val="TableParagraph"/>
              <w:spacing w:before="115" w:line="210" w:lineRule="exact"/>
              <w:ind w:right="264"/>
              <w:jc w:val="right"/>
              <w:rPr>
                <w:sz w:val="20"/>
              </w:rPr>
            </w:pPr>
            <w:r>
              <w:rPr>
                <w:sz w:val="20"/>
              </w:rPr>
              <w:t>1.05</w:t>
            </w:r>
          </w:p>
        </w:tc>
        <w:tc>
          <w:tcPr>
            <w:tcW w:w="1882" w:type="dxa"/>
          </w:tcPr>
          <w:p w:rsidR="00115D55" w:rsidRDefault="00115D55" w:rsidP="007B4E2E">
            <w:pPr>
              <w:pStyle w:val="TableParagraph"/>
              <w:spacing w:before="115" w:line="210" w:lineRule="exact"/>
              <w:ind w:left="451"/>
              <w:rPr>
                <w:sz w:val="20"/>
              </w:rPr>
            </w:pPr>
            <w:r>
              <w:rPr>
                <w:sz w:val="20"/>
              </w:rPr>
              <w:t>1.01 – 1.09</w:t>
            </w:r>
          </w:p>
        </w:tc>
        <w:tc>
          <w:tcPr>
            <w:tcW w:w="1342" w:type="dxa"/>
          </w:tcPr>
          <w:p w:rsidR="00115D55" w:rsidRDefault="00115D55" w:rsidP="007B4E2E">
            <w:pPr>
              <w:pStyle w:val="TableParagraph"/>
              <w:spacing w:before="115" w:line="210" w:lineRule="exact"/>
              <w:ind w:right="399"/>
              <w:jc w:val="right"/>
              <w:rPr>
                <w:sz w:val="20"/>
              </w:rPr>
            </w:pPr>
            <w:r>
              <w:rPr>
                <w:sz w:val="20"/>
              </w:rPr>
              <w:t>0.045</w:t>
            </w:r>
          </w:p>
        </w:tc>
      </w:tr>
    </w:tbl>
    <w:p w:rsidR="00115D55" w:rsidRDefault="00115D55" w:rsidP="00115D55">
      <w:pPr>
        <w:pStyle w:val="Corpodetexto"/>
        <w:ind w:left="0"/>
        <w:rPr>
          <w:sz w:val="20"/>
        </w:rPr>
      </w:pPr>
    </w:p>
    <w:p w:rsidR="00115D55" w:rsidRDefault="00115D55" w:rsidP="00115D55">
      <w:pPr>
        <w:pStyle w:val="Corpodetexto"/>
        <w:ind w:left="0"/>
        <w:rPr>
          <w:sz w:val="20"/>
        </w:rPr>
      </w:pPr>
    </w:p>
    <w:p w:rsidR="00115D55" w:rsidRDefault="00115D55" w:rsidP="00115D55">
      <w:pPr>
        <w:pStyle w:val="Corpodetexto"/>
        <w:spacing w:before="7"/>
        <w:ind w:left="0"/>
        <w:rPr>
          <w:sz w:val="21"/>
        </w:rPr>
      </w:pPr>
    </w:p>
    <w:tbl>
      <w:tblPr>
        <w:tblStyle w:val="TableNormal"/>
        <w:tblW w:w="0" w:type="auto"/>
        <w:tblInd w:w="1658" w:type="dxa"/>
        <w:tblLayout w:type="fixed"/>
        <w:tblLook w:val="01E0" w:firstRow="1" w:lastRow="1" w:firstColumn="1" w:lastColumn="1" w:noHBand="0" w:noVBand="0"/>
      </w:tblPr>
      <w:tblGrid>
        <w:gridCol w:w="4754"/>
        <w:gridCol w:w="1099"/>
        <w:gridCol w:w="1736"/>
        <w:gridCol w:w="1043"/>
      </w:tblGrid>
      <w:tr w:rsidR="00115D55" w:rsidTr="007B4E2E">
        <w:trPr>
          <w:trHeight w:val="341"/>
        </w:trPr>
        <w:tc>
          <w:tcPr>
            <w:tcW w:w="4754" w:type="dxa"/>
          </w:tcPr>
          <w:p w:rsidR="00115D55" w:rsidRDefault="00115D55" w:rsidP="007B4E2E">
            <w:pPr>
              <w:pStyle w:val="TableParagraph"/>
              <w:spacing w:line="223" w:lineRule="exact"/>
              <w:ind w:left="50"/>
              <w:rPr>
                <w:sz w:val="20"/>
              </w:rPr>
            </w:pPr>
            <w:r>
              <w:rPr>
                <w:sz w:val="20"/>
              </w:rPr>
              <w:t>(b)Model 2 Anxiety / Depression [n=217]</w:t>
            </w:r>
          </w:p>
        </w:tc>
        <w:tc>
          <w:tcPr>
            <w:tcW w:w="3878" w:type="dxa"/>
            <w:gridSpan w:val="3"/>
          </w:tcPr>
          <w:p w:rsidR="00115D55" w:rsidRDefault="00115D55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15D55" w:rsidTr="007B4E2E">
        <w:trPr>
          <w:trHeight w:val="726"/>
        </w:trPr>
        <w:tc>
          <w:tcPr>
            <w:tcW w:w="4754" w:type="dxa"/>
          </w:tcPr>
          <w:p w:rsidR="00115D55" w:rsidRDefault="00115D55" w:rsidP="007B4E2E">
            <w:pPr>
              <w:pStyle w:val="TableParagraph"/>
              <w:spacing w:before="112" w:line="276" w:lineRule="auto"/>
              <w:ind w:left="50" w:right="328"/>
              <w:rPr>
                <w:b/>
                <w:sz w:val="20"/>
              </w:rPr>
            </w:pPr>
            <w:r>
              <w:rPr>
                <w:b/>
                <w:sz w:val="20"/>
              </w:rPr>
              <w:t>- Overall health rating (Neither poor nor good; poor; very poor)</w:t>
            </w:r>
          </w:p>
        </w:tc>
        <w:tc>
          <w:tcPr>
            <w:tcW w:w="1099" w:type="dxa"/>
          </w:tcPr>
          <w:p w:rsidR="00115D55" w:rsidRDefault="00115D55" w:rsidP="007B4E2E">
            <w:pPr>
              <w:pStyle w:val="TableParagraph"/>
              <w:spacing w:before="116"/>
              <w:ind w:left="349"/>
              <w:rPr>
                <w:sz w:val="20"/>
              </w:rPr>
            </w:pPr>
            <w:r>
              <w:rPr>
                <w:sz w:val="20"/>
              </w:rPr>
              <w:t>1.63</w:t>
            </w:r>
          </w:p>
        </w:tc>
        <w:tc>
          <w:tcPr>
            <w:tcW w:w="1736" w:type="dxa"/>
          </w:tcPr>
          <w:p w:rsidR="00115D55" w:rsidRDefault="00115D55" w:rsidP="007B4E2E">
            <w:pPr>
              <w:pStyle w:val="TableParagraph"/>
              <w:spacing w:before="116"/>
              <w:ind w:left="359"/>
              <w:rPr>
                <w:sz w:val="20"/>
              </w:rPr>
            </w:pPr>
            <w:r>
              <w:rPr>
                <w:sz w:val="20"/>
              </w:rPr>
              <w:t>1.29 – 2.07</w:t>
            </w:r>
          </w:p>
        </w:tc>
        <w:tc>
          <w:tcPr>
            <w:tcW w:w="1043" w:type="dxa"/>
          </w:tcPr>
          <w:p w:rsidR="00115D55" w:rsidRDefault="00115D55" w:rsidP="007B4E2E">
            <w:pPr>
              <w:pStyle w:val="TableParagraph"/>
              <w:spacing w:before="116"/>
              <w:ind w:right="4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&lt;0.001</w:t>
            </w:r>
          </w:p>
        </w:tc>
      </w:tr>
      <w:tr w:rsidR="00115D55" w:rsidTr="007B4E2E">
        <w:trPr>
          <w:trHeight w:val="466"/>
        </w:trPr>
        <w:tc>
          <w:tcPr>
            <w:tcW w:w="4754" w:type="dxa"/>
          </w:tcPr>
          <w:p w:rsidR="00115D55" w:rsidRDefault="00115D55" w:rsidP="007B4E2E">
            <w:pPr>
              <w:pStyle w:val="TableParagraph"/>
              <w:spacing w:before="113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- Illiteracy</w:t>
            </w:r>
          </w:p>
        </w:tc>
        <w:tc>
          <w:tcPr>
            <w:tcW w:w="1099" w:type="dxa"/>
          </w:tcPr>
          <w:p w:rsidR="00115D55" w:rsidRDefault="00115D55" w:rsidP="007B4E2E">
            <w:pPr>
              <w:pStyle w:val="TableParagraph"/>
              <w:spacing w:before="117"/>
              <w:ind w:left="349"/>
              <w:rPr>
                <w:sz w:val="20"/>
              </w:rPr>
            </w:pPr>
            <w:r>
              <w:rPr>
                <w:sz w:val="20"/>
              </w:rPr>
              <w:t>1.23</w:t>
            </w:r>
          </w:p>
        </w:tc>
        <w:tc>
          <w:tcPr>
            <w:tcW w:w="1736" w:type="dxa"/>
          </w:tcPr>
          <w:p w:rsidR="00115D55" w:rsidRDefault="00115D55" w:rsidP="007B4E2E">
            <w:pPr>
              <w:pStyle w:val="TableParagraph"/>
              <w:spacing w:before="117"/>
              <w:ind w:left="359"/>
              <w:rPr>
                <w:sz w:val="20"/>
              </w:rPr>
            </w:pPr>
            <w:r>
              <w:rPr>
                <w:sz w:val="20"/>
              </w:rPr>
              <w:t>1.04 – 1.46</w:t>
            </w:r>
          </w:p>
        </w:tc>
        <w:tc>
          <w:tcPr>
            <w:tcW w:w="1043" w:type="dxa"/>
          </w:tcPr>
          <w:p w:rsidR="00115D55" w:rsidRDefault="00115D55" w:rsidP="007B4E2E">
            <w:pPr>
              <w:pStyle w:val="TableParagraph"/>
              <w:spacing w:before="117"/>
              <w:ind w:right="46"/>
              <w:jc w:val="right"/>
              <w:rPr>
                <w:sz w:val="20"/>
              </w:rPr>
            </w:pPr>
            <w:r>
              <w:rPr>
                <w:sz w:val="20"/>
              </w:rPr>
              <w:t>0.014</w:t>
            </w:r>
          </w:p>
        </w:tc>
      </w:tr>
      <w:tr w:rsidR="00115D55" w:rsidTr="007B4E2E">
        <w:trPr>
          <w:trHeight w:val="345"/>
        </w:trPr>
        <w:tc>
          <w:tcPr>
            <w:tcW w:w="4754" w:type="dxa"/>
          </w:tcPr>
          <w:p w:rsidR="00115D55" w:rsidRDefault="00115D55" w:rsidP="007B4E2E">
            <w:pPr>
              <w:pStyle w:val="TableParagraph"/>
              <w:spacing w:before="111" w:line="214" w:lineRule="exact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- Parity (≥2)</w:t>
            </w:r>
          </w:p>
        </w:tc>
        <w:tc>
          <w:tcPr>
            <w:tcW w:w="1099" w:type="dxa"/>
          </w:tcPr>
          <w:p w:rsidR="00115D55" w:rsidRDefault="00115D55" w:rsidP="007B4E2E">
            <w:pPr>
              <w:pStyle w:val="TableParagraph"/>
              <w:spacing w:before="115" w:line="210" w:lineRule="exact"/>
              <w:ind w:left="349"/>
              <w:rPr>
                <w:sz w:val="20"/>
              </w:rPr>
            </w:pPr>
            <w:r>
              <w:rPr>
                <w:sz w:val="20"/>
              </w:rPr>
              <w:t>0.74</w:t>
            </w:r>
          </w:p>
        </w:tc>
        <w:tc>
          <w:tcPr>
            <w:tcW w:w="1736" w:type="dxa"/>
          </w:tcPr>
          <w:p w:rsidR="00115D55" w:rsidRDefault="00115D55" w:rsidP="007B4E2E">
            <w:pPr>
              <w:pStyle w:val="TableParagraph"/>
              <w:spacing w:before="115" w:line="210" w:lineRule="exact"/>
              <w:ind w:left="359"/>
              <w:rPr>
                <w:sz w:val="20"/>
              </w:rPr>
            </w:pPr>
            <w:r>
              <w:rPr>
                <w:sz w:val="20"/>
              </w:rPr>
              <w:t>0.56 – 0.97</w:t>
            </w:r>
          </w:p>
        </w:tc>
        <w:tc>
          <w:tcPr>
            <w:tcW w:w="1043" w:type="dxa"/>
          </w:tcPr>
          <w:p w:rsidR="00115D55" w:rsidRDefault="00115D55" w:rsidP="007B4E2E">
            <w:pPr>
              <w:pStyle w:val="TableParagraph"/>
              <w:spacing w:before="115" w:line="210" w:lineRule="exact"/>
              <w:ind w:right="46"/>
              <w:jc w:val="right"/>
              <w:rPr>
                <w:sz w:val="20"/>
              </w:rPr>
            </w:pPr>
            <w:r>
              <w:rPr>
                <w:sz w:val="20"/>
              </w:rPr>
              <w:t>0.032</w:t>
            </w:r>
          </w:p>
        </w:tc>
      </w:tr>
    </w:tbl>
    <w:p w:rsidR="00115D55" w:rsidRDefault="00115D55" w:rsidP="00115D55">
      <w:pPr>
        <w:pStyle w:val="Corpodetexto"/>
        <w:ind w:left="0"/>
        <w:rPr>
          <w:sz w:val="20"/>
        </w:rPr>
      </w:pPr>
    </w:p>
    <w:p w:rsidR="00115D55" w:rsidRDefault="00115D55" w:rsidP="00115D55">
      <w:pPr>
        <w:pStyle w:val="Corpodetexto"/>
        <w:ind w:left="0"/>
        <w:rPr>
          <w:sz w:val="20"/>
        </w:rPr>
      </w:pPr>
    </w:p>
    <w:p w:rsidR="00115D55" w:rsidRDefault="00115D55" w:rsidP="00115D55">
      <w:pPr>
        <w:pStyle w:val="Corpodetexto"/>
        <w:spacing w:before="8"/>
        <w:ind w:left="0"/>
        <w:rPr>
          <w:sz w:val="20"/>
        </w:rPr>
      </w:pPr>
    </w:p>
    <w:tbl>
      <w:tblPr>
        <w:tblStyle w:val="TableNormal"/>
        <w:tblW w:w="0" w:type="auto"/>
        <w:tblInd w:w="1658" w:type="dxa"/>
        <w:tblLayout w:type="fixed"/>
        <w:tblLook w:val="01E0" w:firstRow="1" w:lastRow="1" w:firstColumn="1" w:lastColumn="1" w:noHBand="0" w:noVBand="0"/>
      </w:tblPr>
      <w:tblGrid>
        <w:gridCol w:w="4754"/>
        <w:gridCol w:w="1099"/>
        <w:gridCol w:w="1736"/>
        <w:gridCol w:w="1043"/>
      </w:tblGrid>
      <w:tr w:rsidR="00115D55" w:rsidTr="007B4E2E">
        <w:trPr>
          <w:trHeight w:val="341"/>
        </w:trPr>
        <w:tc>
          <w:tcPr>
            <w:tcW w:w="4754" w:type="dxa"/>
          </w:tcPr>
          <w:p w:rsidR="00115D55" w:rsidRDefault="00115D55" w:rsidP="00115D55">
            <w:pPr>
              <w:rPr>
                <w:sz w:val="20"/>
              </w:rPr>
            </w:pPr>
            <w:r>
              <w:rPr>
                <w:sz w:val="20"/>
              </w:rPr>
              <w:t>(c)Model 3 Clinical health [n=505]</w:t>
            </w:r>
          </w:p>
          <w:p w:rsidR="00115D55" w:rsidRDefault="00115D55" w:rsidP="00115D55">
            <w:pPr>
              <w:pStyle w:val="TableParagraph"/>
              <w:spacing w:line="223" w:lineRule="exact"/>
              <w:ind w:left="5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  <w:tc>
          <w:tcPr>
            <w:tcW w:w="3878" w:type="dxa"/>
            <w:gridSpan w:val="3"/>
          </w:tcPr>
          <w:p w:rsidR="00115D55" w:rsidRDefault="00115D55" w:rsidP="007B4E2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15D55" w:rsidTr="007B4E2E">
        <w:trPr>
          <w:trHeight w:val="726"/>
        </w:trPr>
        <w:tc>
          <w:tcPr>
            <w:tcW w:w="4754" w:type="dxa"/>
          </w:tcPr>
          <w:p w:rsidR="00115D55" w:rsidRDefault="00115D55" w:rsidP="00115D55">
            <w:pPr>
              <w:spacing w:before="94" w:line="484" w:lineRule="auto"/>
              <w:ind w:right="23"/>
              <w:rPr>
                <w:b/>
                <w:sz w:val="20"/>
              </w:rPr>
            </w:pPr>
            <w:r>
              <w:rPr>
                <w:b/>
                <w:sz w:val="20"/>
              </w:rPr>
              <w:t>- Marital status (With partner)</w:t>
            </w:r>
          </w:p>
        </w:tc>
        <w:tc>
          <w:tcPr>
            <w:tcW w:w="1099" w:type="dxa"/>
          </w:tcPr>
          <w:p w:rsidR="00115D55" w:rsidRDefault="00115D55" w:rsidP="007B4E2E">
            <w:pPr>
              <w:pStyle w:val="TableParagraph"/>
              <w:spacing w:before="116"/>
              <w:ind w:left="349"/>
              <w:rPr>
                <w:sz w:val="20"/>
              </w:rPr>
            </w:pPr>
            <w:r>
              <w:rPr>
                <w:sz w:val="20"/>
              </w:rPr>
              <w:t>0.70</w:t>
            </w:r>
          </w:p>
        </w:tc>
        <w:tc>
          <w:tcPr>
            <w:tcW w:w="1736" w:type="dxa"/>
          </w:tcPr>
          <w:p w:rsidR="00115D55" w:rsidRDefault="00115D55" w:rsidP="007B4E2E">
            <w:pPr>
              <w:pStyle w:val="TableParagraph"/>
              <w:spacing w:before="116"/>
              <w:ind w:left="359"/>
              <w:rPr>
                <w:sz w:val="20"/>
              </w:rPr>
            </w:pPr>
            <w:r>
              <w:rPr>
                <w:sz w:val="20"/>
              </w:rPr>
              <w:t>0.53 – 0.92</w:t>
            </w:r>
          </w:p>
        </w:tc>
        <w:tc>
          <w:tcPr>
            <w:tcW w:w="1043" w:type="dxa"/>
          </w:tcPr>
          <w:p w:rsidR="00115D55" w:rsidRDefault="00115D55" w:rsidP="007B4E2E">
            <w:pPr>
              <w:pStyle w:val="TableParagraph"/>
              <w:spacing w:before="116"/>
              <w:ind w:right="4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0.011</w:t>
            </w:r>
          </w:p>
        </w:tc>
      </w:tr>
    </w:tbl>
    <w:p w:rsidR="00115D55" w:rsidRDefault="00115D55" w:rsidP="00115D55">
      <w:pPr>
        <w:ind w:left="1700"/>
        <w:rPr>
          <w:sz w:val="20"/>
        </w:rPr>
      </w:pPr>
    </w:p>
    <w:p w:rsidR="00115D55" w:rsidRDefault="00115D55" w:rsidP="00115D55">
      <w:pPr>
        <w:pStyle w:val="Corpodetexto"/>
        <w:spacing w:before="10"/>
        <w:ind w:left="0"/>
        <w:rPr>
          <w:sz w:val="11"/>
        </w:rPr>
      </w:pPr>
    </w:p>
    <w:p w:rsidR="00115D55" w:rsidRDefault="00115D55" w:rsidP="00115D55">
      <w:pPr>
        <w:rPr>
          <w:sz w:val="11"/>
        </w:rPr>
      </w:pPr>
    </w:p>
    <w:p w:rsidR="00115D55" w:rsidRDefault="00115D55" w:rsidP="00115D55">
      <w:pPr>
        <w:spacing w:before="94"/>
        <w:ind w:left="1700"/>
        <w:jc w:val="both"/>
        <w:rPr>
          <w:b/>
          <w:sz w:val="18"/>
        </w:rPr>
      </w:pPr>
      <w:r>
        <w:rPr>
          <w:b/>
          <w:sz w:val="18"/>
        </w:rPr>
        <w:t>Multiple analysis by Poisson regression</w:t>
      </w:r>
    </w:p>
    <w:p w:rsidR="00115D55" w:rsidRDefault="00115D55" w:rsidP="00115D55">
      <w:pPr>
        <w:pStyle w:val="PargrafodaLista"/>
        <w:numPr>
          <w:ilvl w:val="0"/>
          <w:numId w:val="1"/>
        </w:numPr>
        <w:tabs>
          <w:tab w:val="left" w:pos="1993"/>
        </w:tabs>
        <w:spacing w:before="1" w:line="240" w:lineRule="auto"/>
        <w:ind w:right="1636" w:firstLine="0"/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>For model 1 the outcome was: WHODAS≥37.4 and the predictors were the variables: maternal age, marital status, education, literacy, employment, travel time to facility, parity, overall health rating, any clinical condition, preexisting conditions, taking any</w:t>
      </w:r>
      <w:r>
        <w:rPr>
          <w:rFonts w:ascii="Arial" w:hAnsi="Arial"/>
          <w:spacing w:val="-5"/>
          <w:sz w:val="18"/>
        </w:rPr>
        <w:t xml:space="preserve"> </w:t>
      </w:r>
      <w:r>
        <w:rPr>
          <w:rFonts w:ascii="Arial" w:hAnsi="Arial"/>
          <w:sz w:val="18"/>
        </w:rPr>
        <w:t>medication.</w:t>
      </w:r>
    </w:p>
    <w:p w:rsidR="00115D55" w:rsidRDefault="00115D55" w:rsidP="00115D55">
      <w:pPr>
        <w:pStyle w:val="PargrafodaLista"/>
        <w:numPr>
          <w:ilvl w:val="0"/>
          <w:numId w:val="1"/>
        </w:numPr>
        <w:tabs>
          <w:tab w:val="left" w:pos="1930"/>
        </w:tabs>
        <w:spacing w:line="242" w:lineRule="auto"/>
        <w:ind w:right="1635" w:firstLine="0"/>
        <w:jc w:val="both"/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For model </w:t>
      </w:r>
      <w:proofErr w:type="gramStart"/>
      <w:r>
        <w:rPr>
          <w:rFonts w:ascii="Arial" w:hAnsi="Arial"/>
          <w:sz w:val="18"/>
        </w:rPr>
        <w:t>2</w:t>
      </w:r>
      <w:proofErr w:type="gramEnd"/>
      <w:r>
        <w:rPr>
          <w:rFonts w:ascii="Arial" w:hAnsi="Arial"/>
          <w:sz w:val="18"/>
        </w:rPr>
        <w:t xml:space="preserve"> the outcome was Anxiety score≥ 10 and Depression score≥ 10, And the predictors were the variables: maternal age, marital status, education, literacy, employment, travel time to facility, parity, overall health rating, any clinical condition, preexisting conditions, taking any</w:t>
      </w:r>
      <w:r>
        <w:rPr>
          <w:rFonts w:ascii="Arial" w:hAnsi="Arial"/>
          <w:spacing w:val="-16"/>
          <w:sz w:val="18"/>
        </w:rPr>
        <w:t xml:space="preserve"> </w:t>
      </w:r>
      <w:r>
        <w:rPr>
          <w:rFonts w:ascii="Arial" w:hAnsi="Arial"/>
          <w:sz w:val="18"/>
        </w:rPr>
        <w:t>medication.</w:t>
      </w:r>
    </w:p>
    <w:p w:rsidR="00115D55" w:rsidRDefault="00115D55" w:rsidP="00115D55">
      <w:pPr>
        <w:pStyle w:val="PargrafodaLista"/>
        <w:numPr>
          <w:ilvl w:val="0"/>
          <w:numId w:val="1"/>
        </w:numPr>
        <w:tabs>
          <w:tab w:val="left" w:pos="1922"/>
        </w:tabs>
        <w:spacing w:line="242" w:lineRule="auto"/>
        <w:ind w:right="1641" w:firstLine="0"/>
        <w:jc w:val="both"/>
        <w:rPr>
          <w:rFonts w:ascii="Arial" w:hAnsi="Arial"/>
          <w:sz w:val="18"/>
        </w:rPr>
      </w:pPr>
      <w:proofErr w:type="gramStart"/>
      <w:r>
        <w:rPr>
          <w:rFonts w:ascii="Arial" w:hAnsi="Arial"/>
          <w:sz w:val="18"/>
        </w:rPr>
        <w:t>For model 3 the outcome was any clinical condition reported by the woman and the predictors were the variables: maternal age, marital status, education, literacy, employed, travel time to facility, parity, gestational age, BMI (≥30 kg / m2), alteration in mental health (Anxiety score≥ 10, Depression score≥ 10), sexual dissatisfaction, WHODAS≥37.4, exposure to domestic or sexual violence and use of</w:t>
      </w:r>
      <w:r>
        <w:rPr>
          <w:rFonts w:ascii="Arial" w:hAnsi="Arial"/>
          <w:spacing w:val="-26"/>
          <w:sz w:val="18"/>
        </w:rPr>
        <w:t xml:space="preserve"> </w:t>
      </w:r>
      <w:r>
        <w:rPr>
          <w:rFonts w:ascii="Arial" w:hAnsi="Arial"/>
          <w:sz w:val="18"/>
        </w:rPr>
        <w:t>substances.</w:t>
      </w:r>
      <w:proofErr w:type="gramEnd"/>
    </w:p>
    <w:p w:rsidR="00115D55" w:rsidRDefault="00115D55" w:rsidP="00115D55">
      <w:pPr>
        <w:rPr>
          <w:sz w:val="11"/>
        </w:rPr>
        <w:sectPr w:rsidR="00115D55">
          <w:headerReference w:type="default" r:id="rId5"/>
          <w:footerReference w:type="default" r:id="rId6"/>
          <w:pgSz w:w="11910" w:h="16840"/>
          <w:pgMar w:top="0" w:right="60" w:bottom="280" w:left="0" w:header="0" w:footer="0" w:gutter="0"/>
          <w:cols w:space="720"/>
        </w:sectPr>
      </w:pPr>
      <w:bookmarkStart w:id="0" w:name="_GoBack"/>
      <w:bookmarkEnd w:id="0"/>
    </w:p>
    <w:p w:rsidR="00115D55" w:rsidRDefault="00115D55" w:rsidP="00115D55">
      <w:pPr>
        <w:tabs>
          <w:tab w:val="left" w:pos="2809"/>
          <w:tab w:val="left" w:pos="4621"/>
        </w:tabs>
        <w:spacing w:before="98"/>
        <w:ind w:left="1700"/>
        <w:rPr>
          <w:sz w:val="20"/>
        </w:rPr>
        <w:sectPr w:rsidR="00115D55">
          <w:type w:val="continuous"/>
          <w:pgSz w:w="11910" w:h="16840"/>
          <w:pgMar w:top="620" w:right="60" w:bottom="480" w:left="0" w:header="720" w:footer="720" w:gutter="0"/>
          <w:cols w:num="2" w:space="720" w:equalWidth="0">
            <w:col w:w="3155" w:space="1899"/>
            <w:col w:w="6796"/>
          </w:cols>
        </w:sectPr>
      </w:pPr>
      <w:r>
        <w:br w:type="column"/>
      </w:r>
    </w:p>
    <w:p w:rsidR="00115D55" w:rsidRDefault="00115D55" w:rsidP="00115D55">
      <w:pPr>
        <w:pStyle w:val="Corpodetexto"/>
        <w:ind w:left="0"/>
        <w:rPr>
          <w:sz w:val="20"/>
        </w:rPr>
      </w:pPr>
    </w:p>
    <w:p w:rsidR="00115D55" w:rsidRDefault="00115D55" w:rsidP="00115D55">
      <w:pPr>
        <w:pStyle w:val="Corpodetexto"/>
        <w:spacing w:before="1"/>
        <w:ind w:left="0"/>
        <w:rPr>
          <w:sz w:val="25"/>
        </w:rPr>
      </w:pPr>
    </w:p>
    <w:p w:rsidR="00115D55" w:rsidRDefault="00115D55" w:rsidP="00115D55">
      <w:pPr>
        <w:pStyle w:val="Corpodetexto"/>
        <w:spacing w:line="20" w:lineRule="exact"/>
        <w:ind w:left="1576"/>
        <w:rPr>
          <w:sz w:val="2"/>
        </w:rPr>
      </w:pPr>
    </w:p>
    <w:sectPr w:rsidR="00115D5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938" w:rsidRDefault="00115D55">
    <w:pPr>
      <w:pStyle w:val="Corpodetexto"/>
      <w:spacing w:line="14" w:lineRule="auto"/>
      <w:ind w:left="0"/>
      <w:rPr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4938" w:rsidRDefault="00115D55">
    <w:pPr>
      <w:pStyle w:val="Corpodetexto"/>
      <w:spacing w:line="14" w:lineRule="auto"/>
      <w:ind w:left="0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ED538C"/>
    <w:multiLevelType w:val="hybridMultilevel"/>
    <w:tmpl w:val="F78E97F0"/>
    <w:lvl w:ilvl="0" w:tplc="3C306264">
      <w:start w:val="1"/>
      <w:numFmt w:val="lowerLetter"/>
      <w:lvlText w:val="(%1)"/>
      <w:lvlJc w:val="left"/>
      <w:pPr>
        <w:ind w:left="1700" w:hanging="292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en-US"/>
      </w:rPr>
    </w:lvl>
    <w:lvl w:ilvl="1" w:tplc="07A8F6B0">
      <w:numFmt w:val="bullet"/>
      <w:lvlText w:val="•"/>
      <w:lvlJc w:val="left"/>
      <w:pPr>
        <w:ind w:left="2714" w:hanging="292"/>
      </w:pPr>
      <w:rPr>
        <w:rFonts w:hint="default"/>
        <w:lang w:val="en-US" w:eastAsia="en-US" w:bidi="en-US"/>
      </w:rPr>
    </w:lvl>
    <w:lvl w:ilvl="2" w:tplc="5F6E63A4">
      <w:numFmt w:val="bullet"/>
      <w:lvlText w:val="•"/>
      <w:lvlJc w:val="left"/>
      <w:pPr>
        <w:ind w:left="3729" w:hanging="292"/>
      </w:pPr>
      <w:rPr>
        <w:rFonts w:hint="default"/>
        <w:lang w:val="en-US" w:eastAsia="en-US" w:bidi="en-US"/>
      </w:rPr>
    </w:lvl>
    <w:lvl w:ilvl="3" w:tplc="E99EECD2">
      <w:numFmt w:val="bullet"/>
      <w:lvlText w:val="•"/>
      <w:lvlJc w:val="left"/>
      <w:pPr>
        <w:ind w:left="4744" w:hanging="292"/>
      </w:pPr>
      <w:rPr>
        <w:rFonts w:hint="default"/>
        <w:lang w:val="en-US" w:eastAsia="en-US" w:bidi="en-US"/>
      </w:rPr>
    </w:lvl>
    <w:lvl w:ilvl="4" w:tplc="F1D41302">
      <w:numFmt w:val="bullet"/>
      <w:lvlText w:val="•"/>
      <w:lvlJc w:val="left"/>
      <w:pPr>
        <w:ind w:left="5759" w:hanging="292"/>
      </w:pPr>
      <w:rPr>
        <w:rFonts w:hint="default"/>
        <w:lang w:val="en-US" w:eastAsia="en-US" w:bidi="en-US"/>
      </w:rPr>
    </w:lvl>
    <w:lvl w:ilvl="5" w:tplc="ADA2A9CE">
      <w:numFmt w:val="bullet"/>
      <w:lvlText w:val="•"/>
      <w:lvlJc w:val="left"/>
      <w:pPr>
        <w:ind w:left="6774" w:hanging="292"/>
      </w:pPr>
      <w:rPr>
        <w:rFonts w:hint="default"/>
        <w:lang w:val="en-US" w:eastAsia="en-US" w:bidi="en-US"/>
      </w:rPr>
    </w:lvl>
    <w:lvl w:ilvl="6" w:tplc="CB7E4D6E">
      <w:numFmt w:val="bullet"/>
      <w:lvlText w:val="•"/>
      <w:lvlJc w:val="left"/>
      <w:pPr>
        <w:ind w:left="7788" w:hanging="292"/>
      </w:pPr>
      <w:rPr>
        <w:rFonts w:hint="default"/>
        <w:lang w:val="en-US" w:eastAsia="en-US" w:bidi="en-US"/>
      </w:rPr>
    </w:lvl>
    <w:lvl w:ilvl="7" w:tplc="0D503C9E">
      <w:numFmt w:val="bullet"/>
      <w:lvlText w:val="•"/>
      <w:lvlJc w:val="left"/>
      <w:pPr>
        <w:ind w:left="8803" w:hanging="292"/>
      </w:pPr>
      <w:rPr>
        <w:rFonts w:hint="default"/>
        <w:lang w:val="en-US" w:eastAsia="en-US" w:bidi="en-US"/>
      </w:rPr>
    </w:lvl>
    <w:lvl w:ilvl="8" w:tplc="D0F00516">
      <w:numFmt w:val="bullet"/>
      <w:lvlText w:val="•"/>
      <w:lvlJc w:val="left"/>
      <w:pPr>
        <w:ind w:left="9818" w:hanging="292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D55"/>
    <w:rsid w:val="00115D55"/>
    <w:rsid w:val="004F2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26362A-B8F5-49A9-A989-039DEFAB7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15D5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 w:bidi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15D5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115D55"/>
    <w:pPr>
      <w:ind w:left="360"/>
    </w:pPr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115D55"/>
    <w:rPr>
      <w:rFonts w:ascii="Arial" w:eastAsia="Arial" w:hAnsi="Arial" w:cs="Arial"/>
      <w:sz w:val="24"/>
      <w:szCs w:val="24"/>
      <w:lang w:val="en-US" w:bidi="en-US"/>
    </w:rPr>
  </w:style>
  <w:style w:type="paragraph" w:styleId="PargrafodaLista">
    <w:name w:val="List Paragraph"/>
    <w:basedOn w:val="Normal"/>
    <w:uiPriority w:val="1"/>
    <w:qFormat/>
    <w:rsid w:val="00115D55"/>
    <w:pPr>
      <w:spacing w:line="248" w:lineRule="exact"/>
      <w:ind w:left="1702" w:hanging="1343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rsid w:val="00115D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289</Words>
  <Characters>1565</Characters>
  <Application>Microsoft Office Word</Application>
  <DocSecurity>0</DocSecurity>
  <Lines>13</Lines>
  <Paragraphs>3</Paragraphs>
  <ScaleCrop>false</ScaleCrop>
  <Company/>
  <LinksUpToDate>false</LinksUpToDate>
  <CharactersWithSpaces>1851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 Laurinha</dc:creator>
  <cp:keywords/>
  <dc:description/>
  <cp:lastModifiedBy>Dra Laurinha</cp:lastModifiedBy>
  <cp:revision>1</cp:revision>
  <dcterms:created xsi:type="dcterms:W3CDTF">2020-04-27T13:04:00Z</dcterms:created>
  <dcterms:modified xsi:type="dcterms:W3CDTF">2020-04-27T13:06:00Z</dcterms:modified>
</cp:coreProperties>
</file>