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03F4F7" w14:textId="6BD957E8" w:rsidR="00EA0B9D" w:rsidRPr="00A2001C" w:rsidRDefault="00EA0B9D">
      <w:pPr>
        <w:rPr>
          <w:rFonts w:asciiTheme="minorBidi" w:hAnsiTheme="minorBidi" w:cstheme="minorBidi"/>
          <w:sz w:val="22"/>
          <w:szCs w:val="22"/>
        </w:rPr>
      </w:pPr>
    </w:p>
    <w:p w14:paraId="5CEF6708" w14:textId="77777777" w:rsidR="00C46AA1" w:rsidRPr="00A2001C" w:rsidRDefault="00C46AA1" w:rsidP="00EA0B9D">
      <w:pPr>
        <w:rPr>
          <w:rFonts w:asciiTheme="minorBidi" w:hAnsiTheme="minorBidi" w:cstheme="minorBidi"/>
          <w:b/>
          <w:bCs/>
          <w:sz w:val="22"/>
          <w:szCs w:val="22"/>
        </w:rPr>
      </w:pPr>
    </w:p>
    <w:p w14:paraId="15B56490" w14:textId="5EB92DA8" w:rsidR="00C46AA1" w:rsidRPr="00A2001C" w:rsidRDefault="00C46AA1" w:rsidP="008C0C74">
      <w:pPr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Supplementary appendix to </w:t>
      </w:r>
      <w:r w:rsidR="008C0C74" w:rsidRPr="00A2001C">
        <w:rPr>
          <w:rFonts w:asciiTheme="minorBidi" w:hAnsiTheme="minorBidi" w:cstheme="minorBidi"/>
          <w:b/>
          <w:bCs/>
          <w:sz w:val="22"/>
          <w:szCs w:val="22"/>
        </w:rPr>
        <w:t>Replacing Protein via Enteral Nutrition in a Stepwise Approach in Critically Ill Patients (REPLENISH): Statistical Analysis Plan for the Randomized Controlled Trial</w:t>
      </w:r>
    </w:p>
    <w:p w14:paraId="64CDFD24" w14:textId="77777777" w:rsidR="00C46AA1" w:rsidRPr="00A2001C" w:rsidRDefault="00C46AA1" w:rsidP="00EA0B9D">
      <w:pPr>
        <w:rPr>
          <w:rFonts w:asciiTheme="minorBidi" w:hAnsiTheme="minorBidi" w:cstheme="minorBidi"/>
          <w:b/>
          <w:bCs/>
          <w:sz w:val="22"/>
          <w:szCs w:val="22"/>
        </w:rPr>
      </w:pPr>
    </w:p>
    <w:p w14:paraId="2723BF05" w14:textId="77777777" w:rsidR="00C46AA1" w:rsidRPr="00A2001C" w:rsidRDefault="00C46AA1" w:rsidP="00EA0B9D">
      <w:pPr>
        <w:rPr>
          <w:rFonts w:asciiTheme="minorBidi" w:hAnsiTheme="minorBidi" w:cstheme="minorBidi"/>
          <w:b/>
          <w:bCs/>
          <w:sz w:val="22"/>
          <w:szCs w:val="22"/>
        </w:rPr>
      </w:pPr>
    </w:p>
    <w:p w14:paraId="1D441773" w14:textId="4D7546A3" w:rsidR="00EA0B9D" w:rsidRPr="00A2001C" w:rsidRDefault="00EA0B9D" w:rsidP="00EA0B9D">
      <w:pPr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Contents</w:t>
      </w:r>
    </w:p>
    <w:p w14:paraId="58446274" w14:textId="77777777" w:rsidR="00EA0B9D" w:rsidRPr="00A2001C" w:rsidRDefault="00EA0B9D" w:rsidP="00EA0B9D">
      <w:pPr>
        <w:rPr>
          <w:rFonts w:asciiTheme="minorBidi" w:hAnsiTheme="minorBidi" w:cstheme="minorBidi"/>
          <w:b/>
          <w:noProof/>
          <w:color w:val="000000"/>
          <w:sz w:val="22"/>
          <w:szCs w:val="22"/>
        </w:rPr>
      </w:pPr>
    </w:p>
    <w:p w14:paraId="5C9B7197" w14:textId="77777777" w:rsidR="00EA0B9D" w:rsidRPr="00A2001C" w:rsidRDefault="00EA0B9D" w:rsidP="00EA0B9D">
      <w:pPr>
        <w:rPr>
          <w:rFonts w:asciiTheme="minorBidi" w:hAnsiTheme="minorBidi" w:cstheme="minorBidi"/>
          <w:b/>
          <w:bCs/>
          <w:color w:val="000000"/>
          <w:sz w:val="22"/>
          <w:szCs w:val="22"/>
        </w:rPr>
      </w:pPr>
    </w:p>
    <w:p w14:paraId="5261A85D" w14:textId="65780E38" w:rsidR="00EA0B9D" w:rsidRPr="00A2001C" w:rsidRDefault="00EA0B9D" w:rsidP="003326EA">
      <w:pPr>
        <w:rPr>
          <w:rFonts w:asciiTheme="minorBidi" w:hAnsiTheme="minorBidi" w:cstheme="minorBidi"/>
          <w:noProof/>
          <w:color w:val="000000"/>
          <w:sz w:val="22"/>
          <w:szCs w:val="22"/>
        </w:rPr>
      </w:pPr>
      <w:r w:rsidRPr="00A2001C">
        <w:rPr>
          <w:rFonts w:asciiTheme="minorBidi" w:hAnsiTheme="minorBidi" w:cstheme="minorBidi"/>
          <w:b/>
          <w:noProof/>
          <w:color w:val="000000"/>
          <w:sz w:val="22"/>
          <w:szCs w:val="22"/>
        </w:rPr>
        <w:t>Supplemental Table 1.</w:t>
      </w:r>
      <w:r w:rsidR="00F96CE5" w:rsidRPr="00A2001C">
        <w:rPr>
          <w:rFonts w:asciiTheme="minorBidi" w:hAnsiTheme="minorBidi" w:cstheme="minorBidi"/>
          <w:b/>
          <w:noProof/>
          <w:color w:val="000000"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bCs/>
          <w:noProof/>
          <w:color w:val="000000"/>
          <w:sz w:val="22"/>
          <w:szCs w:val="22"/>
        </w:rPr>
        <w:t xml:space="preserve">Baseline characteristics </w:t>
      </w:r>
    </w:p>
    <w:p w14:paraId="0784D0F4" w14:textId="77777777" w:rsidR="00EA0B9D" w:rsidRPr="00A2001C" w:rsidRDefault="00EA0B9D" w:rsidP="00EA0B9D">
      <w:pPr>
        <w:rPr>
          <w:rFonts w:asciiTheme="minorBidi" w:hAnsiTheme="minorBidi" w:cstheme="minorBidi"/>
          <w:noProof/>
          <w:color w:val="000000"/>
          <w:sz w:val="22"/>
          <w:szCs w:val="22"/>
        </w:rPr>
      </w:pPr>
    </w:p>
    <w:p w14:paraId="0D50D9F7" w14:textId="49C65F59" w:rsidR="00EA0B9D" w:rsidRPr="00A2001C" w:rsidRDefault="00EA0B9D" w:rsidP="00EA0B9D">
      <w:pPr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noProof/>
          <w:color w:val="000000"/>
          <w:sz w:val="22"/>
          <w:szCs w:val="22"/>
        </w:rPr>
        <w:t xml:space="preserve">Supplemental 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>Table 2.</w:t>
      </w:r>
      <w:r w:rsidR="00F96CE5" w:rsidRPr="00A2001C">
        <w:rPr>
          <w:rFonts w:asciiTheme="minorBidi" w:hAnsiTheme="minorBidi" w:cstheme="minorBidi"/>
          <w:noProof/>
          <w:color w:val="000000"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bCs/>
          <w:noProof/>
          <w:color w:val="000000"/>
          <w:sz w:val="22"/>
          <w:szCs w:val="22"/>
        </w:rPr>
        <w:t>Summary of interventions and co-interventions.</w:t>
      </w:r>
    </w:p>
    <w:p w14:paraId="71C68A7B" w14:textId="77777777" w:rsidR="00EA0B9D" w:rsidRPr="00A2001C" w:rsidRDefault="00EA0B9D" w:rsidP="00EA0B9D">
      <w:pPr>
        <w:ind w:right="207"/>
        <w:rPr>
          <w:rFonts w:asciiTheme="minorBidi" w:hAnsiTheme="minorBidi" w:cstheme="minorBidi"/>
          <w:b/>
          <w:noProof/>
          <w:color w:val="000000"/>
          <w:sz w:val="22"/>
          <w:szCs w:val="22"/>
        </w:rPr>
      </w:pPr>
    </w:p>
    <w:p w14:paraId="68BB81E6" w14:textId="3AF946BB" w:rsidR="00EA0B9D" w:rsidRPr="00A2001C" w:rsidRDefault="00EA0B9D" w:rsidP="00404A4F">
      <w:pPr>
        <w:ind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Supplemental Table 3.</w:t>
      </w:r>
      <w:r w:rsidR="00F96CE5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3326EA" w:rsidRPr="00A2001C">
        <w:rPr>
          <w:rFonts w:asciiTheme="minorBidi" w:hAnsiTheme="minorBidi" w:cstheme="minorBidi"/>
          <w:sz w:val="22"/>
          <w:szCs w:val="22"/>
        </w:rPr>
        <w:t>P</w:t>
      </w:r>
      <w:r w:rsidRPr="00A2001C">
        <w:rPr>
          <w:rFonts w:asciiTheme="minorBidi" w:hAnsiTheme="minorBidi" w:cstheme="minorBidi"/>
          <w:sz w:val="22"/>
          <w:szCs w:val="22"/>
        </w:rPr>
        <w:t xml:space="preserve">rimary </w:t>
      </w:r>
      <w:r w:rsidR="00404A4F" w:rsidRPr="00A2001C">
        <w:rPr>
          <w:rFonts w:asciiTheme="minorBidi" w:hAnsiTheme="minorBidi" w:cstheme="minorBidi"/>
          <w:sz w:val="22"/>
          <w:szCs w:val="22"/>
        </w:rPr>
        <w:t>o</w:t>
      </w:r>
      <w:r w:rsidRPr="00A2001C">
        <w:rPr>
          <w:rFonts w:asciiTheme="minorBidi" w:hAnsiTheme="minorBidi" w:cstheme="minorBidi"/>
          <w:sz w:val="22"/>
          <w:szCs w:val="22"/>
        </w:rPr>
        <w:t>utcome.</w:t>
      </w:r>
    </w:p>
    <w:p w14:paraId="7C734013" w14:textId="77777777" w:rsidR="00EA0B9D" w:rsidRPr="00A2001C" w:rsidRDefault="00EA0B9D" w:rsidP="00EA0B9D">
      <w:pPr>
        <w:ind w:right="207"/>
        <w:rPr>
          <w:rFonts w:asciiTheme="minorBidi" w:hAnsiTheme="minorBidi" w:cstheme="minorBidi"/>
          <w:b/>
          <w:bCs/>
          <w:sz w:val="22"/>
          <w:szCs w:val="22"/>
        </w:rPr>
      </w:pPr>
    </w:p>
    <w:p w14:paraId="6C6E0BD7" w14:textId="081B4C0E" w:rsidR="00EA0B9D" w:rsidRDefault="00EA0B9D" w:rsidP="00404A4F">
      <w:pPr>
        <w:ind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Supplemental Table 4.</w:t>
      </w:r>
      <w:r w:rsidR="00F96CE5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 xml:space="preserve">Secondary </w:t>
      </w:r>
      <w:r w:rsidR="00404A4F" w:rsidRPr="00A2001C">
        <w:rPr>
          <w:rFonts w:asciiTheme="minorBidi" w:hAnsiTheme="minorBidi" w:cstheme="minorBidi"/>
          <w:sz w:val="22"/>
          <w:szCs w:val="22"/>
        </w:rPr>
        <w:t>and safety o</w:t>
      </w:r>
      <w:r w:rsidRPr="00A2001C">
        <w:rPr>
          <w:rFonts w:asciiTheme="minorBidi" w:hAnsiTheme="minorBidi" w:cstheme="minorBidi"/>
          <w:sz w:val="22"/>
          <w:szCs w:val="22"/>
        </w:rPr>
        <w:t>utcomes.</w:t>
      </w:r>
    </w:p>
    <w:p w14:paraId="03DF5B4C" w14:textId="77777777" w:rsidR="00B9025D" w:rsidRDefault="00B9025D" w:rsidP="00404A4F">
      <w:pPr>
        <w:ind w:right="207"/>
        <w:rPr>
          <w:rFonts w:asciiTheme="minorBidi" w:hAnsiTheme="minorBidi" w:cstheme="minorBidi"/>
          <w:sz w:val="22"/>
          <w:szCs w:val="22"/>
        </w:rPr>
      </w:pPr>
    </w:p>
    <w:p w14:paraId="497C5CA9" w14:textId="472559CF" w:rsidR="00B9025D" w:rsidRPr="00A2001C" w:rsidRDefault="00B9025D" w:rsidP="00B9025D">
      <w:pPr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Supplemental Table </w:t>
      </w:r>
      <w:r>
        <w:rPr>
          <w:rFonts w:asciiTheme="minorBidi" w:hAnsiTheme="minorBidi" w:cstheme="minorBidi"/>
          <w:b/>
          <w:bCs/>
          <w:sz w:val="22"/>
          <w:szCs w:val="22"/>
        </w:rPr>
        <w:t>5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. </w:t>
      </w:r>
      <w:r w:rsidRPr="00A2001C">
        <w:rPr>
          <w:rFonts w:asciiTheme="minorBidi" w:hAnsiTheme="minorBidi" w:cstheme="minorBidi"/>
          <w:sz w:val="22"/>
          <w:szCs w:val="22"/>
        </w:rPr>
        <w:t>Components of the SARC-F and EQ-5D-5L in the supplemental protein group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>and the control group</w:t>
      </w:r>
    </w:p>
    <w:p w14:paraId="2ABE2DCE" w14:textId="77777777" w:rsidR="00B9025D" w:rsidRDefault="00B9025D" w:rsidP="00404A4F">
      <w:pPr>
        <w:ind w:right="207"/>
        <w:rPr>
          <w:rFonts w:asciiTheme="minorBidi" w:hAnsiTheme="minorBidi" w:cstheme="minorBidi"/>
          <w:sz w:val="22"/>
          <w:szCs w:val="22"/>
        </w:rPr>
      </w:pPr>
    </w:p>
    <w:p w14:paraId="0E5A20E4" w14:textId="1F0D2204" w:rsidR="00B9025D" w:rsidRPr="00A2001C" w:rsidRDefault="00B9025D" w:rsidP="00B9025D">
      <w:pPr>
        <w:ind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Supplemental Table </w:t>
      </w:r>
      <w:r>
        <w:rPr>
          <w:rFonts w:asciiTheme="minorBidi" w:hAnsiTheme="minorBidi" w:cstheme="minorBidi"/>
          <w:b/>
          <w:bCs/>
          <w:sz w:val="22"/>
          <w:szCs w:val="22"/>
        </w:rPr>
        <w:t>6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. </w:t>
      </w:r>
      <w:r w:rsidRPr="00A2001C">
        <w:rPr>
          <w:rFonts w:asciiTheme="minorBidi" w:hAnsiTheme="minorBidi" w:cstheme="minorBidi"/>
          <w:sz w:val="22"/>
          <w:szCs w:val="22"/>
        </w:rPr>
        <w:t>Summary of Protocol Violations and Serious Adverse Events.</w:t>
      </w:r>
    </w:p>
    <w:p w14:paraId="54C92985" w14:textId="77777777" w:rsidR="00EA0B9D" w:rsidRPr="00A2001C" w:rsidRDefault="00EA0B9D" w:rsidP="00EA0B9D">
      <w:pPr>
        <w:ind w:right="207"/>
        <w:rPr>
          <w:rFonts w:asciiTheme="minorBidi" w:hAnsiTheme="minorBidi" w:cstheme="minorBidi"/>
          <w:b/>
          <w:bCs/>
          <w:sz w:val="22"/>
          <w:szCs w:val="22"/>
        </w:rPr>
      </w:pPr>
    </w:p>
    <w:p w14:paraId="6045282A" w14:textId="55DEB158" w:rsidR="00404A4F" w:rsidRPr="00A2001C" w:rsidRDefault="00EA0B9D" w:rsidP="00B9025D">
      <w:pPr>
        <w:ind w:right="207"/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Supplemental Table </w:t>
      </w:r>
      <w:r w:rsidR="00B9025D">
        <w:rPr>
          <w:rFonts w:asciiTheme="minorBidi" w:hAnsiTheme="minorBidi" w:cstheme="minorBidi"/>
          <w:b/>
          <w:bCs/>
          <w:sz w:val="22"/>
          <w:szCs w:val="22"/>
        </w:rPr>
        <w:t>7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>.</w:t>
      </w:r>
      <w:r w:rsidR="00F96CE5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>Subgroup analyses.</w:t>
      </w:r>
    </w:p>
    <w:p w14:paraId="1FA5796F" w14:textId="02F43BFE" w:rsidR="00EA5BAB" w:rsidRPr="00A2001C" w:rsidRDefault="00EA5BAB" w:rsidP="00625166">
      <w:pPr>
        <w:ind w:right="207"/>
        <w:rPr>
          <w:rFonts w:asciiTheme="minorBidi" w:hAnsiTheme="minorBidi" w:cstheme="minorBidi"/>
          <w:sz w:val="22"/>
          <w:szCs w:val="22"/>
        </w:rPr>
      </w:pPr>
    </w:p>
    <w:p w14:paraId="36A63361" w14:textId="2C22CAB3" w:rsidR="00EA5BAB" w:rsidRPr="00A2001C" w:rsidRDefault="00EA5BAB" w:rsidP="00B9025D">
      <w:pPr>
        <w:ind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Supplemental Table </w:t>
      </w:r>
      <w:r w:rsidR="00B9025D">
        <w:rPr>
          <w:rFonts w:asciiTheme="minorBidi" w:hAnsiTheme="minorBidi" w:cstheme="minorBidi"/>
          <w:b/>
          <w:bCs/>
          <w:sz w:val="22"/>
          <w:szCs w:val="22"/>
        </w:rPr>
        <w:t>8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>.</w:t>
      </w:r>
      <w:r w:rsidR="00F96CE5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>Additional information for COVID-19 patients.</w:t>
      </w:r>
    </w:p>
    <w:p w14:paraId="7216051D" w14:textId="5327CD89" w:rsidR="00EA0B9D" w:rsidRPr="00A2001C" w:rsidRDefault="00EA0B9D">
      <w:pPr>
        <w:tabs>
          <w:tab w:val="left" w:pos="1155"/>
        </w:tabs>
        <w:spacing w:before="240" w:line="480" w:lineRule="auto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Supplemental Figure 1</w:t>
      </w:r>
      <w:r w:rsidR="009D5E37" w:rsidRPr="00A2001C">
        <w:rPr>
          <w:rFonts w:asciiTheme="minorBidi" w:hAnsiTheme="minorBidi" w:cstheme="minorBidi"/>
          <w:b/>
          <w:bCs/>
          <w:sz w:val="22"/>
          <w:szCs w:val="22"/>
        </w:rPr>
        <w:t>.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 xml:space="preserve">Kaplan Meier Survival Curve for overall survival  </w:t>
      </w:r>
    </w:p>
    <w:p w14:paraId="51CF1249" w14:textId="3904E21A" w:rsidR="00EA0B9D" w:rsidRPr="00A2001C" w:rsidRDefault="00EA0B9D">
      <w:pPr>
        <w:ind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Supplemental Figure 2</w:t>
      </w:r>
      <w:r w:rsidR="009D5E37" w:rsidRPr="00A2001C">
        <w:rPr>
          <w:rFonts w:asciiTheme="minorBidi" w:hAnsiTheme="minorBidi" w:cstheme="minorBidi"/>
          <w:b/>
          <w:bCs/>
          <w:sz w:val="22"/>
          <w:szCs w:val="22"/>
        </w:rPr>
        <w:t>.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9E33AF" w:rsidRPr="00A2001C">
        <w:rPr>
          <w:rFonts w:asciiTheme="minorBidi" w:hAnsiTheme="minorBidi" w:cstheme="minorBidi"/>
          <w:sz w:val="22"/>
          <w:szCs w:val="22"/>
        </w:rPr>
        <w:t xml:space="preserve">Serial </w:t>
      </w:r>
      <w:r w:rsidRPr="00A2001C">
        <w:rPr>
          <w:rFonts w:asciiTheme="minorBidi" w:hAnsiTheme="minorBidi" w:cstheme="minorBidi"/>
          <w:sz w:val="22"/>
          <w:szCs w:val="22"/>
        </w:rPr>
        <w:t xml:space="preserve">parameters among patients </w:t>
      </w:r>
      <w:r w:rsidR="009E33AF" w:rsidRPr="00A2001C">
        <w:rPr>
          <w:rFonts w:asciiTheme="minorBidi" w:hAnsiTheme="minorBidi" w:cstheme="minorBidi"/>
          <w:sz w:val="22"/>
          <w:szCs w:val="22"/>
        </w:rPr>
        <w:t>in</w:t>
      </w:r>
      <w:r w:rsidRPr="00A2001C">
        <w:rPr>
          <w:rFonts w:asciiTheme="minorBidi" w:hAnsiTheme="minorBidi" w:cstheme="minorBidi"/>
          <w:sz w:val="22"/>
          <w:szCs w:val="22"/>
        </w:rPr>
        <w:t xml:space="preserve"> the </w:t>
      </w:r>
      <w:r w:rsidR="009E33AF" w:rsidRPr="00A2001C">
        <w:rPr>
          <w:rFonts w:asciiTheme="minorBidi" w:hAnsiTheme="minorBidi" w:cstheme="minorBidi"/>
          <w:sz w:val="22"/>
          <w:szCs w:val="22"/>
        </w:rPr>
        <w:t xml:space="preserve">supplemental </w:t>
      </w:r>
      <w:r w:rsidR="00237DE4" w:rsidRPr="00A2001C">
        <w:rPr>
          <w:rFonts w:asciiTheme="minorBidi" w:hAnsiTheme="minorBidi" w:cstheme="minorBidi"/>
          <w:sz w:val="22"/>
          <w:szCs w:val="22"/>
        </w:rPr>
        <w:t>protein</w:t>
      </w:r>
      <w:r w:rsidRPr="00A2001C">
        <w:rPr>
          <w:rFonts w:asciiTheme="minorBidi" w:hAnsiTheme="minorBidi" w:cstheme="minorBidi"/>
          <w:sz w:val="22"/>
          <w:szCs w:val="22"/>
        </w:rPr>
        <w:t xml:space="preserve"> group and </w:t>
      </w:r>
      <w:r w:rsidR="009E33AF" w:rsidRPr="00A2001C">
        <w:rPr>
          <w:rFonts w:asciiTheme="minorBidi" w:hAnsiTheme="minorBidi" w:cstheme="minorBidi"/>
          <w:sz w:val="22"/>
          <w:szCs w:val="22"/>
        </w:rPr>
        <w:t xml:space="preserve">control </w:t>
      </w:r>
      <w:r w:rsidRPr="00A2001C">
        <w:rPr>
          <w:rFonts w:asciiTheme="minorBidi" w:hAnsiTheme="minorBidi" w:cstheme="minorBidi"/>
          <w:sz w:val="22"/>
          <w:szCs w:val="22"/>
        </w:rPr>
        <w:t>group.</w:t>
      </w:r>
    </w:p>
    <w:p w14:paraId="0C0E579F" w14:textId="77777777" w:rsidR="00EA0B9D" w:rsidRPr="00A2001C" w:rsidRDefault="00EA0B9D">
      <w:pPr>
        <w:rPr>
          <w:rFonts w:asciiTheme="minorBidi" w:hAnsiTheme="minorBidi" w:cstheme="minorBidi"/>
          <w:sz w:val="22"/>
          <w:szCs w:val="22"/>
        </w:rPr>
      </w:pPr>
    </w:p>
    <w:p w14:paraId="06E06951" w14:textId="69807CF2" w:rsidR="009A5C78" w:rsidRPr="00A2001C" w:rsidRDefault="00237DE4" w:rsidP="00A2001C">
      <w:pPr>
        <w:pStyle w:val="ListParagraph"/>
        <w:numPr>
          <w:ilvl w:val="0"/>
          <w:numId w:val="19"/>
        </w:numPr>
        <w:spacing w:after="200" w:line="276" w:lineRule="auto"/>
        <w:ind w:left="540" w:hanging="540"/>
        <w:rPr>
          <w:rFonts w:asciiTheme="minorBidi" w:hAnsiTheme="minorBidi" w:cstheme="minorBidi"/>
          <w:bCs/>
          <w:color w:val="000000" w:themeColor="text1"/>
          <w:sz w:val="22"/>
          <w:szCs w:val="22"/>
        </w:rPr>
      </w:pPr>
      <w:r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Serial measurements of </w:t>
      </w:r>
      <w:r w:rsidR="009E33AF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>energy and</w:t>
      </w:r>
      <w:r w:rsidR="00D16AF3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 protein</w:t>
      </w:r>
    </w:p>
    <w:p w14:paraId="0951ACEA" w14:textId="77777777" w:rsidR="009D5E37" w:rsidRPr="00B15DBB" w:rsidRDefault="009D5E37" w:rsidP="00A2001C">
      <w:pPr>
        <w:pStyle w:val="ListParagraph"/>
        <w:spacing w:after="200" w:line="276" w:lineRule="auto"/>
        <w:ind w:left="540"/>
        <w:rPr>
          <w:rFonts w:asciiTheme="minorBidi" w:hAnsiTheme="minorBidi" w:cstheme="minorBidi"/>
          <w:bCs/>
          <w:color w:val="000000" w:themeColor="text1"/>
          <w:sz w:val="22"/>
          <w:szCs w:val="22"/>
        </w:rPr>
      </w:pPr>
    </w:p>
    <w:p w14:paraId="229696B4" w14:textId="6A72C4FD" w:rsidR="003B5140" w:rsidRPr="00B15DBB" w:rsidRDefault="00D16AF3" w:rsidP="00A2001C">
      <w:pPr>
        <w:pStyle w:val="ListParagraph"/>
        <w:numPr>
          <w:ilvl w:val="0"/>
          <w:numId w:val="19"/>
        </w:numPr>
        <w:spacing w:after="200" w:line="276" w:lineRule="auto"/>
        <w:ind w:left="540" w:hanging="540"/>
        <w:rPr>
          <w:rFonts w:asciiTheme="minorBidi" w:hAnsiTheme="minorBidi" w:cstheme="minorBidi"/>
          <w:bCs/>
          <w:color w:val="000000" w:themeColor="text1"/>
          <w:sz w:val="22"/>
          <w:szCs w:val="22"/>
        </w:rPr>
      </w:pPr>
      <w:r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Serial measurements of </w:t>
      </w:r>
      <w:r w:rsidR="003326EA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glucose, </w:t>
      </w:r>
      <w:r w:rsidR="003B5140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>insulin</w:t>
      </w:r>
      <w:r w:rsidR="003326EA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, </w:t>
      </w:r>
      <w:r w:rsidR="003B5140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nitrogen balance, prealbumin, ammonia, </w:t>
      </w:r>
      <w:r w:rsidR="003326EA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 xml:space="preserve">BUN, creatinine, </w:t>
      </w:r>
      <w:r w:rsidR="003B5140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>24-hour urine for urinary urea nitrogen</w:t>
      </w:r>
      <w:r w:rsidR="009E33AF" w:rsidRPr="00B15DBB">
        <w:rPr>
          <w:rFonts w:asciiTheme="minorBidi" w:hAnsiTheme="minorBidi" w:cstheme="minorBidi"/>
          <w:bCs/>
          <w:color w:val="000000" w:themeColor="text1"/>
          <w:sz w:val="22"/>
          <w:szCs w:val="22"/>
        </w:rPr>
        <w:t>.</w:t>
      </w:r>
    </w:p>
    <w:p w14:paraId="27B2B049" w14:textId="77777777" w:rsidR="00C46AA1" w:rsidRPr="00A2001C" w:rsidRDefault="00C46AA1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br w:type="page"/>
      </w:r>
    </w:p>
    <w:p w14:paraId="7BF09537" w14:textId="5F028A79" w:rsidR="00EE7B5A" w:rsidRPr="00A2001C" w:rsidRDefault="00625166" w:rsidP="00A2001C">
      <w:pPr>
        <w:spacing w:after="200" w:line="276" w:lineRule="auto"/>
        <w:ind w:left="-810"/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>Supplemental Table</w:t>
      </w:r>
      <w:r w:rsidR="00EE7B5A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1:</w:t>
      </w:r>
      <w:r w:rsidR="00EE7B5A" w:rsidRPr="00A2001C">
        <w:rPr>
          <w:rFonts w:asciiTheme="minorBidi" w:hAnsiTheme="minorBidi" w:cstheme="minorBidi"/>
          <w:sz w:val="22"/>
          <w:szCs w:val="22"/>
        </w:rPr>
        <w:t xml:space="preserve"> Baseline characteristics</w:t>
      </w:r>
      <w:r w:rsidR="003326EA" w:rsidRPr="00A2001C">
        <w:rPr>
          <w:rFonts w:asciiTheme="minorBidi" w:hAnsiTheme="minorBidi" w:cstheme="minorBidi"/>
          <w:sz w:val="22"/>
          <w:szCs w:val="22"/>
        </w:rPr>
        <w:t>.</w:t>
      </w:r>
    </w:p>
    <w:tbl>
      <w:tblPr>
        <w:tblStyle w:val="TableGrid1"/>
        <w:tblW w:w="9416" w:type="dxa"/>
        <w:tblInd w:w="-815" w:type="dxa"/>
        <w:tblLook w:val="01E0" w:firstRow="1" w:lastRow="1" w:firstColumn="1" w:lastColumn="1" w:noHBand="0" w:noVBand="0"/>
      </w:tblPr>
      <w:tblGrid>
        <w:gridCol w:w="5940"/>
        <w:gridCol w:w="1710"/>
        <w:gridCol w:w="1766"/>
      </w:tblGrid>
      <w:tr w:rsidR="0059767F" w:rsidRPr="00B15DBB" w14:paraId="10093E67" w14:textId="77777777" w:rsidTr="0059767F">
        <w:tc>
          <w:tcPr>
            <w:tcW w:w="5940" w:type="dxa"/>
          </w:tcPr>
          <w:p w14:paraId="219DD38D" w14:textId="77777777" w:rsidR="0059767F" w:rsidRPr="00A2001C" w:rsidRDefault="0059767F" w:rsidP="00DA462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710" w:type="dxa"/>
          </w:tcPr>
          <w:p w14:paraId="6C55C898" w14:textId="45B76DE9" w:rsidR="0059767F" w:rsidRPr="00A2001C" w:rsidRDefault="0059767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31FD70D9" w14:textId="77777777" w:rsidR="0059767F" w:rsidRPr="00A2001C" w:rsidRDefault="0059767F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55E2ADEF" w14:textId="7338D672" w:rsidR="0059767F" w:rsidRPr="00A2001C" w:rsidRDefault="0059767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766" w:type="dxa"/>
          </w:tcPr>
          <w:p w14:paraId="6A015F59" w14:textId="77777777" w:rsidR="0059767F" w:rsidRPr="00A2001C" w:rsidRDefault="0059767F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7B00B633" w14:textId="77777777" w:rsidR="0059767F" w:rsidRPr="00A2001C" w:rsidRDefault="0059767F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1454F94F" w14:textId="51B3D50A" w:rsidR="0059767F" w:rsidRPr="00A2001C" w:rsidRDefault="0059767F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</w:tr>
      <w:tr w:rsidR="0059767F" w:rsidRPr="00B15DBB" w14:paraId="7B8B760B" w14:textId="77777777" w:rsidTr="0059767F">
        <w:tc>
          <w:tcPr>
            <w:tcW w:w="5940" w:type="dxa"/>
          </w:tcPr>
          <w:p w14:paraId="4DABB9D4" w14:textId="4A071695" w:rsidR="0059767F" w:rsidRPr="00A2001C" w:rsidRDefault="0059767F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Age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(yrs</w:t>
            </w:r>
            <w:r w:rsidR="008B4994">
              <w:rPr>
                <w:rFonts w:asciiTheme="minorBidi" w:hAnsiTheme="minorBidi" w:cstheme="minorBidi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ean ± SD </w:t>
            </w:r>
          </w:p>
        </w:tc>
        <w:tc>
          <w:tcPr>
            <w:tcW w:w="1710" w:type="dxa"/>
          </w:tcPr>
          <w:p w14:paraId="5004CDA3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351B4F6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19D947F0" w14:textId="77777777" w:rsidTr="0059767F">
        <w:tc>
          <w:tcPr>
            <w:tcW w:w="5940" w:type="dxa"/>
          </w:tcPr>
          <w:p w14:paraId="303C8DDE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1E1B3985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57A5BD1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B5C32E7" w14:textId="77777777" w:rsidTr="0059767F">
        <w:tc>
          <w:tcPr>
            <w:tcW w:w="5940" w:type="dxa"/>
          </w:tcPr>
          <w:p w14:paraId="3FA98327" w14:textId="7F871C85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Female sex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65193526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318E5AC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6AC1EAA" w14:textId="77777777" w:rsidTr="0059767F">
        <w:tc>
          <w:tcPr>
            <w:tcW w:w="5940" w:type="dxa"/>
          </w:tcPr>
          <w:p w14:paraId="4B19C68C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6E2C1CD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31A041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FCE796C" w14:textId="77777777" w:rsidTr="0059767F">
        <w:tc>
          <w:tcPr>
            <w:tcW w:w="5940" w:type="dxa"/>
          </w:tcPr>
          <w:p w14:paraId="54212F68" w14:textId="0672B4ED" w:rsidR="0059767F" w:rsidRPr="00A2001C" w:rsidRDefault="0059767F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Height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(cm), mean ± SD  </w:t>
            </w:r>
          </w:p>
        </w:tc>
        <w:tc>
          <w:tcPr>
            <w:tcW w:w="1710" w:type="dxa"/>
          </w:tcPr>
          <w:p w14:paraId="182485D8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C2F79DF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3B14C35" w14:textId="77777777" w:rsidTr="0059767F">
        <w:tc>
          <w:tcPr>
            <w:tcW w:w="5940" w:type="dxa"/>
          </w:tcPr>
          <w:p w14:paraId="2F151860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5754E354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EA20027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9C81552" w14:textId="77777777" w:rsidTr="0059767F">
        <w:tc>
          <w:tcPr>
            <w:tcW w:w="5940" w:type="dxa"/>
          </w:tcPr>
          <w:p w14:paraId="33C56B5D" w14:textId="1395C5A3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Weight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(kg), mean ± SD  </w:t>
            </w:r>
          </w:p>
        </w:tc>
        <w:tc>
          <w:tcPr>
            <w:tcW w:w="1710" w:type="dxa"/>
          </w:tcPr>
          <w:p w14:paraId="37B4AE05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4CA7D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1FCC2B2" w14:textId="77777777" w:rsidTr="0059767F">
        <w:tc>
          <w:tcPr>
            <w:tcW w:w="5940" w:type="dxa"/>
          </w:tcPr>
          <w:p w14:paraId="0BE6EBE5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4F46278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E726ADD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57D3E13" w14:textId="77777777" w:rsidTr="0059767F">
        <w:tc>
          <w:tcPr>
            <w:tcW w:w="5940" w:type="dxa"/>
          </w:tcPr>
          <w:p w14:paraId="18C60467" w14:textId="3B19CC69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BMI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C2792E">
              <w:rPr>
                <w:rFonts w:asciiTheme="minorBidi" w:hAnsiTheme="minorBidi"/>
                <w:sz w:val="22"/>
                <w:szCs w:val="22"/>
              </w:rPr>
              <w:t>(kg/m</w:t>
            </w:r>
            <w:r w:rsidRPr="00C2792E">
              <w:rPr>
                <w:rFonts w:asciiTheme="minorBidi" w:hAnsiTheme="minorBidi"/>
                <w:sz w:val="22"/>
                <w:szCs w:val="22"/>
                <w:vertAlign w:val="superscript"/>
              </w:rPr>
              <w:t>2</w:t>
            </w:r>
            <w:r w:rsidRPr="00C2792E">
              <w:rPr>
                <w:rFonts w:asciiTheme="minorBidi" w:hAnsiTheme="minorBidi"/>
                <w:sz w:val="22"/>
                <w:szCs w:val="22"/>
              </w:rPr>
              <w:t>)</w:t>
            </w:r>
            <w:r w:rsidRPr="00C2792E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mean ± SD</w:t>
            </w:r>
          </w:p>
        </w:tc>
        <w:tc>
          <w:tcPr>
            <w:tcW w:w="1710" w:type="dxa"/>
          </w:tcPr>
          <w:p w14:paraId="7FA39FCE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336B179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16AB4853" w14:textId="77777777" w:rsidTr="0059767F">
        <w:tc>
          <w:tcPr>
            <w:tcW w:w="5940" w:type="dxa"/>
          </w:tcPr>
          <w:p w14:paraId="70C32974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0A1A3D15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BA5FE82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6C4424F" w14:textId="77777777" w:rsidTr="0059767F">
        <w:tc>
          <w:tcPr>
            <w:tcW w:w="5940" w:type="dxa"/>
          </w:tcPr>
          <w:p w14:paraId="44025465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Diabetes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286C8208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5C5307D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8909E1D" w14:textId="77777777" w:rsidTr="0059767F">
        <w:tc>
          <w:tcPr>
            <w:tcW w:w="5940" w:type="dxa"/>
          </w:tcPr>
          <w:p w14:paraId="6230C91B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04A00D1E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B23F87D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C88A207" w14:textId="77777777" w:rsidTr="0059767F">
        <w:tc>
          <w:tcPr>
            <w:tcW w:w="5940" w:type="dxa"/>
          </w:tcPr>
          <w:p w14:paraId="5F0EA7F5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Sepsis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504E51B9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7A1F960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1CAC43C" w14:textId="77777777" w:rsidTr="0059767F">
        <w:tc>
          <w:tcPr>
            <w:tcW w:w="5940" w:type="dxa"/>
          </w:tcPr>
          <w:p w14:paraId="60BCB9C9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43304CA7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EF98D71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1AA1BD37" w14:textId="77777777" w:rsidTr="0059767F">
        <w:tc>
          <w:tcPr>
            <w:tcW w:w="5940" w:type="dxa"/>
          </w:tcPr>
          <w:p w14:paraId="5A47BCD3" w14:textId="722AC51E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  <w:t>Traumatic brain injury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0D23C89E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D40055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2D1706A0" w14:textId="77777777" w:rsidTr="0059767F">
        <w:tc>
          <w:tcPr>
            <w:tcW w:w="5940" w:type="dxa"/>
          </w:tcPr>
          <w:p w14:paraId="49E4B0DC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</w:p>
        </w:tc>
        <w:tc>
          <w:tcPr>
            <w:tcW w:w="1710" w:type="dxa"/>
          </w:tcPr>
          <w:p w14:paraId="6561C581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2E2E10B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0584CDC" w14:textId="77777777" w:rsidTr="0059767F">
        <w:tc>
          <w:tcPr>
            <w:tcW w:w="5940" w:type="dxa"/>
          </w:tcPr>
          <w:p w14:paraId="6765E437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Admission category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4AF105BF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B763C37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2E18D9B2" w14:textId="77777777" w:rsidTr="0059767F">
        <w:tc>
          <w:tcPr>
            <w:tcW w:w="5940" w:type="dxa"/>
          </w:tcPr>
          <w:p w14:paraId="468968D1" w14:textId="57BBB2BB" w:rsidR="0059767F" w:rsidRPr="00A2001C" w:rsidRDefault="0059767F" w:rsidP="00DA4623">
            <w:pPr>
              <w:ind w:left="180"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Post-operative non-trauma</w:t>
            </w:r>
          </w:p>
        </w:tc>
        <w:tc>
          <w:tcPr>
            <w:tcW w:w="1710" w:type="dxa"/>
          </w:tcPr>
          <w:p w14:paraId="2086EC0D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31A6531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6C77947" w14:textId="77777777" w:rsidTr="0059767F">
        <w:tc>
          <w:tcPr>
            <w:tcW w:w="5940" w:type="dxa"/>
          </w:tcPr>
          <w:p w14:paraId="29E5F6B9" w14:textId="77777777" w:rsidR="0059767F" w:rsidRPr="00A2001C" w:rsidRDefault="0059767F" w:rsidP="00DA4623">
            <w:pPr>
              <w:ind w:left="180"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Medical</w:t>
            </w:r>
          </w:p>
        </w:tc>
        <w:tc>
          <w:tcPr>
            <w:tcW w:w="1710" w:type="dxa"/>
          </w:tcPr>
          <w:p w14:paraId="7636DC83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B68E78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FB8885E" w14:textId="77777777" w:rsidTr="0059767F">
        <w:tc>
          <w:tcPr>
            <w:tcW w:w="5940" w:type="dxa"/>
          </w:tcPr>
          <w:p w14:paraId="6D846A63" w14:textId="77777777" w:rsidR="0059767F" w:rsidRPr="00A2001C" w:rsidRDefault="0059767F" w:rsidP="00DA4623">
            <w:pPr>
              <w:ind w:left="180"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Trauma</w:t>
            </w:r>
          </w:p>
        </w:tc>
        <w:tc>
          <w:tcPr>
            <w:tcW w:w="1710" w:type="dxa"/>
          </w:tcPr>
          <w:p w14:paraId="0BF250C1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A10A818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A250B5F" w14:textId="77777777" w:rsidTr="0059767F">
        <w:tc>
          <w:tcPr>
            <w:tcW w:w="5940" w:type="dxa"/>
          </w:tcPr>
          <w:p w14:paraId="75544D45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</w:p>
        </w:tc>
        <w:tc>
          <w:tcPr>
            <w:tcW w:w="1710" w:type="dxa"/>
          </w:tcPr>
          <w:p w14:paraId="3E254913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771453B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A72F826" w14:textId="77777777" w:rsidTr="0059767F">
        <w:tc>
          <w:tcPr>
            <w:tcW w:w="5940" w:type="dxa"/>
          </w:tcPr>
          <w:p w14:paraId="0A3226D0" w14:textId="758EBE65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Suspected or confirmed COVID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-19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4107B13C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F272310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0AB4C65" w14:textId="77777777" w:rsidTr="0059767F">
        <w:tc>
          <w:tcPr>
            <w:tcW w:w="5940" w:type="dxa"/>
          </w:tcPr>
          <w:p w14:paraId="57A6B686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1B52206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E716E0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175889E2" w14:textId="77777777" w:rsidTr="0059767F">
        <w:tc>
          <w:tcPr>
            <w:tcW w:w="5940" w:type="dxa"/>
          </w:tcPr>
          <w:p w14:paraId="52886298" w14:textId="7A8C4472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  <w:t>Chronic comorbidities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553B3AAF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C4720C4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18613DE" w14:textId="77777777" w:rsidTr="0059767F">
        <w:trPr>
          <w:trHeight w:val="89"/>
        </w:trPr>
        <w:tc>
          <w:tcPr>
            <w:tcW w:w="5940" w:type="dxa"/>
          </w:tcPr>
          <w:p w14:paraId="3AAE5A19" w14:textId="77777777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Chronic pulmonary disease </w:t>
            </w:r>
          </w:p>
        </w:tc>
        <w:tc>
          <w:tcPr>
            <w:tcW w:w="1710" w:type="dxa"/>
          </w:tcPr>
          <w:p w14:paraId="4DC3575C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9FB3BF0" w14:textId="77777777" w:rsidR="0059767F" w:rsidRPr="00A2001C" w:rsidRDefault="0059767F">
            <w:pPr>
              <w:tabs>
                <w:tab w:val="left" w:pos="1420"/>
              </w:tabs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95D054A" w14:textId="77777777" w:rsidTr="0059767F">
        <w:tc>
          <w:tcPr>
            <w:tcW w:w="5940" w:type="dxa"/>
          </w:tcPr>
          <w:p w14:paraId="6FB5149F" w14:textId="56C4A38C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Chronic liver disease</w:t>
            </w:r>
          </w:p>
        </w:tc>
        <w:tc>
          <w:tcPr>
            <w:tcW w:w="1710" w:type="dxa"/>
          </w:tcPr>
          <w:p w14:paraId="10E503F6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CD5B2EF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5F36A1D" w14:textId="77777777" w:rsidTr="0059767F">
        <w:tc>
          <w:tcPr>
            <w:tcW w:w="5940" w:type="dxa"/>
          </w:tcPr>
          <w:p w14:paraId="50A0A0E7" w14:textId="77777777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Chronic renal disease</w:t>
            </w:r>
          </w:p>
        </w:tc>
        <w:tc>
          <w:tcPr>
            <w:tcW w:w="1710" w:type="dxa"/>
          </w:tcPr>
          <w:p w14:paraId="3D49A086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CA01004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445EBC6" w14:textId="77777777" w:rsidTr="0059767F">
        <w:tc>
          <w:tcPr>
            <w:tcW w:w="5940" w:type="dxa"/>
          </w:tcPr>
          <w:p w14:paraId="563AB041" w14:textId="673431B9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Chronic cardiovascular disease</w:t>
            </w:r>
          </w:p>
        </w:tc>
        <w:tc>
          <w:tcPr>
            <w:tcW w:w="1710" w:type="dxa"/>
          </w:tcPr>
          <w:p w14:paraId="24887FA9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3964C44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39D98B8" w14:textId="77777777" w:rsidTr="0059767F">
        <w:tc>
          <w:tcPr>
            <w:tcW w:w="5940" w:type="dxa"/>
          </w:tcPr>
          <w:p w14:paraId="4789FE1D" w14:textId="675109EA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Immunosuppression</w:t>
            </w:r>
          </w:p>
        </w:tc>
        <w:tc>
          <w:tcPr>
            <w:tcW w:w="1710" w:type="dxa"/>
          </w:tcPr>
          <w:p w14:paraId="13E67993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BD2CA7B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3B9E5CE" w14:textId="77777777" w:rsidTr="0059767F">
        <w:tc>
          <w:tcPr>
            <w:tcW w:w="5940" w:type="dxa"/>
          </w:tcPr>
          <w:p w14:paraId="5BB22821" w14:textId="77777777" w:rsidR="0059767F" w:rsidRPr="00A2001C" w:rsidRDefault="0059767F" w:rsidP="00A2001C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5CBA5C4B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4738F12" w14:textId="77777777" w:rsidR="0059767F" w:rsidRPr="00A2001C" w:rsidRDefault="0059767F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6BCBB9D" w14:textId="77777777" w:rsidTr="0059767F">
        <w:tc>
          <w:tcPr>
            <w:tcW w:w="5940" w:type="dxa"/>
          </w:tcPr>
          <w:p w14:paraId="7DB1DB36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Mechanical ventilation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2B339C7B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606E9E1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62A8CB6" w14:textId="77777777" w:rsidTr="0059767F">
        <w:tc>
          <w:tcPr>
            <w:tcW w:w="5940" w:type="dxa"/>
          </w:tcPr>
          <w:p w14:paraId="1176356E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7EEC7AB0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12BBCAB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2A9F0D0" w14:textId="77777777" w:rsidTr="0059767F">
        <w:tc>
          <w:tcPr>
            <w:tcW w:w="5940" w:type="dxa"/>
          </w:tcPr>
          <w:p w14:paraId="361E2792" w14:textId="3623B7CC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Vasopressor therapy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3DE0D40C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5339930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6B2CDF3" w14:textId="77777777" w:rsidTr="0059767F">
        <w:tc>
          <w:tcPr>
            <w:tcW w:w="5940" w:type="dxa"/>
          </w:tcPr>
          <w:p w14:paraId="3C882871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4E843876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176F6A9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287961B9" w14:textId="77777777" w:rsidTr="0059767F">
        <w:tc>
          <w:tcPr>
            <w:tcW w:w="5940" w:type="dxa"/>
          </w:tcPr>
          <w:p w14:paraId="7493D28B" w14:textId="661CD109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Renal replacement therapy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66011495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7F7C28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D84C3AA" w14:textId="77777777" w:rsidTr="0059767F">
        <w:tc>
          <w:tcPr>
            <w:tcW w:w="5940" w:type="dxa"/>
          </w:tcPr>
          <w:p w14:paraId="53A6D118" w14:textId="77777777" w:rsidR="0059767F" w:rsidRPr="00A2001C" w:rsidRDefault="0059767F" w:rsidP="00DA4623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41B06C39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8348CC4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20F9CA11" w14:textId="77777777" w:rsidTr="0059767F">
        <w:tc>
          <w:tcPr>
            <w:tcW w:w="5940" w:type="dxa"/>
          </w:tcPr>
          <w:p w14:paraId="7BC82DFC" w14:textId="4795E623" w:rsidR="0059767F" w:rsidRPr="00A2001C" w:rsidRDefault="0059767F" w:rsidP="009D5E37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Systemic corticosteroid use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49991AE0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A8E6CF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0DC50A8" w14:textId="77777777" w:rsidTr="0059767F">
        <w:tc>
          <w:tcPr>
            <w:tcW w:w="5940" w:type="dxa"/>
          </w:tcPr>
          <w:p w14:paraId="2FD8F4E7" w14:textId="77777777" w:rsidR="0059767F" w:rsidRPr="00A2001C" w:rsidRDefault="0059767F" w:rsidP="00DA4623">
            <w:pPr>
              <w:ind w:right="-28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13807E7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4D93F56B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3D085E75" w14:textId="77777777" w:rsidTr="0059767F">
        <w:tc>
          <w:tcPr>
            <w:tcW w:w="5940" w:type="dxa"/>
          </w:tcPr>
          <w:p w14:paraId="6C2766C5" w14:textId="5CAA9A7D" w:rsidR="0059767F" w:rsidRPr="00A2001C" w:rsidRDefault="0059767F" w:rsidP="00DA4623">
            <w:pPr>
              <w:ind w:right="-28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Neuromuscular blockade use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3E9E8156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61D49E20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38BBC5FA" w14:textId="77777777" w:rsidTr="0059767F">
        <w:tc>
          <w:tcPr>
            <w:tcW w:w="5940" w:type="dxa"/>
          </w:tcPr>
          <w:p w14:paraId="051C90F7" w14:textId="77777777" w:rsidR="0059767F" w:rsidRPr="00A2001C" w:rsidRDefault="0059767F" w:rsidP="00DA4623">
            <w:pPr>
              <w:ind w:right="-28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3F1FAC5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652E2364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6F860250" w14:textId="77777777" w:rsidTr="0059767F">
        <w:tc>
          <w:tcPr>
            <w:tcW w:w="5940" w:type="dxa"/>
          </w:tcPr>
          <w:p w14:paraId="16A6DCB8" w14:textId="17F59C15" w:rsidR="0059767F" w:rsidRPr="00A2001C" w:rsidRDefault="0059767F" w:rsidP="00DA4623">
            <w:pPr>
              <w:ind w:right="-28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Sedative use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1A6E2A9B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0F6532C9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1E433AF5" w14:textId="77777777" w:rsidTr="0059767F">
        <w:tc>
          <w:tcPr>
            <w:tcW w:w="5940" w:type="dxa"/>
          </w:tcPr>
          <w:p w14:paraId="1C74C07E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</w:p>
        </w:tc>
        <w:tc>
          <w:tcPr>
            <w:tcW w:w="1710" w:type="dxa"/>
          </w:tcPr>
          <w:p w14:paraId="460962F6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71265241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33BB2C0A" w14:textId="77777777" w:rsidTr="0059767F">
        <w:tc>
          <w:tcPr>
            <w:tcW w:w="5940" w:type="dxa"/>
          </w:tcPr>
          <w:p w14:paraId="107395E9" w14:textId="610DAE16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APACHE II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3D4ABDEC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7764DC00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403358A7" w14:textId="77777777" w:rsidTr="0059767F">
        <w:tc>
          <w:tcPr>
            <w:tcW w:w="5940" w:type="dxa"/>
          </w:tcPr>
          <w:p w14:paraId="1A97658C" w14:textId="77777777" w:rsidR="0059767F" w:rsidRPr="00A2001C" w:rsidRDefault="0059767F" w:rsidP="00DA4623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D1F7D02" w14:textId="77777777" w:rsidR="0059767F" w:rsidRPr="00A2001C" w:rsidRDefault="0059767F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7C0B84B3" w14:textId="77777777" w:rsidR="0059767F" w:rsidRPr="00A2001C" w:rsidRDefault="0059767F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3303C3C8" w14:textId="77777777" w:rsidTr="0059767F">
        <w:tc>
          <w:tcPr>
            <w:tcW w:w="5940" w:type="dxa"/>
          </w:tcPr>
          <w:p w14:paraId="5E36045B" w14:textId="3EB6BDBF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Mean arterial pressure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(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mmHg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),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5951FE15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398D6277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660E92C7" w14:textId="77777777" w:rsidTr="0059767F">
        <w:tc>
          <w:tcPr>
            <w:tcW w:w="5940" w:type="dxa"/>
          </w:tcPr>
          <w:p w14:paraId="055F5103" w14:textId="7777777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4B38CA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67287F3E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00DF5F7F" w14:textId="77777777" w:rsidTr="0059767F">
        <w:tc>
          <w:tcPr>
            <w:tcW w:w="5940" w:type="dxa"/>
          </w:tcPr>
          <w:p w14:paraId="284C8B86" w14:textId="039A15B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GCS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mean ± SD</w:t>
            </w:r>
          </w:p>
        </w:tc>
        <w:tc>
          <w:tcPr>
            <w:tcW w:w="1710" w:type="dxa"/>
          </w:tcPr>
          <w:p w14:paraId="1B916AAD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34B61DE7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02D0F512" w14:textId="77777777" w:rsidTr="0059767F">
        <w:tc>
          <w:tcPr>
            <w:tcW w:w="5940" w:type="dxa"/>
          </w:tcPr>
          <w:p w14:paraId="03C21AAE" w14:textId="7777777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488649B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62C60C40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0B43C798" w14:textId="77777777" w:rsidTr="0059767F">
        <w:tc>
          <w:tcPr>
            <w:tcW w:w="5940" w:type="dxa"/>
          </w:tcPr>
          <w:p w14:paraId="32835537" w14:textId="493FD25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>PaO2/FiO2 ratio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7368FEB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1E0177BF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73C97AA2" w14:textId="77777777" w:rsidTr="0059767F">
        <w:tc>
          <w:tcPr>
            <w:tcW w:w="5940" w:type="dxa"/>
          </w:tcPr>
          <w:p w14:paraId="569EC6B1" w14:textId="7777777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2439572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46D07D3B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563DE37B" w14:textId="77777777" w:rsidTr="0059767F">
        <w:tc>
          <w:tcPr>
            <w:tcW w:w="5940" w:type="dxa"/>
          </w:tcPr>
          <w:p w14:paraId="6FEA5664" w14:textId="30752AAC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SOFA Score Day 1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0C0135D0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257A2D3A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4356F363" w14:textId="77777777" w:rsidTr="0059767F">
        <w:tc>
          <w:tcPr>
            <w:tcW w:w="5940" w:type="dxa"/>
          </w:tcPr>
          <w:p w14:paraId="074EDC6F" w14:textId="77777777" w:rsidR="0059767F" w:rsidRPr="00A2001C" w:rsidRDefault="0059767F" w:rsidP="00F135DD">
            <w:pPr>
              <w:ind w:left="180" w:right="-108" w:hanging="180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  <w:shd w:val="clear" w:color="auto" w:fill="F5F5F5"/>
              </w:rPr>
            </w:pPr>
          </w:p>
        </w:tc>
        <w:tc>
          <w:tcPr>
            <w:tcW w:w="1710" w:type="dxa"/>
          </w:tcPr>
          <w:p w14:paraId="776B4A44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6A0CF887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68E1EC24" w14:textId="77777777" w:rsidTr="0059767F">
        <w:tc>
          <w:tcPr>
            <w:tcW w:w="5940" w:type="dxa"/>
          </w:tcPr>
          <w:p w14:paraId="0134B523" w14:textId="6138E70D" w:rsidR="0059767F" w:rsidRPr="00C2792E" w:rsidRDefault="0059767F" w:rsidP="00F135DD">
            <w:pPr>
              <w:ind w:left="180" w:right="-108" w:hanging="180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lastRenderedPageBreak/>
              <w:t>Inclusion blood glucose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( mmol/L)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5E15B7C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  <w:tc>
          <w:tcPr>
            <w:tcW w:w="1766" w:type="dxa"/>
          </w:tcPr>
          <w:p w14:paraId="02378897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  <w:highlight w:val="yellow"/>
              </w:rPr>
            </w:pPr>
          </w:p>
        </w:tc>
      </w:tr>
      <w:tr w:rsidR="0059767F" w:rsidRPr="00B15DBB" w14:paraId="04B320FB" w14:textId="77777777" w:rsidTr="0059767F">
        <w:tc>
          <w:tcPr>
            <w:tcW w:w="5940" w:type="dxa"/>
          </w:tcPr>
          <w:p w14:paraId="623B0EFE" w14:textId="77777777" w:rsidR="0059767F" w:rsidRPr="00A2001C" w:rsidRDefault="0059767F" w:rsidP="00F135DD">
            <w:pPr>
              <w:ind w:right="-28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0EBB10AD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7B6DA0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F05B010" w14:textId="77777777" w:rsidTr="0059767F">
        <w:tc>
          <w:tcPr>
            <w:tcW w:w="5940" w:type="dxa"/>
          </w:tcPr>
          <w:p w14:paraId="6704FDEB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>Bilirubin</w:t>
            </w:r>
            <w:r w:rsidRPr="00A2001C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 xml:space="preserve"> (</w:t>
            </w:r>
            <w:r w:rsidRPr="00A2001C">
              <w:rPr>
                <w:rFonts w:asciiTheme="minorBidi" w:hAnsiTheme="minorBidi" w:cstheme="minorBidi"/>
                <w:color w:val="000000"/>
                <w:sz w:val="22"/>
                <w:szCs w:val="22"/>
              </w:rPr>
              <w:sym w:font="Symbol" w:char="F06D"/>
            </w:r>
            <w:r w:rsidRPr="00A2001C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mol/L)</w:t>
            </w: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458E1E2D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8287D36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</w:tr>
      <w:tr w:rsidR="0059767F" w:rsidRPr="00B15DBB" w14:paraId="74D391FD" w14:textId="77777777" w:rsidTr="0059767F">
        <w:tc>
          <w:tcPr>
            <w:tcW w:w="5940" w:type="dxa"/>
          </w:tcPr>
          <w:p w14:paraId="683FFFC5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A441DF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23EF1DD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</w:tr>
      <w:tr w:rsidR="0059767F" w:rsidRPr="00B15DBB" w14:paraId="650787F3" w14:textId="77777777" w:rsidTr="0059767F">
        <w:tc>
          <w:tcPr>
            <w:tcW w:w="5940" w:type="dxa"/>
          </w:tcPr>
          <w:p w14:paraId="059AA224" w14:textId="7E4DBA82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Creatinine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(µmol/L), mean ± SD</w:t>
            </w:r>
          </w:p>
        </w:tc>
        <w:tc>
          <w:tcPr>
            <w:tcW w:w="1710" w:type="dxa"/>
          </w:tcPr>
          <w:p w14:paraId="184AEC7D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5F2DBD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</w:tr>
      <w:tr w:rsidR="0059767F" w:rsidRPr="00B15DBB" w14:paraId="138B015F" w14:textId="77777777" w:rsidTr="0059767F">
        <w:tc>
          <w:tcPr>
            <w:tcW w:w="5940" w:type="dxa"/>
          </w:tcPr>
          <w:p w14:paraId="3014D3FF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A15B1B5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D4F3EF4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</w:tr>
      <w:tr w:rsidR="0059767F" w:rsidRPr="00B15DBB" w14:paraId="104697D6" w14:textId="77777777" w:rsidTr="0059767F">
        <w:tc>
          <w:tcPr>
            <w:tcW w:w="5940" w:type="dxa"/>
          </w:tcPr>
          <w:p w14:paraId="7394892C" w14:textId="0CBA0132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>Blood urea nitrogen</w:t>
            </w:r>
            <w:r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2792E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(mmol/L)</w:t>
            </w:r>
            <w:r w:rsidRPr="00A2001C">
              <w:rPr>
                <w:rFonts w:asciiTheme="minorBidi" w:hAnsiTheme="minorBidi" w:cstheme="minorBidi"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</w:p>
        </w:tc>
        <w:tc>
          <w:tcPr>
            <w:tcW w:w="1710" w:type="dxa"/>
          </w:tcPr>
          <w:p w14:paraId="245F5D57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98C8BEC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</w:tr>
      <w:tr w:rsidR="0059767F" w:rsidRPr="00B15DBB" w14:paraId="6464C205" w14:textId="77777777" w:rsidTr="0059767F">
        <w:trPr>
          <w:trHeight w:val="305"/>
        </w:trPr>
        <w:tc>
          <w:tcPr>
            <w:tcW w:w="5940" w:type="dxa"/>
          </w:tcPr>
          <w:p w14:paraId="7F3BB1D3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021D7A0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D59E53A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F9930BD" w14:textId="77777777" w:rsidTr="0059767F">
        <w:tc>
          <w:tcPr>
            <w:tcW w:w="5940" w:type="dxa"/>
          </w:tcPr>
          <w:p w14:paraId="08742412" w14:textId="0CFA259A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Platelets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(10</w:t>
            </w:r>
            <w:r w:rsidRPr="00A2001C">
              <w:rPr>
                <w:rFonts w:asciiTheme="minorBidi" w:hAnsiTheme="minorBidi" w:cstheme="minorBidi"/>
                <w:sz w:val="22"/>
                <w:szCs w:val="22"/>
                <w:vertAlign w:val="superscript"/>
              </w:rPr>
              <w:t>9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/L)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mean</w:t>
            </w:r>
            <w:r w:rsidR="008B4994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±</w:t>
            </w:r>
            <w:r w:rsidR="008B4994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SD  </w:t>
            </w:r>
          </w:p>
        </w:tc>
        <w:tc>
          <w:tcPr>
            <w:tcW w:w="1710" w:type="dxa"/>
          </w:tcPr>
          <w:p w14:paraId="6A986961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40F99D5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4B67D23" w14:textId="77777777" w:rsidTr="0059767F">
        <w:tc>
          <w:tcPr>
            <w:tcW w:w="5940" w:type="dxa"/>
          </w:tcPr>
          <w:p w14:paraId="62EFA3EA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1E703F85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341A04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6A467DB5" w14:textId="77777777" w:rsidTr="0059767F">
        <w:tc>
          <w:tcPr>
            <w:tcW w:w="5940" w:type="dxa"/>
          </w:tcPr>
          <w:p w14:paraId="57EB65FB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INR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, mean ± SD  </w:t>
            </w:r>
          </w:p>
        </w:tc>
        <w:tc>
          <w:tcPr>
            <w:tcW w:w="1710" w:type="dxa"/>
          </w:tcPr>
          <w:p w14:paraId="7CB425D9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61CE39B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9C1B837" w14:textId="77777777" w:rsidTr="0059767F">
        <w:tc>
          <w:tcPr>
            <w:tcW w:w="5940" w:type="dxa"/>
          </w:tcPr>
          <w:p w14:paraId="2D5169CA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2754267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254E3B8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CA3BADF" w14:textId="77777777" w:rsidTr="0059767F">
        <w:tc>
          <w:tcPr>
            <w:tcW w:w="5940" w:type="dxa"/>
          </w:tcPr>
          <w:p w14:paraId="62760BBA" w14:textId="3A86416C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Albumin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C2792E">
              <w:rPr>
                <w:rFonts w:asciiTheme="minorBidi" w:hAnsiTheme="minorBidi" w:cstheme="minorBidi"/>
                <w:sz w:val="22"/>
                <w:szCs w:val="22"/>
              </w:rPr>
              <w:t>(g/L),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mean ± SD  </w:t>
            </w:r>
          </w:p>
        </w:tc>
        <w:tc>
          <w:tcPr>
            <w:tcW w:w="1710" w:type="dxa"/>
          </w:tcPr>
          <w:p w14:paraId="65ACC91E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AC68F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29D86A8C" w14:textId="77777777" w:rsidTr="0059767F">
        <w:tc>
          <w:tcPr>
            <w:tcW w:w="5940" w:type="dxa"/>
          </w:tcPr>
          <w:p w14:paraId="0044B6B6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67221259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6BCF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06522D3" w14:textId="77777777" w:rsidTr="0059767F">
        <w:tc>
          <w:tcPr>
            <w:tcW w:w="5940" w:type="dxa"/>
          </w:tcPr>
          <w:p w14:paraId="6E7C40F7" w14:textId="0078FEC6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Pre-albumin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C2792E">
              <w:rPr>
                <w:rFonts w:asciiTheme="minorBidi" w:hAnsiTheme="minorBidi" w:cstheme="minorBidi"/>
                <w:sz w:val="22"/>
                <w:szCs w:val="22"/>
              </w:rPr>
              <w:t>(g/L),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mean ± SD  </w:t>
            </w:r>
          </w:p>
        </w:tc>
        <w:tc>
          <w:tcPr>
            <w:tcW w:w="1710" w:type="dxa"/>
          </w:tcPr>
          <w:p w14:paraId="2FD54834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43FD220" w14:textId="77777777" w:rsidR="0059767F" w:rsidRPr="00A2001C" w:rsidRDefault="0059767F" w:rsidP="00F135DD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0425035" w14:textId="29A90214" w:rsidTr="0059767F">
        <w:tc>
          <w:tcPr>
            <w:tcW w:w="5940" w:type="dxa"/>
          </w:tcPr>
          <w:p w14:paraId="52F5E1DA" w14:textId="4200D3F1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710" w:type="dxa"/>
          </w:tcPr>
          <w:p w14:paraId="3DE642EF" w14:textId="34CF8C1C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5A2A364" w14:textId="193ED38F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759F9DC" w14:textId="45019ABA" w:rsidTr="0059767F">
        <w:tc>
          <w:tcPr>
            <w:tcW w:w="5940" w:type="dxa"/>
          </w:tcPr>
          <w:p w14:paraId="3B0BEF79" w14:textId="76681744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In Covid positive patients </w:t>
            </w:r>
          </w:p>
        </w:tc>
        <w:tc>
          <w:tcPr>
            <w:tcW w:w="1710" w:type="dxa"/>
          </w:tcPr>
          <w:p w14:paraId="53EED64A" w14:textId="12517B80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9FACDA" w14:textId="5AFB9146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2ECB681" w14:textId="4132DBD9" w:rsidTr="0059767F">
        <w:tc>
          <w:tcPr>
            <w:tcW w:w="5940" w:type="dxa"/>
          </w:tcPr>
          <w:p w14:paraId="31D35825" w14:textId="45CDAC23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Procalcitonin</w:t>
            </w:r>
          </w:p>
        </w:tc>
        <w:tc>
          <w:tcPr>
            <w:tcW w:w="1710" w:type="dxa"/>
          </w:tcPr>
          <w:p w14:paraId="13E95A83" w14:textId="7E519826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A42099C" w14:textId="1B46D70D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B1DF82F" w14:textId="0617DEAE" w:rsidTr="0059767F">
        <w:tc>
          <w:tcPr>
            <w:tcW w:w="5940" w:type="dxa"/>
          </w:tcPr>
          <w:p w14:paraId="5E224DD3" w14:textId="5843F061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Ferritin </w:t>
            </w:r>
          </w:p>
        </w:tc>
        <w:tc>
          <w:tcPr>
            <w:tcW w:w="1710" w:type="dxa"/>
          </w:tcPr>
          <w:p w14:paraId="6510851F" w14:textId="4169A044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5CFDE90" w14:textId="0C36212E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651F3E7" w14:textId="09F7991E" w:rsidTr="0059767F">
        <w:tc>
          <w:tcPr>
            <w:tcW w:w="5940" w:type="dxa"/>
          </w:tcPr>
          <w:p w14:paraId="47C7133E" w14:textId="4601CE0E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Interleukin-6</w:t>
            </w:r>
          </w:p>
        </w:tc>
        <w:tc>
          <w:tcPr>
            <w:tcW w:w="1710" w:type="dxa"/>
          </w:tcPr>
          <w:p w14:paraId="3B3A0837" w14:textId="4E4AC062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C5A05E4" w14:textId="24C34C84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E39AE8D" w14:textId="0862406C" w:rsidTr="0059767F">
        <w:tc>
          <w:tcPr>
            <w:tcW w:w="5940" w:type="dxa"/>
          </w:tcPr>
          <w:p w14:paraId="1106AB21" w14:textId="44B7F8D2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Lactate</w:t>
            </w:r>
          </w:p>
        </w:tc>
        <w:tc>
          <w:tcPr>
            <w:tcW w:w="1710" w:type="dxa"/>
          </w:tcPr>
          <w:p w14:paraId="47DFCC08" w14:textId="60D179B6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FA32DD6" w14:textId="5F372AC2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35BEABB" w14:textId="77777777" w:rsidTr="0059767F">
        <w:tc>
          <w:tcPr>
            <w:tcW w:w="5940" w:type="dxa"/>
          </w:tcPr>
          <w:p w14:paraId="65EA4CDC" w14:textId="7777777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8937481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BE957DE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63960C6" w14:textId="77777777" w:rsidTr="0059767F">
        <w:tc>
          <w:tcPr>
            <w:tcW w:w="5940" w:type="dxa"/>
          </w:tcPr>
          <w:p w14:paraId="0848F6FB" w14:textId="2E749501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Highest level of mobility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710" w:type="dxa"/>
          </w:tcPr>
          <w:p w14:paraId="7237B600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4E0E64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4D24ED5" w14:textId="77777777" w:rsidTr="0059767F">
        <w:tc>
          <w:tcPr>
            <w:tcW w:w="5940" w:type="dxa"/>
          </w:tcPr>
          <w:p w14:paraId="225DC790" w14:textId="2DFB090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 </w:t>
            </w:r>
            <w:r w:rsidRPr="00C61F45">
              <w:rPr>
                <w:rFonts w:asciiTheme="minorBidi" w:hAnsiTheme="minorBidi" w:cstheme="minorBidi"/>
                <w:sz w:val="22"/>
                <w:szCs w:val="22"/>
              </w:rPr>
              <w:t>Bedbound</w:t>
            </w:r>
          </w:p>
        </w:tc>
        <w:tc>
          <w:tcPr>
            <w:tcW w:w="1710" w:type="dxa"/>
          </w:tcPr>
          <w:p w14:paraId="02BDA66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A63F2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033FE340" w14:textId="77777777" w:rsidTr="0059767F">
        <w:tc>
          <w:tcPr>
            <w:tcW w:w="5940" w:type="dxa"/>
          </w:tcPr>
          <w:p w14:paraId="7945F983" w14:textId="243090C1" w:rsidR="0059767F" w:rsidRPr="00C61F45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C61F45">
              <w:rPr>
                <w:rFonts w:asciiTheme="minorBidi" w:hAnsiTheme="minorBidi" w:cstheme="minorBidi"/>
                <w:sz w:val="22"/>
                <w:szCs w:val="22"/>
              </w:rPr>
              <w:t xml:space="preserve">     Edge of bed</w:t>
            </w:r>
          </w:p>
        </w:tc>
        <w:tc>
          <w:tcPr>
            <w:tcW w:w="1710" w:type="dxa"/>
          </w:tcPr>
          <w:p w14:paraId="0C822050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71E4B24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DA483BD" w14:textId="77777777" w:rsidTr="0059767F">
        <w:tc>
          <w:tcPr>
            <w:tcW w:w="5940" w:type="dxa"/>
          </w:tcPr>
          <w:p w14:paraId="5BABD426" w14:textId="65168851" w:rsidR="0059767F" w:rsidRPr="00C61F45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C61F45">
              <w:rPr>
                <w:rFonts w:asciiTheme="minorBidi" w:hAnsiTheme="minorBidi" w:cstheme="minorBidi"/>
                <w:sz w:val="22"/>
                <w:szCs w:val="22"/>
              </w:rPr>
              <w:t xml:space="preserve">     Chair</w:t>
            </w:r>
          </w:p>
        </w:tc>
        <w:tc>
          <w:tcPr>
            <w:tcW w:w="1710" w:type="dxa"/>
          </w:tcPr>
          <w:p w14:paraId="69F6ADE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77ACA5E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00B13A4" w14:textId="77777777" w:rsidTr="0059767F">
        <w:tc>
          <w:tcPr>
            <w:tcW w:w="5940" w:type="dxa"/>
          </w:tcPr>
          <w:p w14:paraId="5AEB49F4" w14:textId="6A8D340B" w:rsidR="0059767F" w:rsidRPr="00C61F45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C61F45">
              <w:rPr>
                <w:rFonts w:asciiTheme="minorBidi" w:hAnsiTheme="minorBidi" w:cstheme="minorBidi"/>
                <w:sz w:val="22"/>
                <w:szCs w:val="22"/>
              </w:rPr>
              <w:t xml:space="preserve">     Walking</w:t>
            </w:r>
          </w:p>
        </w:tc>
        <w:tc>
          <w:tcPr>
            <w:tcW w:w="1710" w:type="dxa"/>
          </w:tcPr>
          <w:p w14:paraId="0F80F075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09571A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F00DBA2" w14:textId="77777777" w:rsidTr="0059767F">
        <w:tc>
          <w:tcPr>
            <w:tcW w:w="5940" w:type="dxa"/>
          </w:tcPr>
          <w:p w14:paraId="524257FB" w14:textId="3A29A594" w:rsidR="0059767F" w:rsidRPr="00C61F45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C61F45"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</w:p>
        </w:tc>
        <w:tc>
          <w:tcPr>
            <w:tcW w:w="1710" w:type="dxa"/>
          </w:tcPr>
          <w:p w14:paraId="56362008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577C9AA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7D797047" w14:textId="77777777" w:rsidTr="0059767F">
        <w:tc>
          <w:tcPr>
            <w:tcW w:w="5940" w:type="dxa"/>
          </w:tcPr>
          <w:p w14:paraId="6EF6C199" w14:textId="0F70BFFC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SARC-F</w:t>
            </w:r>
          </w:p>
        </w:tc>
        <w:tc>
          <w:tcPr>
            <w:tcW w:w="1710" w:type="dxa"/>
          </w:tcPr>
          <w:p w14:paraId="0B6DEC11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30607CB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8DDC3C5" w14:textId="77777777" w:rsidTr="0059767F">
        <w:tc>
          <w:tcPr>
            <w:tcW w:w="5940" w:type="dxa"/>
          </w:tcPr>
          <w:p w14:paraId="1F3D0A71" w14:textId="69225AA7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Difficulty in lifting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and carrying 10 pounds (4.5</w:t>
            </w:r>
            <w:r w:rsidR="008B4994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kgs)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03C6480D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8C6DAA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3C8AF5D3" w14:textId="77777777" w:rsidTr="0059767F">
        <w:tc>
          <w:tcPr>
            <w:tcW w:w="5940" w:type="dxa"/>
          </w:tcPr>
          <w:p w14:paraId="2EAC1C42" w14:textId="62937763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iculty in walking across a room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1BC4D297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8CFB0B0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16DED188" w14:textId="77777777" w:rsidTr="0059767F">
        <w:tc>
          <w:tcPr>
            <w:tcW w:w="5940" w:type="dxa"/>
          </w:tcPr>
          <w:p w14:paraId="3A057CF1" w14:textId="1577643D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t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ransferring from a chair or bed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7F96F97F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DEE7612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46E7494F" w14:textId="77777777" w:rsidTr="0059767F">
        <w:tc>
          <w:tcPr>
            <w:tcW w:w="5940" w:type="dxa"/>
          </w:tcPr>
          <w:p w14:paraId="7D191669" w14:textId="4F8DA92B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climbing a flight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of 10 stairs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467DA957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DD6375C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59767F" w:rsidRPr="00B15DBB" w14:paraId="548A21A8" w14:textId="77777777" w:rsidTr="0059767F">
        <w:tc>
          <w:tcPr>
            <w:tcW w:w="5940" w:type="dxa"/>
          </w:tcPr>
          <w:p w14:paraId="31F447AC" w14:textId="3168A60B" w:rsidR="0059767F" w:rsidRPr="00A2001C" w:rsidRDefault="0059767F" w:rsidP="00F135DD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  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N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umber of falls in the past year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1710" w:type="dxa"/>
          </w:tcPr>
          <w:p w14:paraId="036E6183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C9F91C4" w14:textId="77777777" w:rsidR="0059767F" w:rsidRPr="00A2001C" w:rsidRDefault="0059767F" w:rsidP="00F135DD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0159E9D4" w14:textId="415E01E3" w:rsidR="00E215C0" w:rsidRPr="00E215C0" w:rsidRDefault="002F2A7D" w:rsidP="00063416">
      <w:pPr>
        <w:spacing w:line="276" w:lineRule="auto"/>
        <w:rPr>
          <w:rFonts w:ascii="Arial" w:hAnsi="Arial" w:cs="Arial"/>
          <w:sz w:val="18"/>
          <w:szCs w:val="18"/>
        </w:rPr>
      </w:pPr>
      <w:r w:rsidRPr="00E215C0">
        <w:rPr>
          <w:rFonts w:ascii="Arial" w:hAnsi="Arial" w:cs="Arial"/>
          <w:sz w:val="18"/>
          <w:szCs w:val="18"/>
        </w:rPr>
        <w:t xml:space="preserve">BMI: body mass index; COVID: Coronavirus disease; APACHE: Acute Physiology and Chronic Health Evaluation, INR: </w:t>
      </w:r>
      <w:r w:rsidRPr="00E215C0">
        <w:rPr>
          <w:rFonts w:ascii="Arial" w:hAnsi="Arial" w:cs="Arial"/>
          <w:color w:val="202124"/>
          <w:sz w:val="18"/>
          <w:szCs w:val="18"/>
          <w:shd w:val="clear" w:color="auto" w:fill="FFFFFF"/>
        </w:rPr>
        <w:t>international normalized ratio</w:t>
      </w:r>
      <w:r w:rsidR="0059767F">
        <w:rPr>
          <w:rFonts w:ascii="Arial" w:hAnsi="Arial" w:cs="Arial"/>
          <w:sz w:val="18"/>
          <w:szCs w:val="18"/>
        </w:rPr>
        <w:t xml:space="preserve">, </w:t>
      </w:r>
      <w:r w:rsidRPr="00E215C0">
        <w:rPr>
          <w:rFonts w:ascii="Arial" w:hAnsi="Arial" w:cs="Arial"/>
          <w:sz w:val="18"/>
          <w:szCs w:val="18"/>
        </w:rPr>
        <w:t xml:space="preserve">GCS: Glasgow coma scale, </w:t>
      </w:r>
      <w:r w:rsidRPr="00E215C0">
        <w:rPr>
          <w:rFonts w:ascii="Arial" w:hAnsi="Arial" w:cs="Arial"/>
          <w:color w:val="000000"/>
          <w:sz w:val="18"/>
          <w:szCs w:val="18"/>
        </w:rPr>
        <w:t xml:space="preserve">PaO2/FiO2 ratio: </w:t>
      </w:r>
      <w:r w:rsidR="00C61F45" w:rsidRPr="00E215C0">
        <w:rPr>
          <w:rFonts w:ascii="Arial" w:hAnsi="Arial" w:cs="Arial"/>
          <w:sz w:val="18"/>
          <w:szCs w:val="18"/>
        </w:rPr>
        <w:t>the ratio of the partial pressure of oxygen to the fraction of inspired oxygen</w:t>
      </w:r>
      <w:r w:rsidRPr="00E215C0">
        <w:rPr>
          <w:rFonts w:ascii="Arial" w:hAnsi="Arial" w:cs="Arial"/>
          <w:color w:val="000000"/>
          <w:sz w:val="18"/>
          <w:szCs w:val="18"/>
        </w:rPr>
        <w:t xml:space="preserve">, </w:t>
      </w:r>
      <w:r w:rsidRPr="00E215C0">
        <w:rPr>
          <w:rFonts w:ascii="Arial" w:hAnsi="Arial" w:cs="Arial"/>
          <w:sz w:val="18"/>
          <w:szCs w:val="18"/>
        </w:rPr>
        <w:t xml:space="preserve">SOFA: Sequential Organ Failure Assessment, SARC-F: </w:t>
      </w:r>
      <w:r w:rsidR="00C61F45" w:rsidRPr="00E215C0">
        <w:rPr>
          <w:rFonts w:ascii="Arial" w:hAnsi="Arial" w:cs="Arial"/>
          <w:sz w:val="18"/>
          <w:szCs w:val="18"/>
        </w:rPr>
        <w:t xml:space="preserve">Strength, assistance with walking, rising from a chair, climbing stairs, and falls </w:t>
      </w:r>
    </w:p>
    <w:p w14:paraId="0567C4BC" w14:textId="65CF6260" w:rsidR="00C61F45" w:rsidRPr="00E215C0" w:rsidRDefault="00C61F45" w:rsidP="00E215C0">
      <w:pPr>
        <w:spacing w:line="276" w:lineRule="auto"/>
        <w:rPr>
          <w:rStyle w:val="xs5"/>
          <w:rFonts w:ascii="Arial" w:hAnsi="Arial" w:cs="Arial"/>
          <w:sz w:val="18"/>
          <w:szCs w:val="18"/>
        </w:rPr>
      </w:pPr>
      <w:r w:rsidRPr="00E215C0">
        <w:rPr>
          <w:rFonts w:ascii="Arial" w:hAnsi="Arial" w:cs="Arial"/>
          <w:sz w:val="18"/>
          <w:szCs w:val="18"/>
        </w:rPr>
        <w:t>For all percentages, the denominator is the total number of subjects in the group.</w:t>
      </w:r>
      <w:r w:rsidR="00E215C0">
        <w:rPr>
          <w:rFonts w:ascii="Arial" w:hAnsi="Arial" w:cs="Arial"/>
          <w:sz w:val="18"/>
          <w:szCs w:val="18"/>
        </w:rPr>
        <w:t xml:space="preserve"> </w:t>
      </w:r>
      <w:r w:rsidRPr="00E215C0">
        <w:rPr>
          <w:rFonts w:ascii="Arial" w:hAnsi="Arial" w:cs="Arial"/>
          <w:sz w:val="18"/>
          <w:szCs w:val="18"/>
        </w:rPr>
        <w:t xml:space="preserve">Chi-square test </w:t>
      </w:r>
      <w:r w:rsidR="00E215C0">
        <w:rPr>
          <w:rFonts w:ascii="Arial" w:hAnsi="Arial" w:cs="Arial"/>
          <w:sz w:val="18"/>
          <w:szCs w:val="18"/>
        </w:rPr>
        <w:t>will be</w:t>
      </w:r>
      <w:r w:rsidRPr="00E215C0">
        <w:rPr>
          <w:rFonts w:ascii="Arial" w:hAnsi="Arial" w:cs="Arial"/>
          <w:sz w:val="18"/>
          <w:szCs w:val="18"/>
        </w:rPr>
        <w:t xml:space="preserve"> used to calculate the P-value.</w:t>
      </w:r>
    </w:p>
    <w:p w14:paraId="1F980D50" w14:textId="20F6DCD8" w:rsidR="002F2A7D" w:rsidRPr="00E215C0" w:rsidRDefault="00C61F45" w:rsidP="00C61F45">
      <w:pPr>
        <w:spacing w:after="200" w:line="276" w:lineRule="auto"/>
        <w:ind w:left="-810"/>
        <w:rPr>
          <w:rFonts w:asciiTheme="minorBidi" w:hAnsiTheme="minorBidi" w:cstheme="minorBidi"/>
          <w:b/>
          <w:bCs/>
          <w:sz w:val="18"/>
          <w:szCs w:val="18"/>
        </w:rPr>
      </w:pPr>
      <w:r w:rsidRPr="00E215C0">
        <w:rPr>
          <w:rFonts w:asciiTheme="minorBidi" w:hAnsiTheme="minorBidi" w:cstheme="minorBidi"/>
          <w:b/>
          <w:bCs/>
          <w:sz w:val="18"/>
          <w:szCs w:val="18"/>
        </w:rPr>
        <w:t xml:space="preserve"> </w:t>
      </w:r>
      <w:r w:rsidR="002F2A7D" w:rsidRPr="00E215C0">
        <w:rPr>
          <w:rFonts w:asciiTheme="minorBidi" w:hAnsiTheme="minorBidi" w:cstheme="minorBidi"/>
          <w:b/>
          <w:bCs/>
          <w:sz w:val="18"/>
          <w:szCs w:val="18"/>
        </w:rPr>
        <w:t xml:space="preserve"> </w:t>
      </w:r>
    </w:p>
    <w:p w14:paraId="5A492CE3" w14:textId="77D13BCB" w:rsidR="00EE7B5A" w:rsidRPr="00A2001C" w:rsidRDefault="00063416" w:rsidP="00A2001C">
      <w:pPr>
        <w:spacing w:after="200" w:line="276" w:lineRule="auto"/>
        <w:ind w:left="-810"/>
        <w:rPr>
          <w:rFonts w:asciiTheme="minorBidi" w:hAnsiTheme="minorBidi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sz w:val="22"/>
          <w:szCs w:val="22"/>
        </w:rPr>
        <w:t xml:space="preserve">  </w:t>
      </w:r>
      <w:r w:rsidR="00EE7B5A" w:rsidRPr="002F2A7D">
        <w:rPr>
          <w:rFonts w:asciiTheme="minorBidi" w:hAnsiTheme="minorBidi" w:cstheme="minorBidi"/>
          <w:sz w:val="22"/>
          <w:szCs w:val="22"/>
        </w:rPr>
        <w:br w:type="page"/>
      </w:r>
      <w:r w:rsidR="00625166"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>Supplemental Table</w:t>
      </w:r>
      <w:r w:rsidR="00EE7B5A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2: </w:t>
      </w:r>
      <w:r w:rsidR="00EE7B5A" w:rsidRPr="00A2001C">
        <w:rPr>
          <w:rFonts w:asciiTheme="minorBidi" w:hAnsiTheme="minorBidi" w:cstheme="minorBidi"/>
          <w:sz w:val="22"/>
          <w:szCs w:val="22"/>
        </w:rPr>
        <w:t>Summary of interventions and co-interventions.</w:t>
      </w:r>
    </w:p>
    <w:tbl>
      <w:tblPr>
        <w:tblStyle w:val="TableGrid1"/>
        <w:tblW w:w="10687" w:type="dxa"/>
        <w:tblInd w:w="-815" w:type="dxa"/>
        <w:tblLook w:val="01E0" w:firstRow="1" w:lastRow="1" w:firstColumn="1" w:lastColumn="1" w:noHBand="0" w:noVBand="0"/>
      </w:tblPr>
      <w:tblGrid>
        <w:gridCol w:w="5850"/>
        <w:gridCol w:w="1890"/>
        <w:gridCol w:w="1710"/>
        <w:gridCol w:w="1237"/>
      </w:tblGrid>
      <w:tr w:rsidR="00496B03" w:rsidRPr="00B15DBB" w14:paraId="4D961CDC" w14:textId="77777777" w:rsidTr="00A2001C">
        <w:trPr>
          <w:trHeight w:val="182"/>
        </w:trPr>
        <w:tc>
          <w:tcPr>
            <w:tcW w:w="5850" w:type="dxa"/>
          </w:tcPr>
          <w:p w14:paraId="6892C317" w14:textId="77777777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890" w:type="dxa"/>
          </w:tcPr>
          <w:p w14:paraId="667657BD" w14:textId="77777777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6510E8FD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52792D49" w14:textId="54C7315D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N = </w:t>
            </w:r>
          </w:p>
        </w:tc>
        <w:tc>
          <w:tcPr>
            <w:tcW w:w="1710" w:type="dxa"/>
          </w:tcPr>
          <w:p w14:paraId="1C1D2BBD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2623BC37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3D3387B9" w14:textId="43F8598E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237" w:type="dxa"/>
          </w:tcPr>
          <w:p w14:paraId="7CEA8FA8" w14:textId="375EED7D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</w:t>
            </w:r>
          </w:p>
        </w:tc>
      </w:tr>
      <w:tr w:rsidR="00EE7B5A" w:rsidRPr="00B15DBB" w14:paraId="254616DC" w14:textId="77777777" w:rsidTr="00A2001C">
        <w:trPr>
          <w:trHeight w:val="189"/>
        </w:trPr>
        <w:tc>
          <w:tcPr>
            <w:tcW w:w="5850" w:type="dxa"/>
          </w:tcPr>
          <w:p w14:paraId="6CE94AA4" w14:textId="2CA2EF8E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Calculated daily energy</w:t>
            </w:r>
            <w:r w:rsidR="00EE7B5A"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requirement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</w:t>
            </w:r>
            <w:r w:rsidR="00EE7B5A" w:rsidRPr="00A2001C">
              <w:rPr>
                <w:rFonts w:asciiTheme="minorBidi" w:eastAsia="Arial Unicode MS" w:hAnsiTheme="minorBidi" w:cstheme="minorBidi"/>
                <w:bCs/>
                <w:sz w:val="22"/>
                <w:szCs w:val="22"/>
              </w:rPr>
              <w:t>(kcal)</w:t>
            </w:r>
            <w:r w:rsidR="008B4994">
              <w:rPr>
                <w:rFonts w:asciiTheme="minorBidi" w:eastAsia="Arial Unicode MS" w:hAnsiTheme="minorBidi" w:cstheme="minorBidi"/>
                <w:bCs/>
                <w:sz w:val="22"/>
                <w:szCs w:val="22"/>
              </w:rPr>
              <w:t>,</w:t>
            </w:r>
            <w:r w:rsidR="00EE7B5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mean ± SD </w:t>
            </w:r>
          </w:p>
        </w:tc>
        <w:tc>
          <w:tcPr>
            <w:tcW w:w="1890" w:type="dxa"/>
          </w:tcPr>
          <w:p w14:paraId="4CE1776E" w14:textId="77777777" w:rsidR="00EE7B5A" w:rsidRPr="00A2001C" w:rsidRDefault="00EE7B5A" w:rsidP="00DA4623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0AF8890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916A85E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06EABB24" w14:textId="77777777" w:rsidTr="00A2001C">
        <w:trPr>
          <w:trHeight w:val="88"/>
        </w:trPr>
        <w:tc>
          <w:tcPr>
            <w:tcW w:w="5850" w:type="dxa"/>
          </w:tcPr>
          <w:p w14:paraId="0CE7CCC4" w14:textId="77777777" w:rsidR="00EE7B5A" w:rsidRPr="00A2001C" w:rsidRDefault="00EE7B5A" w:rsidP="00DA4623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14:paraId="33A742B0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2B6185B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ED11A4D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42E41F9" w14:textId="77777777" w:rsidTr="00A2001C">
        <w:trPr>
          <w:trHeight w:val="88"/>
        </w:trPr>
        <w:tc>
          <w:tcPr>
            <w:tcW w:w="5850" w:type="dxa"/>
          </w:tcPr>
          <w:p w14:paraId="460F837B" w14:textId="4F1810AC" w:rsidR="007E4B80" w:rsidRPr="00A2001C" w:rsidRDefault="007E4B80" w:rsidP="00DA4623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Pre-randomization (Day 1-4)</w:t>
            </w:r>
          </w:p>
        </w:tc>
        <w:tc>
          <w:tcPr>
            <w:tcW w:w="1890" w:type="dxa"/>
          </w:tcPr>
          <w:p w14:paraId="5C33EE95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F54AF5B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ED81F1B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4B609DF" w14:textId="77777777" w:rsidTr="00A2001C">
        <w:trPr>
          <w:trHeight w:val="88"/>
        </w:trPr>
        <w:tc>
          <w:tcPr>
            <w:tcW w:w="5850" w:type="dxa"/>
          </w:tcPr>
          <w:p w14:paraId="61986117" w14:textId="2B9D0113" w:rsidR="007E4B80" w:rsidRPr="00A2001C" w:rsidRDefault="007E4B80" w:rsidP="00DA4623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Daily energy intake (Calories) 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mean± SD</w:t>
            </w:r>
          </w:p>
        </w:tc>
        <w:tc>
          <w:tcPr>
            <w:tcW w:w="1890" w:type="dxa"/>
          </w:tcPr>
          <w:p w14:paraId="2DD1A6DE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EFB619F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CDCFBD5" w14:textId="77777777" w:rsidR="007E4B80" w:rsidRPr="00A2001C" w:rsidRDefault="007E4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55FC02C6" w14:textId="77777777" w:rsidTr="00A2001C">
        <w:trPr>
          <w:trHeight w:val="88"/>
        </w:trPr>
        <w:tc>
          <w:tcPr>
            <w:tcW w:w="5850" w:type="dxa"/>
          </w:tcPr>
          <w:p w14:paraId="6055BC1C" w14:textId="1701B7BA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nutrition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541E608D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C6AEE05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D3A05C4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04E1D87A" w14:textId="77777777" w:rsidTr="00A2001C">
        <w:trPr>
          <w:trHeight w:val="88"/>
        </w:trPr>
        <w:tc>
          <w:tcPr>
            <w:tcW w:w="5850" w:type="dxa"/>
          </w:tcPr>
          <w:p w14:paraId="62D2B38C" w14:textId="57590A3E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P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ropofol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 </w:t>
            </w:r>
          </w:p>
        </w:tc>
        <w:tc>
          <w:tcPr>
            <w:tcW w:w="1890" w:type="dxa"/>
          </w:tcPr>
          <w:p w14:paraId="483EEB5C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0D7F8AC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86BA690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55960BFD" w14:textId="77777777" w:rsidTr="00A2001C">
        <w:trPr>
          <w:trHeight w:val="88"/>
        </w:trPr>
        <w:tc>
          <w:tcPr>
            <w:tcW w:w="5850" w:type="dxa"/>
          </w:tcPr>
          <w:p w14:paraId="1129FA8B" w14:textId="4E7B3635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Int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ra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venous d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extrose</w:t>
            </w:r>
            <w:r w:rsidR="00EE7B5A" w:rsidRPr="00A2001C">
              <w:rPr>
                <w:rFonts w:asciiTheme="minorBidi" w:hAnsiTheme="minorBidi" w:cstheme="minorBidi"/>
                <w:bCs/>
                <w:color w:val="FF6600"/>
                <w:sz w:val="22"/>
                <w:szCs w:val="22"/>
              </w:rPr>
              <w:t xml:space="preserve"> 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 </w:t>
            </w:r>
          </w:p>
        </w:tc>
        <w:tc>
          <w:tcPr>
            <w:tcW w:w="1890" w:type="dxa"/>
          </w:tcPr>
          <w:p w14:paraId="127D5089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C87476C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CCBE828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38964EDC" w14:textId="77777777" w:rsidTr="00A2001C">
        <w:trPr>
          <w:trHeight w:val="88"/>
        </w:trPr>
        <w:tc>
          <w:tcPr>
            <w:tcW w:w="5850" w:type="dxa"/>
          </w:tcPr>
          <w:p w14:paraId="5FBA226D" w14:textId="1F1D0B61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C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itrate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02C7ABD5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117C400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7C701A1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EE7B5A" w:rsidRPr="00B15DBB" w14:paraId="22D649A4" w14:textId="77777777" w:rsidTr="00A2001C">
        <w:trPr>
          <w:trHeight w:val="88"/>
        </w:trPr>
        <w:tc>
          <w:tcPr>
            <w:tcW w:w="5850" w:type="dxa"/>
          </w:tcPr>
          <w:p w14:paraId="5F4CEEFC" w14:textId="3D64D9F0" w:rsidR="00EE7B5A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Energy from parenteral nutrition 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EE7B5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2579211A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2F796F9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5F678E98" w14:textId="77777777" w:rsidR="00EE7B5A" w:rsidRPr="00A2001C" w:rsidRDefault="00EE7B5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3E3EEE34" w14:textId="77777777" w:rsidTr="00A2001C">
        <w:trPr>
          <w:trHeight w:val="94"/>
        </w:trPr>
        <w:tc>
          <w:tcPr>
            <w:tcW w:w="5850" w:type="dxa"/>
          </w:tcPr>
          <w:p w14:paraId="15F0A770" w14:textId="2092DC66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energy intake (Calories/kg)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± SD </w:t>
            </w:r>
          </w:p>
        </w:tc>
        <w:tc>
          <w:tcPr>
            <w:tcW w:w="1890" w:type="dxa"/>
          </w:tcPr>
          <w:p w14:paraId="4C5426B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35E08B4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5980D381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9386950" w14:textId="77777777" w:rsidTr="00A2001C">
        <w:trPr>
          <w:trHeight w:val="94"/>
        </w:trPr>
        <w:tc>
          <w:tcPr>
            <w:tcW w:w="5850" w:type="dxa"/>
          </w:tcPr>
          <w:p w14:paraId="20EFD252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14:paraId="2B645C79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43C48C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57C0C452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C2EAE75" w14:textId="77777777" w:rsidTr="00A2001C">
        <w:trPr>
          <w:trHeight w:val="94"/>
        </w:trPr>
        <w:tc>
          <w:tcPr>
            <w:tcW w:w="5850" w:type="dxa"/>
          </w:tcPr>
          <w:p w14:paraId="04BE8668" w14:textId="3B68AB44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Post-randomization (The intervention period starting day 5)</w:t>
            </w:r>
          </w:p>
        </w:tc>
        <w:tc>
          <w:tcPr>
            <w:tcW w:w="1890" w:type="dxa"/>
          </w:tcPr>
          <w:p w14:paraId="1C36F0D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2C13BC6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A1ED719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5BB16A9" w14:textId="77777777" w:rsidTr="00A2001C">
        <w:trPr>
          <w:trHeight w:val="94"/>
        </w:trPr>
        <w:tc>
          <w:tcPr>
            <w:tcW w:w="5850" w:type="dxa"/>
          </w:tcPr>
          <w:p w14:paraId="3706C543" w14:textId="4F9180A8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energy intake (Calories)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890" w:type="dxa"/>
          </w:tcPr>
          <w:p w14:paraId="19CA63E0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4663543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015F73F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609B25BE" w14:textId="77777777" w:rsidTr="00A2001C">
        <w:trPr>
          <w:trHeight w:val="94"/>
        </w:trPr>
        <w:tc>
          <w:tcPr>
            <w:tcW w:w="5850" w:type="dxa"/>
          </w:tcPr>
          <w:p w14:paraId="1297773F" w14:textId="1D5A7E98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nutrition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57C6731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339427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6B6DF22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DDE3BC5" w14:textId="77777777" w:rsidTr="00A2001C">
        <w:trPr>
          <w:trHeight w:val="94"/>
        </w:trPr>
        <w:tc>
          <w:tcPr>
            <w:tcW w:w="5850" w:type="dxa"/>
          </w:tcPr>
          <w:p w14:paraId="2F4E2CB2" w14:textId="538D1CE0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Propofol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 </w:t>
            </w:r>
          </w:p>
        </w:tc>
        <w:tc>
          <w:tcPr>
            <w:tcW w:w="1890" w:type="dxa"/>
          </w:tcPr>
          <w:p w14:paraId="6515635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090965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5E42EA5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DD4DEE3" w14:textId="77777777" w:rsidTr="00A2001C">
        <w:trPr>
          <w:trHeight w:val="94"/>
        </w:trPr>
        <w:tc>
          <w:tcPr>
            <w:tcW w:w="5850" w:type="dxa"/>
          </w:tcPr>
          <w:p w14:paraId="1A48EF51" w14:textId="6CBE568B" w:rsidR="007E4B80" w:rsidRPr="00A2001C" w:rsidRDefault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Intr</w:t>
            </w:r>
            <w:r w:rsidR="00A34EC6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a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venous dextrose</w:t>
            </w:r>
            <w:r w:rsidRPr="00A2001C">
              <w:rPr>
                <w:rFonts w:asciiTheme="minorBidi" w:hAnsiTheme="minorBidi" w:cstheme="minorBidi"/>
                <w:bCs/>
                <w:color w:val="FF66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 </w:t>
            </w:r>
          </w:p>
        </w:tc>
        <w:tc>
          <w:tcPr>
            <w:tcW w:w="1890" w:type="dxa"/>
          </w:tcPr>
          <w:p w14:paraId="7B11B37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11FC409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AB0706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B72F3B8" w14:textId="77777777" w:rsidTr="00A2001C">
        <w:trPr>
          <w:trHeight w:val="94"/>
        </w:trPr>
        <w:tc>
          <w:tcPr>
            <w:tcW w:w="5850" w:type="dxa"/>
          </w:tcPr>
          <w:p w14:paraId="3CBF4D6B" w14:textId="67DB79CD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Citrate (Kcal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1890" w:type="dxa"/>
          </w:tcPr>
          <w:p w14:paraId="1209DAD0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1F1C2858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644761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71E1724" w14:textId="77777777" w:rsidTr="00A2001C">
        <w:trPr>
          <w:trHeight w:val="94"/>
        </w:trPr>
        <w:tc>
          <w:tcPr>
            <w:tcW w:w="5850" w:type="dxa"/>
          </w:tcPr>
          <w:p w14:paraId="49758E8B" w14:textId="21233094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Energy from parenteral nutrition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3DEA409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EBCAF6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7A103DE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480AA88" w14:textId="77777777" w:rsidTr="00A2001C">
        <w:trPr>
          <w:trHeight w:val="94"/>
        </w:trPr>
        <w:tc>
          <w:tcPr>
            <w:tcW w:w="5850" w:type="dxa"/>
          </w:tcPr>
          <w:p w14:paraId="032E09D9" w14:textId="4CB09A3C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energy intake (Calories/kg)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mean± SD </w:t>
            </w:r>
          </w:p>
        </w:tc>
        <w:tc>
          <w:tcPr>
            <w:tcW w:w="1890" w:type="dxa"/>
          </w:tcPr>
          <w:p w14:paraId="183C6A2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0C0327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85D75E5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0BF60E5" w14:textId="77777777" w:rsidTr="00A2001C">
        <w:trPr>
          <w:trHeight w:val="94"/>
        </w:trPr>
        <w:tc>
          <w:tcPr>
            <w:tcW w:w="5850" w:type="dxa"/>
          </w:tcPr>
          <w:p w14:paraId="55CEFD95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</w:tcPr>
          <w:p w14:paraId="00E32B4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5FFF6B8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7A8C5F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894FEBB" w14:textId="77777777" w:rsidTr="00A2001C">
        <w:trPr>
          <w:trHeight w:val="94"/>
        </w:trPr>
        <w:tc>
          <w:tcPr>
            <w:tcW w:w="5850" w:type="dxa"/>
          </w:tcPr>
          <w:p w14:paraId="63B4F958" w14:textId="4DEF0656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Calculated daily protein requirement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eastAsia="Arial Unicode MS" w:hAnsiTheme="minorBidi" w:cstheme="minorBidi"/>
                <w:bCs/>
                <w:sz w:val="22"/>
                <w:szCs w:val="22"/>
              </w:rPr>
              <w:t>(gram</w:t>
            </w:r>
            <w:r w:rsidR="008B4994">
              <w:rPr>
                <w:rFonts w:asciiTheme="minorBidi" w:eastAsia="Arial Unicode MS" w:hAnsiTheme="minorBidi" w:cstheme="minorBidi"/>
                <w:bCs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ean ± SD </w:t>
            </w:r>
          </w:p>
        </w:tc>
        <w:tc>
          <w:tcPr>
            <w:tcW w:w="1890" w:type="dxa"/>
          </w:tcPr>
          <w:p w14:paraId="30CE96DC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07E535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950B74F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327B2726" w14:textId="77777777" w:rsidTr="00A2001C">
        <w:trPr>
          <w:trHeight w:val="94"/>
        </w:trPr>
        <w:tc>
          <w:tcPr>
            <w:tcW w:w="5850" w:type="dxa"/>
          </w:tcPr>
          <w:p w14:paraId="78D5FE82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</w:tcPr>
          <w:p w14:paraId="4491B97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585B86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600A9B4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385339BE" w14:textId="77777777" w:rsidTr="00A2001C">
        <w:trPr>
          <w:trHeight w:val="94"/>
        </w:trPr>
        <w:tc>
          <w:tcPr>
            <w:tcW w:w="5850" w:type="dxa"/>
          </w:tcPr>
          <w:p w14:paraId="220F5B1E" w14:textId="4A16E1C8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Pre-randomization (Day 1-4)</w:t>
            </w:r>
          </w:p>
        </w:tc>
        <w:tc>
          <w:tcPr>
            <w:tcW w:w="1890" w:type="dxa"/>
          </w:tcPr>
          <w:p w14:paraId="42276198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BD7D9E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22D09E3C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67812C9" w14:textId="77777777" w:rsidTr="00A2001C">
        <w:trPr>
          <w:trHeight w:val="94"/>
        </w:trPr>
        <w:tc>
          <w:tcPr>
            <w:tcW w:w="5850" w:type="dxa"/>
          </w:tcPr>
          <w:p w14:paraId="2B2B6E7F" w14:textId="63B13448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protein intake (gram)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mean± SD</w:t>
            </w:r>
          </w:p>
        </w:tc>
        <w:tc>
          <w:tcPr>
            <w:tcW w:w="1890" w:type="dxa"/>
          </w:tcPr>
          <w:p w14:paraId="3C3ABA28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40456F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258911AE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11B5E0E" w14:textId="77777777" w:rsidTr="00A2001C">
        <w:trPr>
          <w:trHeight w:val="49"/>
        </w:trPr>
        <w:tc>
          <w:tcPr>
            <w:tcW w:w="5850" w:type="dxa"/>
          </w:tcPr>
          <w:p w14:paraId="43C11DC6" w14:textId="473E808E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protein from the enteral formula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62A00EFE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16C0CDA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935D439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813A0DF" w14:textId="77777777" w:rsidTr="00A2001C">
        <w:trPr>
          <w:trHeight w:val="49"/>
        </w:trPr>
        <w:tc>
          <w:tcPr>
            <w:tcW w:w="5850" w:type="dxa"/>
          </w:tcPr>
          <w:p w14:paraId="0A27FE40" w14:textId="55DD00A6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supplemental protein (gram)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3B51973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42415FE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376C7D67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8A5A2E4" w14:textId="77777777" w:rsidTr="00A2001C">
        <w:trPr>
          <w:trHeight w:val="94"/>
        </w:trPr>
        <w:tc>
          <w:tcPr>
            <w:tcW w:w="5850" w:type="dxa"/>
          </w:tcPr>
          <w:p w14:paraId="2A986D55" w14:textId="4564B18C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Protein from parenteral nutrition (Kcal)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 ± SD</w:t>
            </w:r>
          </w:p>
        </w:tc>
        <w:tc>
          <w:tcPr>
            <w:tcW w:w="1890" w:type="dxa"/>
          </w:tcPr>
          <w:p w14:paraId="34A72D06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C76FC2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BB4F847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54BBB36" w14:textId="77777777" w:rsidTr="00A2001C">
        <w:trPr>
          <w:trHeight w:val="94"/>
        </w:trPr>
        <w:tc>
          <w:tcPr>
            <w:tcW w:w="5850" w:type="dxa"/>
          </w:tcPr>
          <w:p w14:paraId="788AB3C0" w14:textId="7C94BC8B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protein intake (gram/kg)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mean± SD </w:t>
            </w:r>
          </w:p>
        </w:tc>
        <w:tc>
          <w:tcPr>
            <w:tcW w:w="1890" w:type="dxa"/>
          </w:tcPr>
          <w:p w14:paraId="7C1ED4BE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5D470F0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1FD8108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A447AC9" w14:textId="77777777" w:rsidTr="00A2001C">
        <w:trPr>
          <w:trHeight w:val="94"/>
        </w:trPr>
        <w:tc>
          <w:tcPr>
            <w:tcW w:w="5850" w:type="dxa"/>
          </w:tcPr>
          <w:p w14:paraId="0D2734EC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</w:tcPr>
          <w:p w14:paraId="3425FF54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0C1073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83E54B4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29CC6E61" w14:textId="77777777" w:rsidTr="00A2001C">
        <w:trPr>
          <w:trHeight w:val="94"/>
        </w:trPr>
        <w:tc>
          <w:tcPr>
            <w:tcW w:w="5850" w:type="dxa"/>
          </w:tcPr>
          <w:p w14:paraId="7BA35912" w14:textId="539B189D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Post-randomization (The intervention period starting day 5)</w:t>
            </w:r>
          </w:p>
        </w:tc>
        <w:tc>
          <w:tcPr>
            <w:tcW w:w="1890" w:type="dxa"/>
          </w:tcPr>
          <w:p w14:paraId="449CF6C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4B532F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6724BA2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F6FC189" w14:textId="77777777" w:rsidTr="00A2001C">
        <w:trPr>
          <w:trHeight w:val="94"/>
        </w:trPr>
        <w:tc>
          <w:tcPr>
            <w:tcW w:w="5850" w:type="dxa"/>
          </w:tcPr>
          <w:p w14:paraId="22B341A0" w14:textId="65D2E649" w:rsidR="007E4B80" w:rsidRPr="00A2001C" w:rsidRDefault="007E4B80" w:rsidP="007E4B80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protein intake (gram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± SD</w:t>
            </w:r>
          </w:p>
        </w:tc>
        <w:tc>
          <w:tcPr>
            <w:tcW w:w="1890" w:type="dxa"/>
          </w:tcPr>
          <w:p w14:paraId="51E96E6A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33DC9CE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473898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536D04A" w14:textId="77777777" w:rsidTr="00A2001C">
        <w:trPr>
          <w:trHeight w:val="94"/>
        </w:trPr>
        <w:tc>
          <w:tcPr>
            <w:tcW w:w="5850" w:type="dxa"/>
          </w:tcPr>
          <w:p w14:paraId="4D6065E2" w14:textId="66D95E93" w:rsidR="007E4B80" w:rsidRPr="00A2001C" w:rsidRDefault="007E4B80" w:rsidP="007E4B80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protein from the enteral formula (Kcal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1890" w:type="dxa"/>
          </w:tcPr>
          <w:p w14:paraId="0631630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FB0A171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262E31BC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29C731F7" w14:textId="77777777" w:rsidTr="00A2001C">
        <w:trPr>
          <w:trHeight w:val="94"/>
        </w:trPr>
        <w:tc>
          <w:tcPr>
            <w:tcW w:w="5850" w:type="dxa"/>
          </w:tcPr>
          <w:p w14:paraId="32E17C4D" w14:textId="3C0E285C" w:rsidR="007E4B80" w:rsidRPr="00A2001C" w:rsidRDefault="007E4B80" w:rsidP="007E4B80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Enteral supplemental protein (gram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1890" w:type="dxa"/>
          </w:tcPr>
          <w:p w14:paraId="0F6A7283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1B7CB95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309CB41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48CD0BD" w14:textId="77777777" w:rsidTr="00F55457">
        <w:trPr>
          <w:trHeight w:val="342"/>
        </w:trPr>
        <w:tc>
          <w:tcPr>
            <w:tcW w:w="5850" w:type="dxa"/>
          </w:tcPr>
          <w:p w14:paraId="59D4A7CB" w14:textId="062F2E09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Protein from parenteral nutrition (Kcal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 ± SD</w:t>
            </w:r>
          </w:p>
        </w:tc>
        <w:tc>
          <w:tcPr>
            <w:tcW w:w="1890" w:type="dxa"/>
          </w:tcPr>
          <w:p w14:paraId="4E35EB7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59804F6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34031015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28144D5" w14:textId="77777777" w:rsidTr="00A2001C">
        <w:trPr>
          <w:trHeight w:val="94"/>
        </w:trPr>
        <w:tc>
          <w:tcPr>
            <w:tcW w:w="5850" w:type="dxa"/>
          </w:tcPr>
          <w:p w14:paraId="42C4124F" w14:textId="5B05D63A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Daily protein intake (gram/kg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), m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ean</w:t>
            </w:r>
            <w:r w:rsidR="008B4994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± SD </w:t>
            </w:r>
          </w:p>
        </w:tc>
        <w:tc>
          <w:tcPr>
            <w:tcW w:w="1890" w:type="dxa"/>
          </w:tcPr>
          <w:p w14:paraId="76FF3C42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8B7AED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9BAE8C8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95A6AB7" w14:textId="77777777" w:rsidTr="00A2001C">
        <w:trPr>
          <w:trHeight w:val="94"/>
        </w:trPr>
        <w:tc>
          <w:tcPr>
            <w:tcW w:w="5850" w:type="dxa"/>
          </w:tcPr>
          <w:p w14:paraId="043A62BE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14:paraId="4EEAD1D0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17FFAA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5BF5CDD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9684E34" w14:textId="77777777" w:rsidTr="00A2001C">
        <w:trPr>
          <w:trHeight w:val="189"/>
        </w:trPr>
        <w:tc>
          <w:tcPr>
            <w:tcW w:w="5850" w:type="dxa"/>
          </w:tcPr>
          <w:p w14:paraId="6D55D120" w14:textId="09F84970" w:rsidR="007E4B80" w:rsidRPr="00A2001C" w:rsidRDefault="007E4B80">
            <w:pPr>
              <w:autoSpaceDE w:val="0"/>
              <w:autoSpaceDN w:val="0"/>
              <w:adjustRightInd w:val="0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Ty</w:t>
            </w:r>
            <w:r w:rsidR="00C2792E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pe of enteral formulas on day 1, </w:t>
            </w:r>
            <w:r w:rsidR="00C2792E"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90" w:type="dxa"/>
          </w:tcPr>
          <w:p w14:paraId="1044BD7A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825A6BF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77AB46C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4793624" w14:textId="77777777" w:rsidTr="00A2001C">
        <w:trPr>
          <w:trHeight w:val="189"/>
        </w:trPr>
        <w:tc>
          <w:tcPr>
            <w:tcW w:w="5850" w:type="dxa"/>
          </w:tcPr>
          <w:p w14:paraId="118CF8DC" w14:textId="77777777" w:rsidR="007E4B80" w:rsidRPr="00C2792E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C2792E">
              <w:rPr>
                <w:rFonts w:asciiTheme="minorBidi" w:hAnsiTheme="minorBidi" w:cstheme="minorBidi"/>
                <w:sz w:val="22"/>
                <w:szCs w:val="22"/>
              </w:rPr>
              <w:t xml:space="preserve">      With a specific disease indication</w:t>
            </w:r>
          </w:p>
        </w:tc>
        <w:tc>
          <w:tcPr>
            <w:tcW w:w="1890" w:type="dxa"/>
          </w:tcPr>
          <w:p w14:paraId="6833CCD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646216F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B7D642E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5374549E" w14:textId="77777777" w:rsidTr="00A2001C">
        <w:trPr>
          <w:trHeight w:val="189"/>
        </w:trPr>
        <w:tc>
          <w:tcPr>
            <w:tcW w:w="5850" w:type="dxa"/>
          </w:tcPr>
          <w:p w14:paraId="791EDF9D" w14:textId="54E92503" w:rsidR="007E4B80" w:rsidRPr="00C2792E" w:rsidRDefault="007E4B80" w:rsidP="00C2792E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C2792E">
              <w:rPr>
                <w:rFonts w:asciiTheme="minorBidi" w:hAnsiTheme="minorBidi" w:cstheme="minorBidi"/>
                <w:sz w:val="22"/>
                <w:szCs w:val="22"/>
              </w:rPr>
              <w:t xml:space="preserve">      Without a specific disease indication</w:t>
            </w:r>
          </w:p>
        </w:tc>
        <w:tc>
          <w:tcPr>
            <w:tcW w:w="1890" w:type="dxa"/>
          </w:tcPr>
          <w:p w14:paraId="30757063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465649A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0D12B3B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7C29620" w14:textId="77777777" w:rsidTr="00A2001C">
        <w:trPr>
          <w:trHeight w:val="88"/>
        </w:trPr>
        <w:tc>
          <w:tcPr>
            <w:tcW w:w="5850" w:type="dxa"/>
          </w:tcPr>
          <w:p w14:paraId="30DF179A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14:paraId="79993F7D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725A8B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4AC6CD66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AE93417" w14:textId="77777777" w:rsidTr="00A2001C">
        <w:trPr>
          <w:trHeight w:val="182"/>
        </w:trPr>
        <w:tc>
          <w:tcPr>
            <w:tcW w:w="5850" w:type="dxa"/>
          </w:tcPr>
          <w:p w14:paraId="0F061BD3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Duration of intervention,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mean ± SD</w:t>
            </w: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</w:tcPr>
          <w:p w14:paraId="78662B1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2900F7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BADF051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28DB317" w14:textId="77777777" w:rsidTr="00A2001C">
        <w:trPr>
          <w:trHeight w:val="94"/>
        </w:trPr>
        <w:tc>
          <w:tcPr>
            <w:tcW w:w="5850" w:type="dxa"/>
          </w:tcPr>
          <w:p w14:paraId="2F8006B0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</w:p>
        </w:tc>
        <w:tc>
          <w:tcPr>
            <w:tcW w:w="1890" w:type="dxa"/>
          </w:tcPr>
          <w:p w14:paraId="5D8D477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FFC26B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00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5765AC3E" w14:textId="77777777" w:rsidR="007E4B80" w:rsidRPr="00A2001C" w:rsidRDefault="007E4B80" w:rsidP="007E4B80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3C56CD88" w14:textId="77777777" w:rsidTr="00A2001C">
        <w:trPr>
          <w:trHeight w:val="94"/>
        </w:trPr>
        <w:tc>
          <w:tcPr>
            <w:tcW w:w="5850" w:type="dxa"/>
          </w:tcPr>
          <w:p w14:paraId="411C8120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Cointerventions received during study period</w:t>
            </w:r>
          </w:p>
        </w:tc>
        <w:tc>
          <w:tcPr>
            <w:tcW w:w="1890" w:type="dxa"/>
          </w:tcPr>
          <w:p w14:paraId="7D92878E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7967581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CABF807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0DF06BC" w14:textId="77777777" w:rsidTr="00A2001C">
        <w:trPr>
          <w:trHeight w:val="94"/>
        </w:trPr>
        <w:tc>
          <w:tcPr>
            <w:tcW w:w="5850" w:type="dxa"/>
          </w:tcPr>
          <w:p w14:paraId="69179B97" w14:textId="0F3DD29D" w:rsidR="007E4B80" w:rsidRPr="00A2001C" w:rsidRDefault="00C2792E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</w:t>
            </w:r>
            <w:r w:rsidR="007E4B80"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>Insulin</w:t>
            </w:r>
            <w:r w:rsidR="007E4B80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7E4B80"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</w:t>
            </w:r>
            <w:r w:rsidR="007E4B80"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90" w:type="dxa"/>
          </w:tcPr>
          <w:p w14:paraId="49B8F11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7067F4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2F4EE61F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06BE52F" w14:textId="77777777" w:rsidTr="00A2001C">
        <w:trPr>
          <w:trHeight w:val="94"/>
        </w:trPr>
        <w:tc>
          <w:tcPr>
            <w:tcW w:w="5850" w:type="dxa"/>
          </w:tcPr>
          <w:p w14:paraId="07121B1D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  Use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 xml:space="preserve"> n (%)</w:t>
            </w:r>
          </w:p>
        </w:tc>
        <w:tc>
          <w:tcPr>
            <w:tcW w:w="1890" w:type="dxa"/>
          </w:tcPr>
          <w:p w14:paraId="5CA6DF9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8DC376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34530C0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3EE78900" w14:textId="77777777" w:rsidTr="00A2001C">
        <w:trPr>
          <w:trHeight w:val="94"/>
        </w:trPr>
        <w:tc>
          <w:tcPr>
            <w:tcW w:w="5850" w:type="dxa"/>
          </w:tcPr>
          <w:p w14:paraId="1643EEBB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  Dose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890" w:type="dxa"/>
          </w:tcPr>
          <w:p w14:paraId="472A3E52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3AA5A715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0079B90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28BD422" w14:textId="77777777" w:rsidTr="00A2001C">
        <w:trPr>
          <w:trHeight w:val="94"/>
        </w:trPr>
        <w:tc>
          <w:tcPr>
            <w:tcW w:w="5850" w:type="dxa"/>
          </w:tcPr>
          <w:p w14:paraId="537FACDA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Prokinetics</w:t>
            </w:r>
            <w:r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</w:t>
            </w:r>
            <w:r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90" w:type="dxa"/>
          </w:tcPr>
          <w:p w14:paraId="6417053A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23080B3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9C62BD0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DE3F6FE" w14:textId="77777777" w:rsidTr="00A2001C">
        <w:trPr>
          <w:trHeight w:val="94"/>
        </w:trPr>
        <w:tc>
          <w:tcPr>
            <w:tcW w:w="5850" w:type="dxa"/>
          </w:tcPr>
          <w:p w14:paraId="612EE8B1" w14:textId="77A4025D" w:rsidR="007E4B80" w:rsidRPr="00A2001C" w:rsidRDefault="00EA6224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>
              <w:rPr>
                <w:rFonts w:asciiTheme="minorBidi" w:hAnsiTheme="minorBidi" w:cstheme="minorBidi"/>
                <w:b/>
                <w:sz w:val="22"/>
                <w:szCs w:val="22"/>
              </w:rPr>
              <w:t>Corticos</w:t>
            </w:r>
            <w:r w:rsidR="007E4B80"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teroid</w:t>
            </w:r>
            <w:r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use</w:t>
            </w:r>
            <w:r w:rsidR="00C2792E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C2792E"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</w:t>
            </w:r>
            <w:r w:rsidR="00C2792E"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90" w:type="dxa"/>
          </w:tcPr>
          <w:p w14:paraId="5FA1BADF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A8ADE6B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color w:val="FF0000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C838DCF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7EDB3706" w14:textId="77777777" w:rsidTr="00A2001C">
        <w:trPr>
          <w:trHeight w:val="94"/>
        </w:trPr>
        <w:tc>
          <w:tcPr>
            <w:tcW w:w="5850" w:type="dxa"/>
          </w:tcPr>
          <w:p w14:paraId="3FB5547A" w14:textId="46BC4F5E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lastRenderedPageBreak/>
              <w:t xml:space="preserve">     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Maximum daily dose</w:t>
            </w:r>
            <w:r w:rsidR="00C2792E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</w:t>
            </w:r>
            <w:r w:rsidR="00C2792E"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</w:t>
            </w:r>
            <w:r w:rsidR="00C2792E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890" w:type="dxa"/>
          </w:tcPr>
          <w:p w14:paraId="2A769C0C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234D360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641E70D3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21256D3F" w14:textId="77777777" w:rsidTr="00A2001C">
        <w:trPr>
          <w:trHeight w:val="94"/>
        </w:trPr>
        <w:tc>
          <w:tcPr>
            <w:tcW w:w="5850" w:type="dxa"/>
          </w:tcPr>
          <w:p w14:paraId="3ADAE25B" w14:textId="69FBACC2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Statins</w:t>
            </w:r>
            <w:r w:rsidR="00C2792E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,</w:t>
            </w:r>
            <w:r w:rsidR="00C2792E" w:rsidRPr="00A2001C">
              <w:rPr>
                <w:rFonts w:asciiTheme="minorBidi" w:hAnsiTheme="minorBidi" w:cstheme="minorBidi"/>
                <w:b/>
                <w:color w:val="000000"/>
                <w:sz w:val="22"/>
                <w:szCs w:val="22"/>
              </w:rPr>
              <w:t xml:space="preserve"> </w:t>
            </w:r>
            <w:r w:rsidR="00C2792E" w:rsidRPr="00C2792E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890" w:type="dxa"/>
          </w:tcPr>
          <w:p w14:paraId="7A2A9C97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4FC63D66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032E454E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4B8D220A" w14:textId="77777777" w:rsidTr="00A2001C">
        <w:trPr>
          <w:trHeight w:val="94"/>
        </w:trPr>
        <w:tc>
          <w:tcPr>
            <w:tcW w:w="5850" w:type="dxa"/>
          </w:tcPr>
          <w:p w14:paraId="23721196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1890" w:type="dxa"/>
          </w:tcPr>
          <w:p w14:paraId="6A195AD1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69BDEE06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36613DD0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066735D7" w14:textId="77777777" w:rsidTr="00A2001C">
        <w:trPr>
          <w:trHeight w:val="94"/>
        </w:trPr>
        <w:tc>
          <w:tcPr>
            <w:tcW w:w="5850" w:type="dxa"/>
          </w:tcPr>
          <w:p w14:paraId="005FAC6F" w14:textId="49CC7326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Blood glucose</w:t>
            </w:r>
            <w:r w:rsidR="00C2792E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="00C2792E">
              <w:rPr>
                <w:rFonts w:asciiTheme="minorBidi" w:hAnsiTheme="minorBidi" w:cstheme="minorBidi"/>
                <w:sz w:val="22"/>
                <w:szCs w:val="22"/>
              </w:rPr>
              <w:t>(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mmol/liter</w:t>
            </w:r>
            <w:r w:rsidR="00C2792E">
              <w:rPr>
                <w:rFonts w:asciiTheme="minorBidi" w:hAnsiTheme="minorBidi" w:cstheme="minorBidi"/>
                <w:sz w:val="22"/>
                <w:szCs w:val="22"/>
              </w:rPr>
              <w:t xml:space="preserve">), </w:t>
            </w:r>
            <w:r w:rsidR="00C2792E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890" w:type="dxa"/>
          </w:tcPr>
          <w:p w14:paraId="7166C6C8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0EE4EA29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7EF7E05C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E4B80" w:rsidRPr="00B15DBB" w14:paraId="1E90267E" w14:textId="77777777" w:rsidTr="00A2001C">
        <w:trPr>
          <w:trHeight w:val="94"/>
        </w:trPr>
        <w:tc>
          <w:tcPr>
            <w:tcW w:w="5850" w:type="dxa"/>
          </w:tcPr>
          <w:p w14:paraId="40893BDE" w14:textId="77777777" w:rsidR="007E4B80" w:rsidRPr="00A2001C" w:rsidRDefault="007E4B80" w:rsidP="007E4B80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1890" w:type="dxa"/>
          </w:tcPr>
          <w:p w14:paraId="6BCA876A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10" w:type="dxa"/>
          </w:tcPr>
          <w:p w14:paraId="53B9F08E" w14:textId="77777777" w:rsidR="007E4B80" w:rsidRPr="00A2001C" w:rsidRDefault="007E4B80" w:rsidP="007E4B8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7" w:type="dxa"/>
          </w:tcPr>
          <w:p w14:paraId="1F4E6BF4" w14:textId="77777777" w:rsidR="007E4B80" w:rsidRPr="00A2001C" w:rsidRDefault="007E4B80" w:rsidP="007E4B80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2B011EDD" w14:textId="5E575F91" w:rsidR="00962A3B" w:rsidRPr="00962A3B" w:rsidRDefault="00962A3B" w:rsidP="00962A3B">
      <w:pPr>
        <w:rPr>
          <w:rFonts w:asciiTheme="minorBidi" w:hAnsiTheme="minorBidi" w:cstheme="minorBidi"/>
          <w:sz w:val="18"/>
          <w:szCs w:val="18"/>
        </w:rPr>
      </w:pPr>
      <w:r w:rsidRPr="00962A3B">
        <w:rPr>
          <w:rFonts w:asciiTheme="minorBidi" w:hAnsiTheme="minorBidi" w:cstheme="minorBidi"/>
          <w:sz w:val="18"/>
          <w:szCs w:val="18"/>
        </w:rPr>
        <w:t>Disease-nonspecific formula</w:t>
      </w:r>
      <w:r w:rsidR="0059767F">
        <w:rPr>
          <w:rFonts w:asciiTheme="minorBidi" w:hAnsiTheme="minorBidi" w:cstheme="minorBidi"/>
          <w:sz w:val="18"/>
          <w:szCs w:val="18"/>
        </w:rPr>
        <w:t>e</w:t>
      </w:r>
      <w:r w:rsidRPr="00962A3B">
        <w:rPr>
          <w:rFonts w:asciiTheme="minorBidi" w:hAnsiTheme="minorBidi" w:cstheme="minorBidi"/>
          <w:sz w:val="18"/>
          <w:szCs w:val="18"/>
        </w:rPr>
        <w:t xml:space="preserve">: Osmolite, Jevity, Promote, Ensure plus, Resourse, Ensure, </w:t>
      </w:r>
      <w:r w:rsidR="0059767F">
        <w:rPr>
          <w:rFonts w:asciiTheme="minorBidi" w:hAnsiTheme="minorBidi" w:cstheme="minorBidi"/>
          <w:sz w:val="18"/>
          <w:szCs w:val="18"/>
        </w:rPr>
        <w:t>Resource plus, and Jevity (1.2)</w:t>
      </w:r>
      <w:r w:rsidRPr="00962A3B">
        <w:rPr>
          <w:rFonts w:asciiTheme="minorBidi" w:hAnsiTheme="minorBidi" w:cstheme="minorBidi"/>
          <w:sz w:val="18"/>
          <w:szCs w:val="18"/>
        </w:rPr>
        <w:t xml:space="preserve">; Jevity (1.06), Jevity (1.0), Fresubian 2 </w:t>
      </w:r>
      <w:r w:rsidR="0059767F">
        <w:rPr>
          <w:rFonts w:asciiTheme="minorBidi" w:hAnsiTheme="minorBidi" w:cstheme="minorBidi"/>
          <w:sz w:val="18"/>
          <w:szCs w:val="18"/>
        </w:rPr>
        <w:t>C</w:t>
      </w:r>
      <w:r w:rsidRPr="00962A3B">
        <w:rPr>
          <w:rFonts w:asciiTheme="minorBidi" w:hAnsiTheme="minorBidi" w:cstheme="minorBidi"/>
          <w:sz w:val="18"/>
          <w:szCs w:val="18"/>
        </w:rPr>
        <w:t>al</w:t>
      </w:r>
    </w:p>
    <w:p w14:paraId="3825910D" w14:textId="58FA2394" w:rsidR="00962A3B" w:rsidRDefault="00962A3B" w:rsidP="00962A3B">
      <w:pPr>
        <w:pStyle w:val="NoSpacing"/>
        <w:rPr>
          <w:rFonts w:asciiTheme="minorBidi" w:hAnsiTheme="minorBidi" w:cstheme="minorBidi"/>
          <w:sz w:val="18"/>
          <w:szCs w:val="18"/>
        </w:rPr>
      </w:pPr>
      <w:r w:rsidRPr="00962A3B">
        <w:rPr>
          <w:rFonts w:asciiTheme="minorBidi" w:hAnsiTheme="minorBidi" w:cstheme="minorBidi"/>
          <w:sz w:val="18"/>
          <w:szCs w:val="18"/>
        </w:rPr>
        <w:t>Disease-specific formula</w:t>
      </w:r>
      <w:r w:rsidR="0059767F">
        <w:rPr>
          <w:rFonts w:asciiTheme="minorBidi" w:hAnsiTheme="minorBidi" w:cstheme="minorBidi"/>
          <w:sz w:val="18"/>
          <w:szCs w:val="18"/>
        </w:rPr>
        <w:t>e</w:t>
      </w:r>
      <w:r w:rsidRPr="00962A3B">
        <w:rPr>
          <w:rFonts w:asciiTheme="minorBidi" w:hAnsiTheme="minorBidi" w:cstheme="minorBidi"/>
          <w:sz w:val="18"/>
          <w:szCs w:val="18"/>
        </w:rPr>
        <w:t>: Glucerna, Nutric hepatic, Nepro, Pulmocare, Novasource Renal, Peptamen (1.0), Peptamen (1.2), Suplena, and Oxepa</w:t>
      </w:r>
      <w:r w:rsidR="0059767F">
        <w:rPr>
          <w:rFonts w:asciiTheme="minorBidi" w:hAnsiTheme="minorBidi" w:cstheme="minorBidi"/>
          <w:sz w:val="18"/>
          <w:szCs w:val="18"/>
        </w:rPr>
        <w:t>.</w:t>
      </w:r>
    </w:p>
    <w:p w14:paraId="1EB94BEC" w14:textId="77777777" w:rsidR="0059767F" w:rsidRDefault="0059767F" w:rsidP="00962A3B">
      <w:pPr>
        <w:pStyle w:val="NoSpacing"/>
        <w:rPr>
          <w:rFonts w:asciiTheme="minorBidi" w:hAnsiTheme="minorBidi" w:cstheme="minorBidi"/>
          <w:sz w:val="18"/>
          <w:szCs w:val="18"/>
        </w:rPr>
      </w:pPr>
    </w:p>
    <w:p w14:paraId="2D975BE8" w14:textId="77777777" w:rsidR="0059767F" w:rsidRDefault="0059767F" w:rsidP="0059767F">
      <w:pPr>
        <w:spacing w:line="276" w:lineRule="auto"/>
        <w:rPr>
          <w:rFonts w:ascii="Arial" w:hAnsi="Arial" w:cs="Arial"/>
          <w:sz w:val="18"/>
          <w:szCs w:val="18"/>
        </w:rPr>
      </w:pPr>
      <w:r w:rsidRPr="00E215C0">
        <w:rPr>
          <w:rFonts w:ascii="Arial" w:hAnsi="Arial" w:cs="Arial"/>
          <w:sz w:val="18"/>
          <w:szCs w:val="18"/>
        </w:rPr>
        <w:t>All continuous variables will be reported as mean and SD</w:t>
      </w:r>
      <w:r>
        <w:rPr>
          <w:rFonts w:ascii="Arial" w:hAnsi="Arial" w:cs="Arial"/>
          <w:sz w:val="18"/>
          <w:szCs w:val="18"/>
        </w:rPr>
        <w:t xml:space="preserve"> </w:t>
      </w:r>
      <w:r w:rsidRPr="00E215C0">
        <w:rPr>
          <w:rFonts w:ascii="Arial" w:hAnsi="Arial" w:cs="Arial"/>
          <w:sz w:val="18"/>
          <w:szCs w:val="18"/>
        </w:rPr>
        <w:t xml:space="preserve">(standard deviation) </w:t>
      </w:r>
      <w:r>
        <w:rPr>
          <w:rFonts w:ascii="Arial" w:hAnsi="Arial" w:cs="Arial"/>
          <w:sz w:val="18"/>
          <w:szCs w:val="18"/>
        </w:rPr>
        <w:t xml:space="preserve">or </w:t>
      </w:r>
      <w:r w:rsidRPr="00E215C0">
        <w:rPr>
          <w:rFonts w:ascii="Arial" w:hAnsi="Arial" w:cs="Arial"/>
          <w:sz w:val="18"/>
          <w:szCs w:val="18"/>
        </w:rPr>
        <w:t>median (quartile Q1, Q3)</w:t>
      </w:r>
      <w:r>
        <w:rPr>
          <w:rFonts w:ascii="Arial" w:hAnsi="Arial" w:cs="Arial"/>
          <w:sz w:val="18"/>
          <w:szCs w:val="18"/>
        </w:rPr>
        <w:t xml:space="preserve"> based on normality testing. </w:t>
      </w:r>
    </w:p>
    <w:p w14:paraId="0186DB4A" w14:textId="77777777" w:rsidR="0059767F" w:rsidRPr="00962A3B" w:rsidRDefault="0059767F" w:rsidP="00962A3B">
      <w:pPr>
        <w:pStyle w:val="NoSpacing"/>
        <w:rPr>
          <w:rFonts w:asciiTheme="minorBidi" w:hAnsiTheme="minorBidi" w:cstheme="minorBidi"/>
          <w:sz w:val="18"/>
          <w:szCs w:val="18"/>
        </w:rPr>
      </w:pPr>
    </w:p>
    <w:p w14:paraId="294AE82D" w14:textId="77777777" w:rsidR="008E7AAE" w:rsidRPr="00962A3B" w:rsidRDefault="008E7AAE">
      <w:pPr>
        <w:spacing w:after="200" w:line="276" w:lineRule="auto"/>
        <w:rPr>
          <w:rFonts w:asciiTheme="minorBidi" w:hAnsiTheme="minorBidi" w:cstheme="minorBidi"/>
          <w:sz w:val="18"/>
          <w:szCs w:val="18"/>
        </w:rPr>
      </w:pPr>
      <w:r w:rsidRPr="00962A3B">
        <w:rPr>
          <w:rFonts w:asciiTheme="minorBidi" w:hAnsiTheme="minorBidi" w:cstheme="minorBidi"/>
          <w:sz w:val="18"/>
          <w:szCs w:val="18"/>
        </w:rPr>
        <w:br w:type="page"/>
      </w:r>
    </w:p>
    <w:p w14:paraId="6DB8B6F5" w14:textId="5E9126E6" w:rsidR="008E7AAE" w:rsidRPr="00A2001C" w:rsidRDefault="00625166" w:rsidP="00A2001C">
      <w:pPr>
        <w:spacing w:after="200" w:line="276" w:lineRule="auto"/>
        <w:ind w:left="-810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>Supplemental Table</w:t>
      </w:r>
      <w:r w:rsidR="008E7AAE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3: </w:t>
      </w:r>
      <w:r w:rsidR="008E7AAE" w:rsidRPr="00A2001C">
        <w:rPr>
          <w:rFonts w:asciiTheme="minorBidi" w:hAnsiTheme="minorBidi" w:cstheme="minorBidi"/>
          <w:sz w:val="22"/>
          <w:szCs w:val="22"/>
        </w:rPr>
        <w:t>Primary outcome.</w:t>
      </w:r>
    </w:p>
    <w:tbl>
      <w:tblPr>
        <w:tblW w:w="10753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10"/>
        <w:gridCol w:w="2044"/>
        <w:gridCol w:w="1555"/>
        <w:gridCol w:w="1236"/>
        <w:gridCol w:w="1508"/>
      </w:tblGrid>
      <w:tr w:rsidR="00A34EC6" w:rsidRPr="00B15DBB" w14:paraId="2EDE45C1" w14:textId="77777777" w:rsidTr="00A2001C">
        <w:trPr>
          <w:trHeight w:val="719"/>
        </w:trPr>
        <w:tc>
          <w:tcPr>
            <w:tcW w:w="4410" w:type="dxa"/>
            <w:shd w:val="clear" w:color="auto" w:fill="auto"/>
          </w:tcPr>
          <w:p w14:paraId="137D6DFD" w14:textId="77777777" w:rsidR="00A34EC6" w:rsidRPr="00A2001C" w:rsidRDefault="00A34EC6" w:rsidP="00496B03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Outcomes</w:t>
            </w:r>
          </w:p>
        </w:tc>
        <w:tc>
          <w:tcPr>
            <w:tcW w:w="2044" w:type="dxa"/>
            <w:shd w:val="clear" w:color="auto" w:fill="auto"/>
          </w:tcPr>
          <w:p w14:paraId="762E9297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73BAA12A" w14:textId="77777777" w:rsidR="00A34EC6" w:rsidRPr="00A2001C" w:rsidRDefault="00A34EC6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39980773" w14:textId="4D29C3AB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555" w:type="dxa"/>
          </w:tcPr>
          <w:p w14:paraId="5AC339E3" w14:textId="77777777" w:rsidR="00A34EC6" w:rsidRPr="00A2001C" w:rsidRDefault="00A34EC6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0E90AC55" w14:textId="77777777" w:rsidR="00A34EC6" w:rsidRPr="00A2001C" w:rsidRDefault="00A34EC6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3837C35B" w14:textId="5F2FFDD0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236" w:type="dxa"/>
          </w:tcPr>
          <w:p w14:paraId="2BB27F6A" w14:textId="4BB3DB5C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Estimate</w:t>
            </w:r>
          </w:p>
        </w:tc>
        <w:tc>
          <w:tcPr>
            <w:tcW w:w="1508" w:type="dxa"/>
          </w:tcPr>
          <w:p w14:paraId="4E4E59F7" w14:textId="4D56A3FB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</w:t>
            </w:r>
          </w:p>
        </w:tc>
      </w:tr>
      <w:tr w:rsidR="00A34EC6" w:rsidRPr="00B15DBB" w14:paraId="3C05C6D7" w14:textId="77777777" w:rsidTr="00A2001C">
        <w:trPr>
          <w:trHeight w:val="89"/>
        </w:trPr>
        <w:tc>
          <w:tcPr>
            <w:tcW w:w="4410" w:type="dxa"/>
            <w:shd w:val="clear" w:color="auto" w:fill="auto"/>
          </w:tcPr>
          <w:p w14:paraId="04BC97CB" w14:textId="1C1DE193" w:rsidR="00A34EC6" w:rsidRPr="00EA6224" w:rsidRDefault="00A34EC6" w:rsidP="00496B0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90</w:t>
            </w:r>
            <w:r w:rsidR="008B4994">
              <w:rPr>
                <w:rFonts w:asciiTheme="minorBidi" w:hAnsiTheme="minorBidi" w:cstheme="minorBidi"/>
                <w:bCs/>
                <w:sz w:val="22"/>
                <w:szCs w:val="22"/>
              </w:rPr>
              <w:t>-</w:t>
            </w: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day mortality, n (%)</w:t>
            </w:r>
          </w:p>
        </w:tc>
        <w:tc>
          <w:tcPr>
            <w:tcW w:w="2044" w:type="dxa"/>
            <w:shd w:val="clear" w:color="auto" w:fill="auto"/>
          </w:tcPr>
          <w:p w14:paraId="52180ADB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555" w:type="dxa"/>
          </w:tcPr>
          <w:p w14:paraId="7F6551AA" w14:textId="77777777" w:rsidR="00A34EC6" w:rsidRPr="00A2001C" w:rsidRDefault="00A34EC6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236" w:type="dxa"/>
          </w:tcPr>
          <w:p w14:paraId="6CFAEC5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508" w:type="dxa"/>
          </w:tcPr>
          <w:p w14:paraId="46B22A18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A34EC6" w:rsidRPr="00B15DBB" w14:paraId="114B6EBB" w14:textId="77777777" w:rsidTr="00A2001C">
        <w:trPr>
          <w:trHeight w:val="98"/>
        </w:trPr>
        <w:tc>
          <w:tcPr>
            <w:tcW w:w="4410" w:type="dxa"/>
            <w:shd w:val="clear" w:color="auto" w:fill="auto"/>
          </w:tcPr>
          <w:p w14:paraId="5DD54383" w14:textId="7A34DA71" w:rsidR="00A34EC6" w:rsidRPr="00EA6224" w:rsidRDefault="00A34EC6" w:rsidP="00496B0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Primary analysis-Risk difference (95% CI)</w:t>
            </w:r>
          </w:p>
        </w:tc>
        <w:tc>
          <w:tcPr>
            <w:tcW w:w="2044" w:type="dxa"/>
            <w:shd w:val="clear" w:color="auto" w:fill="auto"/>
          </w:tcPr>
          <w:p w14:paraId="598BEF5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555" w:type="dxa"/>
          </w:tcPr>
          <w:p w14:paraId="686A25B6" w14:textId="77777777" w:rsidR="00A34EC6" w:rsidRPr="00A2001C" w:rsidRDefault="00A34EC6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236" w:type="dxa"/>
          </w:tcPr>
          <w:p w14:paraId="4B35A509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508" w:type="dxa"/>
          </w:tcPr>
          <w:p w14:paraId="506A18EF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A34EC6" w:rsidRPr="00B15DBB" w14:paraId="571F485F" w14:textId="77777777" w:rsidTr="00A2001C">
        <w:trPr>
          <w:trHeight w:val="350"/>
        </w:trPr>
        <w:tc>
          <w:tcPr>
            <w:tcW w:w="4410" w:type="dxa"/>
            <w:shd w:val="clear" w:color="auto" w:fill="auto"/>
          </w:tcPr>
          <w:p w14:paraId="31D1FC15" w14:textId="5AADE792" w:rsidR="00A34EC6" w:rsidRPr="00EA6224" w:rsidRDefault="00A34EC6" w:rsidP="007E4B80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Primary analysis-Relative risk (95% CI)</w:t>
            </w:r>
          </w:p>
        </w:tc>
        <w:tc>
          <w:tcPr>
            <w:tcW w:w="2044" w:type="dxa"/>
            <w:shd w:val="clear" w:color="auto" w:fill="auto"/>
          </w:tcPr>
          <w:p w14:paraId="5FC06F25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55" w:type="dxa"/>
          </w:tcPr>
          <w:p w14:paraId="7474BD26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6" w:type="dxa"/>
          </w:tcPr>
          <w:p w14:paraId="5C07CE4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08" w:type="dxa"/>
          </w:tcPr>
          <w:p w14:paraId="3D894B6C" w14:textId="697B6CD5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A34EC6" w:rsidRPr="00B15DBB" w14:paraId="05A13F59" w14:textId="77777777" w:rsidTr="00A2001C">
        <w:trPr>
          <w:trHeight w:val="350"/>
        </w:trPr>
        <w:tc>
          <w:tcPr>
            <w:tcW w:w="4410" w:type="dxa"/>
            <w:shd w:val="clear" w:color="auto" w:fill="auto"/>
          </w:tcPr>
          <w:p w14:paraId="52AEBDD4" w14:textId="04A59946" w:rsidR="00A34EC6" w:rsidRPr="00EA6224" w:rsidRDefault="00A34EC6" w:rsidP="007E4B80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Generalized mixed effects model with the site as a random effect and with imputation- Relative risk (95% CI)</w:t>
            </w:r>
          </w:p>
        </w:tc>
        <w:tc>
          <w:tcPr>
            <w:tcW w:w="2044" w:type="dxa"/>
            <w:shd w:val="clear" w:color="auto" w:fill="auto"/>
          </w:tcPr>
          <w:p w14:paraId="14B56036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55" w:type="dxa"/>
          </w:tcPr>
          <w:p w14:paraId="0D38A434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6" w:type="dxa"/>
          </w:tcPr>
          <w:p w14:paraId="5100154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08" w:type="dxa"/>
          </w:tcPr>
          <w:p w14:paraId="534E806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A34EC6" w:rsidRPr="00B15DBB" w14:paraId="118A536C" w14:textId="77777777" w:rsidTr="00A2001C">
        <w:trPr>
          <w:trHeight w:val="350"/>
        </w:trPr>
        <w:tc>
          <w:tcPr>
            <w:tcW w:w="4410" w:type="dxa"/>
            <w:shd w:val="clear" w:color="auto" w:fill="auto"/>
          </w:tcPr>
          <w:p w14:paraId="061B49FB" w14:textId="14DD84A6" w:rsidR="00A34EC6" w:rsidRPr="00EA6224" w:rsidRDefault="00A34EC6" w:rsidP="007E4B80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Cox proportional analysis-</w:t>
            </w:r>
            <w:r w:rsidR="008B499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</w:t>
            </w: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Hazard ratio (95% CI)</w:t>
            </w:r>
          </w:p>
        </w:tc>
        <w:tc>
          <w:tcPr>
            <w:tcW w:w="2044" w:type="dxa"/>
            <w:shd w:val="clear" w:color="auto" w:fill="auto"/>
          </w:tcPr>
          <w:p w14:paraId="5FF1C4E0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55" w:type="dxa"/>
          </w:tcPr>
          <w:p w14:paraId="591AA309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6" w:type="dxa"/>
          </w:tcPr>
          <w:p w14:paraId="6DED6C0E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08" w:type="dxa"/>
          </w:tcPr>
          <w:p w14:paraId="569E4A04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A34EC6" w:rsidRPr="00B15DBB" w14:paraId="6490B6F0" w14:textId="77777777" w:rsidTr="00A2001C">
        <w:trPr>
          <w:trHeight w:val="350"/>
        </w:trPr>
        <w:tc>
          <w:tcPr>
            <w:tcW w:w="4410" w:type="dxa"/>
            <w:shd w:val="clear" w:color="auto" w:fill="auto"/>
          </w:tcPr>
          <w:p w14:paraId="5D09E9A9" w14:textId="48ABF0B4" w:rsidR="00A34EC6" w:rsidRPr="00EA6224" w:rsidRDefault="00A34EC6" w:rsidP="007E4B80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Cs/>
                <w:sz w:val="22"/>
                <w:szCs w:val="22"/>
              </w:rPr>
              <w:t>Adjusted analysis Cox proportional analysis*- Hazard ratio (95% CI)</w:t>
            </w:r>
          </w:p>
        </w:tc>
        <w:tc>
          <w:tcPr>
            <w:tcW w:w="2044" w:type="dxa"/>
            <w:shd w:val="clear" w:color="auto" w:fill="auto"/>
          </w:tcPr>
          <w:p w14:paraId="6055F05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55" w:type="dxa"/>
          </w:tcPr>
          <w:p w14:paraId="5BF2A57A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36" w:type="dxa"/>
          </w:tcPr>
          <w:p w14:paraId="06C33209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08" w:type="dxa"/>
          </w:tcPr>
          <w:p w14:paraId="3C0D4805" w14:textId="77777777" w:rsidR="00A34EC6" w:rsidRPr="00A2001C" w:rsidRDefault="00A34EC6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61B3B58B" w14:textId="77777777" w:rsidR="00B15DBB" w:rsidRDefault="00B15DBB" w:rsidP="00A2001C">
      <w:pPr>
        <w:pStyle w:val="ListParagraph"/>
        <w:spacing w:after="200" w:line="276" w:lineRule="auto"/>
        <w:ind w:left="0"/>
        <w:rPr>
          <w:rStyle w:val="NoSpacingChar"/>
          <w:rFonts w:asciiTheme="minorBidi" w:hAnsiTheme="minorBidi" w:cstheme="minorBidi"/>
          <w:sz w:val="16"/>
          <w:szCs w:val="16"/>
        </w:rPr>
      </w:pPr>
    </w:p>
    <w:p w14:paraId="75BDDAC1" w14:textId="4648910E" w:rsidR="001D2B80" w:rsidRPr="00A2001C" w:rsidRDefault="00EE7333" w:rsidP="00A2001C">
      <w:pPr>
        <w:pStyle w:val="ListParagraph"/>
        <w:spacing w:after="200" w:line="276" w:lineRule="auto"/>
        <w:ind w:left="-810" w:right="-963"/>
        <w:rPr>
          <w:rFonts w:asciiTheme="minorBidi" w:hAnsiTheme="minorBidi" w:cstheme="minorBidi"/>
          <w:sz w:val="22"/>
          <w:szCs w:val="22"/>
        </w:rPr>
      </w:pPr>
      <w:r w:rsidRPr="00A2001C">
        <w:rPr>
          <w:rStyle w:val="NoSpacingChar"/>
          <w:rFonts w:asciiTheme="minorBidi" w:hAnsiTheme="minorBidi" w:cstheme="minorBidi"/>
          <w:sz w:val="16"/>
          <w:szCs w:val="16"/>
        </w:rPr>
        <w:t>*Adjusted Cox proportional hazard model with site as random effect adjusting for the following a priori-defined factors: APACHE II score, type of admission (medical versus non-medical), presence of acute kidney injury at baseline and COVID-19 status</w:t>
      </w:r>
      <w:r w:rsidR="00EE7B5A" w:rsidRPr="00A2001C">
        <w:rPr>
          <w:rFonts w:asciiTheme="minorBidi" w:hAnsiTheme="minorBidi" w:cstheme="minorBidi"/>
          <w:b/>
          <w:bCs/>
          <w:sz w:val="22"/>
          <w:szCs w:val="22"/>
        </w:rPr>
        <w:br w:type="page"/>
      </w:r>
      <w:r w:rsidR="00625166"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>Supplemental Table</w:t>
      </w:r>
      <w:r w:rsidR="001D2B80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4: </w:t>
      </w:r>
      <w:r w:rsidR="001D2B80" w:rsidRPr="00A2001C">
        <w:rPr>
          <w:rFonts w:asciiTheme="minorBidi" w:hAnsiTheme="minorBidi" w:cstheme="minorBidi"/>
          <w:sz w:val="22"/>
          <w:szCs w:val="22"/>
        </w:rPr>
        <w:t xml:space="preserve">Secondary </w:t>
      </w:r>
      <w:r w:rsidR="003326EA" w:rsidRPr="00A2001C">
        <w:rPr>
          <w:rFonts w:asciiTheme="minorBidi" w:hAnsiTheme="minorBidi" w:cstheme="minorBidi"/>
          <w:sz w:val="22"/>
          <w:szCs w:val="22"/>
        </w:rPr>
        <w:t xml:space="preserve">and safety </w:t>
      </w:r>
      <w:r w:rsidR="001D2B80" w:rsidRPr="00A2001C">
        <w:rPr>
          <w:rFonts w:asciiTheme="minorBidi" w:hAnsiTheme="minorBidi" w:cstheme="minorBidi"/>
          <w:sz w:val="22"/>
          <w:szCs w:val="22"/>
        </w:rPr>
        <w:t>outcome</w:t>
      </w:r>
      <w:r w:rsidR="003326EA" w:rsidRPr="00A2001C">
        <w:rPr>
          <w:rFonts w:asciiTheme="minorBidi" w:hAnsiTheme="minorBidi" w:cstheme="minorBidi"/>
          <w:sz w:val="22"/>
          <w:szCs w:val="22"/>
        </w:rPr>
        <w:t>s</w:t>
      </w:r>
      <w:r w:rsidR="00B15DBB">
        <w:rPr>
          <w:rFonts w:asciiTheme="minorBidi" w:hAnsiTheme="minorBidi" w:cstheme="minorBidi"/>
          <w:sz w:val="22"/>
          <w:szCs w:val="22"/>
        </w:rPr>
        <w:t>.</w:t>
      </w:r>
    </w:p>
    <w:tbl>
      <w:tblPr>
        <w:tblW w:w="9579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2"/>
        <w:gridCol w:w="1773"/>
        <w:gridCol w:w="1389"/>
        <w:gridCol w:w="905"/>
      </w:tblGrid>
      <w:tr w:rsidR="00496B03" w:rsidRPr="00B15DBB" w14:paraId="23343BD7" w14:textId="77777777" w:rsidTr="00A2001C">
        <w:trPr>
          <w:trHeight w:val="529"/>
        </w:trPr>
        <w:tc>
          <w:tcPr>
            <w:tcW w:w="5512" w:type="dxa"/>
            <w:shd w:val="clear" w:color="auto" w:fill="auto"/>
          </w:tcPr>
          <w:p w14:paraId="0F7E2284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Outcomes</w:t>
            </w:r>
          </w:p>
        </w:tc>
        <w:tc>
          <w:tcPr>
            <w:tcW w:w="1773" w:type="dxa"/>
            <w:shd w:val="clear" w:color="auto" w:fill="auto"/>
          </w:tcPr>
          <w:p w14:paraId="2AFB5B03" w14:textId="77777777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07DF5929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6F153137" w14:textId="1E6C2FEC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N = </w:t>
            </w:r>
          </w:p>
        </w:tc>
        <w:tc>
          <w:tcPr>
            <w:tcW w:w="0" w:type="auto"/>
          </w:tcPr>
          <w:p w14:paraId="707E5FBE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3B2BFD5A" w14:textId="77777777" w:rsidR="00496B03" w:rsidRPr="00A2001C" w:rsidRDefault="00496B03" w:rsidP="00496B03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38FEAFC6" w14:textId="21A32CF4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0" w:type="auto"/>
          </w:tcPr>
          <w:p w14:paraId="1DAA2403" w14:textId="77777777" w:rsidR="00496B03" w:rsidRPr="00A2001C" w:rsidRDefault="00496B03" w:rsidP="00496B0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</w:t>
            </w:r>
          </w:p>
        </w:tc>
      </w:tr>
      <w:tr w:rsidR="001D2B80" w:rsidRPr="00B15DBB" w14:paraId="0EF61439" w14:textId="77777777" w:rsidTr="00A2001C">
        <w:trPr>
          <w:trHeight w:val="64"/>
        </w:trPr>
        <w:tc>
          <w:tcPr>
            <w:tcW w:w="5512" w:type="dxa"/>
            <w:shd w:val="clear" w:color="auto" w:fill="auto"/>
          </w:tcPr>
          <w:p w14:paraId="5C3FA3DA" w14:textId="728E1D63" w:rsidR="001D2B80" w:rsidRPr="00A2001C" w:rsidRDefault="003326EA" w:rsidP="00DA462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Days alive at day 90 without life support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="0083287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107DB7C4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1FF9E50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669412D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3BA70107" w14:textId="77777777" w:rsidTr="00A2001C">
        <w:trPr>
          <w:trHeight w:val="64"/>
        </w:trPr>
        <w:tc>
          <w:tcPr>
            <w:tcW w:w="5512" w:type="dxa"/>
            <w:shd w:val="clear" w:color="auto" w:fill="auto"/>
          </w:tcPr>
          <w:p w14:paraId="035AF5FA" w14:textId="26E69754" w:rsidR="001D2B80" w:rsidRPr="00A2001C" w:rsidRDefault="003326EA" w:rsidP="00F135DD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   </w:t>
            </w:r>
            <w:r w:rsidR="001D2B80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Vasopressor free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-</w:t>
            </w:r>
            <w:r w:rsidR="001D2B80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days, </w:t>
            </w:r>
            <w:r w:rsidR="001D2B80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539B2440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1CAA071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579C5D3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315B0482" w14:textId="77777777" w:rsidTr="00A2001C">
        <w:trPr>
          <w:trHeight w:val="64"/>
        </w:trPr>
        <w:tc>
          <w:tcPr>
            <w:tcW w:w="5512" w:type="dxa"/>
            <w:shd w:val="clear" w:color="auto" w:fill="auto"/>
          </w:tcPr>
          <w:p w14:paraId="10DF3E11" w14:textId="7748261D" w:rsidR="001D2B80" w:rsidRPr="00A2001C" w:rsidRDefault="003326EA" w:rsidP="00F135DD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   Renal replacement-</w:t>
            </w:r>
            <w:r w:rsidR="001D2B80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free days, </w:t>
            </w:r>
            <w:r w:rsidR="001D2B80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5F5CC174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4767096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EC9DE1E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49E4B5C6" w14:textId="77777777" w:rsidTr="00A2001C">
        <w:trPr>
          <w:trHeight w:val="257"/>
        </w:trPr>
        <w:tc>
          <w:tcPr>
            <w:tcW w:w="5512" w:type="dxa"/>
            <w:shd w:val="clear" w:color="auto" w:fill="auto"/>
          </w:tcPr>
          <w:p w14:paraId="0BC8C061" w14:textId="4248581E" w:rsidR="001D2B80" w:rsidRPr="00A2001C" w:rsidRDefault="003326EA" w:rsidP="00DA462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   </w:t>
            </w:r>
            <w:r w:rsidR="001D2B80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Ventilation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-</w:t>
            </w:r>
            <w:r w:rsidR="001D2B80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free days, </w:t>
            </w:r>
            <w:r w:rsidR="001D2B80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2F88F1DA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3B2FCE8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49D1969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270DCA33" w14:textId="77777777" w:rsidTr="00A2001C">
        <w:trPr>
          <w:trHeight w:val="257"/>
        </w:trPr>
        <w:tc>
          <w:tcPr>
            <w:tcW w:w="5512" w:type="dxa"/>
            <w:shd w:val="clear" w:color="auto" w:fill="auto"/>
          </w:tcPr>
          <w:p w14:paraId="661E44AB" w14:textId="510A6204" w:rsidR="001D2B80" w:rsidRPr="00A2001C" w:rsidRDefault="003326EA" w:rsidP="00DA462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Days alive and out of the hospital at day 90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="0083287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323D48DC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420F99C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014BFC6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14187D8F" w14:textId="77777777" w:rsidTr="00A2001C">
        <w:trPr>
          <w:trHeight w:val="257"/>
        </w:trPr>
        <w:tc>
          <w:tcPr>
            <w:tcW w:w="5512" w:type="dxa"/>
            <w:shd w:val="clear" w:color="auto" w:fill="auto"/>
          </w:tcPr>
          <w:p w14:paraId="5712D401" w14:textId="77777777" w:rsidR="001D2B80" w:rsidRPr="00A2001C" w:rsidRDefault="001D2B80" w:rsidP="00DA462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Bacteremia, n (%)</w:t>
            </w:r>
          </w:p>
        </w:tc>
        <w:tc>
          <w:tcPr>
            <w:tcW w:w="1773" w:type="dxa"/>
            <w:shd w:val="clear" w:color="auto" w:fill="auto"/>
          </w:tcPr>
          <w:p w14:paraId="085BFD2A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C0BDCB8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E1F5BFA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30AE96DF" w14:textId="77777777" w:rsidTr="00A2001C">
        <w:trPr>
          <w:trHeight w:val="257"/>
        </w:trPr>
        <w:tc>
          <w:tcPr>
            <w:tcW w:w="5512" w:type="dxa"/>
            <w:shd w:val="clear" w:color="auto" w:fill="auto"/>
          </w:tcPr>
          <w:p w14:paraId="0A95949E" w14:textId="65C60109" w:rsidR="001D2B80" w:rsidRPr="00A2001C" w:rsidRDefault="003326EA" w:rsidP="00DA462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noProof/>
                <w:color w:val="000000" w:themeColor="text1"/>
                <w:sz w:val="22"/>
                <w:szCs w:val="22"/>
              </w:rPr>
              <w:t>New or progression of skin sacral pressure ulcers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277337AF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A2BF697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39FB34E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3987448E" w14:textId="77777777" w:rsidTr="00A2001C">
        <w:trPr>
          <w:trHeight w:val="257"/>
        </w:trPr>
        <w:tc>
          <w:tcPr>
            <w:tcW w:w="5512" w:type="dxa"/>
          </w:tcPr>
          <w:p w14:paraId="34DEB331" w14:textId="78229606" w:rsidR="001D2B80" w:rsidRPr="00A2001C" w:rsidRDefault="001D2B80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Stage I: Non-blanchable erythema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5E8D31E5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9C008E3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721DF7C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0900F9EA" w14:textId="77777777" w:rsidTr="00A2001C">
        <w:trPr>
          <w:trHeight w:val="257"/>
        </w:trPr>
        <w:tc>
          <w:tcPr>
            <w:tcW w:w="5512" w:type="dxa"/>
          </w:tcPr>
          <w:p w14:paraId="155DD162" w14:textId="61E269A0" w:rsidR="001D2B80" w:rsidRPr="00A2001C" w:rsidRDefault="001D2B80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Stage II: Partial thickness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4B364F41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D8B425B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27DA3C7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5686A71D" w14:textId="77777777" w:rsidTr="00A2001C">
        <w:trPr>
          <w:trHeight w:val="257"/>
        </w:trPr>
        <w:tc>
          <w:tcPr>
            <w:tcW w:w="5512" w:type="dxa"/>
          </w:tcPr>
          <w:p w14:paraId="058039B6" w14:textId="45FB0C4C" w:rsidR="001D2B80" w:rsidRPr="00A2001C" w:rsidRDefault="001D2B80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Stage III: Full thickness skin loss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2332BB55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C4978E7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9B02BA1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1D2B80" w:rsidRPr="00B15DBB" w14:paraId="6529AE8E" w14:textId="77777777" w:rsidTr="00A2001C">
        <w:trPr>
          <w:trHeight w:val="257"/>
        </w:trPr>
        <w:tc>
          <w:tcPr>
            <w:tcW w:w="5512" w:type="dxa"/>
          </w:tcPr>
          <w:p w14:paraId="06C5E565" w14:textId="4B138C09" w:rsidR="001D2B80" w:rsidRPr="00A2001C" w:rsidRDefault="001D2B80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Stage IV: Full thickness tissue loss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70FE0FB5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DAD7F8C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403142B" w14:textId="77777777" w:rsidR="001D2B80" w:rsidRPr="00A2001C" w:rsidRDefault="001D2B80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742FCDC2" w14:textId="77777777" w:rsidTr="00A2001C">
        <w:trPr>
          <w:trHeight w:val="257"/>
        </w:trPr>
        <w:tc>
          <w:tcPr>
            <w:tcW w:w="5512" w:type="dxa"/>
          </w:tcPr>
          <w:p w14:paraId="3432D931" w14:textId="2CDDFE8D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SARC-F score</w:t>
            </w:r>
            <w:r w:rsidR="0083287A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="0083287A" w:rsidRPr="00A2001C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1DC2F54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B47B141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867E101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3D94DB1" w14:textId="77777777" w:rsidTr="00A2001C">
        <w:trPr>
          <w:trHeight w:val="257"/>
        </w:trPr>
        <w:tc>
          <w:tcPr>
            <w:tcW w:w="5512" w:type="dxa"/>
          </w:tcPr>
          <w:p w14:paraId="7D588765" w14:textId="41637794" w:rsidR="003326EA" w:rsidRPr="0083287A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83287A">
              <w:rPr>
                <w:rFonts w:asciiTheme="minorBidi" w:hAnsiTheme="minorBidi" w:cstheme="minorBidi"/>
                <w:sz w:val="22"/>
                <w:szCs w:val="22"/>
              </w:rPr>
              <w:t>EQ-5D-5L index value</w:t>
            </w:r>
            <w:r w:rsidR="0083287A" w:rsidRPr="0083287A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="0083287A" w:rsidRPr="0083287A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484F2BF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2055BF4E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498C564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63C50D75" w14:textId="77777777" w:rsidTr="00A2001C">
        <w:trPr>
          <w:trHeight w:val="257"/>
        </w:trPr>
        <w:tc>
          <w:tcPr>
            <w:tcW w:w="5512" w:type="dxa"/>
          </w:tcPr>
          <w:p w14:paraId="31516251" w14:textId="1FEF44EE" w:rsidR="003326EA" w:rsidRPr="0083287A" w:rsidRDefault="0083287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color w:val="333333"/>
                <w:sz w:val="22"/>
                <w:szCs w:val="22"/>
                <w:shd w:val="clear" w:color="auto" w:fill="FFFFFF"/>
              </w:rPr>
              <w:t>EQ-</w:t>
            </w:r>
            <w:r w:rsidR="003326EA" w:rsidRPr="0083287A">
              <w:rPr>
                <w:rFonts w:asciiTheme="minorBidi" w:hAnsiTheme="minorBidi" w:cstheme="minorBidi"/>
                <w:sz w:val="22"/>
                <w:szCs w:val="22"/>
              </w:rPr>
              <w:t>VAS</w:t>
            </w:r>
            <w:r w:rsidRPr="0083287A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Pr="0083287A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1773" w:type="dxa"/>
            <w:shd w:val="clear" w:color="auto" w:fill="auto"/>
          </w:tcPr>
          <w:p w14:paraId="1A358A88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310335D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F8F33D9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343F2C82" w14:textId="77777777" w:rsidTr="00A2001C">
        <w:trPr>
          <w:trHeight w:val="257"/>
        </w:trPr>
        <w:tc>
          <w:tcPr>
            <w:tcW w:w="5512" w:type="dxa"/>
          </w:tcPr>
          <w:p w14:paraId="38E9AED9" w14:textId="77777777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773" w:type="dxa"/>
            <w:shd w:val="clear" w:color="auto" w:fill="auto"/>
          </w:tcPr>
          <w:p w14:paraId="77E5868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B661499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63116A9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6EC0E045" w14:textId="77777777" w:rsidTr="00A2001C">
        <w:trPr>
          <w:trHeight w:val="257"/>
        </w:trPr>
        <w:tc>
          <w:tcPr>
            <w:tcW w:w="5512" w:type="dxa"/>
          </w:tcPr>
          <w:p w14:paraId="1FB6BA92" w14:textId="5E735ED7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Major safety outcomes</w:t>
            </w:r>
          </w:p>
        </w:tc>
        <w:tc>
          <w:tcPr>
            <w:tcW w:w="1773" w:type="dxa"/>
            <w:shd w:val="clear" w:color="auto" w:fill="auto"/>
          </w:tcPr>
          <w:p w14:paraId="402033DA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2E72109B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8F3DF0D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DDD2E94" w14:textId="77777777" w:rsidTr="00A2001C">
        <w:trPr>
          <w:trHeight w:val="257"/>
        </w:trPr>
        <w:tc>
          <w:tcPr>
            <w:tcW w:w="5512" w:type="dxa"/>
          </w:tcPr>
          <w:p w14:paraId="639E003E" w14:textId="6C8E0FAA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New episode of stage 2 or higher acute kidney injury by KDIGO criteria</w:t>
            </w:r>
            <w:r w:rsidR="00962A3B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3F7C43D5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D431F24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30E7CF9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542A1EE5" w14:textId="77777777" w:rsidTr="00A2001C">
        <w:trPr>
          <w:trHeight w:val="257"/>
        </w:trPr>
        <w:tc>
          <w:tcPr>
            <w:tcW w:w="5512" w:type="dxa"/>
          </w:tcPr>
          <w:p w14:paraId="5F44DF5F" w14:textId="20FBEE9C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Newly confirmed pneumonia</w:t>
            </w:r>
            <w:r w:rsidR="00962A3B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703A1B1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02D8066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CA36A18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DEFDBE2" w14:textId="77777777" w:rsidTr="00A2001C">
        <w:trPr>
          <w:trHeight w:val="257"/>
        </w:trPr>
        <w:tc>
          <w:tcPr>
            <w:tcW w:w="5512" w:type="dxa"/>
          </w:tcPr>
          <w:p w14:paraId="140F3DB1" w14:textId="7BFDA844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Grade IV acute gastrointestinal injury</w:t>
            </w:r>
            <w:r w:rsidR="00962A3B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27BE785C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11C18B8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DED26A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638001A1" w14:textId="77777777" w:rsidTr="00A2001C">
        <w:trPr>
          <w:trHeight w:val="257"/>
        </w:trPr>
        <w:tc>
          <w:tcPr>
            <w:tcW w:w="5512" w:type="dxa"/>
          </w:tcPr>
          <w:p w14:paraId="29A54A58" w14:textId="05A31005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  <w:shd w:val="clear" w:color="auto" w:fill="FFFFFF"/>
              </w:rPr>
              <w:t xml:space="preserve">       B</w:t>
            </w:r>
            <w:r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owel ischemia </w:t>
            </w:r>
          </w:p>
        </w:tc>
        <w:tc>
          <w:tcPr>
            <w:tcW w:w="1773" w:type="dxa"/>
            <w:shd w:val="clear" w:color="auto" w:fill="auto"/>
          </w:tcPr>
          <w:p w14:paraId="4521DB2C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EE21295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1EFB1AE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016B11D" w14:textId="77777777" w:rsidTr="00A2001C">
        <w:trPr>
          <w:trHeight w:val="257"/>
        </w:trPr>
        <w:tc>
          <w:tcPr>
            <w:tcW w:w="5512" w:type="dxa"/>
          </w:tcPr>
          <w:p w14:paraId="04A48EBB" w14:textId="38A73285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Clinically important gastrointestinal bleeding</w:t>
            </w:r>
          </w:p>
        </w:tc>
        <w:tc>
          <w:tcPr>
            <w:tcW w:w="1773" w:type="dxa"/>
            <w:shd w:val="clear" w:color="auto" w:fill="auto"/>
          </w:tcPr>
          <w:p w14:paraId="38046151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B1641E9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FEB472F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5D45D49" w14:textId="77777777" w:rsidTr="00A2001C">
        <w:trPr>
          <w:trHeight w:val="257"/>
        </w:trPr>
        <w:tc>
          <w:tcPr>
            <w:tcW w:w="5512" w:type="dxa"/>
          </w:tcPr>
          <w:p w14:paraId="175D2106" w14:textId="433CEB00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Ogilvie’s syndrome</w:t>
            </w:r>
          </w:p>
        </w:tc>
        <w:tc>
          <w:tcPr>
            <w:tcW w:w="1773" w:type="dxa"/>
            <w:shd w:val="clear" w:color="auto" w:fill="auto"/>
          </w:tcPr>
          <w:p w14:paraId="6AC8A8A3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2EFA5DAB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5E824B0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28054375" w14:textId="77777777" w:rsidTr="00A2001C">
        <w:trPr>
          <w:trHeight w:val="257"/>
        </w:trPr>
        <w:tc>
          <w:tcPr>
            <w:tcW w:w="5512" w:type="dxa"/>
          </w:tcPr>
          <w:p w14:paraId="72C451EF" w14:textId="1D35BB20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Abdominal compartment syndrome</w:t>
            </w:r>
          </w:p>
        </w:tc>
        <w:tc>
          <w:tcPr>
            <w:tcW w:w="1773" w:type="dxa"/>
            <w:shd w:val="clear" w:color="auto" w:fill="auto"/>
          </w:tcPr>
          <w:p w14:paraId="70883A5A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5338AB4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55CE68C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6B3D8281" w14:textId="77777777" w:rsidTr="00A2001C">
        <w:trPr>
          <w:trHeight w:val="257"/>
        </w:trPr>
        <w:tc>
          <w:tcPr>
            <w:tcW w:w="5512" w:type="dxa"/>
          </w:tcPr>
          <w:p w14:paraId="2C99C0BD" w14:textId="4D2D317D" w:rsidR="003326EA" w:rsidRPr="00A2001C" w:rsidRDefault="003326EA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color w:val="000000" w:themeColor="text1"/>
                <w:sz w:val="22"/>
                <w:szCs w:val="22"/>
              </w:rPr>
              <w:t>Minor safety outcomes</w:t>
            </w:r>
            <w:r w:rsidR="00962A3B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, n (%)</w:t>
            </w:r>
          </w:p>
        </w:tc>
        <w:tc>
          <w:tcPr>
            <w:tcW w:w="1773" w:type="dxa"/>
            <w:shd w:val="clear" w:color="auto" w:fill="auto"/>
          </w:tcPr>
          <w:p w14:paraId="2183CC22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83AF40A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8B10C9B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751B2824" w14:textId="77777777" w:rsidTr="00A2001C">
        <w:trPr>
          <w:trHeight w:val="257"/>
        </w:trPr>
        <w:tc>
          <w:tcPr>
            <w:tcW w:w="5512" w:type="dxa"/>
          </w:tcPr>
          <w:p w14:paraId="5534B774" w14:textId="3C29541B" w:rsidR="003326EA" w:rsidRPr="00A2001C" w:rsidRDefault="00A2001C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</w:t>
            </w:r>
            <w:r w:rsidR="003326EA"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Feeding intolerance</w:t>
            </w:r>
          </w:p>
        </w:tc>
        <w:tc>
          <w:tcPr>
            <w:tcW w:w="1773" w:type="dxa"/>
            <w:shd w:val="clear" w:color="auto" w:fill="auto"/>
          </w:tcPr>
          <w:p w14:paraId="626EBD7F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D68A19B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20C8370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39D0D34D" w14:textId="77777777" w:rsidTr="00A2001C">
        <w:trPr>
          <w:trHeight w:val="257"/>
        </w:trPr>
        <w:tc>
          <w:tcPr>
            <w:tcW w:w="5512" w:type="dxa"/>
          </w:tcPr>
          <w:p w14:paraId="4B08680F" w14:textId="188C7364" w:rsidR="003326EA" w:rsidRPr="00A2001C" w:rsidRDefault="00A2001C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</w:t>
            </w:r>
            <w:r w:rsidR="003326EA"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Diarrhea</w:t>
            </w:r>
          </w:p>
        </w:tc>
        <w:tc>
          <w:tcPr>
            <w:tcW w:w="1773" w:type="dxa"/>
            <w:shd w:val="clear" w:color="auto" w:fill="auto"/>
          </w:tcPr>
          <w:p w14:paraId="1C8CED94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5831058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016E80B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44AEB14F" w14:textId="77777777" w:rsidTr="00A2001C">
        <w:trPr>
          <w:trHeight w:val="257"/>
        </w:trPr>
        <w:tc>
          <w:tcPr>
            <w:tcW w:w="5512" w:type="dxa"/>
          </w:tcPr>
          <w:p w14:paraId="4CE005A0" w14:textId="5F33862A" w:rsidR="003326EA" w:rsidRPr="00A2001C" w:rsidRDefault="00A2001C" w:rsidP="00DA4623">
            <w:pPr>
              <w:tabs>
                <w:tab w:val="left" w:pos="3181"/>
              </w:tabs>
              <w:adjustRightInd w:val="0"/>
              <w:spacing w:before="100" w:beforeAutospacing="1" w:after="100" w:afterAutospacing="1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 xml:space="preserve">       </w:t>
            </w:r>
            <w:r w:rsidR="003326EA" w:rsidRPr="00A2001C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Refeeding syndrome</w:t>
            </w:r>
          </w:p>
        </w:tc>
        <w:tc>
          <w:tcPr>
            <w:tcW w:w="1773" w:type="dxa"/>
            <w:shd w:val="clear" w:color="auto" w:fill="auto"/>
          </w:tcPr>
          <w:p w14:paraId="4944ACAE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AA17C14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022088C" w14:textId="77777777" w:rsidR="003326EA" w:rsidRPr="00A2001C" w:rsidRDefault="003326EA" w:rsidP="00DA4623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316E9953" w14:textId="77777777" w:rsidR="004528B1" w:rsidRDefault="0083287A" w:rsidP="004528B1">
      <w:pPr>
        <w:spacing w:after="200" w:line="276" w:lineRule="auto"/>
        <w:rPr>
          <w:rFonts w:asciiTheme="minorBidi" w:hAnsiTheme="minorBidi" w:cstheme="minorBidi"/>
          <w:sz w:val="18"/>
          <w:szCs w:val="18"/>
        </w:rPr>
      </w:pPr>
      <w:r w:rsidRPr="00962A3B">
        <w:rPr>
          <w:rFonts w:asciiTheme="minorBidi" w:hAnsiTheme="minorBidi" w:cstheme="minorBidi"/>
          <w:b/>
          <w:bCs/>
          <w:sz w:val="18"/>
          <w:szCs w:val="18"/>
        </w:rPr>
        <w:t xml:space="preserve">SARC-F: </w:t>
      </w:r>
      <w:r w:rsidRPr="00962A3B">
        <w:rPr>
          <w:rFonts w:asciiTheme="minorBidi" w:hAnsiTheme="minorBidi" w:cstheme="minorBidi"/>
          <w:sz w:val="18"/>
          <w:szCs w:val="18"/>
        </w:rPr>
        <w:t xml:space="preserve">Strength, assistance with walking, rising from a chair, climbing stairs, and falls; </w:t>
      </w:r>
      <w:r w:rsidRPr="00962A3B">
        <w:rPr>
          <w:rFonts w:asciiTheme="minorBidi" w:hAnsiTheme="minorBidi" w:cstheme="minorBidi"/>
          <w:b/>
          <w:bCs/>
          <w:sz w:val="18"/>
          <w:szCs w:val="18"/>
        </w:rPr>
        <w:t>EQ-5D-5L:</w:t>
      </w:r>
      <w:r w:rsidRPr="00962A3B">
        <w:rPr>
          <w:rFonts w:asciiTheme="minorBidi" w:hAnsiTheme="minorBidi" w:cstheme="minorBidi"/>
          <w:sz w:val="18"/>
          <w:szCs w:val="18"/>
        </w:rPr>
        <w:t xml:space="preserve"> </w:t>
      </w:r>
      <w:r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>EuroQoL- 5 Dimension</w:t>
      </w:r>
      <w:r w:rsid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 xml:space="preserve">-5 Levels; </w:t>
      </w:r>
      <w:r w:rsidRPr="00962A3B">
        <w:rPr>
          <w:rFonts w:asciiTheme="minorBidi" w:hAnsiTheme="minorBidi" w:cstheme="minorBidi"/>
          <w:b/>
          <w:bCs/>
          <w:color w:val="333333"/>
          <w:sz w:val="18"/>
          <w:szCs w:val="18"/>
          <w:shd w:val="clear" w:color="auto" w:fill="FFFFFF"/>
        </w:rPr>
        <w:t>EQ-</w:t>
      </w:r>
      <w:r w:rsidRPr="00962A3B">
        <w:rPr>
          <w:rFonts w:asciiTheme="minorBidi" w:hAnsiTheme="minorBidi" w:cstheme="minorBidi"/>
          <w:b/>
          <w:bCs/>
          <w:sz w:val="18"/>
          <w:szCs w:val="18"/>
        </w:rPr>
        <w:t>VAS:</w:t>
      </w:r>
      <w:r w:rsidRPr="00962A3B">
        <w:rPr>
          <w:rFonts w:asciiTheme="minorBidi" w:hAnsiTheme="minorBidi" w:cstheme="minorBidi"/>
          <w:sz w:val="18"/>
          <w:szCs w:val="18"/>
        </w:rPr>
        <w:t xml:space="preserve"> </w:t>
      </w:r>
      <w:r w:rsidR="00962A3B"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>EuroQoL</w:t>
      </w:r>
      <w:r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 xml:space="preserve"> visual analogue scale</w:t>
      </w:r>
      <w:r w:rsidR="00962A3B"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 xml:space="preserve">; </w:t>
      </w:r>
      <w:r w:rsidRPr="00962A3B">
        <w:rPr>
          <w:rFonts w:asciiTheme="minorBidi" w:hAnsiTheme="minorBidi" w:cstheme="minorBidi"/>
          <w:b/>
          <w:color w:val="000000" w:themeColor="text1"/>
          <w:sz w:val="18"/>
          <w:szCs w:val="18"/>
        </w:rPr>
        <w:t>KDIGO:</w:t>
      </w:r>
      <w:r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 xml:space="preserve"> </w:t>
      </w:r>
      <w:r w:rsidRPr="00962A3B">
        <w:rPr>
          <w:rFonts w:asciiTheme="minorBidi" w:hAnsiTheme="minorBidi" w:cstheme="minorBidi"/>
          <w:sz w:val="18"/>
          <w:szCs w:val="18"/>
        </w:rPr>
        <w:t>Kidney Disease Improving Global Outcomes</w:t>
      </w:r>
      <w:r w:rsidR="0059767F">
        <w:rPr>
          <w:rFonts w:asciiTheme="minorBidi" w:hAnsiTheme="minorBidi" w:cstheme="minorBidi"/>
          <w:sz w:val="18"/>
          <w:szCs w:val="18"/>
        </w:rPr>
        <w:t>.</w:t>
      </w:r>
    </w:p>
    <w:p w14:paraId="7B9CB2D5" w14:textId="7AFCC4C3" w:rsidR="0059767F" w:rsidRPr="004528B1" w:rsidRDefault="0059767F" w:rsidP="004528B1">
      <w:pPr>
        <w:spacing w:after="200" w:line="276" w:lineRule="auto"/>
        <w:rPr>
          <w:rFonts w:asciiTheme="minorBidi" w:hAnsiTheme="minorBidi" w:cstheme="minorBidi"/>
          <w:sz w:val="18"/>
          <w:szCs w:val="18"/>
        </w:rPr>
      </w:pPr>
      <w:r w:rsidRPr="00E215C0">
        <w:rPr>
          <w:rFonts w:ascii="Arial" w:hAnsi="Arial" w:cs="Arial"/>
          <w:sz w:val="18"/>
          <w:szCs w:val="18"/>
        </w:rPr>
        <w:t>All continuous variables will be reported as mean and SD</w:t>
      </w:r>
      <w:r>
        <w:rPr>
          <w:rFonts w:ascii="Arial" w:hAnsi="Arial" w:cs="Arial"/>
          <w:sz w:val="18"/>
          <w:szCs w:val="18"/>
        </w:rPr>
        <w:t xml:space="preserve"> </w:t>
      </w:r>
      <w:r w:rsidRPr="00E215C0">
        <w:rPr>
          <w:rFonts w:ascii="Arial" w:hAnsi="Arial" w:cs="Arial"/>
          <w:sz w:val="18"/>
          <w:szCs w:val="18"/>
        </w:rPr>
        <w:t xml:space="preserve">(standard deviation) </w:t>
      </w:r>
      <w:r>
        <w:rPr>
          <w:rFonts w:ascii="Arial" w:hAnsi="Arial" w:cs="Arial"/>
          <w:sz w:val="18"/>
          <w:szCs w:val="18"/>
        </w:rPr>
        <w:t xml:space="preserve">or </w:t>
      </w:r>
      <w:r w:rsidRPr="00E215C0">
        <w:rPr>
          <w:rFonts w:ascii="Arial" w:hAnsi="Arial" w:cs="Arial"/>
          <w:sz w:val="18"/>
          <w:szCs w:val="18"/>
        </w:rPr>
        <w:t>median (quartile Q1, Q3)</w:t>
      </w:r>
      <w:r>
        <w:rPr>
          <w:rFonts w:ascii="Arial" w:hAnsi="Arial" w:cs="Arial"/>
          <w:sz w:val="18"/>
          <w:szCs w:val="18"/>
        </w:rPr>
        <w:t xml:space="preserve"> based on normality testing. </w:t>
      </w:r>
    </w:p>
    <w:p w14:paraId="3C9357D1" w14:textId="77777777" w:rsidR="0059767F" w:rsidRPr="00962A3B" w:rsidRDefault="0059767F" w:rsidP="00962A3B">
      <w:pPr>
        <w:spacing w:after="200" w:line="276" w:lineRule="auto"/>
        <w:rPr>
          <w:rFonts w:asciiTheme="minorBidi" w:hAnsiTheme="minorBidi" w:cstheme="minorBidi"/>
          <w:b/>
          <w:bCs/>
          <w:sz w:val="18"/>
          <w:szCs w:val="18"/>
        </w:rPr>
      </w:pPr>
    </w:p>
    <w:p w14:paraId="6E3F9688" w14:textId="5A62EE74" w:rsidR="003326EA" w:rsidRPr="00A2001C" w:rsidRDefault="003326EA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</w:p>
    <w:p w14:paraId="14E170BF" w14:textId="1A917C86" w:rsidR="003326EA" w:rsidRPr="00A2001C" w:rsidRDefault="003326EA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br w:type="page"/>
      </w:r>
    </w:p>
    <w:p w14:paraId="07709D80" w14:textId="27560BCF" w:rsidR="001D2B80" w:rsidRDefault="00625166" w:rsidP="00A2001C">
      <w:pPr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>Supplemental Table</w:t>
      </w:r>
      <w:r w:rsidR="001D2B80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5: </w:t>
      </w:r>
      <w:r w:rsidR="003326EA" w:rsidRPr="00A2001C">
        <w:rPr>
          <w:rFonts w:asciiTheme="minorBidi" w:hAnsiTheme="minorBidi" w:cstheme="minorBidi"/>
          <w:sz w:val="22"/>
          <w:szCs w:val="22"/>
        </w:rPr>
        <w:t>Components of the SARC-F and EQ-5D-5L in the supplemental protein group</w:t>
      </w:r>
      <w:r w:rsidR="00B15DBB" w:rsidRPr="00B15DBB">
        <w:rPr>
          <w:rFonts w:asciiTheme="minorBidi" w:hAnsiTheme="minorBidi" w:cstheme="minorBidi"/>
          <w:sz w:val="22"/>
          <w:szCs w:val="22"/>
        </w:rPr>
        <w:t xml:space="preserve"> </w:t>
      </w:r>
      <w:r w:rsidR="003326EA" w:rsidRPr="00A2001C">
        <w:rPr>
          <w:rFonts w:asciiTheme="minorBidi" w:hAnsiTheme="minorBidi" w:cstheme="minorBidi"/>
          <w:sz w:val="22"/>
          <w:szCs w:val="22"/>
        </w:rPr>
        <w:t>and the control group</w:t>
      </w:r>
      <w:r w:rsidR="00EA6224">
        <w:rPr>
          <w:rFonts w:asciiTheme="minorBidi" w:hAnsiTheme="minorBidi" w:cstheme="minorBidi"/>
          <w:sz w:val="22"/>
          <w:szCs w:val="22"/>
        </w:rPr>
        <w:t xml:space="preserve"> at day 90</w:t>
      </w:r>
      <w:r w:rsidR="00B15DBB">
        <w:rPr>
          <w:rFonts w:asciiTheme="minorBidi" w:hAnsiTheme="minorBidi" w:cstheme="minorBidi"/>
          <w:sz w:val="22"/>
          <w:szCs w:val="22"/>
        </w:rPr>
        <w:t>.</w:t>
      </w:r>
    </w:p>
    <w:p w14:paraId="4CD76645" w14:textId="77777777" w:rsidR="00B15DBB" w:rsidRPr="00A2001C" w:rsidRDefault="00B15DBB" w:rsidP="00A2001C">
      <w:pPr>
        <w:rPr>
          <w:rFonts w:asciiTheme="minorBidi" w:hAnsiTheme="minorBidi" w:cstheme="minorBidi"/>
          <w:sz w:val="22"/>
          <w:szCs w:val="22"/>
        </w:rPr>
      </w:pPr>
    </w:p>
    <w:tbl>
      <w:tblPr>
        <w:tblStyle w:val="TableGrid1"/>
        <w:tblW w:w="9398" w:type="dxa"/>
        <w:tblLook w:val="04A0" w:firstRow="1" w:lastRow="0" w:firstColumn="1" w:lastColumn="0" w:noHBand="0" w:noVBand="1"/>
      </w:tblPr>
      <w:tblGrid>
        <w:gridCol w:w="4662"/>
        <w:gridCol w:w="2274"/>
        <w:gridCol w:w="1683"/>
        <w:gridCol w:w="779"/>
      </w:tblGrid>
      <w:tr w:rsidR="00496B03" w:rsidRPr="00B15DBB" w14:paraId="4FA401FF" w14:textId="10146FDC" w:rsidTr="004528B1">
        <w:trPr>
          <w:trHeight w:val="262"/>
        </w:trPr>
        <w:tc>
          <w:tcPr>
            <w:tcW w:w="4662" w:type="dxa"/>
          </w:tcPr>
          <w:p w14:paraId="6EF1C731" w14:textId="77777777" w:rsidR="00496B03" w:rsidRPr="00A2001C" w:rsidRDefault="00496B03" w:rsidP="00496B03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274" w:type="dxa"/>
            <w:shd w:val="clear" w:color="auto" w:fill="auto"/>
          </w:tcPr>
          <w:p w14:paraId="2C655BE2" w14:textId="4B8F8970" w:rsidR="00B15DBB" w:rsidRDefault="00496B03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2567F521" w14:textId="77777777" w:rsidR="007F5E94" w:rsidRDefault="007F5E94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4C73888E" w14:textId="5F17814D" w:rsidR="00496B03" w:rsidRPr="00A2001C" w:rsidRDefault="00496B03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0" w:type="auto"/>
          </w:tcPr>
          <w:p w14:paraId="4C840B60" w14:textId="77777777" w:rsidR="00496B03" w:rsidRPr="00A2001C" w:rsidRDefault="00496B03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00B5405D" w14:textId="77777777" w:rsidR="00496B03" w:rsidRPr="00A2001C" w:rsidRDefault="00496B03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074A7CD7" w14:textId="4472E522" w:rsidR="00496B03" w:rsidRPr="00A2001C" w:rsidRDefault="00496B03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0" w:type="auto"/>
          </w:tcPr>
          <w:p w14:paraId="7B140E6E" w14:textId="761C2D10" w:rsidR="00496B03" w:rsidRPr="00A2001C" w:rsidRDefault="00496B03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</w:t>
            </w:r>
          </w:p>
        </w:tc>
      </w:tr>
      <w:tr w:rsidR="00C72647" w:rsidRPr="00B15DBB" w14:paraId="682A3169" w14:textId="77777777" w:rsidTr="004528B1">
        <w:trPr>
          <w:trHeight w:val="262"/>
        </w:trPr>
        <w:tc>
          <w:tcPr>
            <w:tcW w:w="4662" w:type="dxa"/>
          </w:tcPr>
          <w:p w14:paraId="0A743E79" w14:textId="4EA24B6D" w:rsidR="00C72647" w:rsidRPr="00EA6224" w:rsidRDefault="00C72647" w:rsidP="00DA4623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SARC-F screen</w:t>
            </w:r>
            <w:r w:rsidR="00C472C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C472CC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2274" w:type="dxa"/>
            <w:shd w:val="clear" w:color="auto" w:fill="auto"/>
          </w:tcPr>
          <w:p w14:paraId="288D573D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51588A3D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4CBC2026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36931CDA" w14:textId="77777777" w:rsidTr="004528B1">
        <w:trPr>
          <w:trHeight w:val="262"/>
        </w:trPr>
        <w:tc>
          <w:tcPr>
            <w:tcW w:w="4662" w:type="dxa"/>
          </w:tcPr>
          <w:p w14:paraId="1A5BA88F" w14:textId="7BBB2A44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lifting and carrying 10 pounds (4.5</w:t>
            </w:r>
            <w:r w:rsidR="00B37F9E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kgs)?</w:t>
            </w:r>
          </w:p>
        </w:tc>
        <w:tc>
          <w:tcPr>
            <w:tcW w:w="2274" w:type="dxa"/>
            <w:shd w:val="clear" w:color="auto" w:fill="auto"/>
          </w:tcPr>
          <w:p w14:paraId="495E2740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3C14B005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0B18DA1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2DB14A2F" w14:textId="77777777" w:rsidTr="004528B1">
        <w:trPr>
          <w:trHeight w:val="262"/>
        </w:trPr>
        <w:tc>
          <w:tcPr>
            <w:tcW w:w="4662" w:type="dxa"/>
          </w:tcPr>
          <w:p w14:paraId="5531B0DC" w14:textId="5B5F5720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walking across a room?</w:t>
            </w:r>
          </w:p>
        </w:tc>
        <w:tc>
          <w:tcPr>
            <w:tcW w:w="2274" w:type="dxa"/>
            <w:shd w:val="clear" w:color="auto" w:fill="auto"/>
          </w:tcPr>
          <w:p w14:paraId="6E5AD491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2D99B570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7CD25FC7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2371A944" w14:textId="77777777" w:rsidTr="004528B1">
        <w:trPr>
          <w:trHeight w:val="262"/>
        </w:trPr>
        <w:tc>
          <w:tcPr>
            <w:tcW w:w="4662" w:type="dxa"/>
          </w:tcPr>
          <w:p w14:paraId="341289AF" w14:textId="739E4615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transferring from a chair or bed?</w:t>
            </w:r>
          </w:p>
        </w:tc>
        <w:tc>
          <w:tcPr>
            <w:tcW w:w="2274" w:type="dxa"/>
            <w:shd w:val="clear" w:color="auto" w:fill="auto"/>
          </w:tcPr>
          <w:p w14:paraId="4638C801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B5DA881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2316240C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62335A00" w14:textId="77777777" w:rsidTr="004528B1">
        <w:trPr>
          <w:trHeight w:val="262"/>
        </w:trPr>
        <w:tc>
          <w:tcPr>
            <w:tcW w:w="4662" w:type="dxa"/>
          </w:tcPr>
          <w:p w14:paraId="5D054FED" w14:textId="19F37D35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Difficulty in climbing a flight of 10 stairs?</w:t>
            </w:r>
          </w:p>
        </w:tc>
        <w:tc>
          <w:tcPr>
            <w:tcW w:w="2274" w:type="dxa"/>
            <w:shd w:val="clear" w:color="auto" w:fill="auto"/>
          </w:tcPr>
          <w:p w14:paraId="2FD80E9D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EB57CDF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638436B3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5C9B0422" w14:textId="77777777" w:rsidTr="004528B1">
        <w:trPr>
          <w:trHeight w:val="262"/>
        </w:trPr>
        <w:tc>
          <w:tcPr>
            <w:tcW w:w="4662" w:type="dxa"/>
          </w:tcPr>
          <w:p w14:paraId="49C5B95D" w14:textId="2D170B2F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Number of falls in the past year?</w:t>
            </w:r>
          </w:p>
        </w:tc>
        <w:tc>
          <w:tcPr>
            <w:tcW w:w="2274" w:type="dxa"/>
            <w:shd w:val="clear" w:color="auto" w:fill="auto"/>
          </w:tcPr>
          <w:p w14:paraId="41650452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5B6387F7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14640831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EA6224" w:rsidRPr="00B15DBB" w14:paraId="4B73D428" w14:textId="77777777" w:rsidTr="004528B1">
        <w:trPr>
          <w:trHeight w:val="262"/>
        </w:trPr>
        <w:tc>
          <w:tcPr>
            <w:tcW w:w="4662" w:type="dxa"/>
          </w:tcPr>
          <w:p w14:paraId="12122439" w14:textId="77777777" w:rsidR="00EA6224" w:rsidRPr="00A2001C" w:rsidRDefault="00EA6224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274" w:type="dxa"/>
            <w:shd w:val="clear" w:color="auto" w:fill="auto"/>
          </w:tcPr>
          <w:p w14:paraId="5D044871" w14:textId="77777777" w:rsidR="00EA6224" w:rsidRPr="00A2001C" w:rsidRDefault="00EA6224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85BF790" w14:textId="77777777" w:rsidR="00EA6224" w:rsidRPr="00A2001C" w:rsidRDefault="00EA6224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4B3500FD" w14:textId="77777777" w:rsidR="00EA6224" w:rsidRPr="00A2001C" w:rsidRDefault="00EA6224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412EEBA2" w14:textId="77777777" w:rsidTr="004528B1">
        <w:trPr>
          <w:trHeight w:val="262"/>
        </w:trPr>
        <w:tc>
          <w:tcPr>
            <w:tcW w:w="4662" w:type="dxa"/>
          </w:tcPr>
          <w:p w14:paraId="15B8085E" w14:textId="22E8CFB3" w:rsidR="00C72647" w:rsidRPr="00EA6224" w:rsidRDefault="00C72647" w:rsidP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EA622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EQ-5D-5L</w:t>
            </w:r>
            <w:r w:rsidR="00C472C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C472CC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2274" w:type="dxa"/>
            <w:shd w:val="clear" w:color="auto" w:fill="auto"/>
          </w:tcPr>
          <w:p w14:paraId="5025B48C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518C33C1" w14:textId="77777777" w:rsidR="00C72647" w:rsidRPr="00A2001C" w:rsidRDefault="00C72647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</w:tcPr>
          <w:p w14:paraId="0AAA453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7F5E94" w14:paraId="16AF3AA4" w14:textId="4B7A850D" w:rsidTr="00DA4623">
        <w:trPr>
          <w:trHeight w:val="251"/>
        </w:trPr>
        <w:tc>
          <w:tcPr>
            <w:tcW w:w="0" w:type="auto"/>
            <w:gridSpan w:val="3"/>
            <w:hideMark/>
          </w:tcPr>
          <w:p w14:paraId="13A4070D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Mobility</w:t>
            </w:r>
          </w:p>
        </w:tc>
        <w:tc>
          <w:tcPr>
            <w:tcW w:w="0" w:type="auto"/>
          </w:tcPr>
          <w:p w14:paraId="364F1D90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6D30FEFA" w14:textId="142DEEFD" w:rsidTr="004528B1">
        <w:trPr>
          <w:trHeight w:val="262"/>
        </w:trPr>
        <w:tc>
          <w:tcPr>
            <w:tcW w:w="4662" w:type="dxa"/>
            <w:hideMark/>
          </w:tcPr>
          <w:p w14:paraId="5B6972E7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Slight problems</w:t>
            </w:r>
          </w:p>
        </w:tc>
        <w:tc>
          <w:tcPr>
            <w:tcW w:w="2274" w:type="dxa"/>
          </w:tcPr>
          <w:p w14:paraId="7769F323" w14:textId="6CC170A9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6A18325" w14:textId="61ED6ED3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13612F0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32FE5A8C" w14:textId="52814F69" w:rsidTr="004528B1">
        <w:trPr>
          <w:trHeight w:val="262"/>
        </w:trPr>
        <w:tc>
          <w:tcPr>
            <w:tcW w:w="4662" w:type="dxa"/>
            <w:hideMark/>
          </w:tcPr>
          <w:p w14:paraId="0BB2A32D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Moderate problems</w:t>
            </w:r>
          </w:p>
        </w:tc>
        <w:tc>
          <w:tcPr>
            <w:tcW w:w="2274" w:type="dxa"/>
          </w:tcPr>
          <w:p w14:paraId="5F2AAD9E" w14:textId="540C05B2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353700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5D06143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7D68FB3E" w14:textId="66301351" w:rsidTr="004528B1">
        <w:trPr>
          <w:trHeight w:val="251"/>
        </w:trPr>
        <w:tc>
          <w:tcPr>
            <w:tcW w:w="4662" w:type="dxa"/>
            <w:hideMark/>
          </w:tcPr>
          <w:p w14:paraId="62E46CB3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Severe problems</w:t>
            </w:r>
          </w:p>
        </w:tc>
        <w:tc>
          <w:tcPr>
            <w:tcW w:w="2274" w:type="dxa"/>
          </w:tcPr>
          <w:p w14:paraId="702AF693" w14:textId="6C4352B5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B4266A7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D61EB4E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630459B5" w14:textId="108D0A39" w:rsidTr="004528B1">
        <w:trPr>
          <w:trHeight w:val="262"/>
        </w:trPr>
        <w:tc>
          <w:tcPr>
            <w:tcW w:w="4662" w:type="dxa"/>
            <w:hideMark/>
          </w:tcPr>
          <w:p w14:paraId="3F7B6CEA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Unable to</w:t>
            </w:r>
          </w:p>
        </w:tc>
        <w:tc>
          <w:tcPr>
            <w:tcW w:w="2274" w:type="dxa"/>
          </w:tcPr>
          <w:p w14:paraId="7D0E1C5A" w14:textId="6DC8C9CF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2162B69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DCDDBF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7F5E94" w14:paraId="46BA60FB" w14:textId="2D7D43FD" w:rsidTr="00DA4623">
        <w:trPr>
          <w:trHeight w:val="251"/>
        </w:trPr>
        <w:tc>
          <w:tcPr>
            <w:tcW w:w="0" w:type="auto"/>
            <w:gridSpan w:val="3"/>
            <w:hideMark/>
          </w:tcPr>
          <w:p w14:paraId="38F26931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Self-care</w:t>
            </w:r>
          </w:p>
        </w:tc>
        <w:tc>
          <w:tcPr>
            <w:tcW w:w="0" w:type="auto"/>
          </w:tcPr>
          <w:p w14:paraId="39A61AE6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7087FF61" w14:textId="3462C92A" w:rsidTr="004528B1">
        <w:trPr>
          <w:trHeight w:val="262"/>
        </w:trPr>
        <w:tc>
          <w:tcPr>
            <w:tcW w:w="4662" w:type="dxa"/>
            <w:hideMark/>
          </w:tcPr>
          <w:p w14:paraId="77275166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Slight problems</w:t>
            </w:r>
          </w:p>
        </w:tc>
        <w:tc>
          <w:tcPr>
            <w:tcW w:w="2274" w:type="dxa"/>
          </w:tcPr>
          <w:p w14:paraId="3A6ABC8D" w14:textId="4AF3054E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2BD048D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CCC2168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761A2E76" w14:textId="4E2A61C1" w:rsidTr="004528B1">
        <w:trPr>
          <w:trHeight w:val="262"/>
        </w:trPr>
        <w:tc>
          <w:tcPr>
            <w:tcW w:w="4662" w:type="dxa"/>
            <w:hideMark/>
          </w:tcPr>
          <w:p w14:paraId="2C5D15D0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Moderate problems</w:t>
            </w:r>
          </w:p>
        </w:tc>
        <w:tc>
          <w:tcPr>
            <w:tcW w:w="2274" w:type="dxa"/>
          </w:tcPr>
          <w:p w14:paraId="0A1AA3DC" w14:textId="187D820E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B0CD37D" w14:textId="681F6BF5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AF5142F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5AEF46D5" w14:textId="37143E92" w:rsidTr="004528B1">
        <w:trPr>
          <w:trHeight w:val="251"/>
        </w:trPr>
        <w:tc>
          <w:tcPr>
            <w:tcW w:w="4662" w:type="dxa"/>
            <w:hideMark/>
          </w:tcPr>
          <w:p w14:paraId="65754CB7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Severe problems</w:t>
            </w:r>
          </w:p>
        </w:tc>
        <w:tc>
          <w:tcPr>
            <w:tcW w:w="2274" w:type="dxa"/>
          </w:tcPr>
          <w:p w14:paraId="600CFF64" w14:textId="21F303B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DAE8348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EB1254F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00514E64" w14:textId="0CF0F901" w:rsidTr="004528B1">
        <w:trPr>
          <w:trHeight w:val="262"/>
        </w:trPr>
        <w:tc>
          <w:tcPr>
            <w:tcW w:w="4662" w:type="dxa"/>
            <w:hideMark/>
          </w:tcPr>
          <w:p w14:paraId="287D45F4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Unable to</w:t>
            </w:r>
          </w:p>
        </w:tc>
        <w:tc>
          <w:tcPr>
            <w:tcW w:w="2274" w:type="dxa"/>
          </w:tcPr>
          <w:p w14:paraId="68F15CAF" w14:textId="02E258E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E7D8483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38D62C6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7F5E94" w14:paraId="06CED677" w14:textId="3212FD61" w:rsidTr="00DA4623">
        <w:trPr>
          <w:trHeight w:val="262"/>
        </w:trPr>
        <w:tc>
          <w:tcPr>
            <w:tcW w:w="0" w:type="auto"/>
            <w:gridSpan w:val="3"/>
            <w:hideMark/>
          </w:tcPr>
          <w:p w14:paraId="4A38F9AA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Usual activities</w:t>
            </w:r>
          </w:p>
        </w:tc>
        <w:tc>
          <w:tcPr>
            <w:tcW w:w="0" w:type="auto"/>
          </w:tcPr>
          <w:p w14:paraId="1D8F359A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5CF36CCD" w14:textId="1A0813BD" w:rsidTr="004528B1">
        <w:trPr>
          <w:trHeight w:val="251"/>
        </w:trPr>
        <w:tc>
          <w:tcPr>
            <w:tcW w:w="4662" w:type="dxa"/>
            <w:hideMark/>
          </w:tcPr>
          <w:p w14:paraId="48063DB7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Slight problems</w:t>
            </w:r>
          </w:p>
        </w:tc>
        <w:tc>
          <w:tcPr>
            <w:tcW w:w="2274" w:type="dxa"/>
          </w:tcPr>
          <w:p w14:paraId="327A6EF2" w14:textId="0868F4B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DFF0F1C" w14:textId="40794C1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2E9F561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5A6CD1F2" w14:textId="24775B2A" w:rsidTr="004528B1">
        <w:trPr>
          <w:trHeight w:val="262"/>
        </w:trPr>
        <w:tc>
          <w:tcPr>
            <w:tcW w:w="4662" w:type="dxa"/>
            <w:hideMark/>
          </w:tcPr>
          <w:p w14:paraId="01A1E731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Moderate problems</w:t>
            </w:r>
          </w:p>
        </w:tc>
        <w:tc>
          <w:tcPr>
            <w:tcW w:w="2274" w:type="dxa"/>
          </w:tcPr>
          <w:p w14:paraId="3B2EF9CC" w14:textId="3D80B93E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431ED64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1F11455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3155C3E5" w14:textId="68A5AB96" w:rsidTr="004528B1">
        <w:trPr>
          <w:trHeight w:val="251"/>
        </w:trPr>
        <w:tc>
          <w:tcPr>
            <w:tcW w:w="4662" w:type="dxa"/>
            <w:hideMark/>
          </w:tcPr>
          <w:p w14:paraId="1BBF08BC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Severe problems</w:t>
            </w:r>
          </w:p>
        </w:tc>
        <w:tc>
          <w:tcPr>
            <w:tcW w:w="2274" w:type="dxa"/>
          </w:tcPr>
          <w:p w14:paraId="0ABEC348" w14:textId="0E4F522C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356505C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6B487D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73C66150" w14:textId="46CCF21E" w:rsidTr="004528B1">
        <w:trPr>
          <w:trHeight w:val="262"/>
        </w:trPr>
        <w:tc>
          <w:tcPr>
            <w:tcW w:w="4662" w:type="dxa"/>
            <w:hideMark/>
          </w:tcPr>
          <w:p w14:paraId="4249064D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Unable to</w:t>
            </w:r>
          </w:p>
        </w:tc>
        <w:tc>
          <w:tcPr>
            <w:tcW w:w="2274" w:type="dxa"/>
          </w:tcPr>
          <w:p w14:paraId="06839736" w14:textId="141022E0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14CA0E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F7131A7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7F5E94" w14:paraId="60A5A79E" w14:textId="748ABBD1" w:rsidTr="00DA4623">
        <w:trPr>
          <w:trHeight w:val="262"/>
        </w:trPr>
        <w:tc>
          <w:tcPr>
            <w:tcW w:w="0" w:type="auto"/>
            <w:gridSpan w:val="3"/>
            <w:hideMark/>
          </w:tcPr>
          <w:p w14:paraId="1C902344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Pain/discomfort</w:t>
            </w:r>
          </w:p>
        </w:tc>
        <w:tc>
          <w:tcPr>
            <w:tcW w:w="0" w:type="auto"/>
          </w:tcPr>
          <w:p w14:paraId="09542D33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42032882" w14:textId="7D56C322" w:rsidTr="004528B1">
        <w:trPr>
          <w:trHeight w:val="251"/>
        </w:trPr>
        <w:tc>
          <w:tcPr>
            <w:tcW w:w="4662" w:type="dxa"/>
            <w:hideMark/>
          </w:tcPr>
          <w:p w14:paraId="4E1C2FEA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Slight</w:t>
            </w:r>
          </w:p>
        </w:tc>
        <w:tc>
          <w:tcPr>
            <w:tcW w:w="2274" w:type="dxa"/>
          </w:tcPr>
          <w:p w14:paraId="2A6703D8" w14:textId="4A16AA64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4D0B3528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488E5BE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425B2ECB" w14:textId="12E25D34" w:rsidTr="004528B1">
        <w:trPr>
          <w:trHeight w:val="262"/>
        </w:trPr>
        <w:tc>
          <w:tcPr>
            <w:tcW w:w="4662" w:type="dxa"/>
            <w:hideMark/>
          </w:tcPr>
          <w:p w14:paraId="0E35C910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Moderate</w:t>
            </w:r>
          </w:p>
        </w:tc>
        <w:tc>
          <w:tcPr>
            <w:tcW w:w="2274" w:type="dxa"/>
          </w:tcPr>
          <w:p w14:paraId="406F2961" w14:textId="62938EF3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3933B6B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11E49B1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1BBA3456" w14:textId="51FDCECF" w:rsidTr="004528B1">
        <w:trPr>
          <w:trHeight w:val="262"/>
        </w:trPr>
        <w:tc>
          <w:tcPr>
            <w:tcW w:w="4662" w:type="dxa"/>
            <w:hideMark/>
          </w:tcPr>
          <w:p w14:paraId="3F1F010E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Severe</w:t>
            </w:r>
          </w:p>
        </w:tc>
        <w:tc>
          <w:tcPr>
            <w:tcW w:w="2274" w:type="dxa"/>
          </w:tcPr>
          <w:p w14:paraId="237851BA" w14:textId="164EE516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9E405AA" w14:textId="51DFEB33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0F3CE4B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4F966A19" w14:textId="743DC6B8" w:rsidTr="004528B1">
        <w:trPr>
          <w:trHeight w:val="251"/>
        </w:trPr>
        <w:tc>
          <w:tcPr>
            <w:tcW w:w="4662" w:type="dxa"/>
            <w:hideMark/>
          </w:tcPr>
          <w:p w14:paraId="51767818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Extreme</w:t>
            </w:r>
          </w:p>
        </w:tc>
        <w:tc>
          <w:tcPr>
            <w:tcW w:w="2274" w:type="dxa"/>
          </w:tcPr>
          <w:p w14:paraId="48EA1B0B" w14:textId="6BB7437F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81C452B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0FD78E2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7F5E94" w14:paraId="053F8BA0" w14:textId="17132948" w:rsidTr="00DA4623">
        <w:trPr>
          <w:trHeight w:val="262"/>
        </w:trPr>
        <w:tc>
          <w:tcPr>
            <w:tcW w:w="0" w:type="auto"/>
            <w:gridSpan w:val="3"/>
            <w:hideMark/>
          </w:tcPr>
          <w:p w14:paraId="58711500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Anxiety/depression</w:t>
            </w:r>
          </w:p>
        </w:tc>
        <w:tc>
          <w:tcPr>
            <w:tcW w:w="0" w:type="auto"/>
          </w:tcPr>
          <w:p w14:paraId="552364F4" w14:textId="77777777" w:rsidR="00C72647" w:rsidRPr="00A2001C" w:rsidRDefault="00C72647">
            <w:pPr>
              <w:pStyle w:val="NoSpacing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72647" w:rsidRPr="00B15DBB" w14:paraId="2EB36BC1" w14:textId="49E4DA04" w:rsidTr="004528B1">
        <w:trPr>
          <w:trHeight w:val="262"/>
        </w:trPr>
        <w:tc>
          <w:tcPr>
            <w:tcW w:w="4662" w:type="dxa"/>
            <w:hideMark/>
          </w:tcPr>
          <w:p w14:paraId="71DC3ECE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Slight</w:t>
            </w:r>
          </w:p>
        </w:tc>
        <w:tc>
          <w:tcPr>
            <w:tcW w:w="2274" w:type="dxa"/>
          </w:tcPr>
          <w:p w14:paraId="29626231" w14:textId="70A55C6A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3E5DC74B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B8CA6DD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220AC343" w14:textId="0DEA5D35" w:rsidTr="004528B1">
        <w:trPr>
          <w:trHeight w:val="251"/>
        </w:trPr>
        <w:tc>
          <w:tcPr>
            <w:tcW w:w="4662" w:type="dxa"/>
            <w:hideMark/>
          </w:tcPr>
          <w:p w14:paraId="343986FB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Moderate</w:t>
            </w:r>
          </w:p>
        </w:tc>
        <w:tc>
          <w:tcPr>
            <w:tcW w:w="2274" w:type="dxa"/>
          </w:tcPr>
          <w:p w14:paraId="1DFC2A0C" w14:textId="12D74353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DE5C02F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73066389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3213D042" w14:textId="57258231" w:rsidTr="004528B1">
        <w:trPr>
          <w:trHeight w:val="262"/>
        </w:trPr>
        <w:tc>
          <w:tcPr>
            <w:tcW w:w="4662" w:type="dxa"/>
            <w:hideMark/>
          </w:tcPr>
          <w:p w14:paraId="11F1A24E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Severe</w:t>
            </w:r>
          </w:p>
        </w:tc>
        <w:tc>
          <w:tcPr>
            <w:tcW w:w="2274" w:type="dxa"/>
          </w:tcPr>
          <w:p w14:paraId="7DEC5051" w14:textId="673E8185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6DD2264A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50082B7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C72647" w:rsidRPr="00B15DBB" w14:paraId="12209F5C" w14:textId="0FA39C6C" w:rsidTr="004528B1">
        <w:trPr>
          <w:trHeight w:val="251"/>
        </w:trPr>
        <w:tc>
          <w:tcPr>
            <w:tcW w:w="4662" w:type="dxa"/>
            <w:hideMark/>
          </w:tcPr>
          <w:p w14:paraId="3D2932B1" w14:textId="77777777" w:rsidR="00C72647" w:rsidRPr="00A2001C" w:rsidRDefault="00C72647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Extreme</w:t>
            </w:r>
          </w:p>
        </w:tc>
        <w:tc>
          <w:tcPr>
            <w:tcW w:w="2274" w:type="dxa"/>
          </w:tcPr>
          <w:p w14:paraId="708A8B69" w14:textId="4AD8C03A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0E13368E" w14:textId="63FBB843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12B48AF7" w14:textId="77777777" w:rsidR="00C72647" w:rsidRPr="00A2001C" w:rsidRDefault="00C72647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4528B1" w:rsidRPr="00B15DBB" w14:paraId="259F09F2" w14:textId="3343F442" w:rsidTr="004528B1">
        <w:trPr>
          <w:trHeight w:val="262"/>
        </w:trPr>
        <w:tc>
          <w:tcPr>
            <w:tcW w:w="4662" w:type="dxa"/>
            <w:hideMark/>
          </w:tcPr>
          <w:p w14:paraId="088E41A0" w14:textId="393421F9" w:rsidR="004528B1" w:rsidRPr="00A2001C" w:rsidRDefault="004528B1" w:rsidP="00C72647">
            <w:pPr>
              <w:pStyle w:val="NoSpacing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The value for health state (VAS)</w:t>
            </w:r>
            <w:r w:rsidRPr="0083287A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Pr="0083287A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</w:p>
        </w:tc>
        <w:tc>
          <w:tcPr>
            <w:tcW w:w="2274" w:type="dxa"/>
          </w:tcPr>
          <w:p w14:paraId="755C6912" w14:textId="77777777" w:rsidR="004528B1" w:rsidRPr="00A2001C" w:rsidRDefault="004528B1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83" w:type="dxa"/>
          </w:tcPr>
          <w:p w14:paraId="54784940" w14:textId="0C92C356" w:rsidR="004528B1" w:rsidRPr="00A2001C" w:rsidRDefault="004528B1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0" w:type="auto"/>
          </w:tcPr>
          <w:p w14:paraId="50FE493D" w14:textId="77777777" w:rsidR="004528B1" w:rsidRPr="00A2001C" w:rsidRDefault="004528B1" w:rsidP="00A2001C">
            <w:pPr>
              <w:pStyle w:val="NoSpacing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283E6293" w14:textId="5944EA2E" w:rsidR="004528B1" w:rsidRDefault="004528B1" w:rsidP="004528B1">
      <w:pPr>
        <w:spacing w:after="200" w:line="276" w:lineRule="auto"/>
        <w:rPr>
          <w:rFonts w:asciiTheme="minorBidi" w:hAnsiTheme="minorBidi" w:cstheme="minorBidi"/>
          <w:sz w:val="18"/>
          <w:szCs w:val="18"/>
        </w:rPr>
      </w:pPr>
      <w:r w:rsidRPr="00962A3B">
        <w:rPr>
          <w:rFonts w:asciiTheme="minorBidi" w:hAnsiTheme="minorBidi" w:cstheme="minorBidi"/>
          <w:b/>
          <w:bCs/>
          <w:sz w:val="18"/>
          <w:szCs w:val="18"/>
        </w:rPr>
        <w:t xml:space="preserve">SARC-F: </w:t>
      </w:r>
      <w:r w:rsidRPr="00962A3B">
        <w:rPr>
          <w:rFonts w:asciiTheme="minorBidi" w:hAnsiTheme="minorBidi" w:cstheme="minorBidi"/>
          <w:sz w:val="18"/>
          <w:szCs w:val="18"/>
        </w:rPr>
        <w:t xml:space="preserve">Strength, assistance with walking, rising from a chair, climbing stairs, and falls; </w:t>
      </w:r>
      <w:r w:rsidRPr="00962A3B">
        <w:rPr>
          <w:rFonts w:asciiTheme="minorBidi" w:hAnsiTheme="minorBidi" w:cstheme="minorBidi"/>
          <w:b/>
          <w:bCs/>
          <w:sz w:val="18"/>
          <w:szCs w:val="18"/>
        </w:rPr>
        <w:t>EQ-5D-5L:</w:t>
      </w:r>
      <w:r w:rsidRPr="00962A3B">
        <w:rPr>
          <w:rFonts w:asciiTheme="minorBidi" w:hAnsiTheme="minorBidi" w:cstheme="minorBidi"/>
          <w:sz w:val="18"/>
          <w:szCs w:val="18"/>
        </w:rPr>
        <w:t xml:space="preserve"> </w:t>
      </w:r>
      <w:r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>EuroQoL- 5 Dimension</w:t>
      </w:r>
      <w:r>
        <w:rPr>
          <w:rFonts w:asciiTheme="minorBidi" w:hAnsiTheme="minorBidi" w:cstheme="minorBidi"/>
          <w:bCs/>
          <w:color w:val="000000" w:themeColor="text1"/>
          <w:sz w:val="18"/>
          <w:szCs w:val="18"/>
        </w:rPr>
        <w:t xml:space="preserve">-5 Levels; </w:t>
      </w:r>
      <w:r w:rsidRPr="00962A3B">
        <w:rPr>
          <w:rFonts w:asciiTheme="minorBidi" w:hAnsiTheme="minorBidi" w:cstheme="minorBidi"/>
          <w:b/>
          <w:bCs/>
          <w:sz w:val="18"/>
          <w:szCs w:val="18"/>
        </w:rPr>
        <w:t>VAS:</w:t>
      </w:r>
      <w:r w:rsidRPr="00962A3B">
        <w:rPr>
          <w:rFonts w:asciiTheme="minorBidi" w:hAnsiTheme="minorBidi" w:cstheme="minorBidi"/>
          <w:sz w:val="18"/>
          <w:szCs w:val="18"/>
        </w:rPr>
        <w:t xml:space="preserve"> </w:t>
      </w:r>
      <w:r w:rsidRPr="00962A3B">
        <w:rPr>
          <w:rFonts w:asciiTheme="minorBidi" w:hAnsiTheme="minorBidi" w:cstheme="minorBidi"/>
          <w:bCs/>
          <w:color w:val="000000" w:themeColor="text1"/>
          <w:sz w:val="18"/>
          <w:szCs w:val="18"/>
        </w:rPr>
        <w:t>visual analogue scale</w:t>
      </w:r>
    </w:p>
    <w:p w14:paraId="26BFE664" w14:textId="43A3DD51" w:rsidR="001D2B80" w:rsidRPr="00A2001C" w:rsidRDefault="001D2B80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</w:p>
    <w:p w14:paraId="11AD9C7A" w14:textId="3976B2E6" w:rsidR="00B9025D" w:rsidRDefault="00B9025D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br w:type="page"/>
      </w:r>
    </w:p>
    <w:p w14:paraId="104713D9" w14:textId="3146DBB5" w:rsidR="00B9025D" w:rsidRPr="00A2001C" w:rsidRDefault="00B9025D" w:rsidP="00B9025D">
      <w:pPr>
        <w:ind w:left="-540"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 xml:space="preserve">Supplemental Table </w:t>
      </w:r>
      <w:r>
        <w:rPr>
          <w:rFonts w:asciiTheme="minorBidi" w:hAnsiTheme="minorBidi" w:cstheme="minorBidi"/>
          <w:b/>
          <w:bCs/>
          <w:sz w:val="22"/>
          <w:szCs w:val="22"/>
        </w:rPr>
        <w:t>6: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>Summary of Protocol Violations and</w:t>
      </w:r>
      <w:r>
        <w:rPr>
          <w:rFonts w:asciiTheme="minorBidi" w:hAnsiTheme="minorBidi" w:cstheme="minorBidi"/>
          <w:sz w:val="22"/>
          <w:szCs w:val="22"/>
        </w:rPr>
        <w:t xml:space="preserve"> Serious </w:t>
      </w:r>
      <w:r w:rsidRPr="00A2001C">
        <w:rPr>
          <w:rFonts w:asciiTheme="minorBidi" w:hAnsiTheme="minorBidi" w:cstheme="minorBidi"/>
          <w:sz w:val="22"/>
          <w:szCs w:val="22"/>
        </w:rPr>
        <w:t>Adverse Events.</w:t>
      </w:r>
    </w:p>
    <w:p w14:paraId="11D1230F" w14:textId="77777777" w:rsidR="00B9025D" w:rsidRPr="00A2001C" w:rsidRDefault="00B9025D" w:rsidP="00B9025D">
      <w:pPr>
        <w:ind w:right="207"/>
        <w:rPr>
          <w:rFonts w:asciiTheme="minorBidi" w:hAnsiTheme="minorBidi" w:cstheme="minorBidi"/>
          <w:sz w:val="22"/>
          <w:szCs w:val="22"/>
        </w:rPr>
      </w:pPr>
    </w:p>
    <w:tbl>
      <w:tblPr>
        <w:tblStyle w:val="TableGrid"/>
        <w:tblW w:w="10216" w:type="dxa"/>
        <w:tblInd w:w="-545" w:type="dxa"/>
        <w:tblLook w:val="04A0" w:firstRow="1" w:lastRow="0" w:firstColumn="1" w:lastColumn="0" w:noHBand="0" w:noVBand="1"/>
      </w:tblPr>
      <w:tblGrid>
        <w:gridCol w:w="4860"/>
        <w:gridCol w:w="2763"/>
        <w:gridCol w:w="2593"/>
      </w:tblGrid>
      <w:tr w:rsidR="00B9025D" w:rsidRPr="00B15DBB" w14:paraId="14C7CEB0" w14:textId="77777777" w:rsidTr="002409EF">
        <w:tc>
          <w:tcPr>
            <w:tcW w:w="4860" w:type="dxa"/>
          </w:tcPr>
          <w:p w14:paraId="1F3AA4E8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763" w:type="dxa"/>
          </w:tcPr>
          <w:p w14:paraId="27D52370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36BD3A48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2593" w:type="dxa"/>
          </w:tcPr>
          <w:p w14:paraId="1471B7A6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699F0676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</w:tr>
      <w:tr w:rsidR="00B9025D" w:rsidRPr="00B15DBB" w14:paraId="6410818B" w14:textId="77777777" w:rsidTr="002409EF">
        <w:tc>
          <w:tcPr>
            <w:tcW w:w="4860" w:type="dxa"/>
          </w:tcPr>
          <w:p w14:paraId="5050E60A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Protocol Violations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2763" w:type="dxa"/>
          </w:tcPr>
          <w:p w14:paraId="4A95FF00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2593" w:type="dxa"/>
          </w:tcPr>
          <w:p w14:paraId="77647604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B9025D" w:rsidRPr="00B15DBB" w14:paraId="6925F3D6" w14:textId="77777777" w:rsidTr="002409EF">
        <w:tc>
          <w:tcPr>
            <w:tcW w:w="4860" w:type="dxa"/>
          </w:tcPr>
          <w:p w14:paraId="6846A8B4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Patient was randomized to one group but feeding started or continued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according to the other group, n (%)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</w:t>
            </w:r>
          </w:p>
        </w:tc>
        <w:tc>
          <w:tcPr>
            <w:tcW w:w="2763" w:type="dxa"/>
          </w:tcPr>
          <w:p w14:paraId="79C30137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49129689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B9025D" w:rsidRPr="00B15DBB" w14:paraId="145DA68F" w14:textId="77777777" w:rsidTr="002409EF">
        <w:tc>
          <w:tcPr>
            <w:tcW w:w="4860" w:type="dxa"/>
          </w:tcPr>
          <w:p w14:paraId="7008526C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Patient enrolled more than 96 hours after ICU admission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2763" w:type="dxa"/>
          </w:tcPr>
          <w:p w14:paraId="0A4EF8D7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12AD1079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B9025D" w:rsidRPr="00B15DBB" w14:paraId="1F24A5DB" w14:textId="77777777" w:rsidTr="002409EF">
        <w:tc>
          <w:tcPr>
            <w:tcW w:w="4860" w:type="dxa"/>
          </w:tcPr>
          <w:p w14:paraId="67CB830E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Patient was randomized but feeding was not started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2763" w:type="dxa"/>
          </w:tcPr>
          <w:p w14:paraId="056F9864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2535E1D0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B9025D" w:rsidRPr="00B15DBB" w14:paraId="228DEE34" w14:textId="77777777" w:rsidTr="002409EF">
        <w:tc>
          <w:tcPr>
            <w:tcW w:w="4860" w:type="dxa"/>
          </w:tcPr>
          <w:p w14:paraId="5BFB8C5D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Other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2763" w:type="dxa"/>
          </w:tcPr>
          <w:p w14:paraId="5C44A267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5017225B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B9025D" w:rsidRPr="00B15DBB" w14:paraId="54BCEE4E" w14:textId="77777777" w:rsidTr="002409EF">
        <w:tc>
          <w:tcPr>
            <w:tcW w:w="4860" w:type="dxa"/>
          </w:tcPr>
          <w:p w14:paraId="39F7FF02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763" w:type="dxa"/>
          </w:tcPr>
          <w:p w14:paraId="79FEB974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3C1D8D27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B9025D" w:rsidRPr="00B15DBB" w14:paraId="0605DD71" w14:textId="77777777" w:rsidTr="002409EF">
        <w:tc>
          <w:tcPr>
            <w:tcW w:w="4860" w:type="dxa"/>
          </w:tcPr>
          <w:p w14:paraId="6F0EF7B5" w14:textId="77777777" w:rsidR="00B9025D" w:rsidRPr="00A2001C" w:rsidRDefault="00B9025D" w:rsidP="002409EF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Serious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Adverse Events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, n (%)</w:t>
            </w:r>
          </w:p>
        </w:tc>
        <w:tc>
          <w:tcPr>
            <w:tcW w:w="2763" w:type="dxa"/>
          </w:tcPr>
          <w:p w14:paraId="2C41BEA3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93" w:type="dxa"/>
          </w:tcPr>
          <w:p w14:paraId="713B2BA2" w14:textId="77777777" w:rsidR="00B9025D" w:rsidRPr="00A2001C" w:rsidRDefault="00B9025D" w:rsidP="002409EF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2A0CE7A2" w14:textId="77777777" w:rsidR="00B9025D" w:rsidRPr="00A2001C" w:rsidRDefault="00B9025D" w:rsidP="00B9025D">
      <w:pPr>
        <w:ind w:right="207"/>
        <w:rPr>
          <w:rFonts w:asciiTheme="minorBidi" w:hAnsiTheme="minorBidi" w:cstheme="minorBidi"/>
          <w:sz w:val="22"/>
          <w:szCs w:val="22"/>
        </w:rPr>
      </w:pPr>
    </w:p>
    <w:p w14:paraId="4C1EF270" w14:textId="77777777" w:rsidR="00B9025D" w:rsidRPr="00A2001C" w:rsidRDefault="00B9025D" w:rsidP="00B9025D">
      <w:pPr>
        <w:ind w:right="207"/>
        <w:rPr>
          <w:rFonts w:asciiTheme="minorBidi" w:hAnsiTheme="minorBidi" w:cstheme="minorBidi"/>
          <w:sz w:val="22"/>
          <w:szCs w:val="22"/>
        </w:rPr>
      </w:pPr>
    </w:p>
    <w:p w14:paraId="19BA0463" w14:textId="77777777" w:rsidR="001D2B80" w:rsidRPr="00A2001C" w:rsidRDefault="001D2B80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</w:p>
    <w:p w14:paraId="6B11E81C" w14:textId="77777777" w:rsidR="00DA4623" w:rsidRPr="00A2001C" w:rsidRDefault="00DA4623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br w:type="page"/>
      </w:r>
    </w:p>
    <w:p w14:paraId="7C702810" w14:textId="77777777" w:rsidR="00EE7B5A" w:rsidRPr="00A2001C" w:rsidRDefault="00EE7B5A" w:rsidP="008E7AAE">
      <w:pPr>
        <w:spacing w:after="200" w:line="276" w:lineRule="auto"/>
        <w:rPr>
          <w:rFonts w:asciiTheme="minorBidi" w:hAnsiTheme="minorBidi" w:cstheme="minorBidi"/>
          <w:b/>
          <w:bCs/>
          <w:sz w:val="22"/>
          <w:szCs w:val="22"/>
        </w:rPr>
      </w:pPr>
    </w:p>
    <w:p w14:paraId="12B8B9A8" w14:textId="5E76F776" w:rsidR="00C46AA1" w:rsidRPr="00A2001C" w:rsidRDefault="00625166" w:rsidP="00A2001C">
      <w:pPr>
        <w:ind w:left="-360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t>Supplemental Table</w:t>
      </w:r>
      <w:r w:rsidR="00C46AA1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C72647" w:rsidRPr="00A2001C">
        <w:rPr>
          <w:rFonts w:asciiTheme="minorBidi" w:hAnsiTheme="minorBidi" w:cstheme="minorBidi"/>
          <w:b/>
          <w:bCs/>
          <w:sz w:val="22"/>
          <w:szCs w:val="22"/>
        </w:rPr>
        <w:t>7</w:t>
      </w:r>
      <w:r w:rsidR="00C46AA1" w:rsidRPr="00A2001C">
        <w:rPr>
          <w:rFonts w:asciiTheme="minorBidi" w:hAnsiTheme="minorBidi" w:cstheme="minorBidi"/>
          <w:b/>
          <w:bCs/>
          <w:sz w:val="22"/>
          <w:szCs w:val="22"/>
        </w:rPr>
        <w:t>:</w:t>
      </w:r>
      <w:r w:rsidR="00C46AA1" w:rsidRPr="00A2001C">
        <w:rPr>
          <w:rFonts w:asciiTheme="minorBidi" w:hAnsiTheme="minorBidi" w:cstheme="minorBidi"/>
          <w:sz w:val="22"/>
          <w:szCs w:val="22"/>
        </w:rPr>
        <w:t xml:space="preserve"> Prespecified subgroups.</w:t>
      </w:r>
      <w:r w:rsidR="00F96CE5" w:rsidRPr="00A2001C">
        <w:rPr>
          <w:rFonts w:asciiTheme="minorBidi" w:hAnsiTheme="minorBidi" w:cstheme="minorBidi"/>
          <w:sz w:val="22"/>
          <w:szCs w:val="22"/>
        </w:rPr>
        <w:t xml:space="preserve"> </w:t>
      </w:r>
      <w:r w:rsidR="00C46AA1" w:rsidRPr="00A2001C">
        <w:rPr>
          <w:rFonts w:asciiTheme="minorBidi" w:hAnsiTheme="minorBidi" w:cstheme="minorBidi"/>
          <w:sz w:val="22"/>
          <w:szCs w:val="22"/>
        </w:rPr>
        <w:t xml:space="preserve">All subgroups </w:t>
      </w:r>
      <w:r w:rsidR="003326EA" w:rsidRPr="00A2001C">
        <w:rPr>
          <w:rFonts w:asciiTheme="minorBidi" w:hAnsiTheme="minorBidi" w:cstheme="minorBidi"/>
          <w:sz w:val="22"/>
          <w:szCs w:val="22"/>
        </w:rPr>
        <w:t xml:space="preserve">are </w:t>
      </w:r>
      <w:r w:rsidR="00C46AA1" w:rsidRPr="00A2001C">
        <w:rPr>
          <w:rFonts w:asciiTheme="minorBidi" w:hAnsiTheme="minorBidi" w:cstheme="minorBidi"/>
          <w:sz w:val="22"/>
          <w:szCs w:val="22"/>
        </w:rPr>
        <w:t>defined based on baseline characteristics.</w:t>
      </w:r>
      <w:r w:rsidR="00F96CE5" w:rsidRPr="00A2001C">
        <w:rPr>
          <w:rFonts w:asciiTheme="minorBidi" w:hAnsiTheme="minorBidi" w:cstheme="minorBidi"/>
          <w:sz w:val="22"/>
          <w:szCs w:val="22"/>
        </w:rPr>
        <w:t xml:space="preserve"> </w:t>
      </w:r>
      <w:r w:rsidR="00C46AA1" w:rsidRPr="00A2001C">
        <w:rPr>
          <w:rFonts w:asciiTheme="minorBidi" w:hAnsiTheme="minorBidi" w:cstheme="minorBidi"/>
          <w:sz w:val="22"/>
          <w:szCs w:val="22"/>
        </w:rPr>
        <w:t xml:space="preserve">Heterogeneity of the intervention effects on the primary outcome </w:t>
      </w:r>
      <w:r w:rsidR="003326EA" w:rsidRPr="00A2001C">
        <w:rPr>
          <w:rFonts w:asciiTheme="minorBidi" w:hAnsiTheme="minorBidi" w:cstheme="minorBidi"/>
          <w:sz w:val="22"/>
          <w:szCs w:val="22"/>
        </w:rPr>
        <w:t xml:space="preserve">will be </w:t>
      </w:r>
      <w:r w:rsidR="00C46AA1" w:rsidRPr="00A2001C">
        <w:rPr>
          <w:rFonts w:asciiTheme="minorBidi" w:hAnsiTheme="minorBidi" w:cstheme="minorBidi"/>
          <w:sz w:val="22"/>
          <w:szCs w:val="22"/>
        </w:rPr>
        <w:t>evaluated by the test of interaction using log binomial regression.</w:t>
      </w:r>
      <w:r w:rsidR="00025A62" w:rsidRPr="00A2001C">
        <w:rPr>
          <w:rFonts w:asciiTheme="minorBidi" w:hAnsiTheme="minorBidi" w:cstheme="minorBidi"/>
          <w:sz w:val="22"/>
          <w:szCs w:val="22"/>
        </w:rPr>
        <w:t xml:space="preserve"> </w:t>
      </w:r>
      <w:r w:rsidR="00C46AA1" w:rsidRPr="00A2001C">
        <w:rPr>
          <w:rFonts w:asciiTheme="minorBidi" w:hAnsiTheme="minorBidi" w:cstheme="minorBidi"/>
          <w:sz w:val="22"/>
          <w:szCs w:val="22"/>
        </w:rPr>
        <w:t xml:space="preserve">Analyses of prespecified subgroups </w:t>
      </w:r>
      <w:r w:rsidR="003326EA" w:rsidRPr="00A2001C">
        <w:rPr>
          <w:rFonts w:asciiTheme="minorBidi" w:hAnsiTheme="minorBidi" w:cstheme="minorBidi"/>
          <w:sz w:val="22"/>
          <w:szCs w:val="22"/>
        </w:rPr>
        <w:t xml:space="preserve">will be </w:t>
      </w:r>
      <w:r w:rsidR="00C46AA1" w:rsidRPr="00A2001C">
        <w:rPr>
          <w:rFonts w:asciiTheme="minorBidi" w:hAnsiTheme="minorBidi" w:cstheme="minorBidi"/>
          <w:sz w:val="22"/>
          <w:szCs w:val="22"/>
        </w:rPr>
        <w:t>adjusted for multiple testing using the False Discovery Rate (FDR).</w:t>
      </w:r>
    </w:p>
    <w:p w14:paraId="53B71FC5" w14:textId="77777777" w:rsidR="00C46AA1" w:rsidRPr="00A2001C" w:rsidRDefault="00C46AA1" w:rsidP="00C46AA1">
      <w:pPr>
        <w:rPr>
          <w:rFonts w:asciiTheme="minorBidi" w:hAnsiTheme="minorBidi" w:cstheme="minorBidi"/>
          <w:sz w:val="22"/>
          <w:szCs w:val="22"/>
        </w:rPr>
      </w:pPr>
    </w:p>
    <w:tbl>
      <w:tblPr>
        <w:tblStyle w:val="TableGrid"/>
        <w:tblW w:w="1008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790"/>
        <w:gridCol w:w="1620"/>
        <w:gridCol w:w="1170"/>
        <w:gridCol w:w="1170"/>
        <w:gridCol w:w="990"/>
        <w:gridCol w:w="1350"/>
        <w:gridCol w:w="990"/>
      </w:tblGrid>
      <w:tr w:rsidR="003326EA" w:rsidRPr="00B15DBB" w14:paraId="4FC76D62" w14:textId="2ADCC909" w:rsidTr="004528B1">
        <w:trPr>
          <w:trHeight w:val="148"/>
        </w:trPr>
        <w:tc>
          <w:tcPr>
            <w:tcW w:w="2790" w:type="dxa"/>
            <w:hideMark/>
          </w:tcPr>
          <w:p w14:paraId="334ABC2F" w14:textId="77777777" w:rsidR="003326EA" w:rsidRPr="00A2001C" w:rsidRDefault="003326EA" w:rsidP="00496B03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Subgroup </w:t>
            </w:r>
          </w:p>
        </w:tc>
        <w:tc>
          <w:tcPr>
            <w:tcW w:w="1620" w:type="dxa"/>
            <w:hideMark/>
          </w:tcPr>
          <w:p w14:paraId="642AA7C9" w14:textId="1500570A" w:rsidR="003326EA" w:rsidRPr="00A2001C" w:rsidRDefault="003326EA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552214F7" w14:textId="04F4040B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170" w:type="dxa"/>
          </w:tcPr>
          <w:p w14:paraId="4F37702B" w14:textId="4917E70F" w:rsidR="003326EA" w:rsidRPr="00A2001C" w:rsidRDefault="003326EA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67FD1326" w14:textId="1CD7080D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170" w:type="dxa"/>
            <w:hideMark/>
          </w:tcPr>
          <w:p w14:paraId="178B22EC" w14:textId="17041CA3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RR (95%CI)</w:t>
            </w:r>
          </w:p>
        </w:tc>
        <w:tc>
          <w:tcPr>
            <w:tcW w:w="990" w:type="dxa"/>
          </w:tcPr>
          <w:p w14:paraId="65726DC3" w14:textId="0D941171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1350" w:type="dxa"/>
          </w:tcPr>
          <w:p w14:paraId="1252AA4E" w14:textId="0568AC94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 for interaction</w:t>
            </w:r>
          </w:p>
        </w:tc>
        <w:tc>
          <w:tcPr>
            <w:tcW w:w="990" w:type="dxa"/>
          </w:tcPr>
          <w:p w14:paraId="73191A6F" w14:textId="0B33DAB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FDR</w:t>
            </w:r>
          </w:p>
        </w:tc>
      </w:tr>
      <w:tr w:rsidR="004528B1" w:rsidRPr="00B15DBB" w14:paraId="63D345D3" w14:textId="77777777" w:rsidTr="004528B1">
        <w:trPr>
          <w:trHeight w:val="148"/>
        </w:trPr>
        <w:tc>
          <w:tcPr>
            <w:tcW w:w="2790" w:type="dxa"/>
          </w:tcPr>
          <w:p w14:paraId="3E8412A3" w14:textId="7FC0457E" w:rsidR="004528B1" w:rsidRPr="004528B1" w:rsidRDefault="004528B1" w:rsidP="00496B03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4528B1">
              <w:rPr>
                <w:rFonts w:asciiTheme="minorBidi" w:hAnsiTheme="minorBidi" w:cstheme="minorBidi"/>
                <w:sz w:val="22"/>
                <w:szCs w:val="22"/>
              </w:rPr>
              <w:t>Admission category</w:t>
            </w: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BCBC13E" w14:textId="77777777" w:rsidR="004528B1" w:rsidRPr="00A2001C" w:rsidRDefault="004528B1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170" w:type="dxa"/>
          </w:tcPr>
          <w:p w14:paraId="02C1530D" w14:textId="77777777" w:rsidR="004528B1" w:rsidRPr="00A2001C" w:rsidRDefault="004528B1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170" w:type="dxa"/>
          </w:tcPr>
          <w:p w14:paraId="4D9BC003" w14:textId="77777777" w:rsidR="004528B1" w:rsidRPr="00A2001C" w:rsidRDefault="004528B1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B2205F6" w14:textId="77777777" w:rsidR="004528B1" w:rsidRPr="00A2001C" w:rsidRDefault="004528B1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134B9B2B" w14:textId="77777777" w:rsidR="004528B1" w:rsidRPr="00A2001C" w:rsidRDefault="004528B1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68C6A35" w14:textId="77777777" w:rsidR="004528B1" w:rsidRPr="00A2001C" w:rsidRDefault="004528B1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60DBEAB" w14:textId="25180F0F" w:rsidTr="004528B1">
        <w:trPr>
          <w:trHeight w:val="148"/>
        </w:trPr>
        <w:tc>
          <w:tcPr>
            <w:tcW w:w="2790" w:type="dxa"/>
          </w:tcPr>
          <w:p w14:paraId="73BD290E" w14:textId="5B0A5FDC" w:rsidR="003326EA" w:rsidRPr="00A2001C" w:rsidRDefault="003326EA" w:rsidP="00DA4623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Medical </w:t>
            </w:r>
          </w:p>
        </w:tc>
        <w:tc>
          <w:tcPr>
            <w:tcW w:w="1620" w:type="dxa"/>
          </w:tcPr>
          <w:p w14:paraId="3ADCE59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75FB03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CF8CF5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0379C9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607E3D9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7067A4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0AA99F8E" w14:textId="3E8EE398" w:rsidTr="004528B1">
        <w:trPr>
          <w:trHeight w:val="148"/>
        </w:trPr>
        <w:tc>
          <w:tcPr>
            <w:tcW w:w="2790" w:type="dxa"/>
          </w:tcPr>
          <w:p w14:paraId="579DB553" w14:textId="666B2009" w:rsidR="003326EA" w:rsidRPr="00A2001C" w:rsidRDefault="003326EA" w:rsidP="00DA4623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Surgical </w:t>
            </w:r>
          </w:p>
        </w:tc>
        <w:tc>
          <w:tcPr>
            <w:tcW w:w="1620" w:type="dxa"/>
          </w:tcPr>
          <w:p w14:paraId="58420E9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9367DB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A828F0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DB6EC5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2D96BBA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ABE0F3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331FC2FA" w14:textId="385A9862" w:rsidTr="004528B1">
        <w:trPr>
          <w:trHeight w:val="148"/>
        </w:trPr>
        <w:tc>
          <w:tcPr>
            <w:tcW w:w="2790" w:type="dxa"/>
          </w:tcPr>
          <w:p w14:paraId="42753CDB" w14:textId="40EC7C79" w:rsidR="003326EA" w:rsidRPr="00A2001C" w:rsidRDefault="003326EA" w:rsidP="00DA4623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Trauma</w:t>
            </w:r>
          </w:p>
        </w:tc>
        <w:tc>
          <w:tcPr>
            <w:tcW w:w="1620" w:type="dxa"/>
          </w:tcPr>
          <w:p w14:paraId="26AC86F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3C33AD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3B4A33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3E66AC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299ACFB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694B48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31B8EC89" w14:textId="2ECDBBE7" w:rsidTr="004528B1">
        <w:trPr>
          <w:trHeight w:val="148"/>
        </w:trPr>
        <w:tc>
          <w:tcPr>
            <w:tcW w:w="2790" w:type="dxa"/>
          </w:tcPr>
          <w:p w14:paraId="2A821E95" w14:textId="77777777" w:rsidR="003326EA" w:rsidRPr="00A2001C" w:rsidRDefault="003326EA" w:rsidP="00940845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CDC0B4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0A971C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F7E574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CE707E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3627D8E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5AE5F4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1C76E4B6" w14:textId="2D897F15" w:rsidTr="004528B1">
        <w:trPr>
          <w:trHeight w:val="148"/>
        </w:trPr>
        <w:tc>
          <w:tcPr>
            <w:tcW w:w="2790" w:type="dxa"/>
          </w:tcPr>
          <w:p w14:paraId="40A2D438" w14:textId="22B0C867" w:rsidR="003326EA" w:rsidRPr="00A2001C" w:rsidRDefault="003326EA" w:rsidP="00940845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Sepsis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</w:p>
        </w:tc>
        <w:tc>
          <w:tcPr>
            <w:tcW w:w="1620" w:type="dxa"/>
          </w:tcPr>
          <w:p w14:paraId="41B4379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9C688F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081E43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21C11E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69E8A10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EDD182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416903E7" w14:textId="52F3791D" w:rsidTr="004528B1">
        <w:trPr>
          <w:trHeight w:val="148"/>
        </w:trPr>
        <w:tc>
          <w:tcPr>
            <w:tcW w:w="2790" w:type="dxa"/>
          </w:tcPr>
          <w:p w14:paraId="75A9D39F" w14:textId="39F184BD" w:rsidR="003326EA" w:rsidRPr="00A2001C" w:rsidRDefault="003326EA" w:rsidP="00940845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Yes</w:t>
            </w:r>
          </w:p>
        </w:tc>
        <w:tc>
          <w:tcPr>
            <w:tcW w:w="1620" w:type="dxa"/>
          </w:tcPr>
          <w:p w14:paraId="0F28842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063B7A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C89141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1D4F72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021A2E2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17A202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0BC48127" w14:textId="25316BF7" w:rsidTr="004528B1">
        <w:trPr>
          <w:trHeight w:val="148"/>
        </w:trPr>
        <w:tc>
          <w:tcPr>
            <w:tcW w:w="2790" w:type="dxa"/>
          </w:tcPr>
          <w:p w14:paraId="15A64487" w14:textId="7A79DA20" w:rsidR="003326EA" w:rsidRPr="00A2001C" w:rsidRDefault="003326EA" w:rsidP="00DA4623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No</w:t>
            </w:r>
          </w:p>
        </w:tc>
        <w:tc>
          <w:tcPr>
            <w:tcW w:w="1620" w:type="dxa"/>
          </w:tcPr>
          <w:p w14:paraId="269FB42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7CE1B9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9058C9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4EFEFD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03D133F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7407A1B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72DA0EA9" w14:textId="51551579" w:rsidTr="004528B1">
        <w:trPr>
          <w:trHeight w:val="148"/>
        </w:trPr>
        <w:tc>
          <w:tcPr>
            <w:tcW w:w="2790" w:type="dxa"/>
          </w:tcPr>
          <w:p w14:paraId="00F26EDC" w14:textId="77777777" w:rsidR="003326EA" w:rsidRPr="00A2001C" w:rsidRDefault="003326EA" w:rsidP="00940845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14:paraId="6F93A72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E80EDC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32E792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8EABE2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508E017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825910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12A0FD68" w14:textId="6439C415" w:rsidTr="004528B1">
        <w:trPr>
          <w:trHeight w:val="148"/>
        </w:trPr>
        <w:tc>
          <w:tcPr>
            <w:tcW w:w="2790" w:type="dxa"/>
          </w:tcPr>
          <w:p w14:paraId="157679CA" w14:textId="7304E1AB" w:rsidR="003326EA" w:rsidRPr="00A2001C" w:rsidRDefault="003326EA" w:rsidP="00940845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Suspected or confirmed COVID-19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7D2B0323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6243DD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76633B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6DA7A4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1692A3C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1724543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0A624851" w14:textId="67BF7BC0" w:rsidTr="004528B1">
        <w:trPr>
          <w:trHeight w:val="148"/>
        </w:trPr>
        <w:tc>
          <w:tcPr>
            <w:tcW w:w="2790" w:type="dxa"/>
          </w:tcPr>
          <w:p w14:paraId="23D35035" w14:textId="0975377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Yes</w:t>
            </w:r>
          </w:p>
        </w:tc>
        <w:tc>
          <w:tcPr>
            <w:tcW w:w="1620" w:type="dxa"/>
          </w:tcPr>
          <w:p w14:paraId="7CB8B793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6776B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D413A8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A6FC2F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3C97108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7FB505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87B55BC" w14:textId="3F44E58E" w:rsidTr="004528B1">
        <w:trPr>
          <w:trHeight w:val="148"/>
        </w:trPr>
        <w:tc>
          <w:tcPr>
            <w:tcW w:w="2790" w:type="dxa"/>
          </w:tcPr>
          <w:p w14:paraId="16D1A8D7" w14:textId="70DD84D4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No</w:t>
            </w:r>
          </w:p>
        </w:tc>
        <w:tc>
          <w:tcPr>
            <w:tcW w:w="1620" w:type="dxa"/>
          </w:tcPr>
          <w:p w14:paraId="044703C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36850D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3F3263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20F114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7717D60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1273FE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5753A6FB" w14:textId="69CBF136" w:rsidTr="004528B1">
        <w:trPr>
          <w:trHeight w:val="148"/>
        </w:trPr>
        <w:tc>
          <w:tcPr>
            <w:tcW w:w="2790" w:type="dxa"/>
          </w:tcPr>
          <w:p w14:paraId="2AACD882" w14:textId="7777777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14:paraId="43FAC8D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6F8DE1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46CF25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299F99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580873E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FF1927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EEF6D88" w14:textId="018C9DA6" w:rsidTr="004528B1">
        <w:trPr>
          <w:trHeight w:val="148"/>
        </w:trPr>
        <w:tc>
          <w:tcPr>
            <w:tcW w:w="2790" w:type="dxa"/>
          </w:tcPr>
          <w:p w14:paraId="4DD8B0DA" w14:textId="1D525D8D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Vasopressor use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0D056CD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42E5A0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40FFD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5A466A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1F03C6D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A88A88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8CF7D7A" w14:textId="37B6C207" w:rsidTr="004528B1">
        <w:trPr>
          <w:trHeight w:val="148"/>
        </w:trPr>
        <w:tc>
          <w:tcPr>
            <w:tcW w:w="2790" w:type="dxa"/>
          </w:tcPr>
          <w:p w14:paraId="5796CDE2" w14:textId="6C5E7BB8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Yes</w:t>
            </w:r>
          </w:p>
        </w:tc>
        <w:tc>
          <w:tcPr>
            <w:tcW w:w="1620" w:type="dxa"/>
          </w:tcPr>
          <w:p w14:paraId="4F652D9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792050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7D84A0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7F9C5F2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2CFC5ED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793E4A3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2D72BBBA" w14:textId="65B2F773" w:rsidTr="004528B1">
        <w:trPr>
          <w:trHeight w:val="148"/>
        </w:trPr>
        <w:tc>
          <w:tcPr>
            <w:tcW w:w="2790" w:type="dxa"/>
          </w:tcPr>
          <w:p w14:paraId="1066963B" w14:textId="7FBD4411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 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No</w:t>
            </w:r>
          </w:p>
        </w:tc>
        <w:tc>
          <w:tcPr>
            <w:tcW w:w="1620" w:type="dxa"/>
          </w:tcPr>
          <w:p w14:paraId="4A9E1A8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E6C25E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5F7C52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D520FC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203507A3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1DCBE93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248CC0AC" w14:textId="32BDE4A7" w:rsidTr="004528B1">
        <w:trPr>
          <w:trHeight w:val="148"/>
        </w:trPr>
        <w:tc>
          <w:tcPr>
            <w:tcW w:w="2790" w:type="dxa"/>
          </w:tcPr>
          <w:p w14:paraId="5DA7ECEF" w14:textId="7777777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620" w:type="dxa"/>
          </w:tcPr>
          <w:p w14:paraId="0E39734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D0743B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ABD27F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5B3AEF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494CDB7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9F9AB1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199814D7" w14:textId="3A248132" w:rsidTr="004528B1">
        <w:trPr>
          <w:trHeight w:val="148"/>
        </w:trPr>
        <w:tc>
          <w:tcPr>
            <w:tcW w:w="2790" w:type="dxa"/>
          </w:tcPr>
          <w:p w14:paraId="1B533E3E" w14:textId="7BDBAA95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Acute kidney injury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3877E8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00DEF1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19AFED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22FF0C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0435A8C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57D22B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1D89D190" w14:textId="4CA9D897" w:rsidTr="004528B1">
        <w:trPr>
          <w:trHeight w:val="148"/>
        </w:trPr>
        <w:tc>
          <w:tcPr>
            <w:tcW w:w="2790" w:type="dxa"/>
          </w:tcPr>
          <w:p w14:paraId="243D06B3" w14:textId="35080EC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No AKI</w:t>
            </w:r>
          </w:p>
        </w:tc>
        <w:tc>
          <w:tcPr>
            <w:tcW w:w="1620" w:type="dxa"/>
          </w:tcPr>
          <w:p w14:paraId="5436C45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160F3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D53CA1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27CA4E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42CF15F3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2AE6FA5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5343DCB" w14:textId="77777777" w:rsidTr="004528B1">
        <w:trPr>
          <w:trHeight w:val="148"/>
        </w:trPr>
        <w:tc>
          <w:tcPr>
            <w:tcW w:w="2790" w:type="dxa"/>
          </w:tcPr>
          <w:p w14:paraId="124515AE" w14:textId="4236CC45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AKI stage I</w:t>
            </w:r>
          </w:p>
        </w:tc>
        <w:tc>
          <w:tcPr>
            <w:tcW w:w="1620" w:type="dxa"/>
          </w:tcPr>
          <w:p w14:paraId="7F5D66B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D3A3E4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E74858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7348F4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16693F7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5EB51D5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0D0A2571" w14:textId="77777777" w:rsidTr="004528B1">
        <w:trPr>
          <w:trHeight w:val="148"/>
        </w:trPr>
        <w:tc>
          <w:tcPr>
            <w:tcW w:w="2790" w:type="dxa"/>
          </w:tcPr>
          <w:p w14:paraId="7DCD2A73" w14:textId="1BDAE31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AKI stage II</w:t>
            </w:r>
          </w:p>
        </w:tc>
        <w:tc>
          <w:tcPr>
            <w:tcW w:w="1620" w:type="dxa"/>
          </w:tcPr>
          <w:p w14:paraId="42E28A7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7E7E26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5E5996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43BEF2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7A5244A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1203E7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53340238" w14:textId="77777777" w:rsidTr="004528B1">
        <w:trPr>
          <w:trHeight w:val="148"/>
        </w:trPr>
        <w:tc>
          <w:tcPr>
            <w:tcW w:w="2790" w:type="dxa"/>
          </w:tcPr>
          <w:p w14:paraId="7A93E97E" w14:textId="097DA8D8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AKI stage III</w:t>
            </w:r>
          </w:p>
        </w:tc>
        <w:tc>
          <w:tcPr>
            <w:tcW w:w="1620" w:type="dxa"/>
          </w:tcPr>
          <w:p w14:paraId="1771781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717F03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C67C8E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6493D64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16906C3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3D9333B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239AD8B6" w14:textId="7A1E9B24" w:rsidTr="004528B1">
        <w:trPr>
          <w:trHeight w:val="148"/>
        </w:trPr>
        <w:tc>
          <w:tcPr>
            <w:tcW w:w="2790" w:type="dxa"/>
          </w:tcPr>
          <w:p w14:paraId="28EFFC97" w14:textId="112BCA74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19B9E55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BA09CE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BAF9F9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B89FF4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4813331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0332B57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C67322" w:rsidRPr="00B15DBB" w14:paraId="3FCAD68C" w14:textId="77777777" w:rsidTr="004528B1">
        <w:trPr>
          <w:trHeight w:val="148"/>
        </w:trPr>
        <w:tc>
          <w:tcPr>
            <w:tcW w:w="2790" w:type="dxa"/>
          </w:tcPr>
          <w:p w14:paraId="330EE425" w14:textId="352C1775" w:rsidR="00C67322" w:rsidRPr="00A2001C" w:rsidDel="003326EA" w:rsidRDefault="00C67322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BMI </w:t>
            </w:r>
            <w:r w:rsidRPr="00A2001C">
              <w:rPr>
                <w:rFonts w:asciiTheme="minorBidi" w:hAnsiTheme="minorBidi" w:cstheme="minorBidi"/>
                <w:sz w:val="22"/>
                <w:szCs w:val="22"/>
                <w:u w:val="single"/>
              </w:rPr>
              <w:t>≤</w:t>
            </w:r>
            <w:r w:rsidRPr="00A2001C">
              <w:rPr>
                <w:rFonts w:asciiTheme="minorBidi" w:hAnsiTheme="minorBidi" w:cstheme="minorBidi"/>
                <w:sz w:val="22"/>
                <w:szCs w:val="22"/>
              </w:rPr>
              <w:t>30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5D53348F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C1438F9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</w:tcPr>
          <w:p w14:paraId="0EDA9F4C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741DDD3B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38BD0A3C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</w:tcPr>
          <w:p w14:paraId="473E658E" w14:textId="77777777" w:rsidR="00C67322" w:rsidRPr="00A2001C" w:rsidRDefault="00C67322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3326EA" w:rsidRPr="00B15DBB" w14:paraId="694C7C94" w14:textId="3DDF6EFB" w:rsidTr="004528B1">
        <w:trPr>
          <w:trHeight w:val="297"/>
        </w:trPr>
        <w:tc>
          <w:tcPr>
            <w:tcW w:w="2790" w:type="dxa"/>
          </w:tcPr>
          <w:p w14:paraId="1AC614A1" w14:textId="778CAAC2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BMI &gt;30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3C1224D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F1C9A2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752DE0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311B8E4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92EF3D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3FB1575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07108859" w14:textId="29A05D01" w:rsidTr="004528B1">
        <w:trPr>
          <w:trHeight w:hRule="exact" w:val="334"/>
        </w:trPr>
        <w:tc>
          <w:tcPr>
            <w:tcW w:w="2790" w:type="dxa"/>
          </w:tcPr>
          <w:p w14:paraId="457A9BCE" w14:textId="7777777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0BB7F85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BBE040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3AD811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223F506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1FCB74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081CA65D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7882581C" w14:textId="442C1B54" w:rsidTr="004528B1">
        <w:trPr>
          <w:trHeight w:val="297"/>
        </w:trPr>
        <w:tc>
          <w:tcPr>
            <w:tcW w:w="2790" w:type="dxa"/>
          </w:tcPr>
          <w:p w14:paraId="4B02996C" w14:textId="1D79BBC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NUTRIC score 5-9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3DC48FD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8CEE92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4D3199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6188A37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1F3294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6B214B9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6A4813E2" w14:textId="775CE2A6" w:rsidTr="004528B1">
        <w:trPr>
          <w:trHeight w:val="297"/>
        </w:trPr>
        <w:tc>
          <w:tcPr>
            <w:tcW w:w="2790" w:type="dxa"/>
          </w:tcPr>
          <w:p w14:paraId="7F725796" w14:textId="62257BCF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NUTRIC score &lt;5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09722B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1C48E9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25D87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27EEA54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946556E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416FE69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32A7BDE6" w14:textId="7CED815F" w:rsidTr="004528B1">
        <w:trPr>
          <w:trHeight w:val="297"/>
        </w:trPr>
        <w:tc>
          <w:tcPr>
            <w:tcW w:w="2790" w:type="dxa"/>
          </w:tcPr>
          <w:p w14:paraId="62BFD61F" w14:textId="77777777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74864D9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F5B43A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B3FB86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66916975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3878FE2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3E890FE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01BEFB79" w14:textId="2B33C418" w:rsidTr="004528B1">
        <w:trPr>
          <w:trHeight w:val="297"/>
        </w:trPr>
        <w:tc>
          <w:tcPr>
            <w:tcW w:w="2790" w:type="dxa"/>
          </w:tcPr>
          <w:p w14:paraId="1F64C1F6" w14:textId="530BAF15" w:rsidR="003326EA" w:rsidRPr="00A2001C" w:rsidRDefault="003326EA" w:rsidP="00EE7B5A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SARC-F&lt;4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7771B568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0495C14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95E4A7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315CE52C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3D0865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7BF6A8E1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3326EA" w:rsidRPr="00B15DBB" w14:paraId="39D2BB31" w14:textId="40B9A99D" w:rsidTr="004528B1">
        <w:trPr>
          <w:trHeight w:val="297"/>
        </w:trPr>
        <w:tc>
          <w:tcPr>
            <w:tcW w:w="2790" w:type="dxa"/>
          </w:tcPr>
          <w:p w14:paraId="7A09FE66" w14:textId="02488E47" w:rsidR="003326EA" w:rsidRPr="00A2001C" w:rsidRDefault="003326EA" w:rsidP="00A810C2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>SARC-F</w:t>
            </w:r>
            <w:r w:rsidRPr="00A2001C">
              <w:rPr>
                <w:rFonts w:asciiTheme="minorBidi" w:hAnsiTheme="minorBidi" w:cstheme="minorBidi"/>
                <w:color w:val="212121"/>
                <w:sz w:val="22"/>
                <w:szCs w:val="22"/>
                <w:shd w:val="clear" w:color="auto" w:fill="FFFFFF"/>
              </w:rPr>
              <w:t xml:space="preserve"> ≥ 4</w:t>
            </w:r>
            <w:r w:rsidR="004528B1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, </w:t>
            </w:r>
            <w:r w:rsidR="004528B1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C717BA0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8A08A9B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F2424A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65E5CC86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BE420FF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2DACB8D7" w14:textId="77777777" w:rsidR="003326EA" w:rsidRPr="00A2001C" w:rsidRDefault="003326EA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0E2275" w:rsidRPr="00B15DBB" w14:paraId="4FD7DAE0" w14:textId="77777777" w:rsidTr="004528B1">
        <w:trPr>
          <w:trHeight w:val="297"/>
        </w:trPr>
        <w:tc>
          <w:tcPr>
            <w:tcW w:w="2790" w:type="dxa"/>
          </w:tcPr>
          <w:p w14:paraId="0DAD88C9" w14:textId="77777777" w:rsidR="000E2275" w:rsidRPr="00A2001C" w:rsidRDefault="000E2275" w:rsidP="00A810C2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556530E7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611FC5D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B0B4B96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1B5F7E21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9767A27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1138EC8F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0E2275" w:rsidRPr="00B15DBB" w14:paraId="35238F48" w14:textId="77777777" w:rsidTr="004528B1">
        <w:trPr>
          <w:trHeight w:val="297"/>
        </w:trPr>
        <w:tc>
          <w:tcPr>
            <w:tcW w:w="2790" w:type="dxa"/>
          </w:tcPr>
          <w:p w14:paraId="392F78DA" w14:textId="214CE159" w:rsidR="000E2275" w:rsidRPr="00A2001C" w:rsidRDefault="000E2275" w:rsidP="00A810C2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SOFA &lt; median,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D3C02BB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241C156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1FA2CE65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43D4BD7A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375C16B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678A0660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0E2275" w:rsidRPr="00B15DBB" w14:paraId="611565C9" w14:textId="77777777" w:rsidTr="004528B1">
        <w:trPr>
          <w:trHeight w:val="297"/>
        </w:trPr>
        <w:tc>
          <w:tcPr>
            <w:tcW w:w="2790" w:type="dxa"/>
          </w:tcPr>
          <w:p w14:paraId="6F1056DA" w14:textId="1C44CD43" w:rsidR="000E2275" w:rsidRPr="00A2001C" w:rsidRDefault="000E2275" w:rsidP="00A810C2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SOFA </w:t>
            </w:r>
            <w:r w:rsidRPr="00A2001C">
              <w:rPr>
                <w:rFonts w:asciiTheme="minorBidi" w:hAnsiTheme="minorBidi" w:cstheme="minorBidi"/>
                <w:color w:val="212121"/>
                <w:sz w:val="22"/>
                <w:szCs w:val="22"/>
                <w:shd w:val="clear" w:color="auto" w:fill="FFFFFF"/>
              </w:rPr>
              <w:t>≥</w:t>
            </w:r>
            <w:r>
              <w:rPr>
                <w:rFonts w:asciiTheme="minorBidi" w:hAnsiTheme="minorBidi" w:cstheme="minorBidi"/>
                <w:color w:val="212121"/>
                <w:sz w:val="22"/>
                <w:szCs w:val="22"/>
                <w:shd w:val="clear" w:color="auto" w:fill="FFFFFF"/>
              </w:rPr>
              <w:t xml:space="preserve"> median,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</w:p>
        </w:tc>
        <w:tc>
          <w:tcPr>
            <w:tcW w:w="1620" w:type="dxa"/>
          </w:tcPr>
          <w:p w14:paraId="60E0E008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DFF700B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B7A275E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58452507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6FAA5C40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990" w:type="dxa"/>
          </w:tcPr>
          <w:p w14:paraId="75A1F3DD" w14:textId="77777777" w:rsidR="000E2275" w:rsidRPr="00A2001C" w:rsidRDefault="000E2275" w:rsidP="00A2001C">
            <w:pPr>
              <w:spacing w:before="100" w:beforeAutospacing="1" w:after="100" w:afterAutospacing="1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2E28A46A" w14:textId="126B0438" w:rsidR="00C86AAF" w:rsidRPr="004528B1" w:rsidRDefault="004528B1">
      <w:pPr>
        <w:spacing w:after="200" w:line="276" w:lineRule="auto"/>
        <w:rPr>
          <w:rFonts w:asciiTheme="minorBidi" w:hAnsiTheme="minorBidi" w:cstheme="minorBidi"/>
          <w:color w:val="000000" w:themeColor="text1"/>
          <w:sz w:val="18"/>
          <w:szCs w:val="18"/>
        </w:rPr>
      </w:pPr>
      <w:r w:rsidRPr="004528B1">
        <w:rPr>
          <w:rFonts w:asciiTheme="minorBidi" w:hAnsiTheme="minorBidi" w:cstheme="minorBidi"/>
          <w:b/>
          <w:bCs/>
          <w:sz w:val="18"/>
          <w:szCs w:val="18"/>
        </w:rPr>
        <w:t>COVID-19</w:t>
      </w:r>
      <w:r w:rsidRPr="004528B1">
        <w:rPr>
          <w:rFonts w:asciiTheme="minorBidi" w:hAnsiTheme="minorBidi" w:cstheme="minorBidi"/>
          <w:sz w:val="18"/>
          <w:szCs w:val="18"/>
        </w:rPr>
        <w:t xml:space="preserve">: </w:t>
      </w:r>
      <w:r w:rsidRPr="004528B1">
        <w:rPr>
          <w:rFonts w:ascii="Arial" w:hAnsi="Arial" w:cs="Arial"/>
          <w:sz w:val="18"/>
          <w:szCs w:val="18"/>
        </w:rPr>
        <w:t xml:space="preserve">Coronavirus disease; </w:t>
      </w:r>
      <w:r w:rsidRPr="004528B1">
        <w:rPr>
          <w:rFonts w:asciiTheme="minorBidi" w:hAnsiTheme="minorBidi" w:cstheme="minorBidi"/>
          <w:b/>
          <w:bCs/>
          <w:color w:val="000000" w:themeColor="text1"/>
          <w:sz w:val="18"/>
          <w:szCs w:val="18"/>
        </w:rPr>
        <w:t>AKI</w:t>
      </w:r>
      <w:r w:rsidRPr="004528B1">
        <w:rPr>
          <w:rFonts w:asciiTheme="minorBidi" w:hAnsiTheme="minorBidi" w:cstheme="minorBidi"/>
          <w:color w:val="000000" w:themeColor="text1"/>
          <w:sz w:val="18"/>
          <w:szCs w:val="18"/>
        </w:rPr>
        <w:t>: Acute kidney injury;</w:t>
      </w:r>
      <w:r w:rsidRPr="004528B1">
        <w:rPr>
          <w:rFonts w:asciiTheme="minorBidi" w:hAnsiTheme="minorBidi" w:cstheme="minorBidi"/>
          <w:b/>
          <w:bCs/>
          <w:color w:val="000000" w:themeColor="text1"/>
          <w:sz w:val="18"/>
          <w:szCs w:val="18"/>
        </w:rPr>
        <w:t xml:space="preserve"> BMI</w:t>
      </w:r>
      <w:r w:rsidRPr="004528B1">
        <w:rPr>
          <w:rFonts w:asciiTheme="minorBidi" w:hAnsiTheme="minorBidi" w:cstheme="minorBidi"/>
          <w:color w:val="000000" w:themeColor="text1"/>
          <w:sz w:val="18"/>
          <w:szCs w:val="18"/>
        </w:rPr>
        <w:t xml:space="preserve">: Body mass index; </w:t>
      </w:r>
      <w:r w:rsidRPr="004528B1">
        <w:rPr>
          <w:rFonts w:asciiTheme="minorBidi" w:hAnsiTheme="minorBidi" w:cstheme="minorBidi"/>
          <w:b/>
          <w:bCs/>
          <w:color w:val="000000" w:themeColor="text1"/>
          <w:sz w:val="18"/>
          <w:szCs w:val="18"/>
        </w:rPr>
        <w:t>NUTRIC</w:t>
      </w:r>
      <w:r w:rsidRPr="004528B1">
        <w:rPr>
          <w:rFonts w:asciiTheme="minorBidi" w:hAnsiTheme="minorBidi" w:cstheme="minorBidi"/>
          <w:color w:val="000000" w:themeColor="text1"/>
          <w:sz w:val="18"/>
          <w:szCs w:val="18"/>
        </w:rPr>
        <w:t xml:space="preserve">: NUTrition Risk in the Critically Ill; </w:t>
      </w:r>
      <w:r w:rsidRPr="004528B1">
        <w:rPr>
          <w:rFonts w:asciiTheme="minorBidi" w:hAnsiTheme="minorBidi" w:cstheme="minorBidi"/>
          <w:b/>
          <w:bCs/>
          <w:sz w:val="18"/>
          <w:szCs w:val="18"/>
        </w:rPr>
        <w:t>SARC-F</w:t>
      </w:r>
      <w:r w:rsidRPr="004528B1">
        <w:rPr>
          <w:rFonts w:asciiTheme="minorBidi" w:hAnsiTheme="minorBidi" w:cstheme="minorBidi"/>
          <w:sz w:val="18"/>
          <w:szCs w:val="18"/>
        </w:rPr>
        <w:t>: Strength, assistance with walking, rising from a chair, climbing stairs, and falls</w:t>
      </w:r>
      <w:r w:rsidR="000E2275">
        <w:rPr>
          <w:rFonts w:asciiTheme="minorBidi" w:hAnsiTheme="minorBidi" w:cstheme="minorBidi"/>
          <w:color w:val="000000" w:themeColor="text1"/>
          <w:sz w:val="18"/>
          <w:szCs w:val="18"/>
        </w:rPr>
        <w:t xml:space="preserve">; </w:t>
      </w:r>
      <w:bookmarkStart w:id="0" w:name="_GoBack"/>
      <w:r w:rsidR="000E2275" w:rsidRPr="000E2275">
        <w:rPr>
          <w:rFonts w:asciiTheme="minorBidi" w:hAnsiTheme="minorBidi" w:cstheme="minorBidi"/>
          <w:b/>
          <w:bCs/>
          <w:color w:val="000000" w:themeColor="text1"/>
          <w:sz w:val="18"/>
          <w:szCs w:val="18"/>
        </w:rPr>
        <w:t>SOFA:</w:t>
      </w:r>
      <w:r w:rsidR="000E2275">
        <w:rPr>
          <w:rFonts w:asciiTheme="minorBidi" w:hAnsiTheme="minorBidi" w:cstheme="minorBidi"/>
          <w:color w:val="000000" w:themeColor="text1"/>
          <w:sz w:val="18"/>
          <w:szCs w:val="18"/>
        </w:rPr>
        <w:t xml:space="preserve"> </w:t>
      </w:r>
      <w:bookmarkEnd w:id="0"/>
      <w:r w:rsidR="000E2275" w:rsidRPr="00E215C0">
        <w:rPr>
          <w:rFonts w:ascii="Arial" w:hAnsi="Arial" w:cs="Arial"/>
          <w:sz w:val="18"/>
          <w:szCs w:val="18"/>
        </w:rPr>
        <w:t>Sequential Organ Failure Assessment</w:t>
      </w:r>
      <w:r w:rsidR="000E2275" w:rsidRPr="004528B1">
        <w:rPr>
          <w:rFonts w:asciiTheme="minorBidi" w:hAnsiTheme="minorBidi" w:cstheme="minorBidi"/>
          <w:color w:val="000000" w:themeColor="text1"/>
          <w:sz w:val="18"/>
          <w:szCs w:val="18"/>
        </w:rPr>
        <w:t xml:space="preserve"> </w:t>
      </w:r>
      <w:r w:rsidR="00C86AAF" w:rsidRPr="004528B1">
        <w:rPr>
          <w:rFonts w:asciiTheme="minorBidi" w:hAnsiTheme="minorBidi" w:cstheme="minorBidi"/>
          <w:color w:val="000000" w:themeColor="text1"/>
          <w:sz w:val="18"/>
          <w:szCs w:val="18"/>
        </w:rPr>
        <w:br w:type="page"/>
      </w:r>
    </w:p>
    <w:p w14:paraId="161AC4C2" w14:textId="77777777" w:rsidR="00793F30" w:rsidRPr="00A2001C" w:rsidRDefault="00793F30">
      <w:pPr>
        <w:spacing w:after="200" w:line="276" w:lineRule="auto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sz w:val="22"/>
          <w:szCs w:val="22"/>
        </w:rPr>
        <w:lastRenderedPageBreak/>
        <w:br w:type="page"/>
      </w:r>
    </w:p>
    <w:p w14:paraId="20BAA0E9" w14:textId="774B5DD3" w:rsidR="00793F30" w:rsidRDefault="00793F30" w:rsidP="00B9025D">
      <w:pPr>
        <w:ind w:left="-720" w:right="207"/>
        <w:rPr>
          <w:rFonts w:asciiTheme="minorBidi" w:hAnsiTheme="minorBidi" w:cstheme="minorBidi"/>
          <w:sz w:val="22"/>
          <w:szCs w:val="22"/>
        </w:rPr>
      </w:pPr>
      <w:r w:rsidRPr="00A2001C">
        <w:rPr>
          <w:rFonts w:asciiTheme="minorBidi" w:hAnsiTheme="minorBidi" w:cstheme="minorBidi"/>
          <w:b/>
          <w:bCs/>
          <w:sz w:val="22"/>
          <w:szCs w:val="22"/>
        </w:rPr>
        <w:lastRenderedPageBreak/>
        <w:t xml:space="preserve">Supplemental Table </w:t>
      </w:r>
      <w:r w:rsidR="00B9025D">
        <w:rPr>
          <w:rFonts w:asciiTheme="minorBidi" w:hAnsiTheme="minorBidi" w:cstheme="minorBidi"/>
          <w:b/>
          <w:bCs/>
          <w:sz w:val="22"/>
          <w:szCs w:val="22"/>
        </w:rPr>
        <w:t>8</w:t>
      </w:r>
      <w:r w:rsidRPr="00A2001C">
        <w:rPr>
          <w:rFonts w:asciiTheme="minorBidi" w:hAnsiTheme="minorBidi" w:cstheme="minorBidi"/>
          <w:b/>
          <w:bCs/>
          <w:sz w:val="22"/>
          <w:szCs w:val="22"/>
        </w:rPr>
        <w:t>.</w:t>
      </w:r>
      <w:r w:rsidR="00025A62" w:rsidRPr="00A2001C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Pr="00A2001C">
        <w:rPr>
          <w:rFonts w:asciiTheme="minorBidi" w:hAnsiTheme="minorBidi" w:cstheme="minorBidi"/>
          <w:sz w:val="22"/>
          <w:szCs w:val="22"/>
        </w:rPr>
        <w:t>Additional information for COVID-19 patients.</w:t>
      </w:r>
    </w:p>
    <w:p w14:paraId="0A61C211" w14:textId="77777777" w:rsidR="007F5E94" w:rsidRPr="00A2001C" w:rsidRDefault="007F5E94" w:rsidP="00A2001C">
      <w:pPr>
        <w:ind w:left="-720" w:right="207"/>
        <w:rPr>
          <w:rFonts w:asciiTheme="minorBidi" w:hAnsiTheme="minorBidi" w:cstheme="minorBidi"/>
          <w:sz w:val="22"/>
          <w:szCs w:val="22"/>
        </w:rPr>
      </w:pPr>
    </w:p>
    <w:tbl>
      <w:tblPr>
        <w:tblW w:w="10307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937"/>
        <w:gridCol w:w="2520"/>
        <w:gridCol w:w="1350"/>
      </w:tblGrid>
      <w:tr w:rsidR="00793F30" w:rsidRPr="00B15DBB" w14:paraId="14A8BAE9" w14:textId="77777777" w:rsidTr="00A2001C">
        <w:tc>
          <w:tcPr>
            <w:tcW w:w="4500" w:type="dxa"/>
          </w:tcPr>
          <w:p w14:paraId="4732DEF5" w14:textId="77777777" w:rsidR="00793F30" w:rsidRPr="00A2001C" w:rsidRDefault="00793F30" w:rsidP="009D5E37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1937" w:type="dxa"/>
          </w:tcPr>
          <w:p w14:paraId="05A02E61" w14:textId="77777777" w:rsidR="00793F30" w:rsidRPr="00A2001C" w:rsidRDefault="00793F30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Supplemental protein group</w:t>
            </w:r>
          </w:p>
          <w:p w14:paraId="6D1FFCC1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7F3056D2" w14:textId="635ECA5C" w:rsidR="00793F30" w:rsidRPr="00A2001C" w:rsidRDefault="00793F30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2520" w:type="dxa"/>
          </w:tcPr>
          <w:p w14:paraId="7C7FA6E7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Control group</w:t>
            </w:r>
          </w:p>
          <w:p w14:paraId="4832EC6B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  <w:p w14:paraId="64A4B27D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 =</w:t>
            </w:r>
          </w:p>
        </w:tc>
        <w:tc>
          <w:tcPr>
            <w:tcW w:w="1350" w:type="dxa"/>
          </w:tcPr>
          <w:p w14:paraId="1D605BA6" w14:textId="77777777" w:rsidR="00793F30" w:rsidRPr="00A2001C" w:rsidRDefault="00793F30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P-value</w:t>
            </w:r>
          </w:p>
        </w:tc>
      </w:tr>
      <w:tr w:rsidR="00644628" w:rsidRPr="00B15DBB" w14:paraId="417B0238" w14:textId="77777777" w:rsidTr="00A2001C">
        <w:tc>
          <w:tcPr>
            <w:tcW w:w="4500" w:type="dxa"/>
          </w:tcPr>
          <w:p w14:paraId="0A513E8B" w14:textId="6D025E77" w:rsidR="00644628" w:rsidRPr="00A2001C" w:rsidRDefault="00644628" w:rsidP="00E73E39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Baseline laboratory tests</w:t>
            </w:r>
            <w:r w:rsidR="0012343B" w:rsidRPr="0083287A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, </w:t>
            </w:r>
            <w:r w:rsidR="0012343B" w:rsidRPr="0083287A">
              <w:rPr>
                <w:rFonts w:asciiTheme="minorBidi" w:hAnsiTheme="minorBidi" w:cstheme="minorBidi"/>
                <w:bCs/>
                <w:color w:val="000000"/>
                <w:sz w:val="22"/>
                <w:szCs w:val="22"/>
              </w:rPr>
              <w:t>mean ± SD</w:t>
            </w:r>
            <w:r w:rsidR="0012343B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937" w:type="dxa"/>
          </w:tcPr>
          <w:p w14:paraId="69D91D08" w14:textId="77777777" w:rsidR="00644628" w:rsidRPr="00A2001C" w:rsidRDefault="00644628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2520" w:type="dxa"/>
          </w:tcPr>
          <w:p w14:paraId="493BA122" w14:textId="77777777" w:rsidR="00644628" w:rsidRPr="00A2001C" w:rsidRDefault="00644628" w:rsidP="00A2001C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</w:tcPr>
          <w:p w14:paraId="0FA17E68" w14:textId="77777777" w:rsidR="00644628" w:rsidRPr="00A2001C" w:rsidRDefault="00644628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</w:p>
        </w:tc>
      </w:tr>
      <w:tr w:rsidR="00793F30" w:rsidRPr="00B15DBB" w14:paraId="1FCBD48E" w14:textId="77777777" w:rsidTr="00A2001C">
        <w:tc>
          <w:tcPr>
            <w:tcW w:w="4500" w:type="dxa"/>
          </w:tcPr>
          <w:p w14:paraId="34F85841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Procalcitonin</w:t>
            </w:r>
          </w:p>
        </w:tc>
        <w:tc>
          <w:tcPr>
            <w:tcW w:w="1937" w:type="dxa"/>
          </w:tcPr>
          <w:p w14:paraId="365E7C1F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61CC882D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E911B28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5382F346" w14:textId="77777777" w:rsidTr="00A2001C">
        <w:tc>
          <w:tcPr>
            <w:tcW w:w="4500" w:type="dxa"/>
          </w:tcPr>
          <w:p w14:paraId="69A60B59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Ferritin </w:t>
            </w:r>
          </w:p>
        </w:tc>
        <w:tc>
          <w:tcPr>
            <w:tcW w:w="1937" w:type="dxa"/>
          </w:tcPr>
          <w:p w14:paraId="220E4547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8847682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CC3182B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1E1C5D88" w14:textId="77777777" w:rsidTr="00A2001C">
        <w:tc>
          <w:tcPr>
            <w:tcW w:w="4500" w:type="dxa"/>
          </w:tcPr>
          <w:p w14:paraId="61BBB379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Interleukin-6</w:t>
            </w:r>
          </w:p>
        </w:tc>
        <w:tc>
          <w:tcPr>
            <w:tcW w:w="1937" w:type="dxa"/>
          </w:tcPr>
          <w:p w14:paraId="78E10A23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6C4ED11B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6B8E455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16CBE1E5" w14:textId="77777777" w:rsidTr="00A2001C">
        <w:tc>
          <w:tcPr>
            <w:tcW w:w="4500" w:type="dxa"/>
          </w:tcPr>
          <w:p w14:paraId="413CFD47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sz w:val="22"/>
                <w:szCs w:val="22"/>
              </w:rPr>
              <w:t xml:space="preserve">    Lactate</w:t>
            </w:r>
          </w:p>
        </w:tc>
        <w:tc>
          <w:tcPr>
            <w:tcW w:w="1937" w:type="dxa"/>
          </w:tcPr>
          <w:p w14:paraId="5BCD6296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714BED81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8E365FA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0F54BF4E" w14:textId="77777777" w:rsidTr="00A2001C">
        <w:trPr>
          <w:trHeight w:val="94"/>
        </w:trPr>
        <w:tc>
          <w:tcPr>
            <w:tcW w:w="4500" w:type="dxa"/>
          </w:tcPr>
          <w:p w14:paraId="304FE23A" w14:textId="168A8073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>Medications</w:t>
            </w:r>
            <w:r w:rsidR="0012343B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, </w:t>
            </w:r>
            <w:r w:rsidR="0012343B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n (%)</w:t>
            </w:r>
            <w:r w:rsidRPr="00A2001C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937" w:type="dxa"/>
          </w:tcPr>
          <w:p w14:paraId="03A68884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26CFE155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10044842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4F75DD95" w14:textId="77777777" w:rsidTr="00A2001C">
        <w:trPr>
          <w:trHeight w:val="94"/>
        </w:trPr>
        <w:tc>
          <w:tcPr>
            <w:tcW w:w="4500" w:type="dxa"/>
          </w:tcPr>
          <w:p w14:paraId="413BD712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Prone positioning</w:t>
            </w:r>
          </w:p>
        </w:tc>
        <w:tc>
          <w:tcPr>
            <w:tcW w:w="1937" w:type="dxa"/>
          </w:tcPr>
          <w:p w14:paraId="2FB6AF2C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0E6AF877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8CA99AA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3F29EF21" w14:textId="77777777" w:rsidTr="00A2001C">
        <w:trPr>
          <w:trHeight w:val="94"/>
        </w:trPr>
        <w:tc>
          <w:tcPr>
            <w:tcW w:w="4500" w:type="dxa"/>
          </w:tcPr>
          <w:p w14:paraId="77C27A43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ECMO</w:t>
            </w:r>
          </w:p>
        </w:tc>
        <w:tc>
          <w:tcPr>
            <w:tcW w:w="1937" w:type="dxa"/>
          </w:tcPr>
          <w:p w14:paraId="7AD95412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7E7B40EE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976D72E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30BF2D99" w14:textId="77777777" w:rsidTr="00A2001C">
        <w:trPr>
          <w:trHeight w:val="94"/>
        </w:trPr>
        <w:tc>
          <w:tcPr>
            <w:tcW w:w="4500" w:type="dxa"/>
          </w:tcPr>
          <w:p w14:paraId="46C7A2A6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Inhaled nitric oxide</w:t>
            </w:r>
          </w:p>
        </w:tc>
        <w:tc>
          <w:tcPr>
            <w:tcW w:w="1937" w:type="dxa"/>
          </w:tcPr>
          <w:p w14:paraId="73B79617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6505DDC0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D18F015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0ECA7E71" w14:textId="77777777" w:rsidTr="00A2001C">
        <w:trPr>
          <w:trHeight w:val="94"/>
        </w:trPr>
        <w:tc>
          <w:tcPr>
            <w:tcW w:w="4500" w:type="dxa"/>
          </w:tcPr>
          <w:p w14:paraId="31450380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Tracheostomy</w:t>
            </w:r>
          </w:p>
        </w:tc>
        <w:tc>
          <w:tcPr>
            <w:tcW w:w="1937" w:type="dxa"/>
          </w:tcPr>
          <w:p w14:paraId="3FA412D4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47313E1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1DCE4F72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785EB9A4" w14:textId="77777777" w:rsidTr="00A2001C">
        <w:trPr>
          <w:trHeight w:val="94"/>
        </w:trPr>
        <w:tc>
          <w:tcPr>
            <w:tcW w:w="4500" w:type="dxa"/>
          </w:tcPr>
          <w:p w14:paraId="0961671B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Tocilizumab</w:t>
            </w:r>
          </w:p>
        </w:tc>
        <w:tc>
          <w:tcPr>
            <w:tcW w:w="1937" w:type="dxa"/>
          </w:tcPr>
          <w:p w14:paraId="78BD372B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0DFA6DF3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B58CA88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5AF13593" w14:textId="77777777" w:rsidTr="00A2001C">
        <w:trPr>
          <w:trHeight w:val="94"/>
        </w:trPr>
        <w:tc>
          <w:tcPr>
            <w:tcW w:w="4500" w:type="dxa"/>
          </w:tcPr>
          <w:p w14:paraId="6504BA8B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Lopinavir/Ritonavir</w:t>
            </w:r>
          </w:p>
        </w:tc>
        <w:tc>
          <w:tcPr>
            <w:tcW w:w="1937" w:type="dxa"/>
          </w:tcPr>
          <w:p w14:paraId="01754AFB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0BCA228E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649C4ADF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66C55E25" w14:textId="77777777" w:rsidTr="00A2001C">
        <w:trPr>
          <w:trHeight w:val="94"/>
        </w:trPr>
        <w:tc>
          <w:tcPr>
            <w:tcW w:w="4500" w:type="dxa"/>
          </w:tcPr>
          <w:p w14:paraId="72A1216A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Interferon alpha</w:t>
            </w:r>
          </w:p>
        </w:tc>
        <w:tc>
          <w:tcPr>
            <w:tcW w:w="1937" w:type="dxa"/>
          </w:tcPr>
          <w:p w14:paraId="2A8BD79F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51DBA8D5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2E8C473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0F899804" w14:textId="77777777" w:rsidTr="00A2001C">
        <w:trPr>
          <w:trHeight w:val="94"/>
        </w:trPr>
        <w:tc>
          <w:tcPr>
            <w:tcW w:w="4500" w:type="dxa"/>
          </w:tcPr>
          <w:p w14:paraId="3CB9A0B6" w14:textId="77777777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Interferon beta</w:t>
            </w:r>
          </w:p>
        </w:tc>
        <w:tc>
          <w:tcPr>
            <w:tcW w:w="1937" w:type="dxa"/>
          </w:tcPr>
          <w:p w14:paraId="385735D7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04B95D24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636CDFF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="00793F30" w:rsidRPr="00B15DBB" w14:paraId="091086CE" w14:textId="77777777" w:rsidTr="00A2001C">
        <w:trPr>
          <w:trHeight w:val="94"/>
        </w:trPr>
        <w:tc>
          <w:tcPr>
            <w:tcW w:w="4500" w:type="dxa"/>
          </w:tcPr>
          <w:p w14:paraId="2C9985E8" w14:textId="03C3B570" w:rsidR="00793F30" w:rsidRPr="00A2001C" w:rsidRDefault="00793F30" w:rsidP="009D5E37">
            <w:pPr>
              <w:ind w:right="-108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    Chloroquin</w:t>
            </w:r>
            <w:r w:rsidR="00F96A96">
              <w:rPr>
                <w:rFonts w:asciiTheme="minorBidi" w:hAnsiTheme="minorBidi" w:cstheme="minorBidi"/>
                <w:bCs/>
                <w:sz w:val="22"/>
                <w:szCs w:val="22"/>
              </w:rPr>
              <w:t>e</w:t>
            </w:r>
            <w:r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/</w:t>
            </w:r>
            <w:r w:rsidR="00F96A96" w:rsidRPr="00A2001C">
              <w:rPr>
                <w:rFonts w:asciiTheme="minorBidi" w:hAnsiTheme="minorBidi" w:cstheme="minorBidi"/>
                <w:bCs/>
                <w:sz w:val="22"/>
                <w:szCs w:val="22"/>
              </w:rPr>
              <w:t>Hydroxychloroquine</w:t>
            </w:r>
          </w:p>
        </w:tc>
        <w:tc>
          <w:tcPr>
            <w:tcW w:w="1937" w:type="dxa"/>
          </w:tcPr>
          <w:p w14:paraId="18B2CE74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520" w:type="dxa"/>
          </w:tcPr>
          <w:p w14:paraId="1EA70252" w14:textId="77777777" w:rsidR="00793F30" w:rsidRPr="00A2001C" w:rsidRDefault="00793F30">
            <w:pPr>
              <w:ind w:left="180" w:hanging="180"/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810D6E3" w14:textId="77777777" w:rsidR="00793F30" w:rsidRPr="00A2001C" w:rsidRDefault="00793F30" w:rsidP="00A2001C">
            <w:pPr>
              <w:jc w:val="center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14:paraId="2C76B7A5" w14:textId="0B5B2AB7" w:rsidR="00516790" w:rsidRPr="0012343B" w:rsidRDefault="0012343B" w:rsidP="00B0399B">
      <w:pPr>
        <w:spacing w:after="200" w:line="276" w:lineRule="auto"/>
        <w:ind w:left="-990"/>
        <w:rPr>
          <w:rFonts w:asciiTheme="minorBidi" w:hAnsiTheme="minorBidi" w:cstheme="minorBidi"/>
          <w:b/>
          <w:color w:val="000000" w:themeColor="text1"/>
          <w:sz w:val="18"/>
          <w:szCs w:val="18"/>
        </w:rPr>
      </w:pPr>
      <w:r w:rsidRPr="0012343B">
        <w:rPr>
          <w:rFonts w:asciiTheme="minorBidi" w:hAnsiTheme="minorBidi" w:cstheme="minorBidi"/>
          <w:b/>
          <w:color w:val="000000" w:themeColor="text1"/>
          <w:sz w:val="18"/>
          <w:szCs w:val="18"/>
        </w:rPr>
        <w:t xml:space="preserve">      ECMO: </w:t>
      </w:r>
      <w:r w:rsidRPr="0012343B">
        <w:rPr>
          <w:rStyle w:val="jpfdse"/>
          <w:rFonts w:ascii="Arial" w:hAnsi="Arial" w:cs="Arial"/>
          <w:color w:val="202124"/>
          <w:sz w:val="18"/>
          <w:szCs w:val="18"/>
          <w:shd w:val="clear" w:color="auto" w:fill="FFFFFF"/>
        </w:rPr>
        <w:t>Extracorporeal</w:t>
      </w:r>
      <w:r w:rsidRPr="0012343B">
        <w:rPr>
          <w:rFonts w:ascii="Arial" w:hAnsi="Arial" w:cs="Arial"/>
          <w:color w:val="202124"/>
          <w:sz w:val="18"/>
          <w:szCs w:val="18"/>
          <w:shd w:val="clear" w:color="auto" w:fill="FFFFFF"/>
        </w:rPr>
        <w:t> membrane oxygenation</w:t>
      </w:r>
      <w:r w:rsidR="003649F2">
        <w:rPr>
          <w:rFonts w:ascii="Arial" w:hAnsi="Arial" w:cs="Arial"/>
          <w:color w:val="202124"/>
          <w:sz w:val="18"/>
          <w:szCs w:val="18"/>
          <w:shd w:val="clear" w:color="auto" w:fill="FFFFFF"/>
        </w:rPr>
        <w:t>.</w:t>
      </w:r>
    </w:p>
    <w:sectPr w:rsidR="00516790" w:rsidRPr="0012343B" w:rsidSect="00A0733C">
      <w:pgSz w:w="11907" w:h="16839" w:code="9"/>
      <w:pgMar w:top="810" w:right="1440" w:bottom="720" w:left="1440" w:header="720" w:footer="27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24318" w16cex:dateUtc="2022-11-18T14:44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E6A0F6" w14:textId="77777777" w:rsidR="00C37B69" w:rsidRDefault="00C37B69" w:rsidP="00A0733C">
      <w:r>
        <w:separator/>
      </w:r>
    </w:p>
  </w:endnote>
  <w:endnote w:type="continuationSeparator" w:id="0">
    <w:p w14:paraId="1CD4B7A6" w14:textId="77777777" w:rsidR="00C37B69" w:rsidRDefault="00C37B69" w:rsidP="00A0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458F99" w14:textId="77777777" w:rsidR="00C37B69" w:rsidRDefault="00C37B69" w:rsidP="00A0733C">
      <w:r>
        <w:separator/>
      </w:r>
    </w:p>
  </w:footnote>
  <w:footnote w:type="continuationSeparator" w:id="0">
    <w:p w14:paraId="14ADFDB3" w14:textId="77777777" w:rsidR="00C37B69" w:rsidRDefault="00C37B69" w:rsidP="00A07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D6D27"/>
    <w:multiLevelType w:val="hybridMultilevel"/>
    <w:tmpl w:val="B302D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6691A"/>
    <w:multiLevelType w:val="hybridMultilevel"/>
    <w:tmpl w:val="AEE063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D3F33"/>
    <w:multiLevelType w:val="hybridMultilevel"/>
    <w:tmpl w:val="FAC4C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E1269"/>
    <w:multiLevelType w:val="hybridMultilevel"/>
    <w:tmpl w:val="63D0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1520F"/>
    <w:multiLevelType w:val="hybridMultilevel"/>
    <w:tmpl w:val="9A924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31D15"/>
    <w:multiLevelType w:val="hybridMultilevel"/>
    <w:tmpl w:val="A926C288"/>
    <w:lvl w:ilvl="0" w:tplc="0409000B">
      <w:start w:val="1"/>
      <w:numFmt w:val="bullet"/>
      <w:lvlText w:val=""/>
      <w:lvlJc w:val="left"/>
      <w:pPr>
        <w:ind w:left="13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7957BE"/>
    <w:multiLevelType w:val="hybridMultilevel"/>
    <w:tmpl w:val="FC6A0B1C"/>
    <w:lvl w:ilvl="0" w:tplc="19286FBC">
      <w:start w:val="1"/>
      <w:numFmt w:val="lowerRoman"/>
      <w:lvlText w:val="%1."/>
      <w:lvlJc w:val="left"/>
      <w:pPr>
        <w:ind w:left="20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7" w15:restartNumberingAfterBreak="0">
    <w:nsid w:val="20FE5BAA"/>
    <w:multiLevelType w:val="hybridMultilevel"/>
    <w:tmpl w:val="E1787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554739"/>
    <w:multiLevelType w:val="hybridMultilevel"/>
    <w:tmpl w:val="FFB20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809A1"/>
    <w:multiLevelType w:val="hybridMultilevel"/>
    <w:tmpl w:val="84D210CC"/>
    <w:lvl w:ilvl="0" w:tplc="FEC80BCA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AE34F0"/>
    <w:multiLevelType w:val="hybridMultilevel"/>
    <w:tmpl w:val="0D86146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DBA58E3"/>
    <w:multiLevelType w:val="hybridMultilevel"/>
    <w:tmpl w:val="92B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3D016A"/>
    <w:multiLevelType w:val="hybridMultilevel"/>
    <w:tmpl w:val="47889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8A6285"/>
    <w:multiLevelType w:val="hybridMultilevel"/>
    <w:tmpl w:val="99B08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390940"/>
    <w:multiLevelType w:val="hybridMultilevel"/>
    <w:tmpl w:val="ED00B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5C6998"/>
    <w:multiLevelType w:val="hybridMultilevel"/>
    <w:tmpl w:val="E1D8B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E949AF"/>
    <w:multiLevelType w:val="hybridMultilevel"/>
    <w:tmpl w:val="12F49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B44EF4"/>
    <w:multiLevelType w:val="hybridMultilevel"/>
    <w:tmpl w:val="0602E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EA263F"/>
    <w:multiLevelType w:val="hybridMultilevel"/>
    <w:tmpl w:val="ECE23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7E0244"/>
    <w:multiLevelType w:val="hybridMultilevel"/>
    <w:tmpl w:val="21CCE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093BC8"/>
    <w:multiLevelType w:val="hybridMultilevel"/>
    <w:tmpl w:val="DBA4C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3A5AA9"/>
    <w:multiLevelType w:val="hybridMultilevel"/>
    <w:tmpl w:val="25FEFB5C"/>
    <w:lvl w:ilvl="0" w:tplc="2960B7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B06417"/>
    <w:multiLevelType w:val="hybridMultilevel"/>
    <w:tmpl w:val="31C26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21"/>
  </w:num>
  <w:num w:numId="4">
    <w:abstractNumId w:val="20"/>
  </w:num>
  <w:num w:numId="5">
    <w:abstractNumId w:val="2"/>
  </w:num>
  <w:num w:numId="6">
    <w:abstractNumId w:val="22"/>
  </w:num>
  <w:num w:numId="7">
    <w:abstractNumId w:val="4"/>
  </w:num>
  <w:num w:numId="8">
    <w:abstractNumId w:val="0"/>
  </w:num>
  <w:num w:numId="9">
    <w:abstractNumId w:val="14"/>
  </w:num>
  <w:num w:numId="10">
    <w:abstractNumId w:val="15"/>
  </w:num>
  <w:num w:numId="11">
    <w:abstractNumId w:val="17"/>
  </w:num>
  <w:num w:numId="12">
    <w:abstractNumId w:val="8"/>
  </w:num>
  <w:num w:numId="13">
    <w:abstractNumId w:val="11"/>
  </w:num>
  <w:num w:numId="14">
    <w:abstractNumId w:val="7"/>
  </w:num>
  <w:num w:numId="15">
    <w:abstractNumId w:val="16"/>
  </w:num>
  <w:num w:numId="16">
    <w:abstractNumId w:val="3"/>
  </w:num>
  <w:num w:numId="17">
    <w:abstractNumId w:val="13"/>
  </w:num>
  <w:num w:numId="18">
    <w:abstractNumId w:val="12"/>
  </w:num>
  <w:num w:numId="19">
    <w:abstractNumId w:val="6"/>
  </w:num>
  <w:num w:numId="20">
    <w:abstractNumId w:val="19"/>
  </w:num>
  <w:num w:numId="21">
    <w:abstractNumId w:val="5"/>
  </w:num>
  <w:num w:numId="22">
    <w:abstractNumId w:val="10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ritical Ca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avp9tf7w909befefmx9wfnsr5rdzvt2zvs&quot;&gt;My EndNote Library&lt;record-ids&gt;&lt;item&gt;444&lt;/item&gt;&lt;item&gt;445&lt;/item&gt;&lt;item&gt;446&lt;/item&gt;&lt;item&gt;447&lt;/item&gt;&lt;item&gt;448&lt;/item&gt;&lt;item&gt;449&lt;/item&gt;&lt;/record-ids&gt;&lt;/item&gt;&lt;/Libraries&gt;"/>
  </w:docVars>
  <w:rsids>
    <w:rsidRoot w:val="009A3A8C"/>
    <w:rsid w:val="00023D7A"/>
    <w:rsid w:val="00025A62"/>
    <w:rsid w:val="00063416"/>
    <w:rsid w:val="0006647C"/>
    <w:rsid w:val="000858CE"/>
    <w:rsid w:val="000C54E6"/>
    <w:rsid w:val="000E2275"/>
    <w:rsid w:val="0012343B"/>
    <w:rsid w:val="00130FDA"/>
    <w:rsid w:val="001473D9"/>
    <w:rsid w:val="001723C9"/>
    <w:rsid w:val="00187118"/>
    <w:rsid w:val="001A2554"/>
    <w:rsid w:val="001A480D"/>
    <w:rsid w:val="001D2B80"/>
    <w:rsid w:val="001D7553"/>
    <w:rsid w:val="001E3F35"/>
    <w:rsid w:val="00215734"/>
    <w:rsid w:val="00227BC5"/>
    <w:rsid w:val="00237DE4"/>
    <w:rsid w:val="0025475D"/>
    <w:rsid w:val="002569B7"/>
    <w:rsid w:val="00264EA6"/>
    <w:rsid w:val="00265024"/>
    <w:rsid w:val="002A5967"/>
    <w:rsid w:val="002A700B"/>
    <w:rsid w:val="002E676C"/>
    <w:rsid w:val="002F2A7D"/>
    <w:rsid w:val="002F4B42"/>
    <w:rsid w:val="00316542"/>
    <w:rsid w:val="00321080"/>
    <w:rsid w:val="003326EA"/>
    <w:rsid w:val="00334017"/>
    <w:rsid w:val="00341646"/>
    <w:rsid w:val="003545D0"/>
    <w:rsid w:val="003649F2"/>
    <w:rsid w:val="003B5140"/>
    <w:rsid w:val="003B661E"/>
    <w:rsid w:val="00404A4F"/>
    <w:rsid w:val="004316AD"/>
    <w:rsid w:val="00444989"/>
    <w:rsid w:val="004528B1"/>
    <w:rsid w:val="00472A10"/>
    <w:rsid w:val="00496B03"/>
    <w:rsid w:val="004E7D5E"/>
    <w:rsid w:val="00516790"/>
    <w:rsid w:val="00536B55"/>
    <w:rsid w:val="00584757"/>
    <w:rsid w:val="005920F6"/>
    <w:rsid w:val="0059767F"/>
    <w:rsid w:val="005D40F4"/>
    <w:rsid w:val="00616D5D"/>
    <w:rsid w:val="00620229"/>
    <w:rsid w:val="00624F9B"/>
    <w:rsid w:val="00625166"/>
    <w:rsid w:val="00643E18"/>
    <w:rsid w:val="00644628"/>
    <w:rsid w:val="00662E93"/>
    <w:rsid w:val="00683C54"/>
    <w:rsid w:val="006A1CD0"/>
    <w:rsid w:val="006B166C"/>
    <w:rsid w:val="006D487D"/>
    <w:rsid w:val="0070668D"/>
    <w:rsid w:val="00762BCD"/>
    <w:rsid w:val="00793F30"/>
    <w:rsid w:val="007B48E0"/>
    <w:rsid w:val="007E4B80"/>
    <w:rsid w:val="007F0E32"/>
    <w:rsid w:val="007F21D6"/>
    <w:rsid w:val="007F5E94"/>
    <w:rsid w:val="008167B7"/>
    <w:rsid w:val="008259CD"/>
    <w:rsid w:val="0083287A"/>
    <w:rsid w:val="00890A7B"/>
    <w:rsid w:val="00891094"/>
    <w:rsid w:val="008912E4"/>
    <w:rsid w:val="008B4994"/>
    <w:rsid w:val="008C0C74"/>
    <w:rsid w:val="008E7AAE"/>
    <w:rsid w:val="009047BD"/>
    <w:rsid w:val="009052AD"/>
    <w:rsid w:val="00940845"/>
    <w:rsid w:val="00962A3B"/>
    <w:rsid w:val="009A3A8C"/>
    <w:rsid w:val="009A5C78"/>
    <w:rsid w:val="009D5E37"/>
    <w:rsid w:val="009E33AF"/>
    <w:rsid w:val="00A013AB"/>
    <w:rsid w:val="00A0733C"/>
    <w:rsid w:val="00A12E90"/>
    <w:rsid w:val="00A14C85"/>
    <w:rsid w:val="00A2001C"/>
    <w:rsid w:val="00A34EC6"/>
    <w:rsid w:val="00A67331"/>
    <w:rsid w:val="00A7791F"/>
    <w:rsid w:val="00A810C2"/>
    <w:rsid w:val="00A827FB"/>
    <w:rsid w:val="00A83001"/>
    <w:rsid w:val="00A852D2"/>
    <w:rsid w:val="00AB4817"/>
    <w:rsid w:val="00AB7A00"/>
    <w:rsid w:val="00AC23AD"/>
    <w:rsid w:val="00AE5331"/>
    <w:rsid w:val="00AF647B"/>
    <w:rsid w:val="00B0399B"/>
    <w:rsid w:val="00B15DBB"/>
    <w:rsid w:val="00B23056"/>
    <w:rsid w:val="00B37F9E"/>
    <w:rsid w:val="00B411DA"/>
    <w:rsid w:val="00B5413B"/>
    <w:rsid w:val="00B61A1F"/>
    <w:rsid w:val="00B9025D"/>
    <w:rsid w:val="00BB3E86"/>
    <w:rsid w:val="00C1485D"/>
    <w:rsid w:val="00C22F88"/>
    <w:rsid w:val="00C2792E"/>
    <w:rsid w:val="00C37B69"/>
    <w:rsid w:val="00C46AA1"/>
    <w:rsid w:val="00C472CC"/>
    <w:rsid w:val="00C61F45"/>
    <w:rsid w:val="00C6282D"/>
    <w:rsid w:val="00C66192"/>
    <w:rsid w:val="00C67322"/>
    <w:rsid w:val="00C71DCD"/>
    <w:rsid w:val="00C72647"/>
    <w:rsid w:val="00C74FC6"/>
    <w:rsid w:val="00C86AAF"/>
    <w:rsid w:val="00C913AD"/>
    <w:rsid w:val="00C9419E"/>
    <w:rsid w:val="00CB616A"/>
    <w:rsid w:val="00CC0BBD"/>
    <w:rsid w:val="00CD2103"/>
    <w:rsid w:val="00CE0F21"/>
    <w:rsid w:val="00D16AF3"/>
    <w:rsid w:val="00D2057C"/>
    <w:rsid w:val="00D37652"/>
    <w:rsid w:val="00D53863"/>
    <w:rsid w:val="00D6674B"/>
    <w:rsid w:val="00D733E3"/>
    <w:rsid w:val="00D7758E"/>
    <w:rsid w:val="00DA2368"/>
    <w:rsid w:val="00DA4623"/>
    <w:rsid w:val="00DB17E9"/>
    <w:rsid w:val="00DC033F"/>
    <w:rsid w:val="00DF24D3"/>
    <w:rsid w:val="00E12DB5"/>
    <w:rsid w:val="00E215C0"/>
    <w:rsid w:val="00E220AB"/>
    <w:rsid w:val="00E43EEA"/>
    <w:rsid w:val="00E45FE5"/>
    <w:rsid w:val="00E5230F"/>
    <w:rsid w:val="00E73E39"/>
    <w:rsid w:val="00EA0B9D"/>
    <w:rsid w:val="00EA5BAB"/>
    <w:rsid w:val="00EA6224"/>
    <w:rsid w:val="00EB7998"/>
    <w:rsid w:val="00ED67E2"/>
    <w:rsid w:val="00EE439F"/>
    <w:rsid w:val="00EE7333"/>
    <w:rsid w:val="00EE7B5A"/>
    <w:rsid w:val="00F135DD"/>
    <w:rsid w:val="00F169B3"/>
    <w:rsid w:val="00F55457"/>
    <w:rsid w:val="00F63064"/>
    <w:rsid w:val="00F96A96"/>
    <w:rsid w:val="00F96CE5"/>
    <w:rsid w:val="00FA3133"/>
    <w:rsid w:val="00FA74ED"/>
    <w:rsid w:val="00FE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FD85F"/>
  <w15:docId w15:val="{A494F091-B5D1-45BD-8C80-132ACAEF5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F169B3"/>
    <w:rPr>
      <w:b/>
      <w:bCs/>
    </w:rPr>
  </w:style>
  <w:style w:type="paragraph" w:styleId="NoSpacing">
    <w:name w:val="No Spacing"/>
    <w:link w:val="NoSpacingChar"/>
    <w:uiPriority w:val="1"/>
    <w:qFormat/>
    <w:rsid w:val="00F169B3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F16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F169B3"/>
    <w:rPr>
      <w:rFonts w:ascii="Times New Roman" w:eastAsia="MS Mincho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169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169B3"/>
  </w:style>
  <w:style w:type="table" w:customStyle="1" w:styleId="TableGrid2">
    <w:name w:val="Table Grid2"/>
    <w:basedOn w:val="TableNormal"/>
    <w:next w:val="TableGrid"/>
    <w:uiPriority w:val="59"/>
    <w:rsid w:val="000664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C033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99"/>
    <w:rsid w:val="00DC033F"/>
    <w:rPr>
      <w:rFonts w:ascii="Times New Roman" w:eastAsia="MS Mincho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EE439F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NoSpacingChar"/>
    <w:link w:val="EndNoteBibliographyTitle"/>
    <w:rsid w:val="00EE439F"/>
    <w:rPr>
      <w:rFonts w:ascii="Times New Roman" w:eastAsia="MS Mincho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EE439F"/>
    <w:rPr>
      <w:noProof/>
    </w:rPr>
  </w:style>
  <w:style w:type="character" w:customStyle="1" w:styleId="EndNoteBibliographyChar">
    <w:name w:val="EndNote Bibliography Char"/>
    <w:basedOn w:val="NoSpacingChar"/>
    <w:link w:val="EndNoteBibliography"/>
    <w:rsid w:val="00EE439F"/>
    <w:rPr>
      <w:rFonts w:ascii="Times New Roman" w:eastAsia="MS Mincho" w:hAnsi="Times New Roman" w:cs="Times New Roman"/>
      <w:noProof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1485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9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91F"/>
    <w:rPr>
      <w:rFonts w:ascii="Segoe UI" w:eastAsia="MS Mincho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52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52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52AD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52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52AD"/>
    <w:rPr>
      <w:rFonts w:ascii="Times New Roman" w:eastAsia="MS Mincho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A5967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073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733C"/>
    <w:rPr>
      <w:rFonts w:ascii="Times New Roman" w:eastAsia="MS Mincho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73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733C"/>
    <w:rPr>
      <w:rFonts w:ascii="Times New Roman" w:eastAsia="MS Mincho" w:hAnsi="Times New Roman" w:cs="Times New Roman"/>
      <w:sz w:val="24"/>
      <w:szCs w:val="24"/>
    </w:rPr>
  </w:style>
  <w:style w:type="character" w:customStyle="1" w:styleId="xs5">
    <w:name w:val="x_s5"/>
    <w:basedOn w:val="DefaultParagraphFont"/>
    <w:rsid w:val="00C61F45"/>
  </w:style>
  <w:style w:type="character" w:customStyle="1" w:styleId="jpfdse">
    <w:name w:val="jpfdse"/>
    <w:basedOn w:val="DefaultParagraphFont"/>
    <w:rsid w:val="00123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796DDD1-CDBC-D043-8B32-3CF00F9E601C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9217A-B98A-4E99-B8EE-025558E57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1759</Words>
  <Characters>10029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SADAT, MUSHARAF</dc:creator>
  <cp:keywords/>
  <dc:description/>
  <cp:lastModifiedBy>SADAT, MUSHARAF</cp:lastModifiedBy>
  <cp:revision>5</cp:revision>
  <dcterms:created xsi:type="dcterms:W3CDTF">2022-12-05T12:53:00Z</dcterms:created>
  <dcterms:modified xsi:type="dcterms:W3CDTF">2023-02-17T07:58:00Z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documentId_9762</vt:lpwstr>
  </property>
  <property fmtid="{D5CDD505-2E9C-101B-9397-08002B2CF9AE}" pid="3" name="grammarly_documentContext">
    <vt:lpwstr>{"goals":[],"domain":"general","emotions":[],"dialect":"american"}</vt:lpwstr>
  </property>
</Properties>
</file>