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7BED1" w14:textId="0C28F185" w:rsidR="00F4385A" w:rsidRDefault="00F4385A" w:rsidP="00F4385A">
      <w:p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bCs/>
          <w:u w:val="single"/>
          <w:lang w:val="en-US"/>
        </w:rPr>
        <w:t>Supplementary Tables</w:t>
      </w:r>
      <w:r w:rsidRPr="00556AAA">
        <w:rPr>
          <w:rFonts w:asciiTheme="majorHAnsi" w:hAnsiTheme="majorHAnsi" w:cstheme="majorHAnsi"/>
          <w:b/>
          <w:bCs/>
          <w:u w:val="single"/>
          <w:lang w:val="en-US"/>
        </w:rPr>
        <w:t xml:space="preserve"> </w:t>
      </w:r>
      <w:r>
        <w:rPr>
          <w:rFonts w:asciiTheme="majorHAnsi" w:hAnsiTheme="majorHAnsi" w:cstheme="majorHAnsi"/>
          <w:b/>
          <w:bCs/>
          <w:u w:val="single"/>
          <w:lang w:val="en-US"/>
        </w:rPr>
        <w:t>1</w:t>
      </w:r>
      <w:r w:rsidRPr="00556AAA">
        <w:rPr>
          <w:rFonts w:asciiTheme="majorHAnsi" w:hAnsiTheme="majorHAnsi" w:cstheme="majorHAnsi"/>
          <w:b/>
          <w:bCs/>
          <w:u w:val="single"/>
          <w:lang w:val="en-US"/>
        </w:rPr>
        <w:t>.</w:t>
      </w:r>
      <w:r>
        <w:rPr>
          <w:rFonts w:asciiTheme="majorHAnsi" w:hAnsiTheme="majorHAnsi" w:cstheme="majorHAnsi"/>
          <w:b/>
          <w:bCs/>
          <w:u w:val="single"/>
          <w:lang w:val="en-US"/>
        </w:rPr>
        <w:t xml:space="preserve"> </w:t>
      </w:r>
      <w:r w:rsidRPr="00556AAA">
        <w:rPr>
          <w:rFonts w:asciiTheme="majorHAnsi" w:hAnsiTheme="majorHAnsi" w:cstheme="majorHAnsi"/>
          <w:lang w:val="en-US"/>
        </w:rPr>
        <w:t>Association between moderate-to-vigorous</w:t>
      </w:r>
      <w:r>
        <w:rPr>
          <w:rFonts w:asciiTheme="majorHAnsi" w:hAnsiTheme="majorHAnsi" w:cstheme="majorHAnsi"/>
          <w:lang w:val="en-US"/>
        </w:rPr>
        <w:t xml:space="preserve"> intensity</w:t>
      </w:r>
      <w:r w:rsidRPr="00556AAA">
        <w:rPr>
          <w:rFonts w:asciiTheme="majorHAnsi" w:hAnsiTheme="majorHAnsi" w:cstheme="majorHAnsi"/>
          <w:lang w:val="en-US"/>
        </w:rPr>
        <w:t xml:space="preserve"> physical activity (MVPA in METs-h/</w:t>
      </w:r>
      <w:proofErr w:type="spellStart"/>
      <w:r w:rsidRPr="00556AAA">
        <w:rPr>
          <w:rFonts w:asciiTheme="majorHAnsi" w:hAnsiTheme="majorHAnsi" w:cstheme="majorHAnsi"/>
          <w:lang w:val="en-US"/>
        </w:rPr>
        <w:t>wk</w:t>
      </w:r>
      <w:proofErr w:type="spellEnd"/>
      <w:r w:rsidRPr="00556AAA">
        <w:rPr>
          <w:rFonts w:asciiTheme="majorHAnsi" w:hAnsiTheme="majorHAnsi" w:cstheme="majorHAnsi"/>
          <w:lang w:val="en-US"/>
        </w:rPr>
        <w:t>), light intensity physical activity (LPA in h/d), sedentary behavioral (SB in h/d) and all-cause mortality hazard ratio (95% CI) (</w:t>
      </w:r>
      <w:r w:rsidRPr="00556AAA">
        <w:rPr>
          <w:rFonts w:asciiTheme="majorHAnsi" w:hAnsiTheme="majorHAnsi" w:cstheme="majorHAnsi"/>
          <w:i/>
          <w:iCs/>
          <w:lang w:val="en-US"/>
        </w:rPr>
        <w:t xml:space="preserve">adjusted for </w:t>
      </w:r>
      <w:r>
        <w:rPr>
          <w:rFonts w:asciiTheme="majorHAnsi" w:hAnsiTheme="majorHAnsi" w:cstheme="majorHAnsi"/>
          <w:i/>
          <w:iCs/>
          <w:lang w:val="en-US"/>
        </w:rPr>
        <w:t>age, sex, hypertension, dyslipidemia, type 2 diabetes, smoking, triglycerides and CRP</w:t>
      </w:r>
      <w:r w:rsidRPr="00556AAA">
        <w:rPr>
          <w:rFonts w:asciiTheme="majorHAnsi" w:hAnsiTheme="majorHAnsi" w:cstheme="majorHAnsi"/>
          <w:lang w:val="en-US"/>
        </w:rPr>
        <w:t xml:space="preserve">) </w:t>
      </w:r>
      <w:r>
        <w:rPr>
          <w:rFonts w:asciiTheme="majorHAnsi" w:hAnsiTheme="majorHAnsi" w:cstheme="majorHAnsi"/>
          <w:lang w:val="en-US"/>
        </w:rPr>
        <w:t>(A)-</w:t>
      </w:r>
      <w:r w:rsidRPr="00556AAA">
        <w:rPr>
          <w:rFonts w:asciiTheme="majorHAnsi" w:hAnsiTheme="majorHAnsi" w:cstheme="majorHAnsi"/>
          <w:lang w:val="en-US"/>
        </w:rPr>
        <w:t xml:space="preserve">in the PROOF cohort, </w:t>
      </w:r>
      <w:r>
        <w:rPr>
          <w:rFonts w:asciiTheme="majorHAnsi" w:hAnsiTheme="majorHAnsi" w:cstheme="majorHAnsi"/>
          <w:lang w:val="en-US"/>
        </w:rPr>
        <w:t>(B)-</w:t>
      </w:r>
      <w:r w:rsidRPr="00556AAA">
        <w:rPr>
          <w:rFonts w:asciiTheme="majorHAnsi" w:hAnsiTheme="majorHAnsi" w:cstheme="majorHAnsi"/>
          <w:lang w:val="en-US"/>
        </w:rPr>
        <w:t xml:space="preserve">in female, </w:t>
      </w:r>
      <w:r>
        <w:rPr>
          <w:rFonts w:asciiTheme="majorHAnsi" w:hAnsiTheme="majorHAnsi" w:cstheme="majorHAnsi"/>
          <w:lang w:val="en-US"/>
        </w:rPr>
        <w:t>(C)-</w:t>
      </w:r>
      <w:r w:rsidRPr="00556AAA">
        <w:rPr>
          <w:rFonts w:asciiTheme="majorHAnsi" w:hAnsiTheme="majorHAnsi" w:cstheme="majorHAnsi"/>
          <w:lang w:val="en-US"/>
        </w:rPr>
        <w:t xml:space="preserve">in those who have hypertension or type 2 diabetes, </w:t>
      </w:r>
      <w:r>
        <w:rPr>
          <w:rFonts w:asciiTheme="majorHAnsi" w:hAnsiTheme="majorHAnsi" w:cstheme="majorHAnsi"/>
          <w:lang w:val="en-US"/>
        </w:rPr>
        <w:t>(D)-</w:t>
      </w:r>
      <w:r w:rsidRPr="00556AAA">
        <w:rPr>
          <w:rFonts w:asciiTheme="majorHAnsi" w:hAnsiTheme="majorHAnsi" w:cstheme="majorHAnsi"/>
          <w:lang w:val="en-US"/>
        </w:rPr>
        <w:t>in active subjects (MVPA ≥ 0.5 h/d)</w:t>
      </w:r>
      <w:r>
        <w:rPr>
          <w:rFonts w:asciiTheme="majorHAnsi" w:hAnsiTheme="majorHAnsi" w:cstheme="majorHAnsi"/>
          <w:lang w:val="en-US"/>
        </w:rPr>
        <w:t>.</w:t>
      </w:r>
    </w:p>
    <w:p w14:paraId="6F61116B" w14:textId="77777777" w:rsidR="00F4385A" w:rsidRDefault="00F4385A" w:rsidP="00A226AE">
      <w:pPr>
        <w:jc w:val="center"/>
        <w:rPr>
          <w:rFonts w:asciiTheme="majorHAnsi" w:hAnsiTheme="majorHAnsi" w:cstheme="majorHAnsi"/>
          <w:lang w:val="en-US"/>
        </w:rPr>
      </w:pPr>
    </w:p>
    <w:p w14:paraId="606511A2" w14:textId="22A0015D" w:rsidR="00A226AE" w:rsidRPr="00556AAA" w:rsidRDefault="00A226AE" w:rsidP="00A226AE">
      <w:pPr>
        <w:jc w:val="center"/>
        <w:rPr>
          <w:rFonts w:asciiTheme="majorHAnsi" w:hAnsiTheme="majorHAnsi" w:cstheme="majorHAnsi"/>
          <w:lang w:val="en-US"/>
        </w:rPr>
      </w:pPr>
      <w:r w:rsidRPr="00556AAA">
        <w:rPr>
          <w:rFonts w:asciiTheme="majorHAnsi" w:hAnsiTheme="majorHAnsi" w:cstheme="majorHAnsi"/>
          <w:lang w:val="en-US"/>
        </w:rPr>
        <w:t>A</w:t>
      </w:r>
      <w:r>
        <w:rPr>
          <w:rFonts w:asciiTheme="majorHAnsi" w:hAnsiTheme="majorHAnsi" w:cstheme="majorHAnsi"/>
          <w:lang w:val="en-US"/>
        </w:rPr>
        <w:t>-</w:t>
      </w:r>
      <w:r w:rsidR="00046D5A" w:rsidRPr="00046D5A">
        <w:rPr>
          <w:noProof/>
          <w:lang w:val="en-US"/>
          <w14:ligatures w14:val="standardContextual"/>
        </w:rPr>
        <w:t xml:space="preserve"> </w:t>
      </w:r>
      <w:r w:rsidR="00046D5A" w:rsidRPr="00046D5A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4E4867D3" wp14:editId="1B1DBAE4">
            <wp:extent cx="5731510" cy="1784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CD24F" w14:textId="77777777" w:rsidR="00F4385A" w:rsidRDefault="00F4385A" w:rsidP="00A226AE">
      <w:pPr>
        <w:jc w:val="center"/>
        <w:rPr>
          <w:rFonts w:asciiTheme="majorHAnsi" w:hAnsiTheme="majorHAnsi" w:cstheme="majorHAnsi"/>
          <w:lang w:val="en-US"/>
        </w:rPr>
      </w:pPr>
    </w:p>
    <w:p w14:paraId="20625F00" w14:textId="6FCF73DD" w:rsidR="00A226AE" w:rsidRDefault="00A226AE" w:rsidP="00A226AE">
      <w:pPr>
        <w:jc w:val="center"/>
        <w:rPr>
          <w:rFonts w:asciiTheme="majorHAnsi" w:hAnsiTheme="majorHAnsi" w:cstheme="majorHAnsi"/>
          <w:b/>
          <w:bCs/>
          <w:lang w:val="en-US"/>
        </w:rPr>
      </w:pPr>
      <w:r w:rsidRPr="00556AAA">
        <w:rPr>
          <w:rFonts w:asciiTheme="majorHAnsi" w:hAnsiTheme="majorHAnsi" w:cstheme="majorHAnsi"/>
          <w:lang w:val="en-US"/>
        </w:rPr>
        <w:t>B-</w:t>
      </w:r>
      <w:r w:rsidR="00046D5A" w:rsidRPr="00046D5A">
        <w:rPr>
          <w:noProof/>
          <w:lang w:val="en-US"/>
          <w14:ligatures w14:val="standardContextual"/>
        </w:rPr>
        <w:t xml:space="preserve"> </w:t>
      </w:r>
      <w:r w:rsidR="00046D5A" w:rsidRPr="00046D5A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79047FA0" wp14:editId="3F874FC6">
            <wp:extent cx="5731510" cy="1898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E00E1" w14:textId="77777777" w:rsidR="00F4385A" w:rsidRDefault="00F4385A" w:rsidP="00046D5A">
      <w:pPr>
        <w:jc w:val="center"/>
        <w:rPr>
          <w:rFonts w:asciiTheme="majorHAnsi" w:hAnsiTheme="majorHAnsi" w:cstheme="majorHAnsi"/>
          <w:lang w:val="en-US"/>
        </w:rPr>
      </w:pPr>
    </w:p>
    <w:p w14:paraId="54295A99" w14:textId="0F3CDF45" w:rsidR="00046D5A" w:rsidRPr="00046D5A" w:rsidRDefault="00A226AE" w:rsidP="00046D5A">
      <w:pPr>
        <w:jc w:val="center"/>
        <w:rPr>
          <w:rFonts w:asciiTheme="majorHAnsi" w:hAnsiTheme="majorHAnsi" w:cstheme="majorHAnsi"/>
          <w:b/>
          <w:bCs/>
          <w:lang w:val="en-US"/>
        </w:rPr>
      </w:pPr>
      <w:r w:rsidRPr="00556AAA">
        <w:rPr>
          <w:rFonts w:asciiTheme="majorHAnsi" w:hAnsiTheme="majorHAnsi" w:cstheme="majorHAnsi"/>
          <w:lang w:val="en-US"/>
        </w:rPr>
        <w:t>C-</w:t>
      </w:r>
      <w:r w:rsidR="00046D5A" w:rsidRPr="00046D5A">
        <w:rPr>
          <w:noProof/>
          <w:lang w:val="en-US"/>
          <w14:ligatures w14:val="standardContextual"/>
        </w:rPr>
        <w:t xml:space="preserve"> </w:t>
      </w:r>
      <w:r w:rsidR="00046D5A" w:rsidRPr="00046D5A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2BA63E6C" wp14:editId="78186610">
            <wp:extent cx="5731510" cy="18897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7C697" w14:textId="7B5A5986" w:rsidR="00A226AE" w:rsidRPr="00046D5A" w:rsidRDefault="00A226AE" w:rsidP="00A226AE">
      <w:pPr>
        <w:jc w:val="center"/>
        <w:rPr>
          <w:rFonts w:asciiTheme="majorHAnsi" w:hAnsiTheme="majorHAnsi" w:cstheme="majorHAnsi"/>
          <w:b/>
          <w:bCs/>
          <w:lang w:val="en-US"/>
        </w:rPr>
      </w:pPr>
      <w:r w:rsidRPr="00556AAA">
        <w:rPr>
          <w:rFonts w:asciiTheme="majorHAnsi" w:hAnsiTheme="majorHAnsi" w:cstheme="majorHAnsi"/>
          <w:lang w:val="en-US"/>
        </w:rPr>
        <w:lastRenderedPageBreak/>
        <w:t>D-</w:t>
      </w:r>
      <w:r w:rsidR="00046D5A" w:rsidRPr="00046D5A">
        <w:rPr>
          <w:noProof/>
          <w:lang w:val="en-US"/>
          <w14:ligatures w14:val="standardContextual"/>
        </w:rPr>
        <w:t xml:space="preserve"> </w:t>
      </w:r>
      <w:r w:rsidR="00046D5A" w:rsidRPr="00046D5A">
        <w:rPr>
          <w:rFonts w:asciiTheme="majorHAnsi" w:hAnsiTheme="majorHAnsi" w:cstheme="majorHAnsi"/>
          <w:noProof/>
          <w:lang w:val="en-US"/>
        </w:rPr>
        <w:drawing>
          <wp:inline distT="0" distB="0" distL="0" distR="0" wp14:anchorId="5C7064AE" wp14:editId="353B9F1F">
            <wp:extent cx="5731510" cy="17843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D97EC" w14:textId="77777777" w:rsidR="00046D5A" w:rsidRDefault="00046D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38A66E6" w14:textId="32909C6C" w:rsidR="00A226AE" w:rsidRDefault="00A226AE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  <w:r w:rsidRPr="00556AAA">
        <w:rPr>
          <w:rFonts w:asciiTheme="majorHAnsi" w:hAnsiTheme="majorHAnsi" w:cstheme="majorHAnsi"/>
          <w:i/>
          <w:iCs/>
          <w:sz w:val="20"/>
          <w:szCs w:val="20"/>
          <w:lang w:val="en-FR"/>
        </w:rPr>
        <w:t>MVPA: moderate-to-vigorous</w:t>
      </w:r>
      <w:r w:rsidR="00046D5A" w:rsidRPr="00046D5A">
        <w:rPr>
          <w:rFonts w:asciiTheme="majorHAnsi" w:hAnsiTheme="majorHAnsi" w:cstheme="majorHAnsi"/>
          <w:i/>
          <w:iCs/>
          <w:sz w:val="20"/>
          <w:szCs w:val="20"/>
          <w:lang w:val="en-US"/>
        </w:rPr>
        <w:t xml:space="preserve"> inte</w:t>
      </w:r>
      <w:r w:rsidR="00046D5A">
        <w:rPr>
          <w:rFonts w:asciiTheme="majorHAnsi" w:hAnsiTheme="majorHAnsi" w:cstheme="majorHAnsi"/>
          <w:i/>
          <w:iCs/>
          <w:sz w:val="20"/>
          <w:szCs w:val="20"/>
          <w:lang w:val="en-US"/>
        </w:rPr>
        <w:t>nsity</w:t>
      </w:r>
      <w:r w:rsidRPr="00556AAA">
        <w:rPr>
          <w:rFonts w:asciiTheme="majorHAnsi" w:hAnsiTheme="majorHAnsi" w:cstheme="majorHAnsi"/>
          <w:i/>
          <w:iCs/>
          <w:sz w:val="20"/>
          <w:szCs w:val="20"/>
          <w:lang w:val="en-FR"/>
        </w:rPr>
        <w:t xml:space="preserve"> physical activity (METs-h/wk), LPA: light intensity physical activity (h/d), </w:t>
      </w:r>
    </w:p>
    <w:p w14:paraId="3F9A4971" w14:textId="7FF50A03" w:rsidR="00A226AE" w:rsidRDefault="00A226AE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  <w:r w:rsidRPr="00556AAA">
        <w:rPr>
          <w:rFonts w:asciiTheme="majorHAnsi" w:hAnsiTheme="majorHAnsi" w:cstheme="majorHAnsi"/>
          <w:i/>
          <w:iCs/>
          <w:sz w:val="20"/>
          <w:szCs w:val="20"/>
          <w:lang w:val="en-FR"/>
        </w:rPr>
        <w:t>SB: sedentary behaviour (h/d)</w:t>
      </w:r>
    </w:p>
    <w:p w14:paraId="768E0927" w14:textId="420204F2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6284816B" w14:textId="1065C6FB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2B8F4E3F" w14:textId="33B9902B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70DC8DD2" w14:textId="5839A71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36CB726C" w14:textId="35F17001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0A6296E1" w14:textId="0342F847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3B3B7AA9" w14:textId="73DD6815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0FEED170" w14:textId="57E56710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6AFC58E" w14:textId="703A8BE9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11653BF" w14:textId="209781A8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6F55D781" w14:textId="4B396906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747EDA14" w14:textId="4181155F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01DAAC4" w14:textId="5D2CDF18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D7776E9" w14:textId="0B197E4C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6C0EDF2E" w14:textId="1194E30C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7D6F63D" w14:textId="2CB1427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274F09C6" w14:textId="1E36BC29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34DD3275" w14:textId="24E589DF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4E701E9" w14:textId="7D410F9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43FF62A1" w14:textId="37778771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7F93C26E" w14:textId="6296E1A2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515ADE70" w14:textId="26145FAE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76A76CC0" w14:textId="1003FA17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039DED0C" w14:textId="5C9B8AAC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5623D3DB" w14:textId="37835D90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45A93175" w14:textId="06DB2EAC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219A35CF" w14:textId="340EF7F4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3D4B167F" w14:textId="04AACB39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27430F51" w14:textId="52AF667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2DFA2351" w14:textId="7029B696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0B4E825F" w14:textId="5DEC1CF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461F7716" w14:textId="4028548B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66403242" w14:textId="47D4FF0B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51492682" w14:textId="7E571713" w:rsidR="00F4385A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6E1D298A" w14:textId="77777777" w:rsidR="00F4385A" w:rsidRPr="009E1517" w:rsidRDefault="00F4385A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1D003D42" w14:textId="77777777" w:rsidR="00A226AE" w:rsidRPr="00556AAA" w:rsidRDefault="00A226AE" w:rsidP="00A226AE">
      <w:pPr>
        <w:spacing w:after="0"/>
        <w:jc w:val="both"/>
        <w:rPr>
          <w:rFonts w:asciiTheme="majorHAnsi" w:hAnsiTheme="majorHAnsi" w:cstheme="majorHAnsi"/>
          <w:lang w:val="en-FR"/>
        </w:rPr>
      </w:pPr>
    </w:p>
    <w:p w14:paraId="2AAB1298" w14:textId="77777777" w:rsidR="00F4385A" w:rsidRDefault="00F4385A" w:rsidP="00F4385A">
      <w:pPr>
        <w:jc w:val="both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bCs/>
          <w:u w:val="single"/>
          <w:lang w:val="en-US"/>
        </w:rPr>
        <w:lastRenderedPageBreak/>
        <w:t>Supplementary Table 2</w:t>
      </w:r>
      <w:r w:rsidRPr="00556AAA">
        <w:rPr>
          <w:rFonts w:asciiTheme="majorHAnsi" w:hAnsiTheme="majorHAnsi" w:cstheme="majorHAnsi"/>
          <w:b/>
          <w:bCs/>
          <w:u w:val="single"/>
          <w:lang w:val="en-US"/>
        </w:rPr>
        <w:t>.</w:t>
      </w:r>
      <w:r>
        <w:rPr>
          <w:rFonts w:asciiTheme="majorHAnsi" w:hAnsiTheme="majorHAnsi" w:cstheme="majorHAnsi"/>
          <w:b/>
          <w:bCs/>
          <w:u w:val="single"/>
          <w:lang w:val="en-US"/>
        </w:rPr>
        <w:t xml:space="preserve"> </w:t>
      </w:r>
      <w:r w:rsidRPr="00556AAA">
        <w:rPr>
          <w:rFonts w:asciiTheme="majorHAnsi" w:hAnsiTheme="majorHAnsi" w:cstheme="majorHAnsi"/>
          <w:lang w:val="en-US"/>
        </w:rPr>
        <w:t xml:space="preserve">Association between moderate-to-vigorous </w:t>
      </w:r>
      <w:r>
        <w:rPr>
          <w:rFonts w:asciiTheme="majorHAnsi" w:hAnsiTheme="majorHAnsi" w:cstheme="majorHAnsi"/>
          <w:lang w:val="en-US"/>
        </w:rPr>
        <w:t xml:space="preserve">intensity </w:t>
      </w:r>
      <w:r w:rsidRPr="00556AAA">
        <w:rPr>
          <w:rFonts w:asciiTheme="majorHAnsi" w:hAnsiTheme="majorHAnsi" w:cstheme="majorHAnsi"/>
          <w:lang w:val="en-US"/>
        </w:rPr>
        <w:t>physical activity (MVPA in METs-h/</w:t>
      </w:r>
      <w:proofErr w:type="spellStart"/>
      <w:r w:rsidRPr="00556AAA">
        <w:rPr>
          <w:rFonts w:asciiTheme="majorHAnsi" w:hAnsiTheme="majorHAnsi" w:cstheme="majorHAnsi"/>
          <w:lang w:val="en-US"/>
        </w:rPr>
        <w:t>wk</w:t>
      </w:r>
      <w:proofErr w:type="spellEnd"/>
      <w:r w:rsidRPr="00556AAA">
        <w:rPr>
          <w:rFonts w:asciiTheme="majorHAnsi" w:hAnsiTheme="majorHAnsi" w:cstheme="majorHAnsi"/>
          <w:lang w:val="en-US"/>
        </w:rPr>
        <w:t xml:space="preserve">), light intensity physical activity (LPA in h/d), sedentary behavioral (SB in h/d) and </w:t>
      </w:r>
      <w:r>
        <w:rPr>
          <w:rFonts w:asciiTheme="majorHAnsi" w:hAnsiTheme="majorHAnsi" w:cstheme="majorHAnsi"/>
          <w:lang w:val="en-US"/>
        </w:rPr>
        <w:t>cardiovascular</w:t>
      </w:r>
      <w:r w:rsidRPr="00556AAA">
        <w:rPr>
          <w:rFonts w:asciiTheme="majorHAnsi" w:hAnsiTheme="majorHAnsi" w:cstheme="majorHAnsi"/>
          <w:lang w:val="en-US"/>
        </w:rPr>
        <w:t xml:space="preserve"> mortality hazard ratio (95% CI) (</w:t>
      </w:r>
      <w:r w:rsidRPr="00556AAA">
        <w:rPr>
          <w:rFonts w:asciiTheme="majorHAnsi" w:hAnsiTheme="majorHAnsi" w:cstheme="majorHAnsi"/>
          <w:i/>
          <w:iCs/>
          <w:lang w:val="en-US"/>
        </w:rPr>
        <w:t xml:space="preserve">adjusted for </w:t>
      </w:r>
      <w:r>
        <w:rPr>
          <w:rFonts w:asciiTheme="majorHAnsi" w:hAnsiTheme="majorHAnsi" w:cstheme="majorHAnsi"/>
          <w:i/>
          <w:iCs/>
          <w:lang w:val="en-US"/>
        </w:rPr>
        <w:t>age, sex, hypertension, dyslipidemia, type 2 diabetes, smoking, triglycerides and CRP</w:t>
      </w:r>
      <w:r w:rsidRPr="00556AAA">
        <w:rPr>
          <w:rFonts w:asciiTheme="majorHAnsi" w:hAnsiTheme="majorHAnsi" w:cstheme="majorHAnsi"/>
          <w:lang w:val="en-US"/>
        </w:rPr>
        <w:t>)</w:t>
      </w:r>
      <w:r>
        <w:rPr>
          <w:rFonts w:asciiTheme="majorHAnsi" w:hAnsiTheme="majorHAnsi" w:cstheme="majorHAnsi"/>
          <w:lang w:val="en-US"/>
        </w:rPr>
        <w:t xml:space="preserve"> </w:t>
      </w:r>
      <w:r w:rsidRPr="00556AAA">
        <w:rPr>
          <w:rFonts w:asciiTheme="majorHAnsi" w:hAnsiTheme="majorHAnsi" w:cstheme="majorHAnsi"/>
          <w:lang w:val="en-US"/>
        </w:rPr>
        <w:t>in the PROOF cohort</w:t>
      </w:r>
      <w:r>
        <w:rPr>
          <w:rFonts w:asciiTheme="majorHAnsi" w:hAnsiTheme="majorHAnsi" w:cstheme="majorHAnsi"/>
          <w:lang w:val="en-US"/>
        </w:rPr>
        <w:t>.</w:t>
      </w:r>
    </w:p>
    <w:p w14:paraId="25587652" w14:textId="77777777" w:rsidR="00046D5A" w:rsidRDefault="00046D5A" w:rsidP="00A226AE">
      <w:pPr>
        <w:jc w:val="both"/>
        <w:rPr>
          <w:rFonts w:asciiTheme="majorHAnsi" w:hAnsiTheme="majorHAnsi" w:cstheme="majorHAnsi"/>
          <w:lang w:val="en-US"/>
        </w:rPr>
      </w:pPr>
    </w:p>
    <w:p w14:paraId="233BEC6A" w14:textId="5F2F4F2D" w:rsidR="00A226AE" w:rsidRDefault="00046D5A" w:rsidP="00A226AE">
      <w:pPr>
        <w:jc w:val="center"/>
        <w:rPr>
          <w:rFonts w:asciiTheme="majorHAnsi" w:hAnsiTheme="majorHAnsi" w:cstheme="majorHAnsi"/>
          <w:b/>
          <w:bCs/>
          <w:lang w:val="en-US"/>
        </w:rPr>
      </w:pPr>
      <w:r w:rsidRPr="00046D5A">
        <w:rPr>
          <w:rFonts w:asciiTheme="majorHAnsi" w:hAnsiTheme="majorHAnsi" w:cstheme="majorHAnsi"/>
          <w:b/>
          <w:bCs/>
          <w:noProof/>
          <w:lang w:val="en-US"/>
        </w:rPr>
        <w:drawing>
          <wp:inline distT="0" distB="0" distL="0" distR="0" wp14:anchorId="34FD627E" wp14:editId="57C4A4B7">
            <wp:extent cx="5731510" cy="1784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961DE" w14:textId="77777777" w:rsidR="00A226AE" w:rsidRDefault="00A226AE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</w:p>
    <w:p w14:paraId="305C66CE" w14:textId="501BC76D" w:rsidR="00A226AE" w:rsidRPr="009E1517" w:rsidRDefault="00A226AE" w:rsidP="00A226AE">
      <w:pPr>
        <w:spacing w:after="0"/>
        <w:jc w:val="both"/>
        <w:rPr>
          <w:rFonts w:asciiTheme="majorHAnsi" w:hAnsiTheme="majorHAnsi" w:cstheme="majorHAnsi"/>
          <w:i/>
          <w:iCs/>
          <w:sz w:val="20"/>
          <w:szCs w:val="20"/>
          <w:lang w:val="en-FR"/>
        </w:rPr>
      </w:pPr>
      <w:r w:rsidRPr="00556AAA">
        <w:rPr>
          <w:rFonts w:asciiTheme="majorHAnsi" w:hAnsiTheme="majorHAnsi" w:cstheme="majorHAnsi"/>
          <w:i/>
          <w:iCs/>
          <w:sz w:val="20"/>
          <w:szCs w:val="20"/>
          <w:lang w:val="en-FR"/>
        </w:rPr>
        <w:t xml:space="preserve">MVPA: moderate-to-vigorous </w:t>
      </w:r>
      <w:r w:rsidR="00046D5A" w:rsidRPr="00046D5A">
        <w:rPr>
          <w:rFonts w:asciiTheme="majorHAnsi" w:hAnsiTheme="majorHAnsi" w:cstheme="majorHAnsi"/>
          <w:i/>
          <w:iCs/>
          <w:sz w:val="20"/>
          <w:szCs w:val="20"/>
          <w:lang w:val="en-US"/>
        </w:rPr>
        <w:t>i</w:t>
      </w:r>
      <w:r w:rsidR="00046D5A">
        <w:rPr>
          <w:rFonts w:asciiTheme="majorHAnsi" w:hAnsiTheme="majorHAnsi" w:cstheme="majorHAnsi"/>
          <w:i/>
          <w:iCs/>
          <w:sz w:val="20"/>
          <w:szCs w:val="20"/>
          <w:lang w:val="en-US"/>
        </w:rPr>
        <w:t xml:space="preserve">ntensity </w:t>
      </w:r>
      <w:r w:rsidRPr="00556AAA">
        <w:rPr>
          <w:rFonts w:asciiTheme="majorHAnsi" w:hAnsiTheme="majorHAnsi" w:cstheme="majorHAnsi"/>
          <w:i/>
          <w:iCs/>
          <w:sz w:val="20"/>
          <w:szCs w:val="20"/>
          <w:lang w:val="en-FR"/>
        </w:rPr>
        <w:t>physical activity (METs-h/wk), LPA: light intensity physical activity (h/d), SB: sedentary behaviour (h/d)</w:t>
      </w:r>
    </w:p>
    <w:p w14:paraId="63E0A88D" w14:textId="77777777" w:rsidR="00A226AE" w:rsidRPr="00556AAA" w:rsidRDefault="00A226AE" w:rsidP="00A226AE">
      <w:pPr>
        <w:spacing w:after="0"/>
        <w:jc w:val="both"/>
        <w:rPr>
          <w:rFonts w:asciiTheme="majorHAnsi" w:hAnsiTheme="majorHAnsi" w:cstheme="majorHAnsi"/>
          <w:lang w:val="en-FR"/>
        </w:rPr>
      </w:pPr>
    </w:p>
    <w:p w14:paraId="21A159E6" w14:textId="77777777" w:rsidR="00A226AE" w:rsidRPr="00A226AE" w:rsidRDefault="00A226AE">
      <w:pPr>
        <w:rPr>
          <w:lang w:val="en-US"/>
        </w:rPr>
      </w:pPr>
    </w:p>
    <w:sectPr w:rsidR="00A226AE" w:rsidRPr="00A226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6AE"/>
    <w:rsid w:val="00046D5A"/>
    <w:rsid w:val="00A226AE"/>
    <w:rsid w:val="00F4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2968B3"/>
  <w15:chartTrackingRefBased/>
  <w15:docId w15:val="{DF427FE9-04B3-EF45-9E75-489B4B1E5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6AE"/>
    <w:pPr>
      <w:spacing w:after="160" w:line="259" w:lineRule="auto"/>
    </w:pPr>
    <w:rPr>
      <w:kern w:val="0"/>
      <w:sz w:val="22"/>
      <w:szCs w:val="22"/>
      <w:lang w:val="fr-F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3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HUPIN</dc:creator>
  <cp:keywords/>
  <dc:description/>
  <cp:lastModifiedBy>David HUPIN</cp:lastModifiedBy>
  <cp:revision>3</cp:revision>
  <dcterms:created xsi:type="dcterms:W3CDTF">2023-02-01T12:05:00Z</dcterms:created>
  <dcterms:modified xsi:type="dcterms:W3CDTF">2023-02-04T23:42:00Z</dcterms:modified>
</cp:coreProperties>
</file>