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636F0" w14:textId="7904888C" w:rsidR="00777852" w:rsidRPr="00777852" w:rsidRDefault="00777852" w:rsidP="00777852">
      <w:pPr>
        <w:keepNext/>
        <w:keepLines/>
        <w:spacing w:before="480" w:after="120" w:line="480" w:lineRule="auto"/>
        <w:jc w:val="center"/>
        <w:outlineLvl w:val="0"/>
        <w:rPr>
          <w:rFonts w:eastAsia="Arial" w:cs="Times New Roman"/>
          <w:b/>
          <w:sz w:val="24"/>
          <w:szCs w:val="24"/>
          <w:lang w:val="en" w:eastAsia="sv-SE"/>
        </w:rPr>
      </w:pPr>
      <w:r w:rsidRPr="00777852">
        <w:rPr>
          <w:rFonts w:eastAsia="Arial" w:cs="Times New Roman"/>
          <w:b/>
          <w:sz w:val="24"/>
          <w:szCs w:val="24"/>
          <w:lang w:val="en" w:eastAsia="sv-SE"/>
        </w:rPr>
        <w:t>References</w:t>
      </w:r>
      <w:r w:rsidR="00156D88">
        <w:rPr>
          <w:rFonts w:eastAsia="Arial" w:cs="Times New Roman"/>
          <w:b/>
          <w:sz w:val="24"/>
          <w:szCs w:val="24"/>
          <w:lang w:val="en" w:eastAsia="sv-SE"/>
        </w:rPr>
        <w:t xml:space="preserve"> to the studies included in the synthesis</w:t>
      </w:r>
    </w:p>
    <w:p w14:paraId="500DAA6F" w14:textId="3DF74910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eastAsia="sv-SE"/>
        </w:rPr>
        <w:t>Acker</w:t>
      </w:r>
      <w:proofErr w:type="spellEnd"/>
      <w:r w:rsidRPr="00777852">
        <w:rPr>
          <w:rFonts w:eastAsia="Arial" w:cs="Times New Roman"/>
          <w:sz w:val="24"/>
          <w:szCs w:val="24"/>
          <w:lang w:eastAsia="sv-SE"/>
        </w:rPr>
        <w:t xml:space="preserve">, A., Jobson, S., &amp; Nyland, B. (2017).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Revisiting Video Data to Research Children's Involvement When Engaged in Purposeful Musical Activity.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Australian Journal of Music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51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29-40. </w:t>
      </w:r>
    </w:p>
    <w:p w14:paraId="37503BC4" w14:textId="52BABB5C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156D88">
        <w:rPr>
          <w:rFonts w:eastAsia="Arial" w:cs="Times New Roman"/>
          <w:sz w:val="24"/>
          <w:szCs w:val="24"/>
          <w:lang w:eastAsia="sv-SE"/>
        </w:rPr>
        <w:t xml:space="preserve">Adam, H., &amp;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Barratt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-Pugh, C. (2020).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Book sharing with young children: A study of book sharing in four Australian long day care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centres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Early Childhood Literacy, 0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(0), 1-26.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doi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>: 10.1177/1468798420981745</w:t>
      </w:r>
    </w:p>
    <w:p w14:paraId="1C11A712" w14:textId="60B29C60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Aguiar, C., &amp; McWilliam, R. A. (2013). Consistency of toddler engagement across two settings.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Childhood Research Quarterly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28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102-110. doi:10.1016%2fj.ecresq.2012.04.003 </w:t>
      </w:r>
    </w:p>
    <w:p w14:paraId="6C432159" w14:textId="3F25F48E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Aguirre-Muñoz, Z.,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Pantoya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M. L. (2016). Engineering Literacy and Engagement in Kindergarten Classrooms.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Engineering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105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630-654. doi:10.1002%2fjee.20151 </w:t>
      </w:r>
    </w:p>
    <w:p w14:paraId="66633BEE" w14:textId="2E23B1B8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Akyol, T., &amp; Erkan, S. (2018). The Effects of Mosaic Based Approach on Involvement Levels of Children.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International Journal of Educational Methodology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303-309. </w:t>
      </w:r>
    </w:p>
    <w:p w14:paraId="07FF092F" w14:textId="2A65BA49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Alamos, P., &amp; Williford, A. P. (2020). Exploring dyadic teacher–child interactions, emotional security, and task engagement in preschool children displaying externalizing behaviors.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Social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29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339-355. doi:10.1111%2fsode.12403 </w:t>
      </w:r>
    </w:p>
    <w:p w14:paraId="5E0FFCE1" w14:textId="1BA83F37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Alamos, P., &amp; Williford, A. P. (2020). Teacher-child emotion talk in preschool children displaying elevated externalizing behaviors.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Applied Developmental Psychology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67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. doi:10.1016%2fj.appdev.2019.101107 </w:t>
      </w:r>
    </w:p>
    <w:p w14:paraId="26653568" w14:textId="2A869BA5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lastRenderedPageBreak/>
        <w:t>Allday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R. A.,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Hinkson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-Lee, K., Hudson, T.,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Neilsen-Gatti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S.,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Kleinke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A., &amp; Russel, C. S. (2012).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Training General Educators to Increase Behavior-Specific Praise: Effects on Students with EBD.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Behavioral Disorders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37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87-98. </w:t>
      </w:r>
    </w:p>
    <w:p w14:paraId="13BE9F51" w14:textId="090DE136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Almeqdad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>, Q., Al-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Hamouri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F.,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Zghoul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>, R. A., Al-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Rousan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A.,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Whitebread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D. (2016). Cross Cultural Indicators of Independent Learning in Young Children: A Jordanian Case.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Spanish Journal of Psychology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19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1-11. </w:t>
      </w:r>
    </w:p>
    <w:p w14:paraId="12F29350" w14:textId="7485870B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Almqvist, L. (2006). Patterns of Engagement in Young Children with and without Developmental Delay.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Policy and Practice in Intellectual Disabilities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</w:t>
      </w:r>
      <w:r w:rsidRPr="00777852">
        <w:rPr>
          <w:rFonts w:eastAsia="Arial" w:cs="Times New Roman"/>
          <w:sz w:val="24"/>
          <w:szCs w:val="24"/>
          <w:lang w:val="en-US" w:eastAsia="sv-SE"/>
        </w:rPr>
        <w:t>(1), 65-75. doi:10.1111/j.1741-1130.</w:t>
      </w:r>
      <w:proofErr w:type="gramStart"/>
      <w:r w:rsidRPr="00777852">
        <w:rPr>
          <w:rFonts w:eastAsia="Arial" w:cs="Times New Roman"/>
          <w:sz w:val="24"/>
          <w:szCs w:val="24"/>
          <w:lang w:val="en-US" w:eastAsia="sv-SE"/>
        </w:rPr>
        <w:t>2006.00054.x</w:t>
      </w:r>
      <w:proofErr w:type="gram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</w:t>
      </w:r>
    </w:p>
    <w:p w14:paraId="401387DE" w14:textId="419A9434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eastAsia="sv-SE"/>
        </w:rPr>
        <w:t xml:space="preserve">Almqvist, L., Sjöman, M., </w:t>
      </w:r>
      <w:proofErr w:type="spellStart"/>
      <w:r w:rsidRPr="00777852">
        <w:rPr>
          <w:rFonts w:eastAsia="Arial" w:cs="Times New Roman"/>
          <w:sz w:val="24"/>
          <w:szCs w:val="24"/>
          <w:lang w:eastAsia="sv-SE"/>
        </w:rPr>
        <w:t>Golsäter</w:t>
      </w:r>
      <w:proofErr w:type="spellEnd"/>
      <w:r w:rsidRPr="00777852">
        <w:rPr>
          <w:rFonts w:eastAsia="Arial" w:cs="Times New Roman"/>
          <w:sz w:val="24"/>
          <w:szCs w:val="24"/>
          <w:lang w:eastAsia="sv-SE"/>
        </w:rPr>
        <w:t xml:space="preserve">, M., &amp; Granlund, M. (2018).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Special Support for Behavior Difficulties and Engagement in Swedish Preschools.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Frontiers in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. doi:10.3389%2ffeduc.2018.00035 </w:t>
      </w:r>
    </w:p>
    <w:p w14:paraId="48502358" w14:textId="6234553F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Altman, R., &amp; Kanagawa, L. (1994). Academic and social engagement of young-children with developmental-disabilities in integrated and nonintegrated settings.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Education and Training in Mental Retardation and Developmental Disabilities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29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184-193. </w:t>
      </w:r>
    </w:p>
    <w:p w14:paraId="4568BCB0" w14:textId="0CB7413C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156D88">
        <w:rPr>
          <w:rFonts w:eastAsia="Arial" w:cs="Times New Roman"/>
          <w:sz w:val="24"/>
          <w:szCs w:val="24"/>
          <w:lang w:eastAsia="sv-SE"/>
        </w:rPr>
        <w:t xml:space="preserve">Altman, R. L., Laursen, B.,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Messinger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D. S., &amp; Perry, L. K. (2020).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Validation of Continuous Measures of Peer Social Interaction with Self- and Teacher-Reports of Friendship and Social Engagement.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European Journal of Developmental Psychology, 17(5)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773-785. doi:10.1080/17405629.2020.1716724 </w:t>
      </w:r>
    </w:p>
    <w:p w14:paraId="5E1B7DFC" w14:textId="6D4E4B20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156D88">
        <w:rPr>
          <w:rFonts w:eastAsia="Arial" w:cs="Times New Roman"/>
          <w:sz w:val="24"/>
          <w:szCs w:val="24"/>
          <w:lang w:val="en-US" w:eastAsia="sv-SE"/>
        </w:rPr>
        <w:t xml:space="preserve">Andre, A., </w:t>
      </w:r>
      <w:proofErr w:type="spellStart"/>
      <w:r w:rsidRPr="00156D88">
        <w:rPr>
          <w:rFonts w:eastAsia="Arial" w:cs="Times New Roman"/>
          <w:sz w:val="24"/>
          <w:szCs w:val="24"/>
          <w:lang w:val="en-US" w:eastAsia="sv-SE"/>
        </w:rPr>
        <w:t>Louvet</w:t>
      </w:r>
      <w:proofErr w:type="spellEnd"/>
      <w:r w:rsidRPr="00156D88">
        <w:rPr>
          <w:rFonts w:eastAsia="Arial" w:cs="Times New Roman"/>
          <w:sz w:val="24"/>
          <w:szCs w:val="24"/>
          <w:lang w:val="en-US" w:eastAsia="sv-SE"/>
        </w:rPr>
        <w:t xml:space="preserve">, B., </w:t>
      </w:r>
      <w:proofErr w:type="spellStart"/>
      <w:r w:rsidRPr="00156D88">
        <w:rPr>
          <w:rFonts w:eastAsia="Arial" w:cs="Times New Roman"/>
          <w:sz w:val="24"/>
          <w:szCs w:val="24"/>
          <w:lang w:val="en-US" w:eastAsia="sv-SE"/>
        </w:rPr>
        <w:t>Despois</w:t>
      </w:r>
      <w:proofErr w:type="spellEnd"/>
      <w:r w:rsidRPr="00156D88">
        <w:rPr>
          <w:rFonts w:eastAsia="Arial" w:cs="Times New Roman"/>
          <w:sz w:val="24"/>
          <w:szCs w:val="24"/>
          <w:lang w:val="en-US" w:eastAsia="sv-SE"/>
        </w:rPr>
        <w:t xml:space="preserve">, J., &amp; Velez, C. (2019).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A Preliminary Exploration of the Inclusion of a Child </w:t>
      </w:r>
      <w:proofErr w:type="gramStart"/>
      <w:r w:rsidRPr="00777852">
        <w:rPr>
          <w:rFonts w:eastAsia="Arial" w:cs="Times New Roman"/>
          <w:sz w:val="24"/>
          <w:szCs w:val="24"/>
          <w:lang w:val="en-US" w:eastAsia="sv-SE"/>
        </w:rPr>
        <w:t>With</w:t>
      </w:r>
      <w:proofErr w:type="gram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Autism in a Preschool With Complex Dynamic Systems.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Special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53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166-176. doi:10.1177%2f0022466919829851 </w:t>
      </w:r>
    </w:p>
    <w:p w14:paraId="5FBD026A" w14:textId="208DD967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lastRenderedPageBreak/>
        <w:t xml:space="preserve">Araújo, S. B. (2012). Researching change: A praxeological case study on toddlers' educational contexts.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European Early Childhood Education Research Journal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20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505-517. doi:10.1080%2f1350293X.2012.737706 </w:t>
      </w:r>
    </w:p>
    <w:p w14:paraId="71127C7D" w14:textId="7CDA15A3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Baroody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A. E., &amp; Diamond, K. E. (2013). Measures of preschool children's interest and engagement in literacy activities: Examining gender differences and construct dimensions.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Childhood Research Quarterly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28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291-301. doi:10.1016%2fj.ecresq.2012.07.002 </w:t>
      </w:r>
    </w:p>
    <w:p w14:paraId="6D3EBB66" w14:textId="557D0A85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Baroody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A. E., &amp; Diamond, K. E. (2016). Associations among preschool children’s classroom literacy environment, interest and engagement in literacy activities, and early reading skills.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Early Childhood Research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146-162. doi:10.1177%2f1476718X14529280 </w:t>
      </w:r>
    </w:p>
    <w:p w14:paraId="1AA818CA" w14:textId="39097758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156D88">
        <w:rPr>
          <w:rFonts w:eastAsia="Arial" w:cs="Times New Roman"/>
          <w:sz w:val="24"/>
          <w:szCs w:val="24"/>
          <w:lang w:eastAsia="sv-SE"/>
        </w:rPr>
        <w:t xml:space="preserve">Bellini, S.,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Akullian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J., &amp;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Hopf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A. (2007).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Increasing Social Engagement in Young Children with Autism Spectrum Disorders Using Video Self-Modeling.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School Psychology Review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36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80-90. </w:t>
      </w:r>
    </w:p>
    <w:p w14:paraId="3DCBC40A" w14:textId="6FA4EA88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Bellone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K. M., Dufrene, B. A.,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Tingstrom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D. H.,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Olmi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D. J., &amp; Barry, C. (2014). Relative Efficacy of Behavioral Interventions in Preschool Children Attending Head Start.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Behavioral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378-400. doi:10.1007%2fs10864-014-9196-6 </w:t>
      </w:r>
    </w:p>
    <w:p w14:paraId="4D2C987C" w14:textId="24C6506E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Bennett, K.,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Reichow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B.,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Wolery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M. (2011). Effects of structured teaching on the behavior of young children with disabilities.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Focus on Autism and Other Developmental Disabilities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26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143-152. doi:10.1177%2f1088357611405040 </w:t>
      </w:r>
    </w:p>
    <w:p w14:paraId="42E2B99E" w14:textId="67084A86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Betz, A., Higbee, T. S.,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Reagon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K. A. (2008). Using joint activity schedules to promote peer engagement in preschoolers with autism.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Applied Behavior Analysis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41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237-241. doi:10.1901%2fjaba.2008.41-237 </w:t>
      </w:r>
    </w:p>
    <w:p w14:paraId="0EF7C3CF" w14:textId="441FEA38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lastRenderedPageBreak/>
        <w:t>Bevill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A. R., Gast, D. L., Maguire, A. M., &amp; Vail, C. O. (2001).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Increasing Engagement of Preschoolers with Disabilities Through Correspondence Training and Picture Cues.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Early Intervention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129-145. doi:10.1177%2f105381510102400207 </w:t>
      </w:r>
    </w:p>
    <w:p w14:paraId="521F94C5" w14:textId="176943A2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Bierman, K. L.,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Domitrovich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C. E., Nix, R. L., Gest, S. D., Welsh, J. A., Greenberg, M. T., Blair, C., Nelson, K. E., &amp; Gill, S. (2008). Promoting Academic and Social-Emotional School Readiness: The Head Start REDI Program.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Child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79</w:t>
      </w:r>
      <w:r w:rsidRPr="00777852">
        <w:rPr>
          <w:rFonts w:eastAsia="Arial" w:cs="Times New Roman"/>
          <w:sz w:val="24"/>
          <w:szCs w:val="24"/>
          <w:lang w:val="en-US" w:eastAsia="sv-SE"/>
        </w:rPr>
        <w:t>(6), 1802-1817. doi:10.1111/j.1467-8624.</w:t>
      </w:r>
      <w:proofErr w:type="gramStart"/>
      <w:r w:rsidRPr="00777852">
        <w:rPr>
          <w:rFonts w:eastAsia="Arial" w:cs="Times New Roman"/>
          <w:sz w:val="24"/>
          <w:szCs w:val="24"/>
          <w:lang w:val="en-US" w:eastAsia="sv-SE"/>
        </w:rPr>
        <w:t>2008.01227.x</w:t>
      </w:r>
      <w:proofErr w:type="gram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</w:t>
      </w:r>
    </w:p>
    <w:p w14:paraId="209B28BA" w14:textId="3C5456CC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Bierman, K. L., Nix, R. L., Heinrichs, B. S.,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Domitrovich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C. E., Gest, S. D., Welsh, J. A., &amp; Gill, S. (2014). Effects of Head Start REDI on Children's Outcomes 1 Year Later in Different Kindergarten Contexts.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Child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85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140-159. doi:10.1111%2fcdev.12117 </w:t>
      </w:r>
    </w:p>
    <w:p w14:paraId="7B763545" w14:textId="0A92ABC0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Bjørgen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K. (2015). Children's Well-being and Involvement in Physically Active Outdoors Play in a Norwegian Kindergarten: Playful Sharing of Physical Experiences.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Child Care in Practice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21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305-323. doi:10.1080%2f13575279.2015.1051512 </w:t>
      </w:r>
    </w:p>
    <w:p w14:paraId="00E67FC5" w14:textId="37D39DD9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Blair, K.-S. C., Fox, L.,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Lentini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R. (2010). Use of Positive Behavior Support to Address the Challenging Behavior of Young Children within a Community Early Childhood Program.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Topics in Early Childhood Special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30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68-79. doi:10.1177/0271121410372676 </w:t>
      </w:r>
    </w:p>
    <w:p w14:paraId="25C06B08" w14:textId="4C5B510B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Bodovski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K., &amp; Farkas, G. (2007). Mathematics growth in early elementary school: The roles of beginning knowledge, student engagement, and instruction.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Elementary School Journal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108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115-130. doi:10.1086%2f525550 </w:t>
      </w:r>
    </w:p>
    <w:p w14:paraId="61D6C9CD" w14:textId="6640EA36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lastRenderedPageBreak/>
        <w:t>Bohlmann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N. L., &amp; Downer, J. T. (2016). Self-Regulation and Task Engagement as Predictors of Emergent Language and Literacy Skills.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Education and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27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18-37. doi:10.1080%2f10409289.2015.1046784 </w:t>
      </w:r>
    </w:p>
    <w:p w14:paraId="0808B626" w14:textId="636603F0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Bohlmann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N. L., Downer, J. T., Williford, A. P., Maier, M. F.,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Booren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L. M., &amp; Howes, C. (2019). Observing children's engagement: Examining factorial validity of the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inCLASS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across demographic groups.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Applied Developmental Psychology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60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166-176. doi:10.1016%2fj.appdev.2018.08.007 </w:t>
      </w:r>
    </w:p>
    <w:p w14:paraId="5140848E" w14:textId="5BB204B9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156D88">
        <w:rPr>
          <w:rFonts w:eastAsia="Arial" w:cs="Times New Roman"/>
          <w:sz w:val="24"/>
          <w:szCs w:val="24"/>
          <w:lang w:eastAsia="sv-SE"/>
        </w:rPr>
        <w:t xml:space="preserve">Boyd, B. A., Watson, L. R.,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Reszka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S. S.,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Sideris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J.,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Alessandri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M.,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Baranek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G. T.,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Crais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E. R., Donaldson, A., Gutierrez, A., Johnson, L. A., &amp;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Belardi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K. (2018).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Efficacy of the ASAP Intervention for Preschoolers with ASD: A Cluster Randomized Controlled Trial.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Autism and Developmental Disorders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48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(9), 3144-3162. doi:10.1007%2fs10803-018-3584-z </w:t>
      </w:r>
    </w:p>
    <w:p w14:paraId="332A10A1" w14:textId="343500A7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Briesch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A. M.,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Chafouleas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S. M., &amp; Riley-Tillman, T. C. (2010). Generalizability and Dependability of Behavior Assessment Methods to Estimate Academic Engagement: A Comparison of Systematic Direct Observation and Direct Behavior Rating.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School Psychology Review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39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408-421. </w:t>
      </w:r>
    </w:p>
    <w:p w14:paraId="6FCCD08B" w14:textId="7066DC15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156D88">
        <w:rPr>
          <w:rFonts w:eastAsia="Arial" w:cs="Times New Roman"/>
          <w:sz w:val="24"/>
          <w:szCs w:val="24"/>
          <w:lang w:eastAsia="sv-SE"/>
        </w:rPr>
        <w:t xml:space="preserve">Brock, L. L.,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Rimm-Kaufman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S. E., Nathanson, L., &amp; Grimm, K. J. (2009).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The contributions of 'hot' and 'cool' executive function to children's academic achievement, learning-related behaviors, and engagement in kindergarten.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Childhood Research Quarterly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337-349. doi:10.1016%2fj.ecresq.2009.06.001 </w:t>
      </w:r>
    </w:p>
    <w:p w14:paraId="1F695F75" w14:textId="35161488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Bryce, C. I., Goble, P., Swanson, J.,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Fabes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R. A.,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Hanish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L. D., &amp; Martin, C. L. (2018). Kindergarten School Engagement: Linking Early Temperament and Academic Achievement at the Transition to School.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Education and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29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(5), 780-796. doi:10.1080%2f10409289.2017.1404275 </w:t>
      </w:r>
    </w:p>
    <w:p w14:paraId="287FC1D4" w14:textId="2B1E6579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lastRenderedPageBreak/>
        <w:t>Bulotsky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-Shearer, R. J., Dominguez, X., &amp; Bell, E. R. (2012). Preschool Classroom Behavioral Context and School Readiness Outcomes for Low-Income Children: A Multilevel Examination of Child- and Classroom-Level Influences.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Educational Psychology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104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421-438. doi:10.1037%2fa0026301 </w:t>
      </w:r>
    </w:p>
    <w:p w14:paraId="483BAFF1" w14:textId="4827920C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Bustamante, A. S., Hindman, A. H., Champagne, C. R.,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Wasik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B. A. (2018). Circle time revisited: How do preschool classrooms use this part of the day?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Elementary School Journal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118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610-631. doi:10.1086%2f697473 </w:t>
      </w:r>
    </w:p>
    <w:p w14:paraId="34D986CB" w14:textId="311AADF4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Cadima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J.,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Doumen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S.,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Verschueren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K.,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Buyse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E. (2015). Child engagement in the transition to school: Contributions of self-regulation, teacher-child </w:t>
      </w:r>
      <w:proofErr w:type="gramStart"/>
      <w:r w:rsidRPr="00777852">
        <w:rPr>
          <w:rFonts w:eastAsia="Arial" w:cs="Times New Roman"/>
          <w:sz w:val="24"/>
          <w:szCs w:val="24"/>
          <w:lang w:val="en-US" w:eastAsia="sv-SE"/>
        </w:rPr>
        <w:t>relationships</w:t>
      </w:r>
      <w:proofErr w:type="gram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and classroom climate.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Childhood Research Quarterly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32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1-12. doi:10.1016%2fj.ecresq.2015.01.008 </w:t>
      </w:r>
    </w:p>
    <w:p w14:paraId="77362EA2" w14:textId="67902A14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156D88">
        <w:rPr>
          <w:rFonts w:eastAsia="Arial" w:cs="Times New Roman"/>
          <w:sz w:val="24"/>
          <w:szCs w:val="24"/>
          <w:lang w:eastAsia="sv-SE"/>
        </w:rPr>
        <w:t xml:space="preserve">Carter, D. R., &amp; van Norman, R. K. (2010).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Class-wide Positive Behavior Support in Preschool: Improving Teacher Implementation Through Consultation.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Childhood Education Journal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38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279-288. doi:10.1007%2fs10643-010-0409-x </w:t>
      </w:r>
    </w:p>
    <w:p w14:paraId="74A805D1" w14:textId="20AB2333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Casey, A. M., McWilliam, R. A., &amp; Sims, J. (2012). Contributions of incidental teaching, developmental quotient, and peer interactions to child engagement.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Infants and Young Children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25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122-135. doi:10.1097%2fIYC.0b013e31824cbac4 </w:t>
      </w:r>
    </w:p>
    <w:p w14:paraId="6CF424A0" w14:textId="60721E83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Castro, S., Granlund, M., &amp; Almqvist, L. (2017). The Relationship between Classroom Quality-Related Variables and Engagement Levels in Swedish Preschool Classrooms: A Longitudinal Study.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European Early Childhood Education Research Journal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25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122-135. doi:10.1080/1350293X.2015.1102413 </w:t>
      </w:r>
    </w:p>
    <w:p w14:paraId="6D2DF825" w14:textId="15097045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Cefai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C.,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Arlove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A.,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Duca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M., Galea, N., Muscat, M.,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Cavioni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V. (2018). RESCUR Surfing the Waves: an evaluation of a resilience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programme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in the early years.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lastRenderedPageBreak/>
        <w:t>Pastoral Care in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36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189-204. doi:10.1080%2f02643944.2018.1479224 </w:t>
      </w:r>
    </w:p>
    <w:p w14:paraId="1795A48C" w14:textId="2624B107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Chafouleas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S. M.,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Kilgus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S. P., &amp; Hernandez, P. (2009). Using Direct Behavior Rating (DBR) to Screen for School Social Risk: A Preliminary Comparison of Methods in a Kindergarten Sample.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Assessment for Effective Intervention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214-223. doi:10.1177%2f1534508409333547 </w:t>
      </w:r>
    </w:p>
    <w:p w14:paraId="62D64122" w14:textId="68A82897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156D88">
        <w:rPr>
          <w:rFonts w:eastAsia="Arial" w:cs="Times New Roman"/>
          <w:sz w:val="24"/>
          <w:szCs w:val="24"/>
          <w:lang w:eastAsia="sv-SE"/>
        </w:rPr>
        <w:t xml:space="preserve">Chandler, L. K., Dahlquist, C. M.,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Repp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A. C., &amp;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Feltz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C. (1999).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The effects of team-based functional assessment on the behavior of students in classroom settings.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Exceptional Children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66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101-122. doi:10.1177%2f001440299906600107 </w:t>
      </w:r>
    </w:p>
    <w:p w14:paraId="508DB0FC" w14:textId="5BE5DC34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Chang, Y. C., Shire, S. Y., Shih, W., Gelfand, C.,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Kasari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C. (2016). Preschool Deployment of Evidence-Based Social Communication Intervention: JASPER in the Classroom.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Autism and Developmental Disorders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46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(6), 2211-2223. doi:10.1007%2fs10803-016-2752-2 </w:t>
      </w:r>
    </w:p>
    <w:p w14:paraId="66CB8225" w14:textId="1C3D9694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>Chen-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Hafteck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L.,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Schraer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-Joiner, L. (2011). The engagement in musical activities of young children with varied hearing abilities.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Music Education Research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93-106. doi:10.1080%2f14613808.2011.553279 </w:t>
      </w:r>
    </w:p>
    <w:p w14:paraId="21A39B02" w14:textId="01C65D86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Choi, H. J. (2018). The mediating effect of academic engagement on the relationship between temperament and EFL speaking and listening performance.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Asian EFL Journal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20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(12), 176-196. </w:t>
      </w:r>
    </w:p>
    <w:p w14:paraId="1C7E581F" w14:textId="31FE822C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Christopher, C.,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Farran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D. (2020). Academic gains in kindergarten related to eight classroom practices.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Childhood Research Quarterly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53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638-649. doi:10.1016%2fj.ecresq.2020.07.001 </w:t>
      </w:r>
    </w:p>
    <w:p w14:paraId="3607602C" w14:textId="0BD49713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Cirino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>, P. T., Pollard-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Durodola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S. D.,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Foorman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B. R., Carlson, C. D., &amp; Francis, D. J. (2007). Teacher characteristics, classroom instruction, and student literacy and </w:t>
      </w:r>
      <w:r w:rsidRPr="00777852">
        <w:rPr>
          <w:rFonts w:eastAsia="Arial" w:cs="Times New Roman"/>
          <w:sz w:val="24"/>
          <w:szCs w:val="24"/>
          <w:lang w:val="en-US" w:eastAsia="sv-SE"/>
        </w:rPr>
        <w:lastRenderedPageBreak/>
        <w:t xml:space="preserve">language outcomes in bilingual kindergartners.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Elementary School Journal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107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341-364. doi:10.1086%2f516668 </w:t>
      </w:r>
    </w:p>
    <w:p w14:paraId="540159B1" w14:textId="4E747FDE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Clarke, A. T., Power, T. J.,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Blomhoffman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J., Dwyer, J. F., Kelleher, C. R., &amp; Novak, M. (2004). Kindergarten reading engagement: An investigation of teacher ratings.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Applied School Psychology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20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131-144. </w:t>
      </w:r>
      <w:r w:rsidR="00156D88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oi:10.1300%2fJ370v20n01_08 </w:t>
      </w:r>
    </w:p>
    <w:p w14:paraId="52DAAFBF" w14:textId="25592121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Coelho, V.,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Cadima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J., &amp; Pinto, A. I. (2019). Child Engagement in Inclusive Preschools: Contributions of Classroom Quality and Activity Setting.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Education and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30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(6), 800-816. doi:10.1080%2f10409289.2019.1591046 </w:t>
      </w:r>
    </w:p>
    <w:p w14:paraId="2A950110" w14:textId="5BF4971A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Coelho, V.,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Cadima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J., Pinto, A. I.,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Guimarães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C. (2019). Self-Regulation, Engagement, and Developmental Functioning in Preschool-Aged Children.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Early Intervention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41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105-124. doi:10.1177%2f1053815118810238 </w:t>
      </w:r>
    </w:p>
    <w:p w14:paraId="31569203" w14:textId="5155A18D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Coelho, V., &amp; Pinto, A. I. (2018). The Relationship between Children’s Developmental Functioning and Participation in Social Activities in Portuguese Inclusive Preschool Settings.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Frontiers in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. Doi:10.3389%2ffeduc.2018.00016 </w:t>
      </w:r>
    </w:p>
    <w:p w14:paraId="7D071A84" w14:textId="5D2387A5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Colins, O. F., Fanti, K., Larsson, H.,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Andershed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H. (2017). Psychopathic Traits in Early Childhood: Further Validation of the Child Problematic Traits Inventory.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Assessment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(5), 602-614. doi:10.1177%2f1073191115624544 </w:t>
      </w:r>
    </w:p>
    <w:p w14:paraId="14914612" w14:textId="3717B496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Connell, M. C., &amp; et al. (1993). Building Independence during In-Class Transitions: Teaching In-Class Transition Skills to Preschoolers with Developmental Delays through Choral-Response-Based Self-Assessment and Contingent Praise.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Education and Treatment of Children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16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160-174. </w:t>
      </w:r>
    </w:p>
    <w:p w14:paraId="2439EDCB" w14:textId="2377AAB2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Connell, M. C., &amp; et al. (1993). Programming Generalization of In-Class Transition Skills: Teaching Preschoolers with Developmental Delays to Self-Assess and </w:t>
      </w:r>
      <w:r w:rsidRPr="00777852">
        <w:rPr>
          <w:rFonts w:eastAsia="Arial" w:cs="Times New Roman"/>
          <w:sz w:val="24"/>
          <w:szCs w:val="24"/>
          <w:lang w:val="en-US" w:eastAsia="sv-SE"/>
        </w:rPr>
        <w:lastRenderedPageBreak/>
        <w:t xml:space="preserve">Recruit Contingent Teacher Praise.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Applied Behavior Analysis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26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345-352. </w:t>
      </w:r>
    </w:p>
    <w:p w14:paraId="5D6442A3" w14:textId="40DC3E17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Conroy, M. A., Sutherland, K. S.,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Algina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J. J., Wilson, R. E., Martinez, J. R.,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Whalon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K. J. (2015). Measuring Teacher Implementation of the "BEST in CLASS" Intervention Program and Corollary Child Outcomes.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Emotional and Behavioral Disorders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144-155. doi:10.1177/1063426614532949 </w:t>
      </w:r>
    </w:p>
    <w:p w14:paraId="6A5D4266" w14:textId="5C46C083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Conroy, M. A., Sutherland, K. S., Vo, A. K.,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Carr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S.,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Ogston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P. L. (2014). Early Childhood Teachers' Use of Effective Instructional Practices and the Collateral Effects on Young Children's Behavior.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Positive Behavior Interventions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16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81-92. doi:10.1177%2f1098300713478666 </w:t>
      </w:r>
    </w:p>
    <w:p w14:paraId="16C9456F" w14:textId="2154385C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Couse, L. J., &amp; Chen, D. W. (2010). A tablet computer for young children? Exploring its viability for early childhood education.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Research on Technology in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75-98. doi:10.1080%2f15391523.2010.10782562 </w:t>
      </w:r>
    </w:p>
    <w:p w14:paraId="427968E6" w14:textId="3702E1F0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Cruz, O., &amp; Aguiar, C. (2009). Mothers' interactive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behaviours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and child engagement: The moderating effect of </w:t>
      </w:r>
      <w:proofErr w:type="gramStart"/>
      <w:r w:rsidRPr="00777852">
        <w:rPr>
          <w:rFonts w:eastAsia="Arial" w:cs="Times New Roman"/>
          <w:sz w:val="24"/>
          <w:szCs w:val="24"/>
          <w:lang w:val="en-US" w:eastAsia="sv-SE"/>
        </w:rPr>
        <w:t>child care</w:t>
      </w:r>
      <w:proofErr w:type="gram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. </w:t>
      </w:r>
      <w:proofErr w:type="spellStart"/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Psicologia</w:t>
      </w:r>
      <w:proofErr w:type="spellEnd"/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: </w:t>
      </w:r>
      <w:proofErr w:type="spellStart"/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Revista</w:t>
      </w:r>
      <w:proofErr w:type="spellEnd"/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da </w:t>
      </w:r>
      <w:proofErr w:type="spellStart"/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Associação</w:t>
      </w:r>
      <w:proofErr w:type="spellEnd"/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Portuguesa </w:t>
      </w:r>
      <w:proofErr w:type="spellStart"/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Psicologia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87-101. </w:t>
      </w:r>
    </w:p>
    <w:p w14:paraId="46BA1486" w14:textId="04A276BA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Curby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T. W., Downer, J. T.,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Booren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L. M. (2014). Behavioral exchanges between teachers and children over the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courseof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a typical preschool day: Testing bidirectional associations.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Childhood Research Quarterly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29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193-204. doi:10.1016%2fj.ecresq.2014.01.002 </w:t>
      </w:r>
    </w:p>
    <w:p w14:paraId="6BB231C4" w14:textId="67B17C6F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Cviko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A., McKenney, S.,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Voogt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J. (2012). Teachers enacting a technology-rich curriculum for emergent literacy.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Educational Technology Research and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60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31-54. doi:10.1007%2fs11423-011-9208-3 </w:t>
      </w:r>
    </w:p>
    <w:p w14:paraId="2E2C2B48" w14:textId="1EFF9760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Dadakhodjaeva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K., Radley, K. C.,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Tingstrom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D. H., Dufrene, B. A., &amp; Dart, E. H. (2020). Effects of Daily and Reduced Frequency Implementation of the Good </w:t>
      </w:r>
      <w:r w:rsidRPr="00777852">
        <w:rPr>
          <w:rFonts w:eastAsia="Arial" w:cs="Times New Roman"/>
          <w:sz w:val="24"/>
          <w:szCs w:val="24"/>
          <w:lang w:val="en-US" w:eastAsia="sv-SE"/>
        </w:rPr>
        <w:lastRenderedPageBreak/>
        <w:t xml:space="preserve">Behavior Game in Kindergarten Classrooms.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Behavior Modification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471-495. doi:10.1177/0145445519826528 </w:t>
      </w:r>
    </w:p>
    <w:p w14:paraId="6F854564" w14:textId="4E5F0AAD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156D88">
        <w:rPr>
          <w:rFonts w:eastAsia="Arial" w:cs="Times New Roman"/>
          <w:sz w:val="24"/>
          <w:szCs w:val="24"/>
          <w:lang w:val="en-US" w:eastAsia="sv-SE"/>
        </w:rPr>
        <w:t xml:space="preserve">de </w:t>
      </w:r>
      <w:proofErr w:type="spellStart"/>
      <w:r w:rsidRPr="00156D88">
        <w:rPr>
          <w:rFonts w:eastAsia="Arial" w:cs="Times New Roman"/>
          <w:sz w:val="24"/>
          <w:szCs w:val="24"/>
          <w:lang w:val="en-US" w:eastAsia="sv-SE"/>
        </w:rPr>
        <w:t>Kruif</w:t>
      </w:r>
      <w:proofErr w:type="spellEnd"/>
      <w:r w:rsidRPr="00156D88">
        <w:rPr>
          <w:rFonts w:eastAsia="Arial" w:cs="Times New Roman"/>
          <w:sz w:val="24"/>
          <w:szCs w:val="24"/>
          <w:lang w:val="en-US" w:eastAsia="sv-SE"/>
        </w:rPr>
        <w:t xml:space="preserve">, R. E. L., &amp; McWilliam, R. A. (1999).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Multivariate Relationships among Developmental Age, Global Engagement, and Observed Child Engagement.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Childhood Research Quarterly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515-536. </w:t>
      </w:r>
    </w:p>
    <w:p w14:paraId="66C3FE2B" w14:textId="0A8626E6" w:rsidR="00777852" w:rsidRPr="00777852" w:rsidRDefault="00156D88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>
        <w:rPr>
          <w:rFonts w:eastAsia="Arial" w:cs="Times New Roman"/>
          <w:sz w:val="24"/>
          <w:szCs w:val="24"/>
          <w:lang w:val="en-US" w:eastAsia="sv-SE"/>
        </w:rPr>
        <w:t>d</w:t>
      </w:r>
      <w:r w:rsidR="00777852" w:rsidRPr="00777852">
        <w:rPr>
          <w:rFonts w:eastAsia="Arial" w:cs="Times New Roman"/>
          <w:sz w:val="24"/>
          <w:szCs w:val="24"/>
          <w:lang w:val="en-US" w:eastAsia="sv-SE"/>
        </w:rPr>
        <w:t xml:space="preserve">e </w:t>
      </w:r>
      <w:proofErr w:type="spellStart"/>
      <w:r w:rsidR="00777852" w:rsidRPr="00777852">
        <w:rPr>
          <w:rFonts w:eastAsia="Arial" w:cs="Times New Roman"/>
          <w:sz w:val="24"/>
          <w:szCs w:val="24"/>
          <w:lang w:val="en-US" w:eastAsia="sv-SE"/>
        </w:rPr>
        <w:t>Kruif</w:t>
      </w:r>
      <w:proofErr w:type="spellEnd"/>
      <w:r w:rsidR="00777852" w:rsidRPr="00777852">
        <w:rPr>
          <w:rFonts w:eastAsia="Arial" w:cs="Times New Roman"/>
          <w:sz w:val="24"/>
          <w:szCs w:val="24"/>
          <w:lang w:val="en-US" w:eastAsia="sv-SE"/>
        </w:rPr>
        <w:t xml:space="preserve">, R. E. L., McWilliam, R. A., Ridley, S. M., &amp; </w:t>
      </w:r>
      <w:proofErr w:type="spellStart"/>
      <w:r w:rsidR="00777852" w:rsidRPr="00777852">
        <w:rPr>
          <w:rFonts w:eastAsia="Arial" w:cs="Times New Roman"/>
          <w:sz w:val="24"/>
          <w:szCs w:val="24"/>
          <w:lang w:val="en-US" w:eastAsia="sv-SE"/>
        </w:rPr>
        <w:t>Wakely</w:t>
      </w:r>
      <w:proofErr w:type="spellEnd"/>
      <w:r w:rsidR="00777852" w:rsidRPr="00777852">
        <w:rPr>
          <w:rFonts w:eastAsia="Arial" w:cs="Times New Roman"/>
          <w:sz w:val="24"/>
          <w:szCs w:val="24"/>
          <w:lang w:val="en-US" w:eastAsia="sv-SE"/>
        </w:rPr>
        <w:t xml:space="preserve">, M. B. (2000). Classification of teachers' interaction behaviors in early childhood classrooms. </w:t>
      </w:r>
      <w:r w:rsidR="00777852"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Childhood Research Quarterly</w:t>
      </w:r>
      <w:r w:rsidR="00777852"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="00777852"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15</w:t>
      </w:r>
      <w:r w:rsidR="00777852" w:rsidRPr="00777852">
        <w:rPr>
          <w:rFonts w:eastAsia="Arial" w:cs="Times New Roman"/>
          <w:sz w:val="24"/>
          <w:szCs w:val="24"/>
          <w:lang w:val="en-US" w:eastAsia="sv-SE"/>
        </w:rPr>
        <w:t xml:space="preserve">(2), 247-268. doi:10.1016%2fS0885-2006%2800%2900051-X </w:t>
      </w:r>
    </w:p>
    <w:p w14:paraId="07FAA6BE" w14:textId="578EE9E5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eastAsia="sv-SE"/>
        </w:rPr>
        <w:t>Declercq</w:t>
      </w:r>
      <w:proofErr w:type="spellEnd"/>
      <w:r w:rsidRPr="00777852">
        <w:rPr>
          <w:rFonts w:eastAsia="Arial" w:cs="Times New Roman"/>
          <w:sz w:val="24"/>
          <w:szCs w:val="24"/>
          <w:lang w:eastAsia="sv-SE"/>
        </w:rPr>
        <w:t xml:space="preserve">, B., </w:t>
      </w:r>
      <w:proofErr w:type="spellStart"/>
      <w:r w:rsidRPr="00777852">
        <w:rPr>
          <w:rFonts w:eastAsia="Arial" w:cs="Times New Roman"/>
          <w:sz w:val="24"/>
          <w:szCs w:val="24"/>
          <w:lang w:eastAsia="sv-SE"/>
        </w:rPr>
        <w:t>Ebrahim</w:t>
      </w:r>
      <w:proofErr w:type="spellEnd"/>
      <w:r w:rsidRPr="00777852">
        <w:rPr>
          <w:rFonts w:eastAsia="Arial" w:cs="Times New Roman"/>
          <w:sz w:val="24"/>
          <w:szCs w:val="24"/>
          <w:lang w:eastAsia="sv-SE"/>
        </w:rPr>
        <w:t xml:space="preserve">, H., </w:t>
      </w:r>
      <w:proofErr w:type="spellStart"/>
      <w:r w:rsidRPr="00777852">
        <w:rPr>
          <w:rFonts w:eastAsia="Arial" w:cs="Times New Roman"/>
          <w:sz w:val="24"/>
          <w:szCs w:val="24"/>
          <w:lang w:eastAsia="sv-SE"/>
        </w:rPr>
        <w:t>Koen</w:t>
      </w:r>
      <w:proofErr w:type="spellEnd"/>
      <w:r w:rsidRPr="00777852">
        <w:rPr>
          <w:rFonts w:eastAsia="Arial" w:cs="Times New Roman"/>
          <w:sz w:val="24"/>
          <w:szCs w:val="24"/>
          <w:lang w:eastAsia="sv-SE"/>
        </w:rPr>
        <w:t xml:space="preserve">, M., Martin, C., van </w:t>
      </w:r>
      <w:proofErr w:type="spellStart"/>
      <w:r w:rsidRPr="00777852">
        <w:rPr>
          <w:rFonts w:eastAsia="Arial" w:cs="Times New Roman"/>
          <w:sz w:val="24"/>
          <w:szCs w:val="24"/>
          <w:lang w:eastAsia="sv-SE"/>
        </w:rPr>
        <w:t>Zyl</w:t>
      </w:r>
      <w:proofErr w:type="spellEnd"/>
      <w:r w:rsidRPr="00777852">
        <w:rPr>
          <w:rFonts w:eastAsia="Arial" w:cs="Times New Roman"/>
          <w:sz w:val="24"/>
          <w:szCs w:val="24"/>
          <w:lang w:eastAsia="sv-SE"/>
        </w:rPr>
        <w:t xml:space="preserve">, E., </w:t>
      </w:r>
      <w:proofErr w:type="spellStart"/>
      <w:r w:rsidRPr="00777852">
        <w:rPr>
          <w:rFonts w:eastAsia="Arial" w:cs="Times New Roman"/>
          <w:sz w:val="24"/>
          <w:szCs w:val="24"/>
          <w:lang w:eastAsia="sv-SE"/>
        </w:rPr>
        <w:t>Daries</w:t>
      </w:r>
      <w:proofErr w:type="spellEnd"/>
      <w:r w:rsidRPr="00777852">
        <w:rPr>
          <w:rFonts w:eastAsia="Arial" w:cs="Times New Roman"/>
          <w:sz w:val="24"/>
          <w:szCs w:val="24"/>
          <w:lang w:eastAsia="sv-SE"/>
        </w:rPr>
        <w:t xml:space="preserve">, G., Olivier, M., </w:t>
      </w:r>
      <w:proofErr w:type="spellStart"/>
      <w:r w:rsidRPr="00777852">
        <w:rPr>
          <w:rFonts w:eastAsia="Arial" w:cs="Times New Roman"/>
          <w:sz w:val="24"/>
          <w:szCs w:val="24"/>
          <w:lang w:eastAsia="sv-SE"/>
        </w:rPr>
        <w:t>Venter</w:t>
      </w:r>
      <w:proofErr w:type="spellEnd"/>
      <w:r w:rsidRPr="00777852">
        <w:rPr>
          <w:rFonts w:eastAsia="Arial" w:cs="Times New Roman"/>
          <w:sz w:val="24"/>
          <w:szCs w:val="24"/>
          <w:lang w:eastAsia="sv-SE"/>
        </w:rPr>
        <w:t xml:space="preserve">, R., </w:t>
      </w:r>
      <w:proofErr w:type="spellStart"/>
      <w:r w:rsidRPr="00777852">
        <w:rPr>
          <w:rFonts w:eastAsia="Arial" w:cs="Times New Roman"/>
          <w:sz w:val="24"/>
          <w:szCs w:val="24"/>
          <w:lang w:eastAsia="sv-SE"/>
        </w:rPr>
        <w:t>Ramabenyane</w:t>
      </w:r>
      <w:proofErr w:type="spellEnd"/>
      <w:r w:rsidRPr="00777852">
        <w:rPr>
          <w:rFonts w:eastAsia="Arial" w:cs="Times New Roman"/>
          <w:sz w:val="24"/>
          <w:szCs w:val="24"/>
          <w:lang w:eastAsia="sv-SE"/>
        </w:rPr>
        <w:t xml:space="preserve">, M., &amp; </w:t>
      </w:r>
      <w:proofErr w:type="spellStart"/>
      <w:r w:rsidRPr="00777852">
        <w:rPr>
          <w:rFonts w:eastAsia="Arial" w:cs="Times New Roman"/>
          <w:sz w:val="24"/>
          <w:szCs w:val="24"/>
          <w:lang w:eastAsia="sv-SE"/>
        </w:rPr>
        <w:t>Sibeko</w:t>
      </w:r>
      <w:proofErr w:type="spellEnd"/>
      <w:r w:rsidRPr="00777852">
        <w:rPr>
          <w:rFonts w:eastAsia="Arial" w:cs="Times New Roman"/>
          <w:sz w:val="24"/>
          <w:szCs w:val="24"/>
          <w:lang w:eastAsia="sv-SE"/>
        </w:rPr>
        <w:t xml:space="preserve">, L. (2011).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Levels of Well-Being and Involvement of Young Children in Centre-Based Provision in the Free State Province of South Africa.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South African Journal of Childhood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64-80. </w:t>
      </w:r>
    </w:p>
    <w:p w14:paraId="35DB88D0" w14:textId="20AFD3B4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Deeg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M. T.,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Farrand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K. M., &amp; Oakes, W. P. (2020). Creating space for interactive dialogue during preschool circle time using play-based pedagogies and dramatic inquiry.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Early Childhood Research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18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387-403. doi:10.1177%2f1476718X20956256 </w:t>
      </w:r>
    </w:p>
    <w:p w14:paraId="421C5979" w14:textId="14596E3E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Dennis, L., &amp; Horn, E. (2014). The effects of professional development on preschool teachers' instructional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behaviours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during storybook reading.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 Development and Care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184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(8), 1160-1177. doi:10.1080%2f03004430.2013.853055 </w:t>
      </w:r>
    </w:p>
    <w:p w14:paraId="54A13C7D" w14:textId="45E70FCC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156D88">
        <w:rPr>
          <w:rFonts w:eastAsia="Arial" w:cs="Times New Roman"/>
          <w:sz w:val="24"/>
          <w:szCs w:val="24"/>
          <w:lang w:eastAsia="sv-SE"/>
        </w:rPr>
        <w:t xml:space="preserve">Denny, J. H.,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Hallam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R., &amp; Homer, K. (2012).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A Multi-Instrument Examination of Preschool Classroom Quality and the Relationship Between Program, Classroom, </w:t>
      </w:r>
      <w:r w:rsidRPr="00777852">
        <w:rPr>
          <w:rFonts w:eastAsia="Arial" w:cs="Times New Roman"/>
          <w:sz w:val="24"/>
          <w:szCs w:val="24"/>
          <w:lang w:val="en-US" w:eastAsia="sv-SE"/>
        </w:rPr>
        <w:lastRenderedPageBreak/>
        <w:t xml:space="preserve">and Teacher Characteristics.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Education and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(5), 678-696. doi:10.1080%2f10409289.2011.588041 </w:t>
      </w:r>
    </w:p>
    <w:p w14:paraId="489A76D4" w14:textId="4C55E5B1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DeWein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M., &amp; Miller, L. K. (2008).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The Effect of a Teacher Report on the Sustainability of an Intervention to Facilitate Engagement by a Child with Developmental Delays.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Education and Treatment of Children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31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333-350. </w:t>
      </w:r>
    </w:p>
    <w:p w14:paraId="2ECE48A3" w14:textId="16599650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Deynoot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-Schaub, M. J. G.,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Riksen-Walraven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J. M. (2006). Peer contacts of 15-month-olds in childcare: Links with child temperament, parent-child </w:t>
      </w:r>
      <w:proofErr w:type="gramStart"/>
      <w:r w:rsidRPr="00777852">
        <w:rPr>
          <w:rFonts w:eastAsia="Arial" w:cs="Times New Roman"/>
          <w:sz w:val="24"/>
          <w:szCs w:val="24"/>
          <w:lang w:val="en-US" w:eastAsia="sv-SE"/>
        </w:rPr>
        <w:t>interaction</w:t>
      </w:r>
      <w:proofErr w:type="gram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and quality of childcare.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Social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15</w:t>
      </w:r>
      <w:r w:rsidRPr="00777852">
        <w:rPr>
          <w:rFonts w:eastAsia="Arial" w:cs="Times New Roman"/>
          <w:sz w:val="24"/>
          <w:szCs w:val="24"/>
          <w:lang w:val="en-US" w:eastAsia="sv-SE"/>
        </w:rPr>
        <w:t>(4), 709-729. doi:10.1111%2fj.1467-9507.</w:t>
      </w:r>
      <w:proofErr w:type="gramStart"/>
      <w:r w:rsidRPr="00777852">
        <w:rPr>
          <w:rFonts w:eastAsia="Arial" w:cs="Times New Roman"/>
          <w:sz w:val="24"/>
          <w:szCs w:val="24"/>
          <w:lang w:val="en-US" w:eastAsia="sv-SE"/>
        </w:rPr>
        <w:t>2006.00366.x</w:t>
      </w:r>
      <w:proofErr w:type="gram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</w:t>
      </w:r>
    </w:p>
    <w:p w14:paraId="3AC55C3F" w14:textId="05E83AD5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156D88">
        <w:rPr>
          <w:rFonts w:eastAsia="Arial" w:cs="Times New Roman"/>
          <w:sz w:val="24"/>
          <w:szCs w:val="24"/>
          <w:lang w:eastAsia="sv-SE"/>
        </w:rPr>
        <w:t xml:space="preserve">Di Marino, E.,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Tremblay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S.,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Khetani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M., &amp;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Anaby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D. (2018).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The effect of child, </w:t>
      </w:r>
      <w:proofErr w:type="gramStart"/>
      <w:r w:rsidRPr="00777852">
        <w:rPr>
          <w:rFonts w:eastAsia="Arial" w:cs="Times New Roman"/>
          <w:sz w:val="24"/>
          <w:szCs w:val="24"/>
          <w:lang w:val="en-US" w:eastAsia="sv-SE"/>
        </w:rPr>
        <w:t>family</w:t>
      </w:r>
      <w:proofErr w:type="gram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and environmental factors on the participation of young children with disabilities.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Disability and Health Journal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11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36-42. </w:t>
      </w:r>
    </w:p>
    <w:p w14:paraId="4070BE38" w14:textId="3925A099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156D88">
        <w:rPr>
          <w:rFonts w:eastAsia="Arial" w:cs="Times New Roman"/>
          <w:sz w:val="24"/>
          <w:szCs w:val="24"/>
          <w:lang w:val="en-US" w:eastAsia="sv-SE"/>
        </w:rPr>
        <w:t xml:space="preserve">Diaz, A., Eisenberg, N., </w:t>
      </w:r>
      <w:proofErr w:type="spellStart"/>
      <w:r w:rsidRPr="00156D88">
        <w:rPr>
          <w:rFonts w:eastAsia="Arial" w:cs="Times New Roman"/>
          <w:sz w:val="24"/>
          <w:szCs w:val="24"/>
          <w:lang w:val="en-US" w:eastAsia="sv-SE"/>
        </w:rPr>
        <w:t>Valiente</w:t>
      </w:r>
      <w:proofErr w:type="spellEnd"/>
      <w:r w:rsidRPr="00156D88">
        <w:rPr>
          <w:rFonts w:eastAsia="Arial" w:cs="Times New Roman"/>
          <w:sz w:val="24"/>
          <w:szCs w:val="24"/>
          <w:lang w:val="en-US" w:eastAsia="sv-SE"/>
        </w:rPr>
        <w:t xml:space="preserve">, C., </w:t>
      </w:r>
      <w:proofErr w:type="spellStart"/>
      <w:r w:rsidRPr="00156D88">
        <w:rPr>
          <w:rFonts w:eastAsia="Arial" w:cs="Times New Roman"/>
          <w:sz w:val="24"/>
          <w:szCs w:val="24"/>
          <w:lang w:val="en-US" w:eastAsia="sv-SE"/>
        </w:rPr>
        <w:t>VanSchyndel</w:t>
      </w:r>
      <w:proofErr w:type="spellEnd"/>
      <w:r w:rsidRPr="00156D88">
        <w:rPr>
          <w:rFonts w:eastAsia="Arial" w:cs="Times New Roman"/>
          <w:sz w:val="24"/>
          <w:szCs w:val="24"/>
          <w:lang w:val="en-US" w:eastAsia="sv-SE"/>
        </w:rPr>
        <w:t xml:space="preserve">, S., </w:t>
      </w:r>
      <w:proofErr w:type="spellStart"/>
      <w:r w:rsidRPr="00156D88">
        <w:rPr>
          <w:rFonts w:eastAsia="Arial" w:cs="Times New Roman"/>
          <w:sz w:val="24"/>
          <w:szCs w:val="24"/>
          <w:lang w:val="en-US" w:eastAsia="sv-SE"/>
        </w:rPr>
        <w:t>Spinrad</w:t>
      </w:r>
      <w:proofErr w:type="spellEnd"/>
      <w:r w:rsidRPr="00156D88">
        <w:rPr>
          <w:rFonts w:eastAsia="Arial" w:cs="Times New Roman"/>
          <w:sz w:val="24"/>
          <w:szCs w:val="24"/>
          <w:lang w:val="en-US" w:eastAsia="sv-SE"/>
        </w:rPr>
        <w:t xml:space="preserve">, T. L., Berger, R., Hernandez, M. M., Silva, K. M., &amp; Southworth, J. (2017).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Relations of positive and negative expressivity and effortful control to kindergarteners’ student–teacher relationship, academic engagement, and externalizing problems at school.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Research in Personality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67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3-14. </w:t>
      </w:r>
      <w:proofErr w:type="gramStart"/>
      <w:r w:rsidRPr="00777852">
        <w:rPr>
          <w:rFonts w:eastAsia="Arial" w:cs="Times New Roman"/>
          <w:sz w:val="24"/>
          <w:szCs w:val="24"/>
          <w:lang w:val="en-US" w:eastAsia="sv-SE"/>
        </w:rPr>
        <w:t>doi:10.1016%2fj.jrp</w:t>
      </w:r>
      <w:proofErr w:type="gram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.2015.11.002 </w:t>
      </w:r>
    </w:p>
    <w:p w14:paraId="403E424F" w14:textId="738ECF4B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Domitrovich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C. E., Gest, S. D., Jones, D., Gill, S.,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DeRousie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R. M. S. (2010). Implementation quality: Lessons learned in the context of the Head Start REDI trial.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Childhood Research Quarterly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25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284-298. Doi:10.1016%2fj.ecresq.2010.04.001 </w:t>
      </w:r>
    </w:p>
    <w:p w14:paraId="2F82B3FB" w14:textId="48B3558D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Donegan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-Ritter, M., &amp; Kohler, F. W. (2017).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Preparing Early Childhood Educators for Blending Practices in Inclusive Classrooms.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the American Academy of Special Education Professionals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104-117. </w:t>
      </w:r>
    </w:p>
    <w:p w14:paraId="443F7182" w14:textId="22E5CBE1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lastRenderedPageBreak/>
        <w:t>Doumen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S.,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Koomen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H. M. Y.,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Buyse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E.,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Wouters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S.,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Verschueren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K. (2012). Teacher and observer views on student-teacher relationships: Convergence across kindergarten and relations with student engagement.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School Psychology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50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61-76. </w:t>
      </w:r>
    </w:p>
    <w:p w14:paraId="50F27373" w14:textId="64CB3F6B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Downer, J. T., Williford, A. P.,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Bulotsky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-Shearer, R. J.,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Vitiello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V. E., Bouza, J., Reilly, S.,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Lhospital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A. (2018). Using Data-Driven, Video-Based Early Childhood Consultation with Teachers to Reduce Children’s Challenging Behaviors and Improve Engagement in Preschool Classrooms.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School Mental Health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10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226-242. doi:10.1007%2fs12310-017-9237-0 </w:t>
      </w:r>
    </w:p>
    <w:p w14:paraId="0043D9D9" w14:textId="644CCD0D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156D88">
        <w:rPr>
          <w:rFonts w:eastAsia="Arial" w:cs="Times New Roman"/>
          <w:sz w:val="24"/>
          <w:szCs w:val="24"/>
          <w:lang w:eastAsia="sv-SE"/>
        </w:rPr>
        <w:t xml:space="preserve">Duda, M. A.,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Dunlap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G., Fox, L.,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Lentini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R., &amp; Clarke, S. (2004).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An Experimental Evaluation of Positive Behavior Support in a Community Preschool Program.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Topics in Early Childhood Special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143-155. doi:10.1177%2f02711214040240030201 </w:t>
      </w:r>
    </w:p>
    <w:p w14:paraId="46090FDB" w14:textId="71635C1D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Dunlap, G., Strain, P., Lee, J. K., Joseph, J., &amp; Leech, N. (2018). A Randomized Controlled Evaluation of Prevent-Teach-Reinforce for Young Children.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Topics in Early Childhood Special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37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195-205. doi:10.1177%2f0271121417724874 </w:t>
      </w:r>
    </w:p>
    <w:p w14:paraId="64B21CF9" w14:textId="0BD1B010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Ebbeck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M.,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Warrier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S., &amp; Goh, M. (2018). Early Experiences Matter: A Relationships-Based Curriculum for the Birth-to-Three Age Group.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Childhood Education Journal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46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83-92. doi:10.1007%2fs10643-017-0847-9 </w:t>
      </w:r>
    </w:p>
    <w:p w14:paraId="200E7192" w14:textId="065BFC1B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Ebbeck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M., Winter, P., Russo, S.,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Yim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>, H. Y. B., Teo-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Zuzarte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G. L. C., &amp; Goh, M. (2012). Measuring Children's Involvement as an Indicator of Curriculum Effectiveness: A Curriculum Evaluation of a Selected Child Study Centre in Singapore.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 Development and Care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182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(5), 609-619. doi:10.1080/03004430.2011.566329 </w:t>
      </w:r>
    </w:p>
    <w:p w14:paraId="419EFABF" w14:textId="11E34452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156D88">
        <w:rPr>
          <w:rFonts w:eastAsia="Arial" w:cs="Times New Roman"/>
          <w:sz w:val="24"/>
          <w:szCs w:val="24"/>
          <w:lang w:eastAsia="sv-SE"/>
        </w:rPr>
        <w:lastRenderedPageBreak/>
        <w:t xml:space="preserve">Epstein, A. S., &amp;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Boisvert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C. (2006).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Let's do something together: Identifying the effective components of intergenerational programs.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Intergenerational Relationships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87-109. doi:10.1300%2fJ194v04n03_07 </w:t>
      </w:r>
    </w:p>
    <w:p w14:paraId="0B0654E5" w14:textId="56C0AD38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Fantuzzo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J.,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Sekino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Y., &amp; Cohen, H. L. (2004). An Examination of the Contributions of Interactive Peer Play to Salient Classroom Competencies for Urban Head Start Children.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Psychology in the Schools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41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323-336. doi:10.1002/pits.10162 </w:t>
      </w:r>
    </w:p>
    <w:p w14:paraId="5A546DE3" w14:textId="38C2165C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156D88">
        <w:rPr>
          <w:rFonts w:eastAsia="Arial" w:cs="Times New Roman"/>
          <w:sz w:val="24"/>
          <w:szCs w:val="24"/>
          <w:lang w:eastAsia="sv-SE"/>
        </w:rPr>
        <w:t xml:space="preserve">Finn, J. D., &amp;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Pannozzo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G. M. (2004).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Classroom Organization and Student Behavior in Kindergarten.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Educational Research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98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79-92. doi:10.3200%2fJOER.98.2.79-93 </w:t>
      </w:r>
    </w:p>
    <w:p w14:paraId="0864C881" w14:textId="08E0992C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Fitzpatrick, C. (2017). Ready for kindergarten: Are intelligence skills enough?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South African Journal of Childhood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7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1-8. </w:t>
      </w:r>
    </w:p>
    <w:p w14:paraId="1D6CBEBA" w14:textId="2B60E6FB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Fitzpatrick, C., Archambault, I., Barnett, T., &amp; Pagani, L. (2020). Preschool cognitive control and family adversity predict the evolution of classroom engagement in elementary school.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South African Journal of Childhood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10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1-9. doi:10.4102%2fsajce.v10i1.803 </w:t>
      </w:r>
    </w:p>
    <w:p w14:paraId="6FDDB272" w14:textId="3F89F54A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Fitzpatrick, C., Boers, E., &amp; Pagani, L. S. (2020). Kindergarten Readiness, Later Health, and Social Costs.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Pediatrics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146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(6), 1-8. </w:t>
      </w:r>
    </w:p>
    <w:p w14:paraId="2713A731" w14:textId="2A93E403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Fitzpatrick, C., &amp; Pagani, L. S. (2012). Toddler working memory skills predict kindergarten school readiness.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Intelligence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40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205-212. doi:10.1016%2fj.intell.2011.11.007 </w:t>
      </w:r>
    </w:p>
    <w:p w14:paraId="3801CC4E" w14:textId="069F0F8D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Fitzpatrick, C., &amp; Pagani, L. S. (2013). Task-oriented kindergarten behavior pays off in later childhood.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Developmental and Behavioral Pediatrics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94-101. doi:10.1097%2fDBP.0b013e31827a3779 </w:t>
      </w:r>
    </w:p>
    <w:p w14:paraId="1EC65E9A" w14:textId="1F243A24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lastRenderedPageBreak/>
        <w:t xml:space="preserve">Fullerton, K. E., Conroy, M. A., &amp; Correa, V. I. (2009). Early childhood teachers' use of specific praise statements with young children at risk for behavioral disorders.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Behavioral Disorders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118-135. doi:10.1177%2f019874290903400302 </w:t>
      </w:r>
    </w:p>
    <w:p w14:paraId="3B280626" w14:textId="4BD7271B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Galejs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I., King, A.,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Hegland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S. M. (1987). Antecedents of achievement motivation in preschool children.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Genetic Psychology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148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333-348. doi:10.1080%2f00221325.1987.9914563 </w:t>
      </w:r>
    </w:p>
    <w:p w14:paraId="0980AF3B" w14:textId="18042136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156D88">
        <w:rPr>
          <w:rFonts w:eastAsia="Arial" w:cs="Times New Roman"/>
          <w:sz w:val="24"/>
          <w:szCs w:val="24"/>
          <w:lang w:eastAsia="sv-SE"/>
        </w:rPr>
        <w:t>Gardner-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Neblett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N.,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Holochwost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S. J., Gallagher, K. C.,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Iruka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I. U.,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Odom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S. L., &amp; Bruno, E. P. (2017).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Books and Toddlers in Child Care: Under What Conditions are Children Most Engaged?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Child and Youth Care Forum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46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473-493. doi:10.1007%2fs10566-017-9391-4 </w:t>
      </w:r>
    </w:p>
    <w:p w14:paraId="28CF3297" w14:textId="717AC565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Garfinkle, A. N., &amp; Schwartz, I. S. (2002). Peer imitation: Increasing social interactions in children with autism and other developmental disabilities in inclusive preschool classrooms.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Topics in Early Childhood Special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22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26-38. doi:10.1177%2f027112140202200103 </w:t>
      </w:r>
    </w:p>
    <w:p w14:paraId="0B4937A4" w14:textId="0DF3970D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Goble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P.,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Eggum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-Wilkens, N. D., Bryce, C. I., Foster, S. A.,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Hanish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L. D., Martin, C. L., &amp;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Fabes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R. A. (2017).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The transition from preschool to first grade: A transactional model of development.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Applied Developmental Psychology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49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55-67. doi:10.1016%2fj.appdev.2017.01.007 </w:t>
      </w:r>
    </w:p>
    <w:p w14:paraId="12E8511E" w14:textId="54F67BCD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Golloher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A. (2020). Adapted Shared Reading: A Study of Its Effectiveness in Inclusive Preschool Classrooms.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Special Education Apprenticeship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9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(2). </w:t>
      </w:r>
    </w:p>
    <w:p w14:paraId="757CAAC3" w14:textId="0EF85C84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Goods, K. S.,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Ishijima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E., Chang, Y. C.,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Kasari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C. (2013). Preschool based JASPER intervention in minimally verbal children with Autism: Pilot RCT.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Autism and Developmental Disorders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(5), 1050-1056. doi:10.1007%2fs10803-012-1644-3 </w:t>
      </w:r>
    </w:p>
    <w:p w14:paraId="4AAFE3E4" w14:textId="6901DCC9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lastRenderedPageBreak/>
        <w:t xml:space="preserve">Gorton, K.,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Allday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R. A., Lane, J. D., &amp; Ault, M. J. (2021). Effects of Brief Training Plus Electronic Feedback on Increasing Quantity and Intonation of Behavior Specific Praise Among Preschool Teachers.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Behavioral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. doi:10.1007%2fs10864-020-09427-w </w:t>
      </w:r>
    </w:p>
    <w:p w14:paraId="58C66EC7" w14:textId="07800B00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Grady, J. S., Ale, C. M., &amp; Morris, T. L. (2012). A naturalistic observation of social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behaviours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during preschool drop-off.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 Development and Care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182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(12), 1683-1694. doi:10.1080%2f03004430.2011.649266 </w:t>
      </w:r>
    </w:p>
    <w:p w14:paraId="4F94B709" w14:textId="5632BBC4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Greenwood, C. R., Beecher, C., Atwater, J., Petersen, S.,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Schiefelbusch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J., &amp; Irvin, D. (2018). An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Ecobehavioral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Analysis of Child Academic Engagement: Implications for Preschool Children Not Responding to Instructional Intervention.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Topics in Early Childhood Special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37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219-233. doi:10.1177%2f0271121417741968 </w:t>
      </w:r>
    </w:p>
    <w:p w14:paraId="173EBFF2" w14:textId="735A33F4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Greenwood, C. R., Carta, J. J., Schnitz, A. G., Irvin, D. W., Jia, F., &amp; Atwater, J. (2019). Filling an Information Gap in Preschool MTSS and RTI Decision Making.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Exceptional Children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85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271-290. doi:10.1177%2f0014402918812473 </w:t>
      </w:r>
    </w:p>
    <w:p w14:paraId="5D565B10" w14:textId="66880B1A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Guertin, E. L.,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Vause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T.,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Jaksic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H.,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Frijters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J. C., &amp; Feldman, M. (2019). Treating obsessive compulsive behavior and enhancing peer engagement in a preschooler with intellectual disability.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Behavioral Interventions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19-29. doi:10.1002%2fbin.1646 </w:t>
      </w:r>
    </w:p>
    <w:p w14:paraId="54F05ED6" w14:textId="0C1EE134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Gulsrud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A.,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Carr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T., Williams, J., Panganiban, J., Jones, F., Kimbrough, J., Shih, W.,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Kasari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C. (2019). Developmental screening and early intervention in a childcare setting for young children at risk for autism and other developmental delays: A feasibility trial.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Autism Research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12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(9), 1423-1433. doi:10.1002%2faur.2160 </w:t>
      </w:r>
    </w:p>
    <w:p w14:paraId="24731268" w14:textId="17B24BEE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lastRenderedPageBreak/>
        <w:t xml:space="preserve">Guo, Y., Justice, L. M., Sawyer, B., &amp; Tompkins, V. (2011). Exploring factors related to preschool teachers' self-efficacy.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Teaching and Teacher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27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(5), 961-968. doi:10.1016%2fj.tate.2011.03.008 </w:t>
      </w:r>
    </w:p>
    <w:p w14:paraId="6D95F160" w14:textId="2E179A3E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Gustafsson, B. M., Gustafsson, P. A., Granlund, M.,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Proczkowska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M., &amp; Almqvist, L. (2020). Longitudinal pathways of engagement, social interaction skills, </w:t>
      </w:r>
      <w:proofErr w:type="gramStart"/>
      <w:r w:rsidRPr="00777852">
        <w:rPr>
          <w:rFonts w:eastAsia="Arial" w:cs="Times New Roman"/>
          <w:sz w:val="24"/>
          <w:szCs w:val="24"/>
          <w:lang w:val="en-US" w:eastAsia="sv-SE"/>
        </w:rPr>
        <w:t>hyperactivity</w:t>
      </w:r>
      <w:proofErr w:type="gram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and conduct problems in preschool children.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Scandinavian Journal of Psychology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. Doi:10.1111%2fsjop.12700 </w:t>
      </w:r>
    </w:p>
    <w:p w14:paraId="2C59E8A9" w14:textId="5A84F984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Gustafsson, B. M., Gustafsson, P. A.,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Proczkowska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-Bjorklund, M. (2016). The Strengths and Difficulties Questionnaire (SDQ) for preschool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childrena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Swedish validation.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Nordic Journal of Psychiatry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70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(8), 567-574. </w:t>
      </w:r>
    </w:p>
    <w:p w14:paraId="103F6DBE" w14:textId="3A651140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Hadeed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J., &amp; Sylva, K. (1999). Behavioral observations as predictors of children's social and cognitive progress in day care.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 Development and Care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154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13-30. doi:10.1080%2f0030443991540102 </w:t>
      </w:r>
    </w:p>
    <w:p w14:paraId="6C61DD66" w14:textId="525384FD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Hall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Pistorio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K., Brady, M. P., &amp; Morris, C. (2019). Using literacy-based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behavioural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interventions to teach self-regulation skills to young children.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 Development and Care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189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(10), 1682-1694. doi:10.1080%2f03004430.2017.1406483 </w:t>
      </w:r>
    </w:p>
    <w:p w14:paraId="017787EC" w14:textId="6921B559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Hanley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G. P.,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Cammilleri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A. P., Tiger, J. H., &amp; Ingvarsson, E. T. (2007).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A method for describing preschoolers' activity preferences.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Applied Behavior Analysis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40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603-618. doi:10.1901%2fjaba.2007.603-618 </w:t>
      </w:r>
    </w:p>
    <w:p w14:paraId="61A61192" w14:textId="4D37168F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Hardy, J. K., Pennington, R., Griffin, R., &amp; Jacobi-Vessels, J. (2020). Comparing the Effects of Protagonist Race on Preschoolers’ Engagement in Book Reading.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Childhood Education Journal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48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(6), 781-791. doi:10.1007%2fs10643-020-01043-7 </w:t>
      </w:r>
    </w:p>
    <w:p w14:paraId="3AFCE7A8" w14:textId="5569561F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lastRenderedPageBreak/>
        <w:t>Harn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B. A., Damico, D. P.,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Stoolmiller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M. (2017). Examining the variation of fidelity across an intervention: Implications for measuring and evaluating student learning.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Preventing School Failure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61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289-302. doi:10.1080%2f1045988X.2016.1275504 </w:t>
      </w:r>
    </w:p>
    <w:p w14:paraId="7A5B4812" w14:textId="4519CBDD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Hastie, P. A., Johnson, J. L.,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Rudisill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M. E. (2018). An analysis of the attraction and holding power of motor skill stations used in a mastery motivational physical education climate for preschool children.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Physical Education and Sport Pedagogy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37-53. doi:10.1080%2f17408989.2017.13414,76 </w:t>
      </w:r>
    </w:p>
    <w:p w14:paraId="1AE8E3A9" w14:textId="09AEA6A5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Hellendoorn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J.,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Harinck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F. J. H. (1997). War toy play and aggression in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dutch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kindergarten children.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Social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6</w:t>
      </w:r>
      <w:r w:rsidRPr="00777852">
        <w:rPr>
          <w:rFonts w:eastAsia="Arial" w:cs="Times New Roman"/>
          <w:sz w:val="24"/>
          <w:szCs w:val="24"/>
          <w:lang w:val="en-US" w:eastAsia="sv-SE"/>
        </w:rPr>
        <w:t>(3), 340-354. doi:10.1111%2fj.1467-</w:t>
      </w:r>
      <w:proofErr w:type="gramStart"/>
      <w:r w:rsidRPr="00777852">
        <w:rPr>
          <w:rFonts w:eastAsia="Arial" w:cs="Times New Roman"/>
          <w:sz w:val="24"/>
          <w:szCs w:val="24"/>
          <w:lang w:val="en-US" w:eastAsia="sv-SE"/>
        </w:rPr>
        <w:t>9507.1997.tb</w:t>
      </w:r>
      <w:proofErr w:type="gram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00110.x </w:t>
      </w:r>
    </w:p>
    <w:p w14:paraId="73728D74" w14:textId="0C3BB4C1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156D88">
        <w:rPr>
          <w:rFonts w:eastAsia="Arial" w:cs="Times New Roman"/>
          <w:sz w:val="24"/>
          <w:szCs w:val="24"/>
          <w:lang w:eastAsia="sv-SE"/>
        </w:rPr>
        <w:t xml:space="preserve">Hemmeter, M. L., Snyder, P., Kinder, K., &amp; Artman, K. (2011).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Impact of performance feedback delivered via electronic mail on preschool teachers' use of descriptive praise.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Childhood Research Quarterly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26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96-109. Doi:10.1016%2fj.ecresq.2010.05.004 </w:t>
      </w:r>
    </w:p>
    <w:p w14:paraId="0CA98ACA" w14:textId="6991F50D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156D88">
        <w:rPr>
          <w:rFonts w:eastAsia="Arial" w:cs="Times New Roman"/>
          <w:sz w:val="24"/>
          <w:szCs w:val="24"/>
          <w:lang w:eastAsia="sv-SE"/>
        </w:rPr>
        <w:t xml:space="preserve">Hernández, M. M.,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Eisenberg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N.,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Valiente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C.,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Spinrad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T. L., Berger, R. H.,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VanSchyndel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S. K., Silva, K. M., Diaz, A., Thompson, M. S., Gal, D. E., &amp;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Southworth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J. (2018).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Bidirectional associations between emotions and school adjustment.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Personality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86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(5), 853-867. doi:10.1111%2fjopy.12361 </w:t>
      </w:r>
    </w:p>
    <w:p w14:paraId="5F3E0D5F" w14:textId="1F72E29E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eastAsia="sv-SE"/>
        </w:rPr>
        <w:t xml:space="preserve">Hernández, M. M., </w:t>
      </w:r>
      <w:proofErr w:type="spellStart"/>
      <w:r w:rsidRPr="00777852">
        <w:rPr>
          <w:rFonts w:eastAsia="Arial" w:cs="Times New Roman"/>
          <w:sz w:val="24"/>
          <w:szCs w:val="24"/>
          <w:lang w:eastAsia="sv-SE"/>
        </w:rPr>
        <w:t>Eisenberg</w:t>
      </w:r>
      <w:proofErr w:type="spellEnd"/>
      <w:r w:rsidRPr="00777852">
        <w:rPr>
          <w:rFonts w:eastAsia="Arial" w:cs="Times New Roman"/>
          <w:sz w:val="24"/>
          <w:szCs w:val="24"/>
          <w:lang w:eastAsia="sv-SE"/>
        </w:rPr>
        <w:t xml:space="preserve">, N., </w:t>
      </w:r>
      <w:proofErr w:type="spellStart"/>
      <w:r w:rsidRPr="00777852">
        <w:rPr>
          <w:rFonts w:eastAsia="Arial" w:cs="Times New Roman"/>
          <w:sz w:val="24"/>
          <w:szCs w:val="24"/>
          <w:lang w:eastAsia="sv-SE"/>
        </w:rPr>
        <w:t>Valiente</w:t>
      </w:r>
      <w:proofErr w:type="spellEnd"/>
      <w:r w:rsidRPr="00777852">
        <w:rPr>
          <w:rFonts w:eastAsia="Arial" w:cs="Times New Roman"/>
          <w:sz w:val="24"/>
          <w:szCs w:val="24"/>
          <w:lang w:eastAsia="sv-SE"/>
        </w:rPr>
        <w:t xml:space="preserve">, C., Thompson, M. S., </w:t>
      </w:r>
      <w:proofErr w:type="spellStart"/>
      <w:r w:rsidRPr="00777852">
        <w:rPr>
          <w:rFonts w:eastAsia="Arial" w:cs="Times New Roman"/>
          <w:sz w:val="24"/>
          <w:szCs w:val="24"/>
          <w:lang w:eastAsia="sv-SE"/>
        </w:rPr>
        <w:t>Spinrad</w:t>
      </w:r>
      <w:proofErr w:type="spellEnd"/>
      <w:r w:rsidRPr="00777852">
        <w:rPr>
          <w:rFonts w:eastAsia="Arial" w:cs="Times New Roman"/>
          <w:sz w:val="24"/>
          <w:szCs w:val="24"/>
          <w:lang w:eastAsia="sv-SE"/>
        </w:rPr>
        <w:t xml:space="preserve">, T. L., Grimm, K. J., Van </w:t>
      </w:r>
      <w:proofErr w:type="spellStart"/>
      <w:r w:rsidRPr="00777852">
        <w:rPr>
          <w:rFonts w:eastAsia="Arial" w:cs="Times New Roman"/>
          <w:sz w:val="24"/>
          <w:szCs w:val="24"/>
          <w:lang w:eastAsia="sv-SE"/>
        </w:rPr>
        <w:t>Schyndel</w:t>
      </w:r>
      <w:proofErr w:type="spellEnd"/>
      <w:r w:rsidRPr="00777852">
        <w:rPr>
          <w:rFonts w:eastAsia="Arial" w:cs="Times New Roman"/>
          <w:sz w:val="24"/>
          <w:szCs w:val="24"/>
          <w:lang w:eastAsia="sv-SE"/>
        </w:rPr>
        <w:t xml:space="preserve">, S. K., Berger, R. H., Silva, K. M., Pina, A. A., </w:t>
      </w:r>
      <w:proofErr w:type="spellStart"/>
      <w:r w:rsidRPr="00777852">
        <w:rPr>
          <w:rFonts w:eastAsia="Arial" w:cs="Times New Roman"/>
          <w:sz w:val="24"/>
          <w:szCs w:val="24"/>
          <w:lang w:eastAsia="sv-SE"/>
        </w:rPr>
        <w:t>Southworth</w:t>
      </w:r>
      <w:proofErr w:type="spellEnd"/>
      <w:r w:rsidRPr="00777852">
        <w:rPr>
          <w:rFonts w:eastAsia="Arial" w:cs="Times New Roman"/>
          <w:sz w:val="24"/>
          <w:szCs w:val="24"/>
          <w:lang w:eastAsia="sv-SE"/>
        </w:rPr>
        <w:t xml:space="preserve">, J., &amp; Gal, D. E. (2018).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Trajectories of the expression of negative emotion from kindergarten to first grade: Associations with academic outcomes.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Educational Psychology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110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324-337. doi:10.1037%2fedu0000213 </w:t>
      </w:r>
    </w:p>
    <w:p w14:paraId="6A93D2DF" w14:textId="156C9AA6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eastAsia="sv-SE"/>
        </w:rPr>
      </w:pPr>
      <w:r w:rsidRPr="00156D88">
        <w:rPr>
          <w:rFonts w:eastAsia="Arial" w:cs="Times New Roman"/>
          <w:sz w:val="24"/>
          <w:szCs w:val="24"/>
          <w:lang w:val="en-US" w:eastAsia="sv-SE"/>
        </w:rPr>
        <w:lastRenderedPageBreak/>
        <w:t xml:space="preserve">Hernández, M. M., Eisenberg, N., </w:t>
      </w:r>
      <w:proofErr w:type="spellStart"/>
      <w:r w:rsidRPr="00156D88">
        <w:rPr>
          <w:rFonts w:eastAsia="Arial" w:cs="Times New Roman"/>
          <w:sz w:val="24"/>
          <w:szCs w:val="24"/>
          <w:lang w:val="en-US" w:eastAsia="sv-SE"/>
        </w:rPr>
        <w:t>Valiente</w:t>
      </w:r>
      <w:proofErr w:type="spellEnd"/>
      <w:r w:rsidRPr="00156D88">
        <w:rPr>
          <w:rFonts w:eastAsia="Arial" w:cs="Times New Roman"/>
          <w:sz w:val="24"/>
          <w:szCs w:val="24"/>
          <w:lang w:val="en-US" w:eastAsia="sv-SE"/>
        </w:rPr>
        <w:t xml:space="preserve">, C., </w:t>
      </w:r>
      <w:proofErr w:type="spellStart"/>
      <w:r w:rsidRPr="00156D88">
        <w:rPr>
          <w:rFonts w:eastAsia="Arial" w:cs="Times New Roman"/>
          <w:sz w:val="24"/>
          <w:szCs w:val="24"/>
          <w:lang w:val="en-US" w:eastAsia="sv-SE"/>
        </w:rPr>
        <w:t>VanSchyndel</w:t>
      </w:r>
      <w:proofErr w:type="spellEnd"/>
      <w:r w:rsidRPr="00156D88">
        <w:rPr>
          <w:rFonts w:eastAsia="Arial" w:cs="Times New Roman"/>
          <w:sz w:val="24"/>
          <w:szCs w:val="24"/>
          <w:lang w:val="en-US" w:eastAsia="sv-SE"/>
        </w:rPr>
        <w:t xml:space="preserve">, S. K., </w:t>
      </w:r>
      <w:proofErr w:type="spellStart"/>
      <w:r w:rsidRPr="00156D88">
        <w:rPr>
          <w:rFonts w:eastAsia="Arial" w:cs="Times New Roman"/>
          <w:sz w:val="24"/>
          <w:szCs w:val="24"/>
          <w:lang w:val="en-US" w:eastAsia="sv-SE"/>
        </w:rPr>
        <w:t>Spinrad</w:t>
      </w:r>
      <w:proofErr w:type="spellEnd"/>
      <w:r w:rsidRPr="00156D88">
        <w:rPr>
          <w:rFonts w:eastAsia="Arial" w:cs="Times New Roman"/>
          <w:sz w:val="24"/>
          <w:szCs w:val="24"/>
          <w:lang w:val="en-US" w:eastAsia="sv-SE"/>
        </w:rPr>
        <w:t xml:space="preserve">, T. L., Silva, K. M., Berger, R. H., Diaz, A., Terrell, N., Thompson, M. S., &amp; Southworth, J. (2016).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Emotional expression in school context, social relationships, and academic adjustment in kindergarten. </w:t>
      </w:r>
      <w:r w:rsidRPr="00777852">
        <w:rPr>
          <w:rFonts w:eastAsia="Arial" w:cs="Times New Roman"/>
          <w:i/>
          <w:iCs/>
          <w:sz w:val="24"/>
          <w:szCs w:val="24"/>
          <w:lang w:eastAsia="sv-SE"/>
        </w:rPr>
        <w:t>Emotion</w:t>
      </w:r>
      <w:r w:rsidRPr="00777852">
        <w:rPr>
          <w:rFonts w:eastAsia="Arial" w:cs="Times New Roman"/>
          <w:sz w:val="24"/>
          <w:szCs w:val="24"/>
          <w:lang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eastAsia="sv-SE"/>
        </w:rPr>
        <w:t xml:space="preserve"> 16</w:t>
      </w:r>
      <w:r w:rsidRPr="00777852">
        <w:rPr>
          <w:rFonts w:eastAsia="Arial" w:cs="Times New Roman"/>
          <w:sz w:val="24"/>
          <w:szCs w:val="24"/>
          <w:lang w:eastAsia="sv-SE"/>
        </w:rPr>
        <w:t xml:space="preserve">(4), </w:t>
      </w:r>
      <w:proofErr w:type="gramStart"/>
      <w:r w:rsidRPr="00777852">
        <w:rPr>
          <w:rFonts w:eastAsia="Arial" w:cs="Times New Roman"/>
          <w:sz w:val="24"/>
          <w:szCs w:val="24"/>
          <w:lang w:eastAsia="sv-SE"/>
        </w:rPr>
        <w:t>553-566</w:t>
      </w:r>
      <w:proofErr w:type="gramEnd"/>
      <w:r w:rsidRPr="00777852">
        <w:rPr>
          <w:rFonts w:eastAsia="Arial" w:cs="Times New Roman"/>
          <w:sz w:val="24"/>
          <w:szCs w:val="24"/>
          <w:lang w:eastAsia="sv-SE"/>
        </w:rPr>
        <w:t>. doi:</w:t>
      </w:r>
      <w:proofErr w:type="gramStart"/>
      <w:r w:rsidRPr="00777852">
        <w:rPr>
          <w:rFonts w:eastAsia="Arial" w:cs="Times New Roman"/>
          <w:sz w:val="24"/>
          <w:szCs w:val="24"/>
          <w:lang w:eastAsia="sv-SE"/>
        </w:rPr>
        <w:t>10.1037</w:t>
      </w:r>
      <w:proofErr w:type="gramEnd"/>
      <w:r w:rsidRPr="00777852">
        <w:rPr>
          <w:rFonts w:eastAsia="Arial" w:cs="Times New Roman"/>
          <w:sz w:val="24"/>
          <w:szCs w:val="24"/>
          <w:lang w:eastAsia="sv-SE"/>
        </w:rPr>
        <w:t xml:space="preserve">%2femo0000147 </w:t>
      </w:r>
    </w:p>
    <w:p w14:paraId="440D9B4A" w14:textId="02757E37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eastAsia="sv-SE"/>
        </w:rPr>
        <w:t>Hibel</w:t>
      </w:r>
      <w:proofErr w:type="spellEnd"/>
      <w:r w:rsidRPr="00777852">
        <w:rPr>
          <w:rFonts w:eastAsia="Arial" w:cs="Times New Roman"/>
          <w:sz w:val="24"/>
          <w:szCs w:val="24"/>
          <w:lang w:eastAsia="sv-SE"/>
        </w:rPr>
        <w:t xml:space="preserve">, J., </w:t>
      </w:r>
      <w:proofErr w:type="spellStart"/>
      <w:r w:rsidRPr="00777852">
        <w:rPr>
          <w:rFonts w:eastAsia="Arial" w:cs="Times New Roman"/>
          <w:sz w:val="24"/>
          <w:szCs w:val="24"/>
          <w:lang w:eastAsia="sv-SE"/>
        </w:rPr>
        <w:t>Farkas</w:t>
      </w:r>
      <w:proofErr w:type="spellEnd"/>
      <w:r w:rsidRPr="00777852">
        <w:rPr>
          <w:rFonts w:eastAsia="Arial" w:cs="Times New Roman"/>
          <w:sz w:val="24"/>
          <w:szCs w:val="24"/>
          <w:lang w:eastAsia="sv-SE"/>
        </w:rPr>
        <w:t xml:space="preserve">, G., &amp; Morgan, P. L. (2010).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Who is placed into special education?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Sociology of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83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312-332. doi:10.1177%2f0038040710383518 </w:t>
      </w:r>
    </w:p>
    <w:p w14:paraId="590B3D66" w14:textId="7077C863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Hoang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N., Holopainen, L., &amp; Siekkinen, M. (2018).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Quality of teacher–child interactions and its relations to children’s classroom engagement and disaffection in Vietnamese kindergartens.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International Journal of Early Years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26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387-402. doi:10.1080%2f09669760.2018.1478281 </w:t>
      </w:r>
    </w:p>
    <w:p w14:paraId="1F3F51E4" w14:textId="3E4F77F3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Hoang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N., Holopainen, L., &amp; Siekkinen, M. (2019).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Classroom quality profiles and associations with children’s classroom engagement in Vietnamese kindergartens.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Learning Environments Research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22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193-208. doi:10.1007%2fs10984-018-9273-1 </w:t>
      </w:r>
    </w:p>
    <w:p w14:paraId="5B355784" w14:textId="09B98B1C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Hofer, K. G.,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Farran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D. C., &amp; Cummings, T. P. (2013). Preschool children's math-related behaviors mediate curriculum effects on math achievement gains.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Childhood Research Quarterly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28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487-495. doi:10.1016%2fj.ecresq.2013.02.002 </w:t>
      </w:r>
    </w:p>
    <w:p w14:paraId="286B4BEE" w14:textId="2E1A5EE1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Hojnoski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R. L.,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Missall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K. N., &amp; Wood, B. K. (2020). Measuring Engagement in Early Education: Preliminary Evidence for the Behavioral Observation of Students in Schools–Early Education.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Assessment for Effective Intervention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45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243-254. doi:10.1177%2f1534508418820125 </w:t>
      </w:r>
    </w:p>
    <w:p w14:paraId="374CAF4C" w14:textId="44B6AFEF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Hojnoski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R. L., Wood, B. K., Cawley, R.,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Zakszeski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B. (2020). The Effect of Response Cards on Preschoolers’ Engagement during a Mathematics Activity: A </w:t>
      </w:r>
      <w:r w:rsidRPr="00777852">
        <w:rPr>
          <w:rFonts w:eastAsia="Arial" w:cs="Times New Roman"/>
          <w:sz w:val="24"/>
          <w:szCs w:val="24"/>
          <w:lang w:val="en-US" w:eastAsia="sv-SE"/>
        </w:rPr>
        <w:lastRenderedPageBreak/>
        <w:t xml:space="preserve">Preliminary Investigation.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Education and Treatment of Children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123-136. doi:10.1007%2fs43494-020-00017-z </w:t>
      </w:r>
    </w:p>
    <w:p w14:paraId="13EDB52D" w14:textId="2F8847A1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Hooper, A., &amp; Hallam, R. (2017). Exploring the Relationship Between Global Quality and Group Engagement in Toddler Child Care Classrooms.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Research in Childhood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31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215-226. doi:10.1080%2f02568543.2016.1273287 </w:t>
      </w:r>
    </w:p>
    <w:p w14:paraId="214C4C87" w14:textId="1A30C33B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156D88">
        <w:rPr>
          <w:rFonts w:eastAsia="Arial" w:cs="Times New Roman"/>
          <w:sz w:val="24"/>
          <w:szCs w:val="24"/>
          <w:lang w:eastAsia="sv-SE"/>
        </w:rPr>
        <w:t xml:space="preserve">Hosan, N. E., &amp;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Hoglund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W. (2017).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Do teacher-child relationship &amp; friendship quality matter for children's school engagement &amp; academic skills?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School Psychology Review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46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201-218. doi:10.17105%2fSPR-2017-0043.V46-2 </w:t>
      </w:r>
    </w:p>
    <w:p w14:paraId="07208DF8" w14:textId="5BBE7CCF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Howard, J., &amp; McInnes, K. (2013). The impact of children's perception of an activity as play rather than not play on emotional well-being.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Child: Care, Health and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39</w:t>
      </w:r>
      <w:r w:rsidRPr="00777852">
        <w:rPr>
          <w:rFonts w:eastAsia="Arial" w:cs="Times New Roman"/>
          <w:sz w:val="24"/>
          <w:szCs w:val="24"/>
          <w:lang w:val="en-US" w:eastAsia="sv-SE"/>
        </w:rPr>
        <w:t>(5), 737-742. doi:10.1111%2fj.1365-2214.</w:t>
      </w:r>
      <w:proofErr w:type="gramStart"/>
      <w:r w:rsidRPr="00777852">
        <w:rPr>
          <w:rFonts w:eastAsia="Arial" w:cs="Times New Roman"/>
          <w:sz w:val="24"/>
          <w:szCs w:val="24"/>
          <w:lang w:val="en-US" w:eastAsia="sv-SE"/>
        </w:rPr>
        <w:t>2012.01405.x</w:t>
      </w:r>
      <w:proofErr w:type="gram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</w:t>
      </w:r>
    </w:p>
    <w:p w14:paraId="06F31C0B" w14:textId="35C6EAE4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Howard, J., Miles, G. E., &amp; Rees-Davies, L. (2012). Computer Use within a Play-Based Early Years Curriculum.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International Journal of Early Years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20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175-189. doi:10.1080/09669760.2012.715241 </w:t>
      </w:r>
    </w:p>
    <w:p w14:paraId="37878745" w14:textId="2B2DF091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Hu, B. Y., Lim, C. I., &amp; Boyd, B. (2016). Examining engagement and interaction of children with disabilities in inclusive kindergartens in China.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Infants and Young Children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29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148-163. doi:10.1097%2fIYC.0000000000000060 </w:t>
      </w:r>
    </w:p>
    <w:p w14:paraId="655D4186" w14:textId="1C72A5F2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Hunt, P., Soto, G., Maier, J.,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Liboiron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N., &amp; Bae, S. (2004). Collaborative Teaming to Support Preschoolers </w:t>
      </w:r>
      <w:proofErr w:type="gramStart"/>
      <w:r w:rsidRPr="00777852">
        <w:rPr>
          <w:rFonts w:eastAsia="Arial" w:cs="Times New Roman"/>
          <w:sz w:val="24"/>
          <w:szCs w:val="24"/>
          <w:lang w:val="en-US" w:eastAsia="sv-SE"/>
        </w:rPr>
        <w:t>With</w:t>
      </w:r>
      <w:proofErr w:type="gram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Severe Disabilities Who Are Placed in General Education Early Childhood Programs.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Topics in Early Childhood Special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123-142. doi:10.1177%2f02711214040240030101 </w:t>
      </w:r>
    </w:p>
    <w:p w14:paraId="5F602656" w14:textId="75550263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Johns, S. K.,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Valiente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C., Eisenberg, N.,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Spinrad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T. L., Hernández, M. M., Southworth, J., Berger, R. H., Thompson, M. S., Silva, K. M., &amp; Pina, A. A. (2019). Prediction of children's early academic adjustment from their temperament: The </w:t>
      </w:r>
      <w:r w:rsidRPr="00777852">
        <w:rPr>
          <w:rFonts w:eastAsia="Arial" w:cs="Times New Roman"/>
          <w:sz w:val="24"/>
          <w:szCs w:val="24"/>
          <w:lang w:val="en-US" w:eastAsia="sv-SE"/>
        </w:rPr>
        <w:lastRenderedPageBreak/>
        <w:t xml:space="preserve">moderating role of peer temperament.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Educational Psychology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111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542-555. doi:10.1037%2fedu0000288 </w:t>
      </w:r>
    </w:p>
    <w:p w14:paraId="06ABA7C8" w14:textId="5949891F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Jung, Y., Zuniga, S., Howes, C., Jeon, H.-J., Parrish, D., Quick, H., Manship, K., &amp; Hauser, A. (2016). Improving Latino Children's Early Language and Literacy Development: Key Features of Early Childhood Education within Family Literacy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Programmes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 Development and Care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186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(6), 845-862. doi:10.1080/03004430.2015.1062374 </w:t>
      </w:r>
    </w:p>
    <w:p w14:paraId="025064C6" w14:textId="751E5F86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Kaderavek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J. N.,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Pentimonti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J. M., &amp; Justice, L. M. (2014). Children with communication impairments: Caregivers' and teachers' shared book-reading quality and children's level of engagement.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Child Language Teaching and Therapy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30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289-302. doi:10.1177%2f0265659013513812 </w:t>
      </w:r>
    </w:p>
    <w:p w14:paraId="09AA58AD" w14:textId="29437BC9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156D88">
        <w:rPr>
          <w:rFonts w:eastAsia="Arial" w:cs="Times New Roman"/>
          <w:sz w:val="24"/>
          <w:szCs w:val="24"/>
          <w:lang w:eastAsia="sv-SE"/>
        </w:rPr>
        <w:t xml:space="preserve">Kemp, C.,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Kishida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Y., Carter, M., &amp;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Sweller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N. (2013).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The effect of activity type on the engagement and interaction of young children with disabilities in inclusive childcare settings.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Childhood Research Quarterly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28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134-143. doi:10.1016%2fj.ecresq.2012.03.003 </w:t>
      </w:r>
    </w:p>
    <w:p w14:paraId="67189B2B" w14:textId="1CF09B46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Kern, P., &amp; Aldridge, D. (2006). Using embedded music therapy interventions to support outdoor play of young children with autism in an inclusive community-based </w:t>
      </w:r>
      <w:proofErr w:type="gramStart"/>
      <w:r w:rsidRPr="00777852">
        <w:rPr>
          <w:rFonts w:eastAsia="Arial" w:cs="Times New Roman"/>
          <w:sz w:val="24"/>
          <w:szCs w:val="24"/>
          <w:lang w:val="en-US" w:eastAsia="sv-SE"/>
        </w:rPr>
        <w:t>child care</w:t>
      </w:r>
      <w:proofErr w:type="gram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program.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Music Therapy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270-294. doi:10.1093%2fjmt%2f43.4.270 </w:t>
      </w:r>
    </w:p>
    <w:p w14:paraId="3605B4E9" w14:textId="55818A52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Kern, P.,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Wolery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M. (2001). Participation of a preschooler with visual impairments on the playground: Effects of musical adaptations and staff development.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Music Therapy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38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149-164. doi:10.1093%2fjmt%2f38.2.149 </w:t>
      </w:r>
    </w:p>
    <w:p w14:paraId="13FA24E4" w14:textId="65A446FA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Kim, H., Cameron, C. E., Kelly, C. A., West, H., Mashburn, A. J.,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Grissmer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D. W. (2019). Using an Individualized Observational Measure to Understand Children’s Interactions in Underserved Kindergarten Classrooms.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Journal of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lastRenderedPageBreak/>
        <w:t>Psychoeducational Assessment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37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(8), 935-956. doi:10.1177%2f0734282918819579 </w:t>
      </w:r>
    </w:p>
    <w:p w14:paraId="7E65F4EC" w14:textId="6A43C0D4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Kishida, Y., &amp; Kemp, C. (2006). A Measure of Engagement for Children with Intellectual Disabilities in Early Childhood Settings: A Preliminary Study.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Intellectual and Developmental Disability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31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101-114. doi:10.1080/13668250600710823 </w:t>
      </w:r>
    </w:p>
    <w:p w14:paraId="2872077C" w14:textId="44498751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Kishida, Y., &amp; Kemp, C. (2009). The Engagement and Interaction of Children with Autism Spectrum Disorder in Segregated and Inclusive Early Childhood Center-Based Settings.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Topics in Early Childhood Special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29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105-118. doi:10.1177/0271121408329172 </w:t>
      </w:r>
    </w:p>
    <w:p w14:paraId="3995DC5D" w14:textId="53D90365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Kishida, Y., &amp; Kemp, C. (2010). Training Staff to Measure the Engagement of Children with Disabilities in Inclusive Childcare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Centres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International Journal of Disability, Development and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57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21-41. doi:10.1080/10349120903537764 </w:t>
      </w:r>
    </w:p>
    <w:p w14:paraId="4533BE17" w14:textId="476412C8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Kishida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Y., Kemp, C., &amp; Carter, M. (2008).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Revision and Validation of the Individual Child Engagement Record: A Practitioner-Friendly Measure of Learning Opportunities for Children with Disabilities in Early Childhood Settings.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Intellectual &amp; Developmental Disability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158-170. doi:10.1080/13668250802088085 </w:t>
      </w:r>
    </w:p>
    <w:p w14:paraId="6D105E2E" w14:textId="65315B5F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Kounin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J. S., &amp; Doyle, P. H. (1975). Degree of continuity of a lesson's signal system and the task involvement of children.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Educational Psychology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67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159-164. doi:10.1037%2fh0076999 </w:t>
      </w:r>
    </w:p>
    <w:p w14:paraId="27FA0525" w14:textId="318B27C0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Kounin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J. S., &amp; Gump, P. V. (1974).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Signal systems of lesson settings and the task-related behavior of preschool children.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Educational Psychology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66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554-562. doi:10.1037%2fh0036748 </w:t>
      </w:r>
    </w:p>
    <w:p w14:paraId="3DA42ECA" w14:textId="4280BB3B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lastRenderedPageBreak/>
        <w:t>Kroeker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J. (2017). Indoor and Outdoor Play in Preschool Programs.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Universal Journal of Educational Research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5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641-647. </w:t>
      </w:r>
    </w:p>
    <w:p w14:paraId="5EA3C6C2" w14:textId="5F9B8F0A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La Paro, K. M.,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Rimm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-Kaufman, S. E.,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Pianta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R. C. (2006). Kindergarten to 1st grade: Classroom characteristics and the stability and change of children’s classroom experiences.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Research in Childhood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21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189-202. doi:10.1080%2f02568540609594588 </w:t>
      </w:r>
    </w:p>
    <w:p w14:paraId="285336BB" w14:textId="6DCB4CD8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156D88">
        <w:rPr>
          <w:rFonts w:eastAsia="Arial" w:cs="Times New Roman"/>
          <w:sz w:val="24"/>
          <w:szCs w:val="24"/>
          <w:lang w:eastAsia="sv-SE"/>
        </w:rPr>
        <w:t xml:space="preserve">Ladd, G. W.,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Ettekal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I., &amp;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Kochenderfer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-Ladd, B. (2017).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Peer victimization trajectories from kindergarten through high school: Differential pathways for children's school engagement and achievement?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Educational Psychology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109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(6), 826-841. doi:10.1037%2fedu0000177 </w:t>
      </w:r>
    </w:p>
    <w:p w14:paraId="1B677695" w14:textId="2B4FEEFC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Ladd, G. W.,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Kochenderfer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B. J., &amp; Coleman, C. C. (1996). Friendship Quality as a Predictor of Young Children's Early School Adjustment.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Child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67</w:t>
      </w:r>
      <w:r w:rsidRPr="00777852">
        <w:rPr>
          <w:rFonts w:eastAsia="Arial" w:cs="Times New Roman"/>
          <w:sz w:val="24"/>
          <w:szCs w:val="24"/>
          <w:lang w:val="en-US" w:eastAsia="sv-SE"/>
        </w:rPr>
        <w:t>(3), 1103-1118. doi:10.1111%2fj.1467-</w:t>
      </w:r>
      <w:proofErr w:type="gramStart"/>
      <w:r w:rsidRPr="00777852">
        <w:rPr>
          <w:rFonts w:eastAsia="Arial" w:cs="Times New Roman"/>
          <w:sz w:val="24"/>
          <w:szCs w:val="24"/>
          <w:lang w:val="en-US" w:eastAsia="sv-SE"/>
        </w:rPr>
        <w:t>8624.1996.tb</w:t>
      </w:r>
      <w:proofErr w:type="gram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01785.x </w:t>
      </w:r>
    </w:p>
    <w:p w14:paraId="1C43C5D5" w14:textId="348FFE68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Lanciano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T.,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Cassibba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R., Elia, L.,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D’Odorico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L. (2017). The Social Behavior Scale for Preschool Children: Factorial Structure and Concurrent Validity.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Current Psychology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36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801-811. doi:10.1007%2fs12144-016-9469-4 </w:t>
      </w:r>
    </w:p>
    <w:p w14:paraId="6F094D13" w14:textId="131FB2DA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Lane, K. L., Smither, R.,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Huseman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R., Guffey, J., &amp; Fox, J. (2007). A Function-Based Intervention to Decrease Disruptive Behavior and Increase Academic Engagement.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Early and Intensive Behavior Intervention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348-364. </w:t>
      </w:r>
    </w:p>
    <w:p w14:paraId="52DEC3CB" w14:textId="421D0B38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Langeloo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A.,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Deunk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M. I., Lara, M. M., van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Rooijen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M., &amp;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Strijbos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J. W. (2020).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Learning Opportunities of Monolingual and Multilingual kindergarteners and their Early Literacy and Executive Functioning Development.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Education and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31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(8), 1224-1246. doi:10.1080%2f10409289.2019.1697607 </w:t>
      </w:r>
    </w:p>
    <w:p w14:paraId="470A202E" w14:textId="6F443BC2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lastRenderedPageBreak/>
        <w:t>Langeloo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A., Lara, M. M.,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Deunk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M. I.,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LoCasale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-Crouch, J.,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Strijbos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J. W. (2020). Profiles of learning opportunities of multilingual and monolingual children in kindergarten.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European Journal of Psychology of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. doi:10.1007%2fs10212-020-00487-0 </w:t>
      </w:r>
    </w:p>
    <w:p w14:paraId="6A8171F4" w14:textId="27B56834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Lau, L. H. S., Moore, D. W., &amp; Anderson, A. (2019). Behavior Support Strategies in Singapore Preschools: Practices and Outcomes.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Positive Behavior Interventions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21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249-258. doi:10.1177%2f1098300719855349 </w:t>
      </w:r>
    </w:p>
    <w:p w14:paraId="02FD9767" w14:textId="756B6DED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Ledford, J. R., Lane, J. D., Shepley, C., &amp; Kroll, S. M. (2016). Using Teacher-Implemented Playground Interventions to Increase Engagement, Social Behaviors, and Physical Activity for Young Children with Autism.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Focus on Autism and Other Developmental Disabilities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31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163-173. doi:10.1177/1088357614547892 </w:t>
      </w:r>
    </w:p>
    <w:p w14:paraId="55A60443" w14:textId="3565118A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Ledford, J. R., Zimmerman, K. N.,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Chazin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K. T., Patel, N. M., Morales, V. A., &amp; Bennett, B. P. (2017). Coaching Paraprofessionals to Promote Engagement and Social Interactions During Small Group Activities.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Behavioral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26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410-432. doi:10.1007%2fs10864-017-9273-8 </w:t>
      </w:r>
    </w:p>
    <w:p w14:paraId="5CFE60DF" w14:textId="015E991A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Lehrl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S., Smidt, W., Grosse, C., &amp; Richter, D. (2014). Patterns of Literacy and Numeracy Activities in Preschool and Their Relation to Structural Characteristics and Children's Home Activities.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Research Papers in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29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(5), 577-597. doi:10.1080/02671522.2013.792865 </w:t>
      </w:r>
    </w:p>
    <w:p w14:paraId="25D73663" w14:textId="2524363D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Lenaerts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F.,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Braeye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S., Nguyen, T. L. H., Dang, T. A.,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Vromant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N. (2017). Supporting Teachers in Vietnam to Monitor Preschool Children’s Wellbeing and Involvement in Preschool Classrooms.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International Journal of Early Childhood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49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245-262. doi:10.1007%2fs13158-017-0188-2 </w:t>
      </w:r>
    </w:p>
    <w:p w14:paraId="4C4E329B" w14:textId="79419A0D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lastRenderedPageBreak/>
        <w:t>Lillvist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A. (2010). Observations of social competence of children in need of special support based on traditional disability categories versus a functional approach.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 Development and Care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180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(9), 1129-1142. doi:10.1080%2f03004430902830297 </w:t>
      </w:r>
    </w:p>
    <w:p w14:paraId="6EF83873" w14:textId="64BFCC89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Lim, C. Y., Law, M.,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Khetani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M., Rosenbaum, P., &amp; Pollock, N. (2018). Psychometric Evaluation of the Young Children's Participation and Environment Measure (YC-PEM) for use in Singapore.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Physical &amp; Occupational Therapy in Pediatrics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38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316-328. </w:t>
      </w:r>
    </w:p>
    <w:p w14:paraId="439A934E" w14:textId="2D1683E7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156D88">
        <w:rPr>
          <w:rFonts w:eastAsia="Arial" w:cs="Times New Roman"/>
          <w:sz w:val="24"/>
          <w:szCs w:val="24"/>
          <w:lang w:eastAsia="sv-SE"/>
        </w:rPr>
        <w:t xml:space="preserve">Ling, S. M., &amp; Barnett, D. W. (2013).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Increasing Preschool Student Engagement During Group Learning Activities Using a Group Contingency.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Topics in Early Childhood Special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186-196. doi:10.1177%2f0271121413484595 </w:t>
      </w:r>
    </w:p>
    <w:p w14:paraId="1C11F72C" w14:textId="53CF107B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Lipscomb, S. T., Hatfield, B.,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Goka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-Dubose, E., Lewis, H., &amp; Fisher, P. A. (2021). Impacts of Roots of Resilience professional development for early childhood teachers on </w:t>
      </w:r>
      <w:proofErr w:type="gramStart"/>
      <w:r w:rsidRPr="00777852">
        <w:rPr>
          <w:rFonts w:eastAsia="Arial" w:cs="Times New Roman"/>
          <w:sz w:val="24"/>
          <w:szCs w:val="24"/>
          <w:lang w:val="en-US" w:eastAsia="sv-SE"/>
        </w:rPr>
        <w:t>Young</w:t>
      </w:r>
      <w:proofErr w:type="gram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children's protective factors.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Childhood Research Quarterly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56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1-14. doi:10.1016%2fj.ecresq.2021.02.002 </w:t>
      </w:r>
    </w:p>
    <w:p w14:paraId="784412AC" w14:textId="49B8172C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Lipscomb, S. T., Hatfield, B., Lewis, H.,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Goka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-Dubose, E., &amp; Abshire, C. (2021). Adverse childhood experiences and children's development in early care and education programs.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Applied Developmental Psychology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72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. doi:10.1016%2fj.appdev.2020.101218 </w:t>
      </w:r>
    </w:p>
    <w:p w14:paraId="668D3975" w14:textId="365DE0AE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López, F.,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Menez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M., &amp; Hernández-Guzmán, L. (2005). Sustained attention during learning activities: An observational study with pre-school children.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 Development and Care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175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131-138. doi:10.1080%2f0300443042000230384 </w:t>
      </w:r>
    </w:p>
    <w:p w14:paraId="49697CD4" w14:textId="4A814A0D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lastRenderedPageBreak/>
        <w:t xml:space="preserve">Mackinder, M. (2017). Footprints in the woods: ‘tracking’ a nursery child through a Forest School session.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Education 3-13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45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176-190. Doi:10.1080%2f03004279.2015.1069368 </w:t>
      </w:r>
    </w:p>
    <w:p w14:paraId="6EE69A11" w14:textId="5D02C291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Mahoney, G.,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Wheeden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C. A. (1999). The effect of teacher style on interactive engagement of preschool-aged children with special learning needs.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Childhood Research Quarterly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51-68. doi:10.1016%2fS0885-2006%2899%2980004-0 </w:t>
      </w:r>
    </w:p>
    <w:p w14:paraId="1FB18234" w14:textId="4DEF1974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156D88">
        <w:rPr>
          <w:rFonts w:eastAsia="Arial" w:cs="Times New Roman"/>
          <w:sz w:val="24"/>
          <w:szCs w:val="24"/>
          <w:lang w:eastAsia="sv-SE"/>
        </w:rPr>
        <w:t xml:space="preserve">Malmskog, S., &amp; McDonnell, A. P. (1999).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Teacher-Mediated Facilitation of Engagement by Children with Developmental Delays in Inclusive Preschools.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Topics in Early Childhood Special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19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203-216. doi:10.1177%2f027112149901900401 </w:t>
      </w:r>
    </w:p>
    <w:p w14:paraId="77DCBA76" w14:textId="68B05CBE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Markova, I. (2017). Effects of academic and non-academic instructional approaches on preschool English language learners’ classroom engagement and English language development.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Early Childhood Research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15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339-358. doi:10.1177%2f1476718X15609390 </w:t>
      </w:r>
    </w:p>
    <w:p w14:paraId="5A1449C4" w14:textId="50E2CA8D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Massey, N. G., &amp; Wheeler, J. J. (2000). Acquisition and Generalization of Activity Schedules and Their Effects on Task Engagement in a Young Child with Autism in an Inclusive Pre-School Classroom.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Education and Training in Mental Retardation and Developmental Disabilities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35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326-335. </w:t>
      </w:r>
    </w:p>
    <w:p w14:paraId="575ECADB" w14:textId="278161C9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McBride, B. J., &amp; Schwartz, I. S. (2003). Effects of Teaching Early Interventionists to Use Discrete Trials During Ongoing Classroom Activities.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Topics in Early Childhood Special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5-17. doi:10.1177%2f027112140302300102 </w:t>
      </w:r>
    </w:p>
    <w:p w14:paraId="0BC39DD1" w14:textId="29911857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McCormick, L., Noonan, M. J., &amp; Heck, R. (1998). Variables Affecting Engagement in Inclusive Preschool Classrooms.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Early Intervention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21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160-176. </w:t>
      </w:r>
    </w:p>
    <w:p w14:paraId="6A8A1C7C" w14:textId="3E5F7D8C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156D88">
        <w:rPr>
          <w:rFonts w:eastAsia="Arial" w:cs="Times New Roman"/>
          <w:sz w:val="24"/>
          <w:szCs w:val="24"/>
          <w:lang w:eastAsia="sv-SE"/>
        </w:rPr>
        <w:lastRenderedPageBreak/>
        <w:t xml:space="preserve">McCoy, D. M., Morrison, J. Q., Barnett, D. W.,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Kalra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H. D., &amp; Donovan, L. K. (2017).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Using iPad tablets for self-modeling with preschoolers: Videos versus photos.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Psychology in the Schools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54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(8), 821-836. doi:10.1002%2fpits.22031 </w:t>
      </w:r>
    </w:p>
    <w:p w14:paraId="4F73BEC7" w14:textId="706049AF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McWilliam, R. A., &amp; Bailey, D. B., Jr. (1995). Effects of Classroom Social Structure and Disability on Engagement.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Topics in Early Childhood Special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15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123-147. </w:t>
      </w:r>
    </w:p>
    <w:p w14:paraId="266AAA31" w14:textId="38F7B902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McWilliam, R. A.; Ware, W. B. (1994). The Reliability of Observations of Young Children's Engagement: An Application of Generalizability Theory.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Journal of Early Intervention, 18(1), </w:t>
      </w:r>
      <w:r w:rsidRPr="00777852">
        <w:rPr>
          <w:rFonts w:eastAsia="Arial" w:cs="Times New Roman"/>
          <w:sz w:val="24"/>
          <w:szCs w:val="24"/>
          <w:lang w:val="en-US" w:eastAsia="sv-SE"/>
        </w:rPr>
        <w:t>34-47.</w:t>
      </w:r>
    </w:p>
    <w:p w14:paraId="650FE1BB" w14:textId="70AD21A7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Milam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M. E., Hemmeter, M. L., &amp; Barton, E. E. (2021).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The Effects of Systematic Instruction on Preschoolers’ Use of Stay-Play-Talk </w:t>
      </w:r>
      <w:proofErr w:type="gramStart"/>
      <w:r w:rsidRPr="00777852">
        <w:rPr>
          <w:rFonts w:eastAsia="Arial" w:cs="Times New Roman"/>
          <w:sz w:val="24"/>
          <w:szCs w:val="24"/>
          <w:lang w:val="en-US" w:eastAsia="sv-SE"/>
        </w:rPr>
        <w:t>With</w:t>
      </w:r>
      <w:proofErr w:type="gram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Their Peers With Social Delays.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Early Intervention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80-96. </w:t>
      </w:r>
      <w:r w:rsidR="00156D88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oi:10.1177%2f1053815119900253 </w:t>
      </w:r>
    </w:p>
    <w:p w14:paraId="2D53AB29" w14:textId="3CF0F928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Miller, L. J., &amp; et al. (1993). The Effects of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Classwide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Self-Assessment on Preschool Children's Engagement in Transition, Free Play, and Small Group Instruction (Vol. 4). Early Education and Development. </w:t>
      </w:r>
    </w:p>
    <w:p w14:paraId="7DDA10C4" w14:textId="0393462E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156D88">
        <w:rPr>
          <w:rFonts w:eastAsia="Arial" w:cs="Times New Roman"/>
          <w:sz w:val="24"/>
          <w:szCs w:val="24"/>
          <w:lang w:eastAsia="sv-SE"/>
        </w:rPr>
        <w:t xml:space="preserve">Miranda, N.,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Larrea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I.,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Muela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A., &amp;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Barandiaran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A. (2017).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Preschool Children’s Social Play and Involvement in the Outdoor Environment.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Education and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28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(5), 525-540. doi:10.1080%2f10409289.2016.1250550 </w:t>
      </w:r>
    </w:p>
    <w:p w14:paraId="31C23D58" w14:textId="43F81399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Morales Murillo, C. P., McWilliam, R. A., Grau Sevilla, M. D., &amp; Grau, P. G. (2018). Internal Consistency and Factor Structure of the 3M Preschool Routines Functioning Scale.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Infants and Young Children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31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246-257. doi:10.1097%2fIYC.0000000000000117 </w:t>
      </w:r>
    </w:p>
    <w:p w14:paraId="03B8227A" w14:textId="1F14B9F6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Morales-Murillo, C. P., García-Grau, P., Grau-Sevilla, M. D.,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Soucase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-Lozano, B. (2020). Impact of Child Characteristics and Mother's Educational Level on Child </w:t>
      </w:r>
      <w:r w:rsidRPr="00777852">
        <w:rPr>
          <w:rFonts w:eastAsia="Arial" w:cs="Times New Roman"/>
          <w:sz w:val="24"/>
          <w:szCs w:val="24"/>
          <w:lang w:val="en-US" w:eastAsia="sv-SE"/>
        </w:rPr>
        <w:lastRenderedPageBreak/>
        <w:t xml:space="preserve">Engagement Levels.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Infants and Young Children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71-83. doi:10.1097%2fIYC.0000000000000154 </w:t>
      </w:r>
    </w:p>
    <w:p w14:paraId="4A0F5D10" w14:textId="792EE2FD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Morris, P.,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Millenky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M., Raver, C. C., &amp; Jones, S. M. (2013). Does a Preschool Social and Emotional Learning Intervention Pay Off for Classroom Instruction and Children's Behavior and Academic Skills? Evidence From the Foundations of Learning Project.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Education and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(7), 1020-1042. doi:10.1080%2f10409289.2013.825187 </w:t>
      </w:r>
    </w:p>
    <w:p w14:paraId="4A72183C" w14:textId="16C6EED6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Moschovaki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E., &amp; Meadows, S. (2005). Young Children's Cognitive Engagement during Classroom Book Reading: Differences According to Book, Text Genre, and Story Format.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Childhood Research &amp; Practice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7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(2). </w:t>
      </w:r>
    </w:p>
    <w:p w14:paraId="1618A571" w14:textId="68C54302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Moschovaki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E., Meadows, S., &amp; Pellegrini, A. (2007). Teachers' Affective Presentation of Children's Books and Young Children's Display of Affective Engagement during Classroom Book Reading.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European Journal of Psychology of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22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405-420. </w:t>
      </w:r>
    </w:p>
    <w:p w14:paraId="04D0090B" w14:textId="72A89790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Neill, S. (1982). Experimental Alterations in Playroom Layout and their Effect on Staff and Child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Behaviour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Educational Psychology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103-119. doi:10.1080%2f0144341820020201 </w:t>
      </w:r>
    </w:p>
    <w:p w14:paraId="3BF78CCA" w14:textId="48CB6879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Nelson, C., McDonnell, A. P., Johnston, S. S., Crompton, A., &amp; Nelson, A. R. (2007). Keys to Play: A Strategy to Increase the Social Interactions of Young Children with Autism and their Typically Developing Peers.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Education and Training in Developmental Disabilities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42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165-181. </w:t>
      </w:r>
    </w:p>
    <w:p w14:paraId="22E0F827" w14:textId="3E73B8DB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Nelson, C., Paul, K., Johnston, S. S., &amp; Kidder, J. E. (2017). Use of a Creative Dance Intervention Package to Increase Social Engagement and Play Complexity of Young Children with Autism Spectrum Disorder.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Education and Training in Autism and Developmental Disabilities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52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170-185. </w:t>
      </w:r>
    </w:p>
    <w:p w14:paraId="2B9CB0AF" w14:textId="78878DA9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lastRenderedPageBreak/>
        <w:t>Nesbitt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K. T., &amp;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Farran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D. C. (2021).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Effects of Prekindergarten Curricula: Tools of the Mind as a Case Study.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Monographs of the Society for Research in Child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86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7-119. doi:10.1111%2fmono.12425 </w:t>
      </w:r>
    </w:p>
    <w:p w14:paraId="3532EC1D" w14:textId="03528003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eastAsia="sv-SE"/>
        </w:rPr>
        <w:t>Nesbitt</w:t>
      </w:r>
      <w:proofErr w:type="spellEnd"/>
      <w:r w:rsidRPr="00777852">
        <w:rPr>
          <w:rFonts w:eastAsia="Arial" w:cs="Times New Roman"/>
          <w:sz w:val="24"/>
          <w:szCs w:val="24"/>
          <w:lang w:eastAsia="sv-SE"/>
        </w:rPr>
        <w:t xml:space="preserve">, K. T., </w:t>
      </w:r>
      <w:proofErr w:type="spellStart"/>
      <w:r w:rsidRPr="00777852">
        <w:rPr>
          <w:rFonts w:eastAsia="Arial" w:cs="Times New Roman"/>
          <w:sz w:val="24"/>
          <w:szCs w:val="24"/>
          <w:lang w:eastAsia="sv-SE"/>
        </w:rPr>
        <w:t>Farran</w:t>
      </w:r>
      <w:proofErr w:type="spellEnd"/>
      <w:r w:rsidRPr="00777852">
        <w:rPr>
          <w:rFonts w:eastAsia="Arial" w:cs="Times New Roman"/>
          <w:sz w:val="24"/>
          <w:szCs w:val="24"/>
          <w:lang w:eastAsia="sv-SE"/>
        </w:rPr>
        <w:t xml:space="preserve">, D. C., &amp; </w:t>
      </w:r>
      <w:proofErr w:type="spellStart"/>
      <w:r w:rsidRPr="00777852">
        <w:rPr>
          <w:rFonts w:eastAsia="Arial" w:cs="Times New Roman"/>
          <w:sz w:val="24"/>
          <w:szCs w:val="24"/>
          <w:lang w:eastAsia="sv-SE"/>
        </w:rPr>
        <w:t>Fuhs</w:t>
      </w:r>
      <w:proofErr w:type="spellEnd"/>
      <w:r w:rsidRPr="00777852">
        <w:rPr>
          <w:rFonts w:eastAsia="Arial" w:cs="Times New Roman"/>
          <w:sz w:val="24"/>
          <w:szCs w:val="24"/>
          <w:lang w:eastAsia="sv-SE"/>
        </w:rPr>
        <w:t xml:space="preserve">, M. W. (2015).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Executive Function Skills and Academic Achievement Gains in Prekindergarten: Contributions of Learning-Related Behaviors.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Developmental Psychology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51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(7), 865-878. doi:10.1037/dev0000021 </w:t>
      </w:r>
    </w:p>
    <w:p w14:paraId="7D98D366" w14:textId="0F05B10F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Ng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C. K. M., Lam, S. H. F.,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Tsang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S. T. K.,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Yuen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C. M. C., &amp; </w:t>
      </w:r>
      <w:proofErr w:type="spellStart"/>
      <w:r w:rsidRPr="00156D88">
        <w:rPr>
          <w:rFonts w:eastAsia="Arial" w:cs="Times New Roman"/>
          <w:sz w:val="24"/>
          <w:szCs w:val="24"/>
          <w:lang w:eastAsia="sv-SE"/>
        </w:rPr>
        <w:t>Chien</w:t>
      </w:r>
      <w:proofErr w:type="spellEnd"/>
      <w:r w:rsidRPr="00156D88">
        <w:rPr>
          <w:rFonts w:eastAsia="Arial" w:cs="Times New Roman"/>
          <w:sz w:val="24"/>
          <w:szCs w:val="24"/>
          <w:lang w:eastAsia="sv-SE"/>
        </w:rPr>
        <w:t xml:space="preserve">, C. W. (2020).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The Relationship between Affiliate Stigma in Parents of Children with Autism Spectrum Disorder and Their Children's Activity Participation.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International Journal of Environmental Research and Public Health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17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(5), 1-13. </w:t>
      </w:r>
    </w:p>
    <w:p w14:paraId="6AF2D91A" w14:textId="6866483E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Nix, R. L., Bierman, K. L.,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Domitrovich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C. E., &amp; Gill, S. (2013). Promoting Children's Social-Emotional Skills in Preschool Can Enhance Academic and Behavioral Functioning in Kindergarten: Findings </w:t>
      </w:r>
      <w:proofErr w:type="gramStart"/>
      <w:r w:rsidRPr="00777852">
        <w:rPr>
          <w:rFonts w:eastAsia="Arial" w:cs="Times New Roman"/>
          <w:sz w:val="24"/>
          <w:szCs w:val="24"/>
          <w:lang w:val="en-US" w:eastAsia="sv-SE"/>
        </w:rPr>
        <w:t>From</w:t>
      </w:r>
      <w:proofErr w:type="gram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Head Start REDI.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Education and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(7), 1000-1019. doi:10.1080%2f10409289.2013.825565 </w:t>
      </w:r>
    </w:p>
    <w:p w14:paraId="017FADC4" w14:textId="36EE616B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Nix, R. L., Bierman, K. L., Heinrichs, B. S., Gest, S. D., Welsh, J. A.,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Domitrovich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C. E. (2016). The randomized controlled trial of Head Start REDI: Sustained effects on developmental trajectories of social-emotional functioning.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Consulting and Clinical Psychology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84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310-322. doi:10.1037%2fa0039937 </w:t>
      </w:r>
    </w:p>
    <w:p w14:paraId="1A39DA4C" w14:textId="721C191D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156D88">
        <w:rPr>
          <w:rFonts w:eastAsia="Arial" w:cs="Times New Roman"/>
          <w:sz w:val="24"/>
          <w:szCs w:val="24"/>
          <w:lang w:eastAsia="sv-SE"/>
        </w:rPr>
        <w:t xml:space="preserve">Norling, M., Sandberg, A., &amp; Almqvist, L. (2015).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Engagement and emergent literacy practices in Swedish preschools.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European Early Childhood Education Research Journal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(5), 619-634. doi:10.1080%2f1350293X.2014.996423 </w:t>
      </w:r>
    </w:p>
    <w:p w14:paraId="387861E3" w14:textId="3AFC662C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Oakley, G., Howitt, C., Garwood, R., &amp; Durack, A. R. (2013). Becoming multimodal authors: Pre-service teachers' interventions to support young children with autism.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lastRenderedPageBreak/>
        <w:t>Australian Journal of Early Childhood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38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86-96. </w:t>
      </w:r>
      <w:r w:rsidR="001768EE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oi:10.1177%2f183693911303800311 </w:t>
      </w:r>
    </w:p>
    <w:p w14:paraId="7D50235B" w14:textId="7FE86A8A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Ogg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J., Volpe, R., &amp; Rogers, M. (2016). Understanding the relationship between inattention and early literacy trajectories in </w:t>
      </w:r>
      <w:proofErr w:type="gramStart"/>
      <w:r w:rsidRPr="00777852">
        <w:rPr>
          <w:rFonts w:eastAsia="Arial" w:cs="Times New Roman"/>
          <w:sz w:val="24"/>
          <w:szCs w:val="24"/>
          <w:lang w:val="en-US" w:eastAsia="sv-SE"/>
        </w:rPr>
        <w:t>Kindergarten</w:t>
      </w:r>
      <w:proofErr w:type="gram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School Psychology Quarterly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31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565-582. doi:10.1037%2fspq0000130 </w:t>
      </w:r>
    </w:p>
    <w:p w14:paraId="11A77A4D" w14:textId="3A96A8E2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A74D93">
        <w:rPr>
          <w:rFonts w:eastAsia="Arial" w:cs="Times New Roman"/>
          <w:sz w:val="24"/>
          <w:szCs w:val="24"/>
          <w:lang w:eastAsia="sv-SE"/>
        </w:rPr>
        <w:t xml:space="preserve">Palermo, F., </w:t>
      </w:r>
      <w:proofErr w:type="spellStart"/>
      <w:r w:rsidRPr="00A74D93">
        <w:rPr>
          <w:rFonts w:eastAsia="Arial" w:cs="Times New Roman"/>
          <w:sz w:val="24"/>
          <w:szCs w:val="24"/>
          <w:lang w:eastAsia="sv-SE"/>
        </w:rPr>
        <w:t>Thibodeau</w:t>
      </w:r>
      <w:proofErr w:type="spellEnd"/>
      <w:r w:rsidRPr="00A74D93">
        <w:rPr>
          <w:rFonts w:eastAsia="Arial" w:cs="Times New Roman"/>
          <w:sz w:val="24"/>
          <w:szCs w:val="24"/>
          <w:lang w:eastAsia="sv-SE"/>
        </w:rPr>
        <w:t xml:space="preserve">-Nielsen, R., Han, S., &amp; </w:t>
      </w:r>
      <w:proofErr w:type="spellStart"/>
      <w:r w:rsidRPr="00A74D93">
        <w:rPr>
          <w:rFonts w:eastAsia="Arial" w:cs="Times New Roman"/>
          <w:sz w:val="24"/>
          <w:szCs w:val="24"/>
          <w:lang w:eastAsia="sv-SE"/>
        </w:rPr>
        <w:t>Mikulski</w:t>
      </w:r>
      <w:proofErr w:type="spellEnd"/>
      <w:r w:rsidRPr="00A74D93">
        <w:rPr>
          <w:rFonts w:eastAsia="Arial" w:cs="Times New Roman"/>
          <w:sz w:val="24"/>
          <w:szCs w:val="24"/>
          <w:lang w:eastAsia="sv-SE"/>
        </w:rPr>
        <w:t xml:space="preserve">, A. M. (2021).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Spanish-speaking preschoolers’ effortful control and their English vocabulary and letter-word skills.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Childhood Research Quarterly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54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260-270. doi:10.1016%2fj.ecresq.2020.09.009 </w:t>
      </w:r>
    </w:p>
    <w:p w14:paraId="610B96DD" w14:textId="40D9CAA8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Palmer, S. B., Fleming, K. K., Summers, J. A., Erwin, E. J., Maude, S. P.,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Brotherson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M. J., Stroup-Rentier, V., Haines, S. J., Zheng, Y. Z., Peck, N. F., &amp; Wu, H. Y. (2019). Foundations for Self-Determination in Early Childhood: Preliminary Preschool Study.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Advances in Neurodevelopmental Disorders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188-196. doi:10.1007%2fs41252-019-00106-0&amp; </w:t>
      </w:r>
    </w:p>
    <w:p w14:paraId="14A793A6" w14:textId="67D502BD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Papadopoulou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E.,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Gregoriadis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A. (2017). Young children’s perceptions of the quality of teacher–child interactions and school engagement in Greek kindergartens.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Early Childhood Research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15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323-335. doi:10.1177%2f1476718X16656212 </w:t>
      </w:r>
    </w:p>
    <w:p w14:paraId="7BD80857" w14:textId="71D6ECF1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Pascal, C., Bertram, T.,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Mould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C., &amp; Hall, R. (1998). Exploring the relationship between process and outcome in young children's learning: Stage one of a longitudinal study.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International Journal of Educational Research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29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51-67. doi:10.1016%2fS0278-4343%2898%2900013-5 </w:t>
      </w:r>
    </w:p>
    <w:p w14:paraId="29C4E4EC" w14:textId="5D4CC30C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Pétursdóttir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A. L. (2017). Distance training in function-based interventions to decrease student problem behavior: summary of 74 cases from a university course.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Psychology in the Schools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54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213-227. doi:10.1002%2fpits.21998 </w:t>
      </w:r>
    </w:p>
    <w:p w14:paraId="018EFA32" w14:textId="64E399F8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lastRenderedPageBreak/>
        <w:t xml:space="preserve">Phillips, K., &amp; Downer, J. (2017). Classroom Context and Years of Teaching Experience as Predictors of Misalignment on Ratings of Preschoolers’ Classroom Engagement.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Education and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28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343-367. doi:10.1080%2f10409289.2016.1218730 </w:t>
      </w:r>
    </w:p>
    <w:p w14:paraId="6520F613" w14:textId="0A96AD8B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Phillips, L. B.,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Twardosz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S. (2003). Group Size and Storybook Reading: Two-Year-Old Children's Verbal and Nonverbal Participation with Books.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Education and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453-478. doi:10.1207/s15566935eed1404_5 </w:t>
      </w:r>
    </w:p>
    <w:p w14:paraId="3C8D33A9" w14:textId="518C56EE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Pianta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R. C., Whittaker, J. E.,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Vitiello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V., Ansari, A.,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Ruzek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E. (2018). Classroom Process and Practices in Public Pre-K Programs: Describing and Predicting Educational Opportunities in the Early Learning Sector.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Education and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29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(6), 797-813. doi:10.1080%2f10409289.2018.1483158 </w:t>
      </w:r>
    </w:p>
    <w:p w14:paraId="1003A9E6" w14:textId="0FEFD376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Piché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G., Fitzpatrick, C., &amp; Pagani, L. S. (2012). Kindergarten Self-Regulation </w:t>
      </w:r>
      <w:proofErr w:type="gramStart"/>
      <w:r w:rsidRPr="00777852">
        <w:rPr>
          <w:rFonts w:eastAsia="Arial" w:cs="Times New Roman"/>
          <w:sz w:val="24"/>
          <w:szCs w:val="24"/>
          <w:lang w:val="en-US" w:eastAsia="sv-SE"/>
        </w:rPr>
        <w:t>As</w:t>
      </w:r>
      <w:proofErr w:type="gram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a Predictor of Body Mass Index and Sports Participation in Fourth Grade Students.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Mind, Brain, and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6</w:t>
      </w:r>
      <w:r w:rsidRPr="00777852">
        <w:rPr>
          <w:rFonts w:eastAsia="Arial" w:cs="Times New Roman"/>
          <w:sz w:val="24"/>
          <w:szCs w:val="24"/>
          <w:lang w:val="en-US" w:eastAsia="sv-SE"/>
        </w:rPr>
        <w:t>(1), 19-26. doi:10.1111%2fj.1751-228X.</w:t>
      </w:r>
      <w:proofErr w:type="gramStart"/>
      <w:r w:rsidRPr="00777852">
        <w:rPr>
          <w:rFonts w:eastAsia="Arial" w:cs="Times New Roman"/>
          <w:sz w:val="24"/>
          <w:szCs w:val="24"/>
          <w:lang w:val="en-US" w:eastAsia="sv-SE"/>
        </w:rPr>
        <w:t>2011.01132.x</w:t>
      </w:r>
      <w:proofErr w:type="gram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</w:t>
      </w:r>
    </w:p>
    <w:p w14:paraId="77998550" w14:textId="7E901806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Piché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G., Fitzpatrick, C., &amp; Pagani, L. S. (2015). Associations between extracurricular activity and self-regulation: A longitudinal study from 5 to 10 years of age.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American Journal of Health Promotion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30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e32-e40. doi:10.4278%2fajhp.131021-QUAN-537 </w:t>
      </w:r>
    </w:p>
    <w:p w14:paraId="579C4712" w14:textId="78F6AD4A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Pokorski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E. A., Barton, E. E., Ledford, J. R., Taylor, A. L., Johnson, E., &amp; Winters, H. K. (2019). Comparison of Antecedent Activities for Increasing Engagement in a Preschool Child with ASD during a Small Group Activity.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Education and Training in Autism and Developmental Disabilities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54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94-103. </w:t>
      </w:r>
    </w:p>
    <w:p w14:paraId="215F64DE" w14:textId="2A62EDB0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Ponitz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C. C.,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Rimm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-Kaufman, S. E. (2011). Contexts of reading instruction: Implications for literacy skills and kindergarteners' behavioral engagement.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Early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lastRenderedPageBreak/>
        <w:t>Childhood Research Quarterly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26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157-168. doi:10.1016%2fj.ecresq.2010.10.002 </w:t>
      </w:r>
    </w:p>
    <w:p w14:paraId="63AD5EA1" w14:textId="304551E1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Ponitz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C. C.,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Rimm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-Kaufman, S. E., Grimm, K. J.,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Curby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T. W. (2009). Kindergarten Classroom Quality, Behavioral Engagement, and Reading Achievement.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School Psychology Review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38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102-120. </w:t>
      </w:r>
    </w:p>
    <w:p w14:paraId="0D14395B" w14:textId="6E62EF84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Portilla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X. A., Ballard, P. J., Adler, N. E., Boyce, W. T.,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Obradović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J. (2014). An integrative view of school functioning: Transactions between self-regulation, school engagement, and teacher-child relationship quality.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Child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85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(5), 1915-1931. doi:10.1111%2fcdev.12259 </w:t>
      </w:r>
    </w:p>
    <w:p w14:paraId="5BE91CFE" w14:textId="648B7F6E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Powell, D. R.,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Burchinal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M. R., File, N.,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Kontos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S. (2008). An eco-behavioral analysis of children's engagement in urban public school preschool classrooms.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Childhood Research Quarterly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108-123. doi:10.1016%2fj.ecresq.2007.04.001 </w:t>
      </w:r>
    </w:p>
    <w:p w14:paraId="190A1A50" w14:textId="56A48F21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A74D93">
        <w:rPr>
          <w:rFonts w:eastAsia="Arial" w:cs="Times New Roman"/>
          <w:sz w:val="24"/>
          <w:szCs w:val="24"/>
          <w:lang w:eastAsia="sv-SE"/>
        </w:rPr>
        <w:t>Provost</w:t>
      </w:r>
      <w:proofErr w:type="spellEnd"/>
      <w:r w:rsidRPr="00A74D93">
        <w:rPr>
          <w:rFonts w:eastAsia="Arial" w:cs="Times New Roman"/>
          <w:sz w:val="24"/>
          <w:szCs w:val="24"/>
          <w:lang w:eastAsia="sv-SE"/>
        </w:rPr>
        <w:t xml:space="preserve">, M. A., &amp; et al.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(1991). Social Participation and Peer Competence in Preschool Children: Evidence for Discriminant and Convergent Validity.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Child Study Journal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21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57-72. </w:t>
      </w:r>
    </w:p>
    <w:p w14:paraId="33A020F7" w14:textId="0213BB9C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Prykanowski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D. A., Martinez, J. R.,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Reichow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B., Conroy, M. A., &amp; Huang, K. (2018). Brief report: Measurement of young children’s engagement and problem behavior in early childhood settings.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Behavioral Disorders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53-62. doi:10.1177%2f0198742918779793 </w:t>
      </w:r>
    </w:p>
    <w:p w14:paraId="211D7C86" w14:textId="4A110240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Pulay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A., &amp; Williamson, A. (2019). A case study comparing the influence of LED and fluorescent lighting on early childhood student engagement in a classroom setting.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Learning Environments Research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22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13-24. doi:10.1007%2fs10984-018-9263-3 </w:t>
      </w:r>
    </w:p>
    <w:p w14:paraId="033EDD87" w14:textId="09901C09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A74D93">
        <w:rPr>
          <w:rFonts w:eastAsia="Arial" w:cs="Times New Roman"/>
          <w:sz w:val="24"/>
          <w:szCs w:val="24"/>
          <w:lang w:eastAsia="sv-SE"/>
        </w:rPr>
        <w:lastRenderedPageBreak/>
        <w:t>Qi</w:t>
      </w:r>
      <w:proofErr w:type="spellEnd"/>
      <w:r w:rsidRPr="00A74D93">
        <w:rPr>
          <w:rFonts w:eastAsia="Arial" w:cs="Times New Roman"/>
          <w:sz w:val="24"/>
          <w:szCs w:val="24"/>
          <w:lang w:eastAsia="sv-SE"/>
        </w:rPr>
        <w:t xml:space="preserve">, C. H., Kaiser, A. P., &amp; Milan, S. (2006).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Children's behavior during teacher-directed and child-directed activities in head start.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Early Intervention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28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97-110. doi:10.1177%2f105381510602800202 </w:t>
      </w:r>
    </w:p>
    <w:p w14:paraId="1DC5240A" w14:textId="78903406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Qian, X. (2018). Differences in Teachers Verbal Responsiveness to Groups of Children with ASD Who Vary in Cognitive and Language Abilities.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Intellectual Disability Research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62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(6), 557-568. doi:10.1111/jir.12495 </w:t>
      </w:r>
    </w:p>
    <w:p w14:paraId="2F045C9E" w14:textId="4F28B135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Raspa, M. J., &amp; McWilliam, R. A. (2001). </w:t>
      </w:r>
      <w:proofErr w:type="gramStart"/>
      <w:r w:rsidRPr="00777852">
        <w:rPr>
          <w:rFonts w:eastAsia="Arial" w:cs="Times New Roman"/>
          <w:sz w:val="24"/>
          <w:szCs w:val="24"/>
          <w:lang w:val="en-US" w:eastAsia="sv-SE"/>
        </w:rPr>
        <w:t>Child care</w:t>
      </w:r>
      <w:proofErr w:type="gram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quality and children’s engagement.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Education and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12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209-224. doi:10.1207%2fs15566935eed1202_3 </w:t>
      </w:r>
    </w:p>
    <w:p w14:paraId="5561E0BB" w14:textId="67230ECD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Reichow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B., Barton, E. E., Good, L.,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Wolery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M. (2009). Brief report: Effects of pressure vest usage on engagement and problem behaviors of a young child with developmental delays.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Autism and Developmental Disorders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39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(8), 1218-1221. doi:10.1007%2fs10803-009-0726-3 </w:t>
      </w:r>
    </w:p>
    <w:p w14:paraId="26F73CC7" w14:textId="46FBB26D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Reichow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B., Barton, E. E., Sewell, J. N., Good, L.,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Wolery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M. (2010). Effects of Weighted Vests on the Engagement of Children with Developmental Delays and Autism.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Focus on Autism and Other Developmental Disabilities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25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3-11. doi:10.1177/1088357609353751 </w:t>
      </w:r>
    </w:p>
    <w:p w14:paraId="2FC441B6" w14:textId="61240B8F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Reszka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S. S.,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Belardi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K.,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Amsbary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J., Boyd, B. A., &amp; Watson, L. R. (2019). Fidelity of a Teacher-Implemented Intervention for Preschoolers </w:t>
      </w:r>
      <w:proofErr w:type="gramStart"/>
      <w:r w:rsidRPr="00777852">
        <w:rPr>
          <w:rFonts w:eastAsia="Arial" w:cs="Times New Roman"/>
          <w:sz w:val="24"/>
          <w:szCs w:val="24"/>
          <w:lang w:val="en-US" w:eastAsia="sv-SE"/>
        </w:rPr>
        <w:t>With</w:t>
      </w:r>
      <w:proofErr w:type="gram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Autism Spectrum Disorder: No, Some, and Unexpected Effects.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Topics in Early Childhood Special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39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56-67. Doi:10.1177%2f0271121419834343 </w:t>
      </w:r>
    </w:p>
    <w:p w14:paraId="1719A26F" w14:textId="3EDC6A74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834FAD">
        <w:rPr>
          <w:rFonts w:eastAsia="Arial" w:cs="Times New Roman"/>
          <w:sz w:val="24"/>
          <w:szCs w:val="24"/>
          <w:lang w:val="en-US" w:eastAsia="sv-SE"/>
        </w:rPr>
        <w:t>Reszka</w:t>
      </w:r>
      <w:proofErr w:type="spellEnd"/>
      <w:r w:rsidRPr="00834FAD">
        <w:rPr>
          <w:rFonts w:eastAsia="Arial" w:cs="Times New Roman"/>
          <w:sz w:val="24"/>
          <w:szCs w:val="24"/>
          <w:lang w:val="en-US" w:eastAsia="sv-SE"/>
        </w:rPr>
        <w:t xml:space="preserve">, S. S., Odom, S. L., &amp; Hume, K. A. (2012).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Ecological Features of Preschools and the Social Engagement of Children </w:t>
      </w:r>
      <w:proofErr w:type="gramStart"/>
      <w:r w:rsidRPr="00777852">
        <w:rPr>
          <w:rFonts w:eastAsia="Arial" w:cs="Times New Roman"/>
          <w:sz w:val="24"/>
          <w:szCs w:val="24"/>
          <w:lang w:val="en-US" w:eastAsia="sv-SE"/>
        </w:rPr>
        <w:t>With</w:t>
      </w:r>
      <w:proofErr w:type="gram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Autism.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Early Intervention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40-56. </w:t>
      </w:r>
      <w:r w:rsidR="001768EE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oi:10.1177%2f1053815112452596 </w:t>
      </w:r>
    </w:p>
    <w:p w14:paraId="4D794275" w14:textId="28ECC77F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834FAD">
        <w:rPr>
          <w:rFonts w:eastAsia="Arial" w:cs="Times New Roman"/>
          <w:sz w:val="24"/>
          <w:szCs w:val="24"/>
          <w:lang w:eastAsia="sv-SE"/>
        </w:rPr>
        <w:lastRenderedPageBreak/>
        <w:t>Reunamo</w:t>
      </w:r>
      <w:proofErr w:type="spellEnd"/>
      <w:r w:rsidRPr="00834FAD">
        <w:rPr>
          <w:rFonts w:eastAsia="Arial" w:cs="Times New Roman"/>
          <w:sz w:val="24"/>
          <w:szCs w:val="24"/>
          <w:lang w:eastAsia="sv-SE"/>
        </w:rPr>
        <w:t xml:space="preserve">, J., Lee, H.-C., Wang, L.-C., Ruokonen, I., </w:t>
      </w:r>
      <w:proofErr w:type="spellStart"/>
      <w:r w:rsidRPr="00834FAD">
        <w:rPr>
          <w:rFonts w:eastAsia="Arial" w:cs="Times New Roman"/>
          <w:sz w:val="24"/>
          <w:szCs w:val="24"/>
          <w:lang w:eastAsia="sv-SE"/>
        </w:rPr>
        <w:t>Nikkola</w:t>
      </w:r>
      <w:proofErr w:type="spellEnd"/>
      <w:r w:rsidRPr="00834FAD">
        <w:rPr>
          <w:rFonts w:eastAsia="Arial" w:cs="Times New Roman"/>
          <w:sz w:val="24"/>
          <w:szCs w:val="24"/>
          <w:lang w:eastAsia="sv-SE"/>
        </w:rPr>
        <w:t xml:space="preserve">, T., &amp; </w:t>
      </w:r>
      <w:proofErr w:type="spellStart"/>
      <w:r w:rsidRPr="00834FAD">
        <w:rPr>
          <w:rFonts w:eastAsia="Arial" w:cs="Times New Roman"/>
          <w:sz w:val="24"/>
          <w:szCs w:val="24"/>
          <w:lang w:eastAsia="sv-SE"/>
        </w:rPr>
        <w:t>Malmstrom</w:t>
      </w:r>
      <w:proofErr w:type="spellEnd"/>
      <w:r w:rsidRPr="00834FAD">
        <w:rPr>
          <w:rFonts w:eastAsia="Arial" w:cs="Times New Roman"/>
          <w:sz w:val="24"/>
          <w:szCs w:val="24"/>
          <w:lang w:eastAsia="sv-SE"/>
        </w:rPr>
        <w:t xml:space="preserve">, S. (2014).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Children's Creativity in Day Care.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 Development and Care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184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617-632. </w:t>
      </w:r>
      <w:r w:rsidR="001768EE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oi:10.1080/03004430.2013.806495 </w:t>
      </w:r>
    </w:p>
    <w:p w14:paraId="3FF75CF1" w14:textId="1EAE276F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Reynolds, A. J.,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Candee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A. J. (2019). Dimensionality and Predictive validity of the Classroom Learning Activities Checklist in Prekindergarten.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Educational Assessment, Evaluation and Accountability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31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381-407. </w:t>
      </w:r>
      <w:r w:rsidR="001768EE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oi:10.1007%2fs11092-019-09306-7 </w:t>
      </w:r>
    </w:p>
    <w:p w14:paraId="0FB56C9C" w14:textId="1A2B8E11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834FAD">
        <w:rPr>
          <w:rFonts w:eastAsia="Arial" w:cs="Times New Roman"/>
          <w:sz w:val="24"/>
          <w:szCs w:val="24"/>
          <w:lang w:eastAsia="sv-SE"/>
        </w:rPr>
        <w:t xml:space="preserve">Reynolds, B. M., Gast, D. L., &amp; </w:t>
      </w:r>
      <w:proofErr w:type="spellStart"/>
      <w:r w:rsidRPr="00834FAD">
        <w:rPr>
          <w:rFonts w:eastAsia="Arial" w:cs="Times New Roman"/>
          <w:sz w:val="24"/>
          <w:szCs w:val="24"/>
          <w:lang w:eastAsia="sv-SE"/>
        </w:rPr>
        <w:t>Luscre</w:t>
      </w:r>
      <w:proofErr w:type="spellEnd"/>
      <w:r w:rsidRPr="00834FAD">
        <w:rPr>
          <w:rFonts w:eastAsia="Arial" w:cs="Times New Roman"/>
          <w:sz w:val="24"/>
          <w:szCs w:val="24"/>
          <w:lang w:eastAsia="sv-SE"/>
        </w:rPr>
        <w:t xml:space="preserve">, D. (2014).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Self-management of social initiations by kindergarten students with disabilities in the general education classroom.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Positive Behavior Interventions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16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137-148. </w:t>
      </w:r>
      <w:r w:rsidR="001768EE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oi:10.1177%2f1098300713483176 </w:t>
      </w:r>
    </w:p>
    <w:p w14:paraId="3E145518" w14:textId="13F5D342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Rice, C. E., Adamson, L. B., Winner, E., &amp; McGee, G. G. (2016). A cross-sectional study of shared attention by children with autism and typically developing children in an inclusive preschool setting.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Topics in Language Disorders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36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245-265. </w:t>
      </w:r>
      <w:r w:rsidR="001768EE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oi:10.1097%2fTLD.0000000000000099 </w:t>
      </w:r>
    </w:p>
    <w:p w14:paraId="2D114AF1" w14:textId="58B63D7A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Ridley, S. M., McWilliam, R. A., &amp; Oates, C. S. (2000). Observed Engagement as an Indicator of Child Care Program Quality.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Education and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11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133-146. </w:t>
      </w:r>
    </w:p>
    <w:p w14:paraId="0B74D57F" w14:textId="62615B7E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Rimm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-Kaufman, S. E.,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Curby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T. W., Grimm, K. J., Nathanson, L., &amp; Brock, L. L. (2009). The Contribution of Children's Self-Regulation and Classroom Quality to Children's Adaptive Behaviors in the Kindergarten Classroom.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Developmental Psychology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45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958-972. </w:t>
      </w:r>
      <w:r w:rsidR="001768EE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oi:10.1037%2fa0015861 </w:t>
      </w:r>
    </w:p>
    <w:p w14:paraId="1C2F29BA" w14:textId="4BFFD95F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Rimm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-Kaufman, S. E., La Paro, K. M., Downer, J. T.,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Pianta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R. C. (2005). The contribution of classroom setting and quality of instruction to children's behavior </w:t>
      </w:r>
      <w:r w:rsidRPr="00777852">
        <w:rPr>
          <w:rFonts w:eastAsia="Arial" w:cs="Times New Roman"/>
          <w:sz w:val="24"/>
          <w:szCs w:val="24"/>
          <w:lang w:val="en-US" w:eastAsia="sv-SE"/>
        </w:rPr>
        <w:lastRenderedPageBreak/>
        <w:t xml:space="preserve">in kindergarten classrooms.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Elementary School Journal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105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377-394. </w:t>
      </w:r>
      <w:r w:rsidR="001768EE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oi:10.1086%2f429948 </w:t>
      </w:r>
    </w:p>
    <w:p w14:paraId="58608E13" w14:textId="3143013B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834FAD">
        <w:rPr>
          <w:rFonts w:eastAsia="Arial" w:cs="Times New Roman"/>
          <w:sz w:val="24"/>
          <w:szCs w:val="24"/>
          <w:lang w:eastAsia="sv-SE"/>
        </w:rPr>
        <w:t>Rispoli</w:t>
      </w:r>
      <w:proofErr w:type="spellEnd"/>
      <w:r w:rsidRPr="00834FAD">
        <w:rPr>
          <w:rFonts w:eastAsia="Arial" w:cs="Times New Roman"/>
          <w:sz w:val="24"/>
          <w:szCs w:val="24"/>
          <w:lang w:eastAsia="sv-SE"/>
        </w:rPr>
        <w:t xml:space="preserve">, M. J., </w:t>
      </w:r>
      <w:proofErr w:type="spellStart"/>
      <w:r w:rsidRPr="00834FAD">
        <w:rPr>
          <w:rFonts w:eastAsia="Arial" w:cs="Times New Roman"/>
          <w:sz w:val="24"/>
          <w:szCs w:val="24"/>
          <w:lang w:eastAsia="sv-SE"/>
        </w:rPr>
        <w:t>O'Reilly</w:t>
      </w:r>
      <w:proofErr w:type="spellEnd"/>
      <w:r w:rsidRPr="00834FAD">
        <w:rPr>
          <w:rFonts w:eastAsia="Arial" w:cs="Times New Roman"/>
          <w:sz w:val="24"/>
          <w:szCs w:val="24"/>
          <w:lang w:eastAsia="sv-SE"/>
        </w:rPr>
        <w:t xml:space="preserve">, M. F., </w:t>
      </w:r>
      <w:proofErr w:type="spellStart"/>
      <w:r w:rsidRPr="00834FAD">
        <w:rPr>
          <w:rFonts w:eastAsia="Arial" w:cs="Times New Roman"/>
          <w:sz w:val="24"/>
          <w:szCs w:val="24"/>
          <w:lang w:eastAsia="sv-SE"/>
        </w:rPr>
        <w:t>Sigafoos</w:t>
      </w:r>
      <w:proofErr w:type="spellEnd"/>
      <w:r w:rsidRPr="00834FAD">
        <w:rPr>
          <w:rFonts w:eastAsia="Arial" w:cs="Times New Roman"/>
          <w:sz w:val="24"/>
          <w:szCs w:val="24"/>
          <w:lang w:eastAsia="sv-SE"/>
        </w:rPr>
        <w:t xml:space="preserve">, J., Lang, R., Kang, S., </w:t>
      </w:r>
      <w:proofErr w:type="spellStart"/>
      <w:r w:rsidRPr="00834FAD">
        <w:rPr>
          <w:rFonts w:eastAsia="Arial" w:cs="Times New Roman"/>
          <w:sz w:val="24"/>
          <w:szCs w:val="24"/>
          <w:lang w:eastAsia="sv-SE"/>
        </w:rPr>
        <w:t>Lancioni</w:t>
      </w:r>
      <w:proofErr w:type="spellEnd"/>
      <w:r w:rsidRPr="00834FAD">
        <w:rPr>
          <w:rFonts w:eastAsia="Arial" w:cs="Times New Roman"/>
          <w:sz w:val="24"/>
          <w:szCs w:val="24"/>
          <w:lang w:eastAsia="sv-SE"/>
        </w:rPr>
        <w:t xml:space="preserve">, G., &amp; Parker, R. (2011).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Effects of Presession Satiation on Challenging Behavior and Academic Engagement for Children with Autism during Classroom Instruction.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Education and Training in Autism and Developmental Disabilities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46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607-618. </w:t>
      </w:r>
    </w:p>
    <w:p w14:paraId="0B375003" w14:textId="7293079A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834FAD">
        <w:rPr>
          <w:rFonts w:eastAsia="Arial" w:cs="Times New Roman"/>
          <w:sz w:val="24"/>
          <w:szCs w:val="24"/>
          <w:lang w:val="en-US" w:eastAsia="sv-SE"/>
        </w:rPr>
        <w:t>Ritoša</w:t>
      </w:r>
      <w:proofErr w:type="spellEnd"/>
      <w:r w:rsidRPr="00834FAD">
        <w:rPr>
          <w:rFonts w:eastAsia="Arial" w:cs="Times New Roman"/>
          <w:sz w:val="24"/>
          <w:szCs w:val="24"/>
          <w:lang w:val="en-US" w:eastAsia="sv-SE"/>
        </w:rPr>
        <w:t xml:space="preserve">, A., Danielsson, H., </w:t>
      </w:r>
      <w:proofErr w:type="spellStart"/>
      <w:r w:rsidRPr="00834FAD">
        <w:rPr>
          <w:rFonts w:eastAsia="Arial" w:cs="Times New Roman"/>
          <w:sz w:val="24"/>
          <w:szCs w:val="24"/>
          <w:lang w:val="en-US" w:eastAsia="sv-SE"/>
        </w:rPr>
        <w:t>Sjöman</w:t>
      </w:r>
      <w:proofErr w:type="spellEnd"/>
      <w:r w:rsidRPr="00834FAD">
        <w:rPr>
          <w:rFonts w:eastAsia="Arial" w:cs="Times New Roman"/>
          <w:sz w:val="24"/>
          <w:szCs w:val="24"/>
          <w:lang w:val="en-US" w:eastAsia="sv-SE"/>
        </w:rPr>
        <w:t xml:space="preserve">, M., Almqvist, L., &amp; Granlund, M. (2020).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Assessing School Engagement – Adaptation and Validation of “Engagement Versus Disaffection </w:t>
      </w:r>
      <w:proofErr w:type="gramStart"/>
      <w:r w:rsidRPr="00777852">
        <w:rPr>
          <w:rFonts w:eastAsia="Arial" w:cs="Times New Roman"/>
          <w:sz w:val="24"/>
          <w:szCs w:val="24"/>
          <w:lang w:val="en-US" w:eastAsia="sv-SE"/>
        </w:rPr>
        <w:t>With</w:t>
      </w:r>
      <w:proofErr w:type="gram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Learning: Teacher Report” in the Swedish Educational Context.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Frontiers in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5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. </w:t>
      </w:r>
      <w:r w:rsidR="001768EE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oi:10.3389%2ffeduc.2020.521972 </w:t>
      </w:r>
    </w:p>
    <w:p w14:paraId="64054626" w14:textId="0D97909D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Roberts, J. E., King-Thomas, L., &amp; Boccia, M. L. (2007). Behavioral indexes of the efficacy of sensory integration therapy.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American Journal of Occupational Therapy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61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(5), 555-562.  </w:t>
      </w:r>
    </w:p>
    <w:p w14:paraId="39610F73" w14:textId="0A939FA5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Roberts, T. A.,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Vadasy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P. F., &amp; Sanders, E. A. (2018). Preschoolers’ alphabet learning: Letter name and sound instruction, cognitive processes, and English proficiency.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Childhood Research Quarterly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257-274. </w:t>
      </w:r>
      <w:r w:rsidR="001768EE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oi:10.1016%2fj.ecresq.2018.04.011 </w:t>
      </w:r>
    </w:p>
    <w:p w14:paraId="5B9A7AFA" w14:textId="5C6030CA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Roberts, T. A.,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Vadasy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P. F., &amp; Sanders, E. A. (2020). Preschool Instruction in Letter Names and Sounds: Does Contextualized or Decontextualized Instruction Matter?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Reading Research Quarterly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55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573-600. </w:t>
      </w:r>
      <w:r w:rsidR="001768EE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oi:10.1002%2frrq.284 </w:t>
      </w:r>
    </w:p>
    <w:p w14:paraId="506CBE9B" w14:textId="713CA9E5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Robertson, N.,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Yim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B.,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Paatsch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L. (2020). Connections between children’s involvement in dramatic play and the quality of early childhood environments.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 Development and Care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190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376-389. </w:t>
      </w:r>
      <w:r w:rsidR="001768EE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oi:10.1080%2f03004430.2018.1473389 </w:t>
      </w:r>
    </w:p>
    <w:p w14:paraId="76D92ED3" w14:textId="3F4EA157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lastRenderedPageBreak/>
        <w:t xml:space="preserve">Robinson, K. (2013). Early Disparities in Mathematics Gains among Poor and Non-Poor Children: Examining the Role of Behavioral Engagement in Learning.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Elementary School Journal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114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22-47. </w:t>
      </w:r>
      <w:r w:rsidR="001768EE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oi:10.1086/670737 </w:t>
      </w:r>
    </w:p>
    <w:p w14:paraId="04E651C9" w14:textId="469056DB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834FAD">
        <w:rPr>
          <w:rFonts w:eastAsia="Arial" w:cs="Times New Roman"/>
          <w:sz w:val="24"/>
          <w:szCs w:val="24"/>
          <w:lang w:eastAsia="sv-SE"/>
        </w:rPr>
        <w:t>Roorda</w:t>
      </w:r>
      <w:proofErr w:type="spellEnd"/>
      <w:r w:rsidRPr="00834FAD">
        <w:rPr>
          <w:rFonts w:eastAsia="Arial" w:cs="Times New Roman"/>
          <w:sz w:val="24"/>
          <w:szCs w:val="24"/>
          <w:lang w:eastAsia="sv-SE"/>
        </w:rPr>
        <w:t xml:space="preserve">, D. L., </w:t>
      </w:r>
      <w:proofErr w:type="spellStart"/>
      <w:r w:rsidRPr="00834FAD">
        <w:rPr>
          <w:rFonts w:eastAsia="Arial" w:cs="Times New Roman"/>
          <w:sz w:val="24"/>
          <w:szCs w:val="24"/>
          <w:lang w:eastAsia="sv-SE"/>
        </w:rPr>
        <w:t>Spilt</w:t>
      </w:r>
      <w:proofErr w:type="spellEnd"/>
      <w:r w:rsidRPr="00834FAD">
        <w:rPr>
          <w:rFonts w:eastAsia="Arial" w:cs="Times New Roman"/>
          <w:sz w:val="24"/>
          <w:szCs w:val="24"/>
          <w:lang w:eastAsia="sv-SE"/>
        </w:rPr>
        <w:t xml:space="preserve">, J. L., &amp; </w:t>
      </w:r>
      <w:proofErr w:type="spellStart"/>
      <w:r w:rsidRPr="00834FAD">
        <w:rPr>
          <w:rFonts w:eastAsia="Arial" w:cs="Times New Roman"/>
          <w:sz w:val="24"/>
          <w:szCs w:val="24"/>
          <w:lang w:eastAsia="sv-SE"/>
        </w:rPr>
        <w:t>Koomen</w:t>
      </w:r>
      <w:proofErr w:type="spellEnd"/>
      <w:r w:rsidRPr="00834FAD">
        <w:rPr>
          <w:rFonts w:eastAsia="Arial" w:cs="Times New Roman"/>
          <w:sz w:val="24"/>
          <w:szCs w:val="24"/>
          <w:lang w:eastAsia="sv-SE"/>
        </w:rPr>
        <w:t xml:space="preserve">, H. M. Y. (2017).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Teacher-child interactions and kindergartners' task behaviors: Observations based on interpersonal theory.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Applied Developmental Psychology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53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74-85. </w:t>
      </w:r>
    </w:p>
    <w:p w14:paraId="12DC4CB0" w14:textId="2A60D7A4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Roskos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K., Burstein, K., &amp; You, B.-K. (2012). A Typology for Observing Children's Engagement with eBooks at Preschool.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Interactive Online Learning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11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47-66. </w:t>
      </w:r>
    </w:p>
    <w:p w14:paraId="2876A60D" w14:textId="603D7E60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Sabol, T. J.,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Bohlmann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N. L., &amp; Downer, J. T. (2018). Low-Income Ethnically Diverse Children's Engagement as a Predictor of School Readiness Above Preschool Classroom Quality.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Child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89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556-576. </w:t>
      </w:r>
      <w:r w:rsidR="001768EE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oi:10.1111%2fcdev.12832 </w:t>
      </w:r>
    </w:p>
    <w:p w14:paraId="6ACCF758" w14:textId="322613E0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834FAD">
        <w:rPr>
          <w:rFonts w:eastAsia="Arial" w:cs="Times New Roman"/>
          <w:sz w:val="24"/>
          <w:szCs w:val="24"/>
          <w:lang w:eastAsia="sv-SE"/>
        </w:rPr>
        <w:t>Sando</w:t>
      </w:r>
      <w:proofErr w:type="spellEnd"/>
      <w:r w:rsidRPr="00834FAD">
        <w:rPr>
          <w:rFonts w:eastAsia="Arial" w:cs="Times New Roman"/>
          <w:sz w:val="24"/>
          <w:szCs w:val="24"/>
          <w:lang w:eastAsia="sv-SE"/>
        </w:rPr>
        <w:t xml:space="preserve">, O. J., </w:t>
      </w:r>
      <w:proofErr w:type="spellStart"/>
      <w:r w:rsidRPr="00834FAD">
        <w:rPr>
          <w:rFonts w:eastAsia="Arial" w:cs="Times New Roman"/>
          <w:sz w:val="24"/>
          <w:szCs w:val="24"/>
          <w:lang w:eastAsia="sv-SE"/>
        </w:rPr>
        <w:t>Kleppe</w:t>
      </w:r>
      <w:proofErr w:type="spellEnd"/>
      <w:r w:rsidRPr="00834FAD">
        <w:rPr>
          <w:rFonts w:eastAsia="Arial" w:cs="Times New Roman"/>
          <w:sz w:val="24"/>
          <w:szCs w:val="24"/>
          <w:lang w:eastAsia="sv-SE"/>
        </w:rPr>
        <w:t xml:space="preserve">, R., &amp; Sandseter, E. B. H. (2021).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Risky Play and Children’s Well-Being, Involvement and Physical Activity.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Child Indicators Research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. </w:t>
      </w:r>
      <w:r w:rsidR="001768EE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oi:10.1007%2fs12187-021-09804-5 </w:t>
      </w:r>
    </w:p>
    <w:p w14:paraId="5439D4C4" w14:textId="79D53A89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Santos, A. J., Daniel, J. R., Antunes, M., Coppola, G.,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Trudel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M., &amp; Vaughn, B. E. (2020). Changes in preschool children’s social engagement positively predict changes in social competence: A three-year longitudinal study of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portuguese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children.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Social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29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544-563. </w:t>
      </w:r>
      <w:r w:rsidR="001768EE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oi:10.1111%2fsode.12411 </w:t>
      </w:r>
    </w:p>
    <w:p w14:paraId="49A44F53" w14:textId="04338286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Santos, A. J., Vaughn, B. E.,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Peceguina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I., Daniel, J. R., &amp; Shin, N. (2014). Growth of social competence during the preschool years: A 3-year longitudinal study.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Child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85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(5), 2062-2073. </w:t>
      </w:r>
      <w:r w:rsidR="001768EE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oi:10.1111%2fcdev.12246 </w:t>
      </w:r>
    </w:p>
    <w:p w14:paraId="3F84011D" w14:textId="4722FFC2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Schilling, D. L., &amp; Schwartz, I. S. (2004). Alternative seating for young children with autism spectrum disorder: Effects on classroom behavior.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Journal of Autism and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lastRenderedPageBreak/>
        <w:t>Developmental Disorders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423-432. </w:t>
      </w:r>
      <w:r w:rsidR="001768EE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>oi:10.1023%2fB%3aJADD.</w:t>
      </w:r>
      <w:proofErr w:type="gramStart"/>
      <w:r w:rsidRPr="00777852">
        <w:rPr>
          <w:rFonts w:eastAsia="Arial" w:cs="Times New Roman"/>
          <w:sz w:val="24"/>
          <w:szCs w:val="24"/>
          <w:lang w:val="en-US" w:eastAsia="sv-SE"/>
        </w:rPr>
        <w:t>0000037418.48587.f</w:t>
      </w:r>
      <w:proofErr w:type="gram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4 </w:t>
      </w:r>
    </w:p>
    <w:p w14:paraId="462B86D5" w14:textId="24BA8E58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834FAD">
        <w:rPr>
          <w:rFonts w:eastAsia="Arial" w:cs="Times New Roman"/>
          <w:sz w:val="24"/>
          <w:szCs w:val="24"/>
          <w:lang w:eastAsia="sv-SE"/>
        </w:rPr>
        <w:t xml:space="preserve">Schmitt, S. A., Pratt, M. E., &amp; </w:t>
      </w:r>
      <w:proofErr w:type="spellStart"/>
      <w:r w:rsidRPr="00834FAD">
        <w:rPr>
          <w:rFonts w:eastAsia="Arial" w:cs="Times New Roman"/>
          <w:sz w:val="24"/>
          <w:szCs w:val="24"/>
          <w:lang w:eastAsia="sv-SE"/>
        </w:rPr>
        <w:t>McClelland</w:t>
      </w:r>
      <w:proofErr w:type="spellEnd"/>
      <w:r w:rsidRPr="00834FAD">
        <w:rPr>
          <w:rFonts w:eastAsia="Arial" w:cs="Times New Roman"/>
          <w:sz w:val="24"/>
          <w:szCs w:val="24"/>
          <w:lang w:eastAsia="sv-SE"/>
        </w:rPr>
        <w:t xml:space="preserve">, M. M. (2014).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Examining the Validity of Behavioral Self-Regulation Tools in Predicting Preschoolers' Academic Achievement.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Education and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25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(5), 641-660. </w:t>
      </w:r>
      <w:r w:rsidR="001768EE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oi:10.1080%2f10409289.2014.850397 </w:t>
      </w:r>
    </w:p>
    <w:p w14:paraId="0EE0764B" w14:textId="23F389C8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Searle, A. K., Miller-Lewis, L. R., Sawyer, M. G.,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Baghurst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P. A. (2013). Predictors of Children's Kindergarten Classroom Engagement: Preschool Adult-Child Relationships, Self-Concept, and Hyperactivity/Inattention.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Education and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(8), 1112-1136. </w:t>
      </w:r>
      <w:r w:rsidR="001768EE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oi:10.1080%2f10409289.2013.764223 </w:t>
      </w:r>
    </w:p>
    <w:p w14:paraId="5426D7B6" w14:textId="50F97FE4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Searle, A. K., Sawyer, M. G., Miller-Lewis, L. R.,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Baghurst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P. A. (2013). Prospective associations between children's preschool emotional and behavioral problems and kindergarten classroom engagement, and the role of gender.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Elementary School Journal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114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380-405. </w:t>
      </w:r>
      <w:r w:rsidR="001768EE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oi:10.1086%2f674421 </w:t>
      </w:r>
    </w:p>
    <w:p w14:paraId="712E515B" w14:textId="0EAC3D8D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834FAD">
        <w:rPr>
          <w:rFonts w:eastAsia="Arial" w:cs="Times New Roman"/>
          <w:sz w:val="24"/>
          <w:szCs w:val="24"/>
          <w:lang w:eastAsia="sv-SE"/>
        </w:rPr>
        <w:t xml:space="preserve">Seifert, A. M., &amp; Metz, A. E. (2017).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The Effects of Inflated Seating Cushions on Engagement in Preschool Circle Time.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Childhood Education Journal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45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411-418. </w:t>
      </w:r>
      <w:r w:rsidR="001768EE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>oi:10.1007%2fs10643-016-0797-7</w:t>
      </w:r>
    </w:p>
    <w:p w14:paraId="18F41403" w14:textId="00C1F709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Sekino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Y.,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Fantuzzo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J. (2005). Validity of the Child Observation Record: An investigation of the relationship between COR dimensions and Social-emotional and cognitive outcomes for head start children.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Psychoeducational Assessment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242-261. </w:t>
      </w:r>
      <w:r w:rsidR="001768EE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oi:10.1177%2f073428290502300304 </w:t>
      </w:r>
    </w:p>
    <w:p w14:paraId="66B0659E" w14:textId="2C2EB936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Shirani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Bidabadi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N., Nasr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Esfahani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A. R.,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Mirshah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Jafari, E., &amp; Abedi, A. (2019). Developing a mathematics curriculum to improve learning behaviors and mathematics competency of children.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Educational Research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112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421-428. </w:t>
      </w:r>
      <w:r w:rsidR="001768EE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oi:10.1080%2f00220671.2018.1547960 </w:t>
      </w:r>
    </w:p>
    <w:p w14:paraId="183756E3" w14:textId="17841527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lastRenderedPageBreak/>
        <w:t xml:space="preserve">Shire, S. Y., Chang, Y. C., Shih, W.,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Bracaglia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S., Kodjoe, M.,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Kasari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C. (2017). Hybrid implementation model of community-partnered early intervention for toddlers with autism: a randomized trial.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Child Psychology and Psychiatry and Allied Disciplines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58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(5), 612-622. </w:t>
      </w:r>
      <w:r w:rsidR="001768EE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oi:10.1111%2fjcpp.12672 </w:t>
      </w:r>
    </w:p>
    <w:p w14:paraId="1E0CF8F1" w14:textId="412C318D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Shire, S. Y., Shih, W.,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Bracaglia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S., Kodjoe, M.,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Kasari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C. (2020). Peer Engagement in Toddlers with Autism: Community Implementation of Dyadic and Individual Joint Attention, Symbolic Play, Engagement, and Regulation Intervention.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Autism: The International Journal of Research and Practice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(8), 2142-2152. </w:t>
      </w:r>
      <w:r w:rsidR="001768EE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oi:10.1177/1362361320935689 </w:t>
      </w:r>
    </w:p>
    <w:p w14:paraId="72B6EB0C" w14:textId="5775CF24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Shogren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K. A., Lang, R.,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Machalicek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W.,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Rispoli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M. J., &amp; O'Reilly, M. (2011). Self- versus teacher management of behavior for elementary school students with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asperger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syndrome: Impact on classroom behavior.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Positive Behavior Interventions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87-96. </w:t>
      </w:r>
      <w:r w:rsidR="00E9200C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oi:10.1177%2f1098300710384508 </w:t>
      </w:r>
    </w:p>
    <w:p w14:paraId="6E641FB8" w14:textId="5D988339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Singer, E.,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Nederend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M.,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Penninx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L., Tajik, M., &amp; Boom, J. (2014). The teacher's role in supporting young children's level of play engagement.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 Development and Care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184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(8), 1233-1249. </w:t>
      </w:r>
      <w:r w:rsidR="00E9200C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oi:10.1080%2f03004430.2013.862530 </w:t>
      </w:r>
    </w:p>
    <w:p w14:paraId="1221D97F" w14:textId="3EEF182B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834FAD">
        <w:rPr>
          <w:rFonts w:eastAsia="Arial" w:cs="Times New Roman"/>
          <w:sz w:val="24"/>
          <w:szCs w:val="24"/>
          <w:lang w:eastAsia="sv-SE"/>
        </w:rPr>
        <w:t xml:space="preserve">Sjöman, M., Granlund, M., &amp; Almqvist, L. (2016).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Interaction Processes as a Mediating Factor between Children's Externalized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Behaviour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Difficulties and Engagement in Preschool.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 Development and Care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186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(10), 1649-1663. </w:t>
      </w:r>
      <w:r w:rsidR="00E9200C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oi:10.1080/03004430.2015.1121251 </w:t>
      </w:r>
    </w:p>
    <w:p w14:paraId="37A19628" w14:textId="757F0A20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834FAD">
        <w:rPr>
          <w:rFonts w:eastAsia="Arial" w:cs="Times New Roman"/>
          <w:sz w:val="24"/>
          <w:szCs w:val="24"/>
          <w:lang w:eastAsia="sv-SE"/>
        </w:rPr>
        <w:t xml:space="preserve">Sjöman, M., Granlund, M., Axelsson, A. K., Almqvist, L., &amp; Danielsson, H. (2020).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Social interaction and gender as factors affecting the trajectories of children's engagement and hyperactive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behaviour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in preschool.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British Journal of Educational Psychology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. </w:t>
      </w:r>
      <w:r w:rsidR="00E9200C">
        <w:rPr>
          <w:rFonts w:eastAsia="Arial" w:cs="Times New Roman"/>
          <w:sz w:val="24"/>
          <w:szCs w:val="24"/>
          <w:lang w:val="en-US" w:eastAsia="sv-SE"/>
        </w:rPr>
        <w:t>d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oi:10.1111%2fbjep.12383 </w:t>
      </w:r>
    </w:p>
    <w:p w14:paraId="21F09D0E" w14:textId="25B46C08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834FAD">
        <w:rPr>
          <w:rFonts w:eastAsia="Arial" w:cs="Times New Roman"/>
          <w:sz w:val="24"/>
          <w:szCs w:val="24"/>
          <w:lang w:eastAsia="sv-SE"/>
        </w:rPr>
        <w:lastRenderedPageBreak/>
        <w:t xml:space="preserve">Smider, N. A., Essex, M. J., Kalin, N. H., Buss, K. A., Klein, M. H., Davidson, R. J., &amp; </w:t>
      </w:r>
      <w:proofErr w:type="spellStart"/>
      <w:r w:rsidRPr="00834FAD">
        <w:rPr>
          <w:rFonts w:eastAsia="Arial" w:cs="Times New Roman"/>
          <w:sz w:val="24"/>
          <w:szCs w:val="24"/>
          <w:lang w:eastAsia="sv-SE"/>
        </w:rPr>
        <w:t>Goldsmith</w:t>
      </w:r>
      <w:proofErr w:type="spellEnd"/>
      <w:r w:rsidRPr="00834FAD">
        <w:rPr>
          <w:rFonts w:eastAsia="Arial" w:cs="Times New Roman"/>
          <w:sz w:val="24"/>
          <w:szCs w:val="24"/>
          <w:lang w:eastAsia="sv-SE"/>
        </w:rPr>
        <w:t xml:space="preserve">, H. H. (2002).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Salivary cortisol as a predictor of socioemotional adjustment during kindergarten: A prospective study.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Child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73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75-92. doi:10.1111/1467-8624.00393 </w:t>
      </w:r>
    </w:p>
    <w:p w14:paraId="26C5E5AC" w14:textId="15A132DE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Smidt, W.,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Embacher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E. M. (2021). Examining the factorial validity of the Individualized Classroom Assessment Scoring System in preschools in Austria.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International Journal of Early Years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. doi:10.1080%2f09669760.2021.1893158 </w:t>
      </w:r>
    </w:p>
    <w:p w14:paraId="1108CB2F" w14:textId="64293ED2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Stipek, D., &amp; Byler, P. (2001). Academic achievement and social behaviors associated with age of entry into kindergarten.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Applied Developmental Psychology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22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175-189. doi:10.1016%2fS0193-3973%2801%2900075-2 </w:t>
      </w:r>
    </w:p>
    <w:p w14:paraId="1967796E" w14:textId="1D5BE5C4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834FAD">
        <w:rPr>
          <w:rFonts w:eastAsia="Arial" w:cs="Times New Roman"/>
          <w:sz w:val="24"/>
          <w:szCs w:val="24"/>
          <w:lang w:val="en-US" w:eastAsia="sv-SE"/>
        </w:rPr>
        <w:t>Storli</w:t>
      </w:r>
      <w:proofErr w:type="spellEnd"/>
      <w:r w:rsidRPr="00834FAD">
        <w:rPr>
          <w:rFonts w:eastAsia="Arial" w:cs="Times New Roman"/>
          <w:sz w:val="24"/>
          <w:szCs w:val="24"/>
          <w:lang w:val="en-US" w:eastAsia="sv-SE"/>
        </w:rPr>
        <w:t xml:space="preserve">, R., &amp; Hansen </w:t>
      </w:r>
      <w:proofErr w:type="spellStart"/>
      <w:r w:rsidRPr="00834FAD">
        <w:rPr>
          <w:rFonts w:eastAsia="Arial" w:cs="Times New Roman"/>
          <w:sz w:val="24"/>
          <w:szCs w:val="24"/>
          <w:lang w:val="en-US" w:eastAsia="sv-SE"/>
        </w:rPr>
        <w:t>Sandseter</w:t>
      </w:r>
      <w:proofErr w:type="spellEnd"/>
      <w:r w:rsidRPr="00834FAD">
        <w:rPr>
          <w:rFonts w:eastAsia="Arial" w:cs="Times New Roman"/>
          <w:sz w:val="24"/>
          <w:szCs w:val="24"/>
          <w:lang w:val="en-US" w:eastAsia="sv-SE"/>
        </w:rPr>
        <w:t xml:space="preserve">, E. B. (2019).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Children's play, </w:t>
      </w:r>
      <w:proofErr w:type="gramStart"/>
      <w:r w:rsidRPr="00777852">
        <w:rPr>
          <w:rFonts w:eastAsia="Arial" w:cs="Times New Roman"/>
          <w:sz w:val="24"/>
          <w:szCs w:val="24"/>
          <w:lang w:val="en-US" w:eastAsia="sv-SE"/>
        </w:rPr>
        <w:t>well-being</w:t>
      </w:r>
      <w:proofErr w:type="gram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and involvement: how children play indoors and outdoors in Norwegian early childhood education and care institutions.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International Journal of Play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8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65-78. doi:10.1080%2f21594937.2019.1580338 </w:t>
      </w:r>
    </w:p>
    <w:p w14:paraId="31AA4302" w14:textId="698A641F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Tajik, M., &amp; Singer, E. (2018). Collaborative research between academics and practitioners to enhance play engagement in the free play of two- and three-year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olds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Years, 41</w:t>
      </w:r>
      <w:r w:rsidRPr="00777852">
        <w:rPr>
          <w:rFonts w:eastAsia="Arial" w:cs="Times New Roman"/>
          <w:sz w:val="24"/>
          <w:szCs w:val="24"/>
          <w:lang w:val="en-US" w:eastAsia="sv-SE"/>
        </w:rPr>
        <w:t>(1),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64-78. </w:t>
      </w:r>
    </w:p>
    <w:p w14:paraId="6BD97998" w14:textId="7D2FE3E2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Test, J. E., &amp; Cornelius-White, J. H. D. (2013). Relationships between the timing of social interactions and preschoolers' engagement in preschool classrooms.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Early Childhood Research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11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165-183. doi:10.1177%2f1476718X12466217 </w:t>
      </w:r>
    </w:p>
    <w:p w14:paraId="111A9C35" w14:textId="31464126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Thanaphum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S., Costello, J., &amp; Hirsch, J. G. (1970). Assessment of individual functioning through classroom observation: The clinician in the preschool setting.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Archives of General Psychiatry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16-19. </w:t>
      </w:r>
    </w:p>
    <w:p w14:paraId="44E74497" w14:textId="6F3E25F2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lastRenderedPageBreak/>
        <w:t>Theodotou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E. (2019). Using Different Art Forms to Investigate the Impact on Children's Involvement in Literacy Activities.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Education 3-13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47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(6), 637-651. doi:10.1080/03004279.2018.1515969 </w:t>
      </w:r>
    </w:p>
    <w:p w14:paraId="773F3C8E" w14:textId="3E429845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Thiemann-Bourque, K. S.,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McGuff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S., &amp; Goldstein, H. (2017). Training peer partners to use a speech-generating device with classmates with autism spectrum disorder: Exploring communication outcomes across preschool contexts.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Speech, Language, and Hearing Research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60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(9), 2648-2662. doi:10.1044%2f2017_JSLHR-L-17-0049 </w:t>
      </w:r>
    </w:p>
    <w:p w14:paraId="5002FC69" w14:textId="1BD86383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Thirkill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L. J.,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Horodziejczyk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C. A.,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Urajnik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D., Gauthier, A. P., Lariviere, C., Laurence, M., &amp; Dorman, S. C. (2016). The Impact of Kindergarten Scheduling on Physical Activity and Classroom Behavior.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Health Behavior and Policy Review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269-279. </w:t>
      </w:r>
    </w:p>
    <w:p w14:paraId="1D9A267B" w14:textId="576E6743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Thomas, A., &amp; Jones, C. (2021). Exploring young children’s levels of involvement with numeracy and literacy–do schemas make a difference?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Education 3-13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49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217-226. doi:10.1080%2f03004279.2020.1716034 </w:t>
      </w:r>
    </w:p>
    <w:p w14:paraId="3DC30A76" w14:textId="417C6AE7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Timmons, K., Pelletier, J.,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Corter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C. (2016). Understanding children’s self-regulation within different classroom contexts.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 Development and Care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186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249-267. doi:10.1080%2f03004430.2015.1027699 </w:t>
      </w:r>
    </w:p>
    <w:p w14:paraId="7E75192B" w14:textId="5D1DF988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Towell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J. L., Bartram, L., Morrow, S., &amp; Brown, S. L. (2019). Reading to babies: Exploring the beginnings of literacy.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Early Childhood Literacy, 0(0), 1-17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. doi:10.1177%2f1468798419846199 </w:t>
      </w:r>
    </w:p>
    <w:p w14:paraId="6D5391B0" w14:textId="61FAB989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Ulich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M., &amp; Mayr, T. (2002). Children's Involvement Profiles in Daycare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Centres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European Early Childhood Education Research Journal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10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127-143. </w:t>
      </w:r>
    </w:p>
    <w:p w14:paraId="3A08EB93" w14:textId="6AACA285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834FAD">
        <w:rPr>
          <w:rFonts w:eastAsia="Arial" w:cs="Times New Roman"/>
          <w:sz w:val="24"/>
          <w:szCs w:val="24"/>
          <w:lang w:eastAsia="sv-SE"/>
        </w:rPr>
        <w:t>Valeski</w:t>
      </w:r>
      <w:proofErr w:type="spellEnd"/>
      <w:r w:rsidRPr="00834FAD">
        <w:rPr>
          <w:rFonts w:eastAsia="Arial" w:cs="Times New Roman"/>
          <w:sz w:val="24"/>
          <w:szCs w:val="24"/>
          <w:lang w:eastAsia="sv-SE"/>
        </w:rPr>
        <w:t xml:space="preserve">, T. N., &amp; </w:t>
      </w:r>
      <w:proofErr w:type="spellStart"/>
      <w:r w:rsidRPr="00834FAD">
        <w:rPr>
          <w:rFonts w:eastAsia="Arial" w:cs="Times New Roman"/>
          <w:sz w:val="24"/>
          <w:szCs w:val="24"/>
          <w:lang w:eastAsia="sv-SE"/>
        </w:rPr>
        <w:t>Stipek</w:t>
      </w:r>
      <w:proofErr w:type="spellEnd"/>
      <w:r w:rsidRPr="00834FAD">
        <w:rPr>
          <w:rFonts w:eastAsia="Arial" w:cs="Times New Roman"/>
          <w:sz w:val="24"/>
          <w:szCs w:val="24"/>
          <w:lang w:eastAsia="sv-SE"/>
        </w:rPr>
        <w:t xml:space="preserve">, D. J. (2001).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Young Children's Feelings about School.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Child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72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1198-1213. doi:10.1111%2f1467-8624.00342 </w:t>
      </w:r>
    </w:p>
    <w:p w14:paraId="034229C4" w14:textId="7BE3BBC7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lastRenderedPageBreak/>
        <w:t xml:space="preserve">Van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Craeyevelt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S.,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Verschueren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K.,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Vancraeyveldt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C.,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Wouters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S.,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Colpin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H. (2017). The role of preschool teacher–child interactions in academic adjustment: An intervention study with Playing-2-gether.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British Journal of Educational Psychology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87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(3), 345-364. doi:10.1111%2fbjep.12153 </w:t>
      </w:r>
    </w:p>
    <w:p w14:paraId="1C4902FF" w14:textId="6AA7BDF9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>Vaughn, B. E., Elmore-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Staton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L., Shin, N., &amp; El-Sheikh, M. (2015). Sleep as a Support for Social Competence, Peer Relations, and Cognitive Functioning in Preschool Children.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Behavioral Sleep Medicine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92-106. doi:10.1080%2f15402002.2013.845778 </w:t>
      </w:r>
    </w:p>
    <w:p w14:paraId="3804AC5C" w14:textId="402FDCE3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Vazou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S., Mantis, C.,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Luze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G., &amp; Krogh, J. S. (2017). Self-perceptions and social-emotional classroom engagement following structured physical activity among preschoolers: A feasibility study.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Sport and Health Science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6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241-247. </w:t>
      </w:r>
    </w:p>
    <w:p w14:paraId="265506FC" w14:textId="0739CBBB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Vitiello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V., &amp; Williford, A. P. (2016). Relations between social skills and language and literacy outcomes among disruptive preschoolers: Task engagement as a mediator.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Childhood Research Quarterly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36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136-144. doi:10.1016%2fj.ecresq.2015.12.011 </w:t>
      </w:r>
    </w:p>
    <w:p w14:paraId="26F9C8EA" w14:textId="4F49818D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Vitiello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V. E.,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Booren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L. M., Downer, J. T., &amp; Williford, A. P. (2012). Variation in children's classroom engagement throughout a day in preschool: Relations to classroom and child factors.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Childhood Research Quarterly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27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210-220. doi:10.1016%2fj.ecresq.2011.08.005 </w:t>
      </w:r>
    </w:p>
    <w:p w14:paraId="579D8AE7" w14:textId="51FBD60A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Volpe, R. J., Young, G. I.,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Piana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M. G., &amp; Zaslofsky, A. F. (2012). Integrating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classwide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early literacy intervention and behavioral supports: A pilot investigation.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Positive Behavior Interventions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56-64. doi:10.1177%2f1098300711402591 </w:t>
      </w:r>
    </w:p>
    <w:p w14:paraId="51E6AE36" w14:textId="454F12FA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lastRenderedPageBreak/>
        <w:t xml:space="preserve">Walker, S., &amp; Berthelsen, D. (2008). Children with Autistic spectrum disorder in early childhood education programs: A social constructivist perspective on Inclusion.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International Journal of Early Childhood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40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33-51. doi:10.1007%2fBF03168362 </w:t>
      </w:r>
    </w:p>
    <w:p w14:paraId="19B635D8" w14:textId="0597D664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Watkins, L., O’Reilly, M., Kuhn, M., Lang, R., van der Burg, T., &amp; Ledbetter-Cho, K. (2017). Incorporation of Restricted Interests Reduces Stereotypy and Facilitates Play and Social Engagement Between a Preschooler with Autism and Peers in an Inclusive Setting.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Advances in Neurodevelopmental Disorders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1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37-41. doi:10.1007%2fs41252-016-0004-2 </w:t>
      </w:r>
    </w:p>
    <w:p w14:paraId="7E3C6C57" w14:textId="2D087E70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Welchons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L. W., &amp; McIntyre, L. L. (2017). The Transition to Kindergarten: Predicting Socio-Behavioral Outcomes for Children with and without Disabilities.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Childhood Education Journal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45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83-93. doi:10.1007/s10643-015-0757-7 </w:t>
      </w:r>
    </w:p>
    <w:p w14:paraId="6F1553BE" w14:textId="39E76CCC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Welsh, M. E., Miller, F. G.,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Kooken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J.,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Chafouleas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S. M.,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McCoach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D. B. (2016). The Kindergarten Transition: Behavioral Trajectories in the First Formal Year of School.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Research in Childhood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30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456-473. doi:10.1080/02568543.2016.1214935 </w:t>
      </w:r>
    </w:p>
    <w:p w14:paraId="01AEFF04" w14:textId="7E45AD57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Whittaker, J. E. V., Williford, A. P., Carter, L. M.,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Vitiello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V. E., &amp; Hatfield, B. E. (2018). Using a Standardized Task to Assess the Quality of Teacher–Child Dyadic Interactions in Preschool.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Education and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29</w:t>
      </w:r>
      <w:r w:rsidRPr="00777852">
        <w:rPr>
          <w:rFonts w:eastAsia="Arial" w:cs="Times New Roman"/>
          <w:sz w:val="24"/>
          <w:szCs w:val="24"/>
          <w:lang w:val="en-US" w:eastAsia="sv-SE"/>
        </w:rPr>
        <w:t>(2), 266-287. doi:10.1080%2f10409289.2017.1387960</w:t>
      </w:r>
    </w:p>
    <w:p w14:paraId="3179E01F" w14:textId="5217DDA3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Wiggs, N. B., Reddy, L. A., Glover, T. A., Dudek, C. M.,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Alperin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A., &amp; Regan, P. (2020). Behavior Support Coaching for Paraprofessionals and Students with Externalizing Behavior Disorders: A Case Study in a High-Poverty Elementary School.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Applied School Psychology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. doi:10.1080%2f15377903.2020.1821272 </w:t>
      </w:r>
    </w:p>
    <w:p w14:paraId="2B97CA6D" w14:textId="789E99F1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lastRenderedPageBreak/>
        <w:t xml:space="preserve">Williams, U., Law, M., Hanna, S.,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Gorter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J. W. (2019). Using the Young Children’s Participation and Environment Measure (YC-PEM) to Describe Young Children’s Participation and Relationship to Disability and Complexity.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Developmental and Physical Disabilities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31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135-148. doi:10.1007%2fs10882-018-9637-6 </w:t>
      </w:r>
    </w:p>
    <w:p w14:paraId="793D74D0" w14:textId="7784A9AF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Williford, A. P.,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Bulotsky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-Shearer, R.,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Bichay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K., Reilly, S., &amp; Downer, J. T. (2018). Adapting assessments of child engagement to develop an early childhood consultation model.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Applied Developmental Psychology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56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67-78. doi:10.1016%2fj.appdev.2018.01.005 </w:t>
      </w:r>
    </w:p>
    <w:p w14:paraId="45B738C3" w14:textId="376E9796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Williford, A. P.,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LoCasale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-Crouch, J., Whittaker, J. V.,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DeCoster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J., Hartz, K. A., Carter, L. M., Wolcott, C. S., &amp; Hatfield, B. E. (2017). Changing Teacher–Child Dyadic Interactions to Improve Preschool Children's Externalizing Behaviors.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Child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88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(5), 1544-1553. doi:10.1111%2fcdev.12703 </w:t>
      </w:r>
    </w:p>
    <w:p w14:paraId="21096B95" w14:textId="28BA1675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Williford, A. P., Maier, M. F., Downer, J. T.,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Pianta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R. C., &amp; Howes, C. (2013). Understanding how children's engagement and teachers' interactions combine to predict school readiness.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Applied Developmental Psychology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(6), 299-309. doi:10.1016%2fj.appdev.2013.05.002 </w:t>
      </w:r>
    </w:p>
    <w:p w14:paraId="0170E556" w14:textId="05FC4C7E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Williford, A. P., Vick Whittaker, J. E.,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Vitiello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V. E., &amp; Downer, J. T. (2013). Children's Engagement Within the Preschool Classroom and Their Development of Self-Regulation.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Education and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24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(2), 162-187. doi:10.1080%2f10409289.2011.628270 </w:t>
      </w:r>
    </w:p>
    <w:p w14:paraId="2F3A8CA5" w14:textId="3B0F23EA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Wong, V. W., Ruble, L. A., Yu, Y., &amp; McGrew, J. H. (2017). Too stressed to </w:t>
      </w:r>
      <w:proofErr w:type="gramStart"/>
      <w:r w:rsidRPr="00777852">
        <w:rPr>
          <w:rFonts w:eastAsia="Arial" w:cs="Times New Roman"/>
          <w:sz w:val="24"/>
          <w:szCs w:val="24"/>
          <w:lang w:val="en-US" w:eastAsia="sv-SE"/>
        </w:rPr>
        <w:t>teach?</w:t>
      </w:r>
      <w:proofErr w:type="gram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Teaching quality, student engagement, and IEP outcomes.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Exceptional Children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83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412-427. doi:10.1177%2f0014402917690729 </w:t>
      </w:r>
    </w:p>
    <w:p w14:paraId="74326F2E" w14:textId="4EE18CF1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lastRenderedPageBreak/>
        <w:t>Yamamoto, Y., Li, J., &amp; Coll, C. G. (2012). Quiet in the eye of the beholder: Teacher perceptions of Asian immigrant children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. Contributions to Human Development, 24</w:t>
      </w:r>
      <w:r w:rsidRPr="00777852">
        <w:rPr>
          <w:rFonts w:eastAsia="Arial" w:cs="Times New Roman"/>
          <w:sz w:val="24"/>
          <w:szCs w:val="24"/>
          <w:lang w:val="en-US" w:eastAsia="sv-SE"/>
        </w:rPr>
        <w:t>, 1-16. doi:10.1159%2f000331021</w:t>
      </w:r>
    </w:p>
    <w:p w14:paraId="29F9A9EE" w14:textId="3DE8D796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Yoder, M. L., Williford, A. P.,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Vitiello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V. E. (2019). Observed quality of classroom peer engagement in a sample of preschoolers displaying disruptive behaviors.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Childhood Research Quarterly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47</w:t>
      </w:r>
      <w:r w:rsidRPr="00777852">
        <w:rPr>
          <w:rFonts w:eastAsia="Arial" w:cs="Times New Roman"/>
          <w:sz w:val="24"/>
          <w:szCs w:val="24"/>
          <w:lang w:val="en-US" w:eastAsia="sv-SE"/>
        </w:rPr>
        <w:t>, 206-217. doi:10.1016%2fj.ecresq.2018.12.011</w:t>
      </w:r>
    </w:p>
    <w:p w14:paraId="69F8E8A0" w14:textId="28A36DC2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Zakszeski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B. N.,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Hojnoski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R. L., &amp; Wood, B. K. (2017). Considerations for Time Sampling Interval Durations in the Measurement of Young Children’s Classroom Engagement.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Topics in Early Childhood Special Education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37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42-53. doi:10.1177%2f0271121416659054 </w:t>
      </w:r>
    </w:p>
    <w:p w14:paraId="0D0121D0" w14:textId="20B68445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Zhou, N., &amp; Yadav, A. (2017). Effects of multimedia story reading and questioning on preschoolers’ vocabulary learning, story comprehension and reading engagement.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Educational Technology Research and Development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65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(6), 1523-1545. doi:10.1007%2fs11423-017-9533-2 </w:t>
      </w:r>
    </w:p>
    <w:p w14:paraId="7F7ADA50" w14:textId="14FD07E9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834FAD">
        <w:rPr>
          <w:rFonts w:eastAsia="Arial" w:cs="Times New Roman"/>
          <w:sz w:val="24"/>
          <w:szCs w:val="24"/>
          <w:lang w:val="en-US" w:eastAsia="sv-SE"/>
        </w:rPr>
        <w:t xml:space="preserve">Zimmerman, K. N., Ledford, J. R., &amp; Barton, E. E. (2017).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Using Visual Activity Schedules for Young Children </w:t>
      </w:r>
      <w:proofErr w:type="gramStart"/>
      <w:r w:rsidRPr="00777852">
        <w:rPr>
          <w:rFonts w:eastAsia="Arial" w:cs="Times New Roman"/>
          <w:sz w:val="24"/>
          <w:szCs w:val="24"/>
          <w:lang w:val="en-US" w:eastAsia="sv-SE"/>
        </w:rPr>
        <w:t>With</w:t>
      </w:r>
      <w:proofErr w:type="gram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 Challenging Behavior.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Journal of Early Intervention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39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339-358. doi:10.1177%2f1053815117725693 </w:t>
      </w:r>
    </w:p>
    <w:p w14:paraId="27162048" w14:textId="4A253C00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834FAD">
        <w:rPr>
          <w:rFonts w:eastAsia="Arial" w:cs="Times New Roman"/>
          <w:sz w:val="24"/>
          <w:szCs w:val="24"/>
          <w:lang w:eastAsia="sv-SE"/>
        </w:rPr>
        <w:t xml:space="preserve">Zimmerman, K. N., </w:t>
      </w:r>
      <w:proofErr w:type="spellStart"/>
      <w:r w:rsidRPr="00834FAD">
        <w:rPr>
          <w:rFonts w:eastAsia="Arial" w:cs="Times New Roman"/>
          <w:sz w:val="24"/>
          <w:szCs w:val="24"/>
          <w:lang w:eastAsia="sv-SE"/>
        </w:rPr>
        <w:t>Ledford</w:t>
      </w:r>
      <w:proofErr w:type="spellEnd"/>
      <w:r w:rsidRPr="00834FAD">
        <w:rPr>
          <w:rFonts w:eastAsia="Arial" w:cs="Times New Roman"/>
          <w:sz w:val="24"/>
          <w:szCs w:val="24"/>
          <w:lang w:eastAsia="sv-SE"/>
        </w:rPr>
        <w:t xml:space="preserve">, J. R., </w:t>
      </w:r>
      <w:proofErr w:type="spellStart"/>
      <w:r w:rsidRPr="00834FAD">
        <w:rPr>
          <w:rFonts w:eastAsia="Arial" w:cs="Times New Roman"/>
          <w:sz w:val="24"/>
          <w:szCs w:val="24"/>
          <w:lang w:eastAsia="sv-SE"/>
        </w:rPr>
        <w:t>Gagnon</w:t>
      </w:r>
      <w:proofErr w:type="spellEnd"/>
      <w:r w:rsidRPr="00834FAD">
        <w:rPr>
          <w:rFonts w:eastAsia="Arial" w:cs="Times New Roman"/>
          <w:sz w:val="24"/>
          <w:szCs w:val="24"/>
          <w:lang w:eastAsia="sv-SE"/>
        </w:rPr>
        <w:t xml:space="preserve">, K. L., &amp; Martin, J. L. (2020).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Social Stories and Visual Supports Interventions for Students at Risk for Emotional and Behavioral Disorders.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Behavioral Disorders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45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(4), 207-223. doi:10.1177/0198742919874050 </w:t>
      </w:r>
    </w:p>
    <w:p w14:paraId="16E12F51" w14:textId="117BBB59" w:rsidR="00777852" w:rsidRPr="00777852" w:rsidRDefault="00777852" w:rsidP="00777852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Zimmerman, K. N., Ledford, J. R., &amp; </w:t>
      </w:r>
      <w:proofErr w:type="spellStart"/>
      <w:r w:rsidRPr="00777852">
        <w:rPr>
          <w:rFonts w:eastAsia="Arial" w:cs="Times New Roman"/>
          <w:sz w:val="24"/>
          <w:szCs w:val="24"/>
          <w:lang w:val="en-US" w:eastAsia="sv-SE"/>
        </w:rPr>
        <w:t>Severini</w:t>
      </w:r>
      <w:proofErr w:type="spellEnd"/>
      <w:r w:rsidRPr="00777852">
        <w:rPr>
          <w:rFonts w:eastAsia="Arial" w:cs="Times New Roman"/>
          <w:sz w:val="24"/>
          <w:szCs w:val="24"/>
          <w:lang w:val="en-US" w:eastAsia="sv-SE"/>
        </w:rPr>
        <w:t xml:space="preserve">, K. E. (2019). Brief Report: The Effects of a Weighted Blanket on Engagement for a Student With ASD.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Focus on Autism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lastRenderedPageBreak/>
        <w:t>and Other Developmental Disabilities</w:t>
      </w:r>
      <w:r w:rsidRPr="00777852">
        <w:rPr>
          <w:rFonts w:eastAsia="Arial" w:cs="Times New Roman"/>
          <w:sz w:val="24"/>
          <w:szCs w:val="24"/>
          <w:lang w:val="en-US" w:eastAsia="sv-SE"/>
        </w:rPr>
        <w:t>,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 xml:space="preserve"> 34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(1), 15-19. doi:10.1177%2f1088357618794911 </w:t>
      </w:r>
    </w:p>
    <w:p w14:paraId="48929261" w14:textId="68B3344D" w:rsidR="00105D54" w:rsidRPr="00834FAD" w:rsidRDefault="00777852" w:rsidP="00834FAD">
      <w:pPr>
        <w:spacing w:after="0" w:line="480" w:lineRule="auto"/>
        <w:ind w:left="720" w:hanging="720"/>
        <w:rPr>
          <w:rFonts w:eastAsia="Arial" w:cs="Times New Roman"/>
          <w:sz w:val="24"/>
          <w:szCs w:val="24"/>
          <w:lang w:val="en-US" w:eastAsia="sv-SE"/>
        </w:rPr>
      </w:pPr>
      <w:r w:rsidRPr="00834FAD">
        <w:rPr>
          <w:rFonts w:eastAsia="Arial" w:cs="Times New Roman"/>
          <w:sz w:val="24"/>
          <w:szCs w:val="24"/>
          <w:lang w:eastAsia="sv-SE"/>
        </w:rPr>
        <w:t xml:space="preserve">Åström, F., Björck-Åkesson, E., Sjöman, M., &amp; Granlund, M. (2020). 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Everyday environments and activities of children and teachers in Swedish preschools. </w:t>
      </w:r>
      <w:r w:rsidRPr="00777852">
        <w:rPr>
          <w:rFonts w:eastAsia="Arial" w:cs="Times New Roman"/>
          <w:i/>
          <w:iCs/>
          <w:sz w:val="24"/>
          <w:szCs w:val="24"/>
          <w:lang w:val="en-US" w:eastAsia="sv-SE"/>
        </w:rPr>
        <w:t>Early Child Development and Care</w:t>
      </w:r>
      <w:r w:rsidRPr="00777852">
        <w:rPr>
          <w:rFonts w:eastAsia="Arial" w:cs="Times New Roman"/>
          <w:sz w:val="24"/>
          <w:szCs w:val="24"/>
          <w:lang w:val="en-US" w:eastAsia="sv-SE"/>
        </w:rPr>
        <w:t xml:space="preserve">. doi:10.1080%2f03004430.2020.1754209 </w:t>
      </w:r>
    </w:p>
    <w:sectPr w:rsidR="00105D54" w:rsidRPr="00834FAD" w:rsidSect="00A10A7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16" w:bottom="1440" w:left="187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008A79" w14:textId="77777777" w:rsidR="007B37FF" w:rsidRDefault="007B37FF" w:rsidP="005905CE">
      <w:pPr>
        <w:spacing w:after="0" w:line="240" w:lineRule="auto"/>
      </w:pPr>
      <w:r>
        <w:separator/>
      </w:r>
    </w:p>
  </w:endnote>
  <w:endnote w:type="continuationSeparator" w:id="0">
    <w:p w14:paraId="719EBF16" w14:textId="77777777" w:rsidR="007B37FF" w:rsidRDefault="007B37FF" w:rsidP="005905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calaOT">
    <w:panose1 w:val="02010504040101020102"/>
    <w:charset w:val="00"/>
    <w:family w:val="modern"/>
    <w:notTrueType/>
    <w:pitch w:val="variable"/>
    <w:sig w:usb0="800000EF" w:usb1="5000E05B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entonSans Medium">
    <w:panose1 w:val="02000603000000020004"/>
    <w:charset w:val="00"/>
    <w:family w:val="modern"/>
    <w:notTrueType/>
    <w:pitch w:val="variable"/>
    <w:sig w:usb0="800000AF" w:usb1="5000204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DD1B00" w14:textId="77777777" w:rsidR="001E5C5C" w:rsidRDefault="001E5C5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35562D" w14:textId="77777777" w:rsidR="00945E0F" w:rsidRPr="00A63524" w:rsidRDefault="00945E0F" w:rsidP="008E2ECC">
    <w:pPr>
      <w:tabs>
        <w:tab w:val="left" w:pos="-284"/>
        <w:tab w:val="left" w:pos="6521"/>
      </w:tabs>
      <w:spacing w:after="120" w:line="240" w:lineRule="exact"/>
      <w:ind w:right="-341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50453B" w14:textId="77777777" w:rsidR="001E5C5C" w:rsidRDefault="001E5C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A1D39D" w14:textId="77777777" w:rsidR="007B37FF" w:rsidRDefault="007B37FF" w:rsidP="005905CE">
      <w:pPr>
        <w:spacing w:after="0" w:line="240" w:lineRule="auto"/>
      </w:pPr>
      <w:r>
        <w:separator/>
      </w:r>
    </w:p>
  </w:footnote>
  <w:footnote w:type="continuationSeparator" w:id="0">
    <w:p w14:paraId="7D1E9B3D" w14:textId="77777777" w:rsidR="007B37FF" w:rsidRDefault="007B37FF" w:rsidP="005905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067086" w14:textId="77777777" w:rsidR="001E5C5C" w:rsidRDefault="001E5C5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FAFC8C" w14:textId="77777777" w:rsidR="001E5C5C" w:rsidRDefault="001E5C5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0FD8E9" w14:textId="77777777" w:rsidR="001E5C5C" w:rsidRDefault="001E5C5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94E87"/>
    <w:multiLevelType w:val="multilevel"/>
    <w:tmpl w:val="167620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7F613F1"/>
    <w:multiLevelType w:val="multilevel"/>
    <w:tmpl w:val="50621D4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4CA52959"/>
    <w:multiLevelType w:val="hybridMultilevel"/>
    <w:tmpl w:val="E314108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007025"/>
    <w:multiLevelType w:val="hybridMultilevel"/>
    <w:tmpl w:val="B3EAB48A"/>
    <w:lvl w:ilvl="0" w:tplc="C068CFC4">
      <w:start w:val="1"/>
      <w:numFmt w:val="decimal"/>
      <w:pStyle w:val="ListParagraph"/>
      <w:lvlText w:val="%1."/>
      <w:lvlJc w:val="left"/>
      <w:pPr>
        <w:ind w:left="2231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2951" w:hanging="360"/>
      </w:pPr>
    </w:lvl>
    <w:lvl w:ilvl="2" w:tplc="041D001B" w:tentative="1">
      <w:start w:val="1"/>
      <w:numFmt w:val="lowerRoman"/>
      <w:lvlText w:val="%3."/>
      <w:lvlJc w:val="right"/>
      <w:pPr>
        <w:ind w:left="3671" w:hanging="180"/>
      </w:pPr>
    </w:lvl>
    <w:lvl w:ilvl="3" w:tplc="041D000F" w:tentative="1">
      <w:start w:val="1"/>
      <w:numFmt w:val="decimal"/>
      <w:lvlText w:val="%4."/>
      <w:lvlJc w:val="left"/>
      <w:pPr>
        <w:ind w:left="4391" w:hanging="360"/>
      </w:pPr>
    </w:lvl>
    <w:lvl w:ilvl="4" w:tplc="041D0019" w:tentative="1">
      <w:start w:val="1"/>
      <w:numFmt w:val="lowerLetter"/>
      <w:lvlText w:val="%5."/>
      <w:lvlJc w:val="left"/>
      <w:pPr>
        <w:ind w:left="5111" w:hanging="360"/>
      </w:pPr>
    </w:lvl>
    <w:lvl w:ilvl="5" w:tplc="041D001B" w:tentative="1">
      <w:start w:val="1"/>
      <w:numFmt w:val="lowerRoman"/>
      <w:lvlText w:val="%6."/>
      <w:lvlJc w:val="right"/>
      <w:pPr>
        <w:ind w:left="5831" w:hanging="180"/>
      </w:pPr>
    </w:lvl>
    <w:lvl w:ilvl="6" w:tplc="041D000F" w:tentative="1">
      <w:start w:val="1"/>
      <w:numFmt w:val="decimal"/>
      <w:lvlText w:val="%7."/>
      <w:lvlJc w:val="left"/>
      <w:pPr>
        <w:ind w:left="6551" w:hanging="360"/>
      </w:pPr>
    </w:lvl>
    <w:lvl w:ilvl="7" w:tplc="041D0019" w:tentative="1">
      <w:start w:val="1"/>
      <w:numFmt w:val="lowerLetter"/>
      <w:lvlText w:val="%8."/>
      <w:lvlJc w:val="left"/>
      <w:pPr>
        <w:ind w:left="7271" w:hanging="360"/>
      </w:pPr>
    </w:lvl>
    <w:lvl w:ilvl="8" w:tplc="041D001B" w:tentative="1">
      <w:start w:val="1"/>
      <w:numFmt w:val="lowerRoman"/>
      <w:lvlText w:val="%9."/>
      <w:lvlJc w:val="right"/>
      <w:pPr>
        <w:ind w:left="7991" w:hanging="180"/>
      </w:pPr>
    </w:lvl>
  </w:abstractNum>
  <w:abstractNum w:abstractNumId="4" w15:restartNumberingAfterBreak="0">
    <w:nsid w:val="715A6A1B"/>
    <w:multiLevelType w:val="hybridMultilevel"/>
    <w:tmpl w:val="4A120256"/>
    <w:lvl w:ilvl="0" w:tplc="BDA61E56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9AC7BCF"/>
    <w:multiLevelType w:val="hybridMultilevel"/>
    <w:tmpl w:val="A462B05C"/>
    <w:lvl w:ilvl="0" w:tplc="0D00F67C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1"/>
  <w:removePersonalInformation/>
  <w:removeDateAndTime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9F5"/>
    <w:rsid w:val="000206CB"/>
    <w:rsid w:val="000645E6"/>
    <w:rsid w:val="000B085A"/>
    <w:rsid w:val="000B1F4D"/>
    <w:rsid w:val="00105D54"/>
    <w:rsid w:val="00112FD7"/>
    <w:rsid w:val="00145A37"/>
    <w:rsid w:val="00156D88"/>
    <w:rsid w:val="001768EE"/>
    <w:rsid w:val="001E5C5C"/>
    <w:rsid w:val="002045BF"/>
    <w:rsid w:val="00217CAF"/>
    <w:rsid w:val="002657A2"/>
    <w:rsid w:val="0029575A"/>
    <w:rsid w:val="00363C8E"/>
    <w:rsid w:val="003B2055"/>
    <w:rsid w:val="003B22A0"/>
    <w:rsid w:val="003C066F"/>
    <w:rsid w:val="003E4FEF"/>
    <w:rsid w:val="00420A63"/>
    <w:rsid w:val="00447876"/>
    <w:rsid w:val="00475976"/>
    <w:rsid w:val="004B1691"/>
    <w:rsid w:val="004C4FBB"/>
    <w:rsid w:val="00575499"/>
    <w:rsid w:val="005905CE"/>
    <w:rsid w:val="00594AF5"/>
    <w:rsid w:val="005E1905"/>
    <w:rsid w:val="006078EB"/>
    <w:rsid w:val="006B7935"/>
    <w:rsid w:val="006C1F85"/>
    <w:rsid w:val="00713EA6"/>
    <w:rsid w:val="00715DAD"/>
    <w:rsid w:val="00777852"/>
    <w:rsid w:val="00781EC1"/>
    <w:rsid w:val="007B37FF"/>
    <w:rsid w:val="00834FAD"/>
    <w:rsid w:val="00856A9C"/>
    <w:rsid w:val="008A5966"/>
    <w:rsid w:val="008E2ECC"/>
    <w:rsid w:val="00900CD4"/>
    <w:rsid w:val="00926D53"/>
    <w:rsid w:val="00945E0F"/>
    <w:rsid w:val="009F74BD"/>
    <w:rsid w:val="00A037DB"/>
    <w:rsid w:val="00A10A79"/>
    <w:rsid w:val="00A4043F"/>
    <w:rsid w:val="00A50FA7"/>
    <w:rsid w:val="00A563FC"/>
    <w:rsid w:val="00A5777E"/>
    <w:rsid w:val="00A63524"/>
    <w:rsid w:val="00A74D93"/>
    <w:rsid w:val="00A94CE1"/>
    <w:rsid w:val="00A95457"/>
    <w:rsid w:val="00AC28B9"/>
    <w:rsid w:val="00AE1E56"/>
    <w:rsid w:val="00B23DED"/>
    <w:rsid w:val="00B269F5"/>
    <w:rsid w:val="00B6222D"/>
    <w:rsid w:val="00BD57AD"/>
    <w:rsid w:val="00C4552B"/>
    <w:rsid w:val="00C803B0"/>
    <w:rsid w:val="00C81594"/>
    <w:rsid w:val="00D04826"/>
    <w:rsid w:val="00DC456D"/>
    <w:rsid w:val="00E47A50"/>
    <w:rsid w:val="00E9200C"/>
    <w:rsid w:val="00F44E8D"/>
    <w:rsid w:val="00FA172E"/>
    <w:rsid w:val="00FA56EF"/>
    <w:rsid w:val="00FD3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9F45B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45E6"/>
    <w:rPr>
      <w:rFonts w:ascii="Times New Roman" w:hAnsi="Times New Roman"/>
    </w:rPr>
  </w:style>
  <w:style w:type="paragraph" w:styleId="Heading1">
    <w:name w:val="heading 1"/>
    <w:basedOn w:val="Normal"/>
    <w:next w:val="BodyText"/>
    <w:link w:val="Heading1Char"/>
    <w:uiPriority w:val="9"/>
    <w:qFormat/>
    <w:rsid w:val="000645E6"/>
    <w:pPr>
      <w:spacing w:before="100" w:beforeAutospacing="1" w:after="100" w:afterAutospacing="1" w:line="240" w:lineRule="auto"/>
      <w:ind w:right="1871"/>
      <w:outlineLvl w:val="0"/>
    </w:pPr>
    <w:rPr>
      <w:rFonts w:ascii="Arial" w:hAnsi="Arial"/>
      <w:b/>
    </w:rPr>
  </w:style>
  <w:style w:type="paragraph" w:styleId="Heading2">
    <w:name w:val="heading 2"/>
    <w:basedOn w:val="Normal"/>
    <w:next w:val="BodyText"/>
    <w:link w:val="Heading2Char"/>
    <w:uiPriority w:val="9"/>
    <w:unhideWhenUsed/>
    <w:qFormat/>
    <w:rsid w:val="000645E6"/>
    <w:pPr>
      <w:spacing w:before="100" w:beforeAutospacing="1" w:after="100" w:afterAutospacing="1" w:line="260" w:lineRule="exact"/>
      <w:ind w:right="1871"/>
      <w:outlineLvl w:val="1"/>
    </w:pPr>
    <w:rPr>
      <w:rFonts w:ascii="Arial" w:hAnsi="Arial"/>
      <w:b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645E6"/>
    <w:pPr>
      <w:keepNext/>
      <w:keepLines/>
      <w:spacing w:before="200" w:after="0"/>
      <w:outlineLvl w:val="2"/>
    </w:pPr>
    <w:rPr>
      <w:rFonts w:ascii="Arial" w:eastAsiaTheme="majorEastAsia" w:hAnsi="Arial" w:cstheme="majorBidi"/>
      <w:bCs/>
      <w:sz w:val="2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77852"/>
    <w:pPr>
      <w:keepNext/>
      <w:keepLines/>
      <w:spacing w:before="280" w:after="80" w:line="360" w:lineRule="auto"/>
      <w:outlineLvl w:val="3"/>
    </w:pPr>
    <w:rPr>
      <w:rFonts w:eastAsia="Arial" w:cs="Times New Roman"/>
      <w:color w:val="666666"/>
      <w:sz w:val="24"/>
      <w:szCs w:val="24"/>
      <w:lang w:val="en" w:eastAsia="sv-S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7852"/>
    <w:pPr>
      <w:keepNext/>
      <w:keepLines/>
      <w:spacing w:before="240" w:after="80" w:line="360" w:lineRule="auto"/>
      <w:outlineLvl w:val="4"/>
    </w:pPr>
    <w:rPr>
      <w:rFonts w:eastAsia="Arial" w:cs="Times New Roman"/>
      <w:color w:val="666666"/>
      <w:sz w:val="24"/>
      <w:szCs w:val="24"/>
      <w:lang w:val="en" w:eastAsia="sv-S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7852"/>
    <w:pPr>
      <w:keepNext/>
      <w:keepLines/>
      <w:spacing w:before="240" w:after="80" w:line="360" w:lineRule="auto"/>
      <w:outlineLvl w:val="5"/>
    </w:pPr>
    <w:rPr>
      <w:rFonts w:eastAsia="Arial" w:cs="Times New Roman"/>
      <w:i/>
      <w:color w:val="666666"/>
      <w:sz w:val="24"/>
      <w:szCs w:val="24"/>
      <w:lang w:val="en" w:eastAsia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905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05CE"/>
  </w:style>
  <w:style w:type="paragraph" w:styleId="Footer">
    <w:name w:val="footer"/>
    <w:basedOn w:val="Normal"/>
    <w:link w:val="FooterChar"/>
    <w:uiPriority w:val="99"/>
    <w:unhideWhenUsed/>
    <w:rsid w:val="005905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05CE"/>
  </w:style>
  <w:style w:type="paragraph" w:styleId="ListParagraph">
    <w:name w:val="List Paragraph"/>
    <w:basedOn w:val="Normal"/>
    <w:uiPriority w:val="34"/>
    <w:qFormat/>
    <w:rsid w:val="000645E6"/>
    <w:pPr>
      <w:numPr>
        <w:numId w:val="3"/>
      </w:numPr>
      <w:spacing w:before="100" w:beforeAutospacing="1" w:after="100" w:afterAutospacing="1" w:line="260" w:lineRule="exact"/>
      <w:ind w:left="360"/>
      <w:contextualSpacing/>
    </w:pPr>
    <w:rPr>
      <w:szCs w:val="20"/>
    </w:rPr>
  </w:style>
  <w:style w:type="character" w:styleId="Hyperlink">
    <w:name w:val="Hyperlink"/>
    <w:basedOn w:val="DefaultParagraphFont"/>
    <w:uiPriority w:val="99"/>
    <w:unhideWhenUsed/>
    <w:rsid w:val="000645E6"/>
    <w:rPr>
      <w:rFonts w:ascii="Times New Roman" w:hAnsi="Times New Roman"/>
      <w:color w:val="0563C1" w:themeColor="hyperlink"/>
      <w:sz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08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085A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0645E6"/>
    <w:rPr>
      <w:rFonts w:ascii="Arial" w:hAnsi="Arial"/>
      <w:b/>
    </w:rPr>
  </w:style>
  <w:style w:type="character" w:customStyle="1" w:styleId="Heading2Char">
    <w:name w:val="Heading 2 Char"/>
    <w:basedOn w:val="DefaultParagraphFont"/>
    <w:link w:val="Heading2"/>
    <w:uiPriority w:val="9"/>
    <w:rsid w:val="000645E6"/>
    <w:rPr>
      <w:rFonts w:ascii="Arial" w:hAnsi="Arial"/>
      <w:b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0645E6"/>
    <w:rPr>
      <w:rFonts w:ascii="Arial" w:eastAsiaTheme="majorEastAsia" w:hAnsi="Arial" w:cstheme="majorBidi"/>
      <w:bCs/>
      <w:sz w:val="20"/>
    </w:rPr>
  </w:style>
  <w:style w:type="paragraph" w:styleId="NoSpacing">
    <w:name w:val="No Spacing"/>
    <w:basedOn w:val="Normal"/>
    <w:uiPriority w:val="1"/>
    <w:qFormat/>
    <w:rsid w:val="000645E6"/>
  </w:style>
  <w:style w:type="paragraph" w:styleId="BodyText">
    <w:name w:val="Body Text"/>
    <w:basedOn w:val="Normal"/>
    <w:link w:val="BodyTextChar"/>
    <w:uiPriority w:val="99"/>
    <w:unhideWhenUsed/>
    <w:qFormat/>
    <w:rsid w:val="000645E6"/>
    <w:pPr>
      <w:spacing w:before="100" w:beforeAutospacing="1" w:after="100" w:afterAutospacing="1" w:line="260" w:lineRule="exact"/>
    </w:pPr>
  </w:style>
  <w:style w:type="character" w:customStyle="1" w:styleId="BodyTextChar">
    <w:name w:val="Body Text Char"/>
    <w:basedOn w:val="DefaultParagraphFont"/>
    <w:link w:val="BodyText"/>
    <w:uiPriority w:val="99"/>
    <w:rsid w:val="000645E6"/>
    <w:rPr>
      <w:rFonts w:ascii="Times New Roman" w:hAnsi="Times New Roman"/>
    </w:rPr>
  </w:style>
  <w:style w:type="character" w:customStyle="1" w:styleId="Heading4Char">
    <w:name w:val="Heading 4 Char"/>
    <w:basedOn w:val="DefaultParagraphFont"/>
    <w:link w:val="Heading4"/>
    <w:uiPriority w:val="9"/>
    <w:rsid w:val="00777852"/>
    <w:rPr>
      <w:rFonts w:ascii="Times New Roman" w:eastAsia="Arial" w:hAnsi="Times New Roman" w:cs="Times New Roman"/>
      <w:color w:val="666666"/>
      <w:sz w:val="24"/>
      <w:szCs w:val="24"/>
      <w:lang w:val="en" w:eastAsia="sv-S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7852"/>
    <w:rPr>
      <w:rFonts w:ascii="Times New Roman" w:eastAsia="Arial" w:hAnsi="Times New Roman" w:cs="Times New Roman"/>
      <w:color w:val="666666"/>
      <w:sz w:val="24"/>
      <w:szCs w:val="24"/>
      <w:lang w:val="en" w:eastAsia="sv-S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7852"/>
    <w:rPr>
      <w:rFonts w:ascii="Times New Roman" w:eastAsia="Arial" w:hAnsi="Times New Roman" w:cs="Times New Roman"/>
      <w:i/>
      <w:color w:val="666666"/>
      <w:sz w:val="24"/>
      <w:szCs w:val="24"/>
      <w:lang w:val="en" w:eastAsia="sv-SE"/>
    </w:rPr>
  </w:style>
  <w:style w:type="numbering" w:customStyle="1" w:styleId="NoList1">
    <w:name w:val="No List1"/>
    <w:next w:val="NoList"/>
    <w:uiPriority w:val="99"/>
    <w:semiHidden/>
    <w:unhideWhenUsed/>
    <w:rsid w:val="00777852"/>
  </w:style>
  <w:style w:type="paragraph" w:styleId="Title">
    <w:name w:val="Title"/>
    <w:basedOn w:val="Normal"/>
    <w:next w:val="Normal"/>
    <w:link w:val="TitleChar"/>
    <w:uiPriority w:val="10"/>
    <w:qFormat/>
    <w:rsid w:val="00777852"/>
    <w:pPr>
      <w:keepNext/>
      <w:keepLines/>
      <w:spacing w:after="60" w:line="360" w:lineRule="auto"/>
    </w:pPr>
    <w:rPr>
      <w:rFonts w:eastAsia="Arial" w:cs="Times New Roman"/>
      <w:sz w:val="52"/>
      <w:szCs w:val="52"/>
      <w:lang w:val="en" w:eastAsia="sv-SE"/>
    </w:rPr>
  </w:style>
  <w:style w:type="character" w:customStyle="1" w:styleId="TitleChar">
    <w:name w:val="Title Char"/>
    <w:basedOn w:val="DefaultParagraphFont"/>
    <w:link w:val="Title"/>
    <w:uiPriority w:val="10"/>
    <w:rsid w:val="00777852"/>
    <w:rPr>
      <w:rFonts w:ascii="Times New Roman" w:eastAsia="Arial" w:hAnsi="Times New Roman" w:cs="Times New Roman"/>
      <w:sz w:val="52"/>
      <w:szCs w:val="52"/>
      <w:lang w:val="en" w:eastAsia="sv-SE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7852"/>
    <w:pPr>
      <w:keepNext/>
      <w:keepLines/>
      <w:spacing w:after="320" w:line="360" w:lineRule="auto"/>
    </w:pPr>
    <w:rPr>
      <w:rFonts w:eastAsia="Arial" w:cs="Times New Roman"/>
      <w:color w:val="666666"/>
      <w:sz w:val="30"/>
      <w:szCs w:val="30"/>
      <w:lang w:val="en" w:eastAsia="sv-SE"/>
    </w:rPr>
  </w:style>
  <w:style w:type="character" w:customStyle="1" w:styleId="SubtitleChar">
    <w:name w:val="Subtitle Char"/>
    <w:basedOn w:val="DefaultParagraphFont"/>
    <w:link w:val="Subtitle"/>
    <w:uiPriority w:val="11"/>
    <w:rsid w:val="00777852"/>
    <w:rPr>
      <w:rFonts w:ascii="Times New Roman" w:eastAsia="Arial" w:hAnsi="Times New Roman" w:cs="Times New Roman"/>
      <w:color w:val="666666"/>
      <w:sz w:val="30"/>
      <w:szCs w:val="30"/>
      <w:lang w:val="en" w:eastAsia="sv-SE"/>
    </w:rPr>
  </w:style>
  <w:style w:type="character" w:styleId="UnresolvedMention">
    <w:name w:val="Unresolved Mention"/>
    <w:basedOn w:val="DefaultParagraphFont"/>
    <w:uiPriority w:val="99"/>
    <w:semiHidden/>
    <w:unhideWhenUsed/>
    <w:rsid w:val="00777852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7778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mmentText1">
    <w:name w:val="Comment Text1"/>
    <w:basedOn w:val="Normal"/>
    <w:next w:val="CommentText"/>
    <w:link w:val="CommentTextChar"/>
    <w:uiPriority w:val="99"/>
    <w:unhideWhenUsed/>
    <w:rsid w:val="00777852"/>
    <w:pPr>
      <w:spacing w:line="240" w:lineRule="auto"/>
    </w:pPr>
    <w:rPr>
      <w:rFonts w:ascii="Cambria" w:eastAsia="Times New Roman" w:hAnsi="Cambria" w:cs="Times New Roman"/>
      <w:sz w:val="20"/>
      <w:szCs w:val="20"/>
      <w:lang w:val="en-AU" w:eastAsia="zh-CN"/>
    </w:rPr>
  </w:style>
  <w:style w:type="character" w:customStyle="1" w:styleId="CommentTextChar">
    <w:name w:val="Comment Text Char"/>
    <w:basedOn w:val="DefaultParagraphFont"/>
    <w:link w:val="CommentText1"/>
    <w:uiPriority w:val="99"/>
    <w:rsid w:val="00777852"/>
    <w:rPr>
      <w:rFonts w:ascii="Cambria" w:eastAsia="Times New Roman" w:hAnsi="Cambria" w:cs="Times New Roman"/>
      <w:sz w:val="20"/>
      <w:szCs w:val="20"/>
      <w:lang w:val="en-AU" w:eastAsia="zh-CN"/>
    </w:rPr>
  </w:style>
  <w:style w:type="paragraph" w:customStyle="1" w:styleId="Default">
    <w:name w:val="Default"/>
    <w:rsid w:val="00777852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Revision">
    <w:name w:val="Revision"/>
    <w:hidden/>
    <w:uiPriority w:val="99"/>
    <w:semiHidden/>
    <w:rsid w:val="00777852"/>
    <w:pPr>
      <w:spacing w:after="0" w:line="240" w:lineRule="auto"/>
    </w:pPr>
    <w:rPr>
      <w:rFonts w:ascii="Times New Roman" w:eastAsia="Arial" w:hAnsi="Times New Roman" w:cs="Times New Roman"/>
      <w:sz w:val="24"/>
      <w:szCs w:val="24"/>
      <w:lang w:val="en" w:eastAsia="sv-SE"/>
    </w:rPr>
  </w:style>
  <w:style w:type="character" w:styleId="CommentReference">
    <w:name w:val="annotation reference"/>
    <w:basedOn w:val="DefaultParagraphFont"/>
    <w:uiPriority w:val="99"/>
    <w:semiHidden/>
    <w:unhideWhenUsed/>
    <w:rsid w:val="00777852"/>
    <w:rPr>
      <w:sz w:val="16"/>
      <w:szCs w:val="16"/>
    </w:rPr>
  </w:style>
  <w:style w:type="paragraph" w:styleId="CommentText">
    <w:name w:val="annotation text"/>
    <w:basedOn w:val="Normal"/>
    <w:link w:val="CommentTextChar1"/>
    <w:uiPriority w:val="99"/>
    <w:semiHidden/>
    <w:unhideWhenUsed/>
    <w:rsid w:val="00777852"/>
    <w:pPr>
      <w:spacing w:line="240" w:lineRule="auto"/>
    </w:pPr>
    <w:rPr>
      <w:sz w:val="20"/>
      <w:szCs w:val="20"/>
    </w:rPr>
  </w:style>
  <w:style w:type="character" w:customStyle="1" w:styleId="CommentTextChar1">
    <w:name w:val="Comment Text Char1"/>
    <w:basedOn w:val="DefaultParagraphFont"/>
    <w:link w:val="CommentText"/>
    <w:uiPriority w:val="99"/>
    <w:semiHidden/>
    <w:rsid w:val="00777852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77852"/>
    <w:pPr>
      <w:spacing w:after="0"/>
    </w:pPr>
    <w:rPr>
      <w:rFonts w:eastAsia="Arial" w:cs="Times New Roman"/>
      <w:b/>
      <w:bCs/>
      <w:lang w:val="en" w:eastAsia="sv-SE"/>
    </w:rPr>
  </w:style>
  <w:style w:type="character" w:customStyle="1" w:styleId="CommentSubjectChar">
    <w:name w:val="Comment Subject Char"/>
    <w:basedOn w:val="CommentTextChar1"/>
    <w:link w:val="CommentSubject"/>
    <w:uiPriority w:val="99"/>
    <w:semiHidden/>
    <w:rsid w:val="00777852"/>
    <w:rPr>
      <w:rFonts w:ascii="Times New Roman" w:eastAsia="Arial" w:hAnsi="Times New Roman" w:cs="Times New Roman"/>
      <w:b/>
      <w:bCs/>
      <w:sz w:val="20"/>
      <w:szCs w:val="20"/>
      <w:lang w:val="en" w:eastAsia="sv-SE"/>
    </w:rPr>
  </w:style>
  <w:style w:type="table" w:styleId="TableGrid">
    <w:name w:val="Table Grid"/>
    <w:basedOn w:val="TableNormal"/>
    <w:uiPriority w:val="39"/>
    <w:rsid w:val="007778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ju">
      <a:dk1>
        <a:sysClr val="windowText" lastClr="000000"/>
      </a:dk1>
      <a:lt1>
        <a:sysClr val="window" lastClr="FFFFFF"/>
      </a:lt1>
      <a:dk2>
        <a:srgbClr val="787878"/>
      </a:dk2>
      <a:lt2>
        <a:srgbClr val="E7E6E6"/>
      </a:lt2>
      <a:accent1>
        <a:srgbClr val="EDBE16"/>
      </a:accent1>
      <a:accent2>
        <a:srgbClr val="81217E"/>
      </a:accent2>
      <a:accent3>
        <a:srgbClr val="004367"/>
      </a:accent3>
      <a:accent4>
        <a:srgbClr val="EBEBDF"/>
      </a:accent4>
      <a:accent5>
        <a:srgbClr val="009CDE"/>
      </a:accent5>
      <a:accent6>
        <a:srgbClr val="007A33"/>
      </a:accent6>
      <a:hlink>
        <a:srgbClr val="0563C1"/>
      </a:hlink>
      <a:folHlink>
        <a:srgbClr val="954F72"/>
      </a:folHlink>
    </a:clrScheme>
    <a:fontScheme name="JU">
      <a:majorFont>
        <a:latin typeface="BentonSans Medium"/>
        <a:ea typeface=""/>
        <a:cs typeface=""/>
      </a:majorFont>
      <a:minorFont>
        <a:latin typeface="ScalaO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44</Pages>
  <Words>11353</Words>
  <Characters>60176</Characters>
  <Application>Microsoft Office Word</Application>
  <DocSecurity>0</DocSecurity>
  <Lines>501</Lines>
  <Paragraphs>142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2022-03-20T08:56:00Z</dcterms:created>
  <dcterms:modified xsi:type="dcterms:W3CDTF">2022-03-20T08:59:00Z</dcterms:modified>
</cp:coreProperties>
</file>