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F2A" w:rsidRPr="00EB25D4" w:rsidRDefault="007D2F2A" w:rsidP="007D2F2A">
      <w:pPr>
        <w:spacing w:before="120" w:after="120" w:line="48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5D4">
        <w:rPr>
          <w:rFonts w:ascii="Times New Roman" w:eastAsia="Times New Roman" w:hAnsi="Times New Roman" w:cs="Times New Roman"/>
          <w:b/>
          <w:sz w:val="24"/>
          <w:szCs w:val="24"/>
        </w:rPr>
        <w:t>Table 2</w:t>
      </w:r>
      <w:r w:rsidRPr="00EB25D4">
        <w:rPr>
          <w:rFonts w:ascii="Times New Roman" w:eastAsia="Times New Roman" w:hAnsi="Times New Roman" w:cs="Times New Roman"/>
          <w:sz w:val="24"/>
          <w:szCs w:val="24"/>
        </w:rPr>
        <w:t xml:space="preserve">: Antimalarial activity test for the synthesized compounds at a dose of 48.46 µmol/kg*. </w:t>
      </w:r>
    </w:p>
    <w:tbl>
      <w:tblPr>
        <w:tblStyle w:val="ListTable6Colorful"/>
        <w:tblW w:w="11430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30"/>
        <w:gridCol w:w="3960"/>
        <w:gridCol w:w="1440"/>
        <w:gridCol w:w="1350"/>
        <w:gridCol w:w="1260"/>
        <w:gridCol w:w="1890"/>
      </w:tblGrid>
      <w:tr w:rsidR="007D2F2A" w:rsidRPr="00EB25D4" w:rsidTr="00104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Test compounds</w:t>
            </w:r>
          </w:p>
        </w:tc>
        <w:tc>
          <w:tcPr>
            <w:tcW w:w="39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Structure</w:t>
            </w:r>
          </w:p>
        </w:tc>
        <w:tc>
          <w:tcPr>
            <w:tcW w:w="144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Dose (mg/kg)</w:t>
            </w:r>
          </w:p>
        </w:tc>
        <w:tc>
          <w:tcPr>
            <w:tcW w:w="135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% Parasitemia</w:t>
            </w:r>
          </w:p>
        </w:tc>
        <w:tc>
          <w:tcPr>
            <w:tcW w:w="12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% Suppression </w:t>
            </w:r>
          </w:p>
        </w:tc>
        <w:tc>
          <w:tcPr>
            <w:tcW w:w="189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Mean survival time  (day)</w:t>
            </w:r>
          </w:p>
        </w:tc>
      </w:tr>
      <w:tr w:rsidR="007D2F2A" w:rsidRPr="00EB25D4" w:rsidTr="00104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39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231342" wp14:editId="1EA683D9">
                  <wp:extent cx="1371600" cy="1523756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5237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17.95</w:t>
            </w:r>
          </w:p>
        </w:tc>
        <w:tc>
          <w:tcPr>
            <w:tcW w:w="135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34.7 ± 4.1</w:t>
            </w:r>
          </w:p>
        </w:tc>
        <w:tc>
          <w:tcPr>
            <w:tcW w:w="12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33.3</w:t>
            </w:r>
          </w:p>
        </w:tc>
        <w:tc>
          <w:tcPr>
            <w:tcW w:w="189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8.6 ± 1.8</w:t>
            </w:r>
          </w:p>
        </w:tc>
      </w:tr>
      <w:tr w:rsidR="007D2F2A" w:rsidRPr="00EB25D4" w:rsidTr="001049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39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1CF080" wp14:editId="72434214">
                  <wp:extent cx="1554480" cy="1523715"/>
                  <wp:effectExtent l="0" t="0" r="762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523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18.07</w:t>
            </w:r>
          </w:p>
        </w:tc>
        <w:tc>
          <w:tcPr>
            <w:tcW w:w="135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33.0 ± 6.7</w:t>
            </w:r>
          </w:p>
        </w:tc>
        <w:tc>
          <w:tcPr>
            <w:tcW w:w="12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36.5</w:t>
            </w:r>
          </w:p>
        </w:tc>
        <w:tc>
          <w:tcPr>
            <w:tcW w:w="189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6.8 ± 0.7</w:t>
            </w:r>
          </w:p>
        </w:tc>
      </w:tr>
      <w:tr w:rsidR="007D2F2A" w:rsidRPr="00EB25D4" w:rsidTr="00104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39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4AE28B" wp14:editId="68E1A9E9">
                  <wp:extent cx="1371600" cy="1539574"/>
                  <wp:effectExtent l="0" t="0" r="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5395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19.21</w:t>
            </w:r>
          </w:p>
        </w:tc>
        <w:tc>
          <w:tcPr>
            <w:tcW w:w="135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30.0 ± 6.7</w:t>
            </w:r>
          </w:p>
        </w:tc>
        <w:tc>
          <w:tcPr>
            <w:tcW w:w="12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42.3</w:t>
            </w:r>
          </w:p>
        </w:tc>
        <w:tc>
          <w:tcPr>
            <w:tcW w:w="189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8.7 ± 0.7</w:t>
            </w:r>
          </w:p>
        </w:tc>
      </w:tr>
      <w:tr w:rsidR="007D2F2A" w:rsidRPr="00EB25D4" w:rsidTr="001049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40516C" wp14:editId="228066CA">
                  <wp:extent cx="1645920" cy="1526031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526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20.67</w:t>
            </w:r>
          </w:p>
        </w:tc>
        <w:tc>
          <w:tcPr>
            <w:tcW w:w="135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67.9 ± 3.7</w:t>
            </w:r>
          </w:p>
        </w:tc>
        <w:tc>
          <w:tcPr>
            <w:tcW w:w="12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-30.5</w:t>
            </w:r>
          </w:p>
        </w:tc>
        <w:tc>
          <w:tcPr>
            <w:tcW w:w="189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7.8 ± 1.2</w:t>
            </w:r>
          </w:p>
        </w:tc>
      </w:tr>
      <w:tr w:rsidR="007D2F2A" w:rsidRPr="00EB25D4" w:rsidTr="00104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39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F422F5" wp14:editId="5AEDE718">
                  <wp:extent cx="1645920" cy="1285979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2859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17.17</w:t>
            </w:r>
          </w:p>
        </w:tc>
        <w:tc>
          <w:tcPr>
            <w:tcW w:w="135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24.0 ± 1.7</w:t>
            </w:r>
          </w:p>
        </w:tc>
        <w:tc>
          <w:tcPr>
            <w:tcW w:w="12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53.9 </w:t>
            </w:r>
          </w:p>
        </w:tc>
        <w:tc>
          <w:tcPr>
            <w:tcW w:w="189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9.5 ± 1.9</w:t>
            </w:r>
          </w:p>
        </w:tc>
      </w:tr>
      <w:tr w:rsidR="007D2F2A" w:rsidRPr="00EB25D4" w:rsidTr="001049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39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C7789B" wp14:editId="466AB9EF">
                  <wp:extent cx="1371600" cy="1345128"/>
                  <wp:effectExtent l="0" t="0" r="0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451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17.17</w:t>
            </w:r>
          </w:p>
        </w:tc>
        <w:tc>
          <w:tcPr>
            <w:tcW w:w="135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15.5 ± 4.1</w:t>
            </w:r>
          </w:p>
        </w:tc>
        <w:tc>
          <w:tcPr>
            <w:tcW w:w="12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70.2</w:t>
            </w:r>
          </w:p>
        </w:tc>
        <w:tc>
          <w:tcPr>
            <w:tcW w:w="189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9.0 ± 2.0</w:t>
            </w:r>
          </w:p>
        </w:tc>
      </w:tr>
      <w:tr w:rsidR="007D2F2A" w:rsidRPr="00EB25D4" w:rsidTr="00104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39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6BE7C2" wp14:editId="51A6C076">
                  <wp:extent cx="2377440" cy="1433176"/>
                  <wp:effectExtent l="0" t="0" r="381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433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18.63   </w:t>
            </w:r>
          </w:p>
        </w:tc>
        <w:tc>
          <w:tcPr>
            <w:tcW w:w="135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5.0 ± 1.4</w:t>
            </w:r>
          </w:p>
        </w:tc>
        <w:tc>
          <w:tcPr>
            <w:tcW w:w="12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90.4</w:t>
            </w:r>
          </w:p>
        </w:tc>
        <w:tc>
          <w:tcPr>
            <w:tcW w:w="189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7.7 ± 1.4</w:t>
            </w:r>
          </w:p>
        </w:tc>
      </w:tr>
      <w:tr w:rsidR="007D2F2A" w:rsidRPr="00EB25D4" w:rsidTr="001049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NC**</w:t>
            </w:r>
          </w:p>
        </w:tc>
        <w:tc>
          <w:tcPr>
            <w:tcW w:w="39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44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 mL/100g</w:t>
            </w:r>
          </w:p>
        </w:tc>
        <w:tc>
          <w:tcPr>
            <w:tcW w:w="135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52.0 ± 2.8</w:t>
            </w:r>
          </w:p>
        </w:tc>
        <w:tc>
          <w:tcPr>
            <w:tcW w:w="12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0.0</w:t>
            </w:r>
          </w:p>
        </w:tc>
        <w:tc>
          <w:tcPr>
            <w:tcW w:w="189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7.0 ± 1.2</w:t>
            </w:r>
          </w:p>
        </w:tc>
      </w:tr>
      <w:tr w:rsidR="007D2F2A" w:rsidRPr="00EB25D4" w:rsidTr="00104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CQ</w:t>
            </w:r>
          </w:p>
        </w:tc>
        <w:tc>
          <w:tcPr>
            <w:tcW w:w="39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44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35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26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90" w:type="dxa"/>
            <w:shd w:val="clear" w:color="auto" w:fill="FFFFFF" w:themeFill="background1"/>
          </w:tcPr>
          <w:p w:rsidR="007D2F2A" w:rsidRPr="00EB25D4" w:rsidRDefault="007D2F2A" w:rsidP="001049F0">
            <w:pPr>
              <w:spacing w:before="120" w:after="120" w:line="480" w:lineRule="auto"/>
              <w:ind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B25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ND</w:t>
            </w:r>
          </w:p>
        </w:tc>
      </w:tr>
    </w:tbl>
    <w:p w:rsidR="007D2F2A" w:rsidRPr="007D2F2A" w:rsidRDefault="007D2F2A" w:rsidP="007D2F2A">
      <w:pPr>
        <w:spacing w:before="120" w:after="120" w:line="48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5D4">
        <w:rPr>
          <w:rFonts w:ascii="Times New Roman" w:eastAsia="Times New Roman" w:hAnsi="Times New Roman" w:cs="Times New Roman"/>
          <w:sz w:val="24"/>
          <w:szCs w:val="24"/>
        </w:rPr>
        <w:lastRenderedPageBreak/>
        <w:t>*The equimolar concentration of the synthesized compounds as compared to the reference drug, CQ. **Values are mean ± standard deviations, p ˂ 0.05. NC, negative control; CQ, chloroquine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phosphate; </w:t>
      </w:r>
      <w:r w:rsidRPr="00EB25D4">
        <w:rPr>
          <w:rFonts w:ascii="Times New Roman" w:eastAsia="Times New Roman" w:hAnsi="Times New Roman" w:cs="Times New Roman"/>
          <w:sz w:val="24"/>
          <w:szCs w:val="24"/>
        </w:rPr>
        <w:t>ND, no m</w:t>
      </w:r>
      <w:r>
        <w:rPr>
          <w:rFonts w:ascii="Times New Roman" w:eastAsia="Times New Roman" w:hAnsi="Times New Roman" w:cs="Times New Roman"/>
          <w:sz w:val="24"/>
          <w:szCs w:val="24"/>
        </w:rPr>
        <w:t>ous</w:t>
      </w:r>
      <w:r w:rsidRPr="00EB25D4">
        <w:rPr>
          <w:rFonts w:ascii="Times New Roman" w:eastAsia="Times New Roman" w:hAnsi="Times New Roman" w:cs="Times New Roman"/>
          <w:sz w:val="24"/>
          <w:szCs w:val="24"/>
        </w:rPr>
        <w:t>e death was rec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orded during the study period. </w:t>
      </w:r>
      <w:bookmarkStart w:id="0" w:name="_GoBack"/>
      <w:bookmarkEnd w:id="0"/>
    </w:p>
    <w:sectPr w:rsidR="007D2F2A" w:rsidRPr="007D2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7F3"/>
    <w:rsid w:val="00237994"/>
    <w:rsid w:val="003807F3"/>
    <w:rsid w:val="006C130F"/>
    <w:rsid w:val="007D2F2A"/>
    <w:rsid w:val="00973988"/>
    <w:rsid w:val="00AC0015"/>
    <w:rsid w:val="00C95E78"/>
    <w:rsid w:val="00DE71C6"/>
    <w:rsid w:val="00F142D5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BF067"/>
  <w15:chartTrackingRefBased/>
  <w15:docId w15:val="{D5B2526B-DCA4-4492-BE31-3282A3F0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3807F3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Yihenew Simegniew Birhan</dc:creator>
  <cp:keywords/>
  <dc:description/>
  <cp:lastModifiedBy>Yihenew Simegniew Birhan</cp:lastModifiedBy>
  <cp:revision>2</cp:revision>
  <dcterms:created xsi:type="dcterms:W3CDTF">2023-02-13T14:03:00Z</dcterms:created>
  <dcterms:modified xsi:type="dcterms:W3CDTF">2023-02-17T11:32:00Z</dcterms:modified>
</cp:coreProperties>
</file>