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478" w:rsidRPr="00965478" w:rsidRDefault="00965478" w:rsidP="00965478">
      <w:pPr>
        <w:widowControl/>
        <w:adjustRightInd w:val="0"/>
        <w:snapToGrid w:val="0"/>
        <w:spacing w:beforeLines="100" w:before="312" w:after="200" w:line="480" w:lineRule="auto"/>
        <w:jc w:val="center"/>
        <w:rPr>
          <w:rFonts w:ascii="Times New Roman" w:eastAsia="微软雅黑" w:hAnsi="Times New Roman"/>
          <w:b/>
          <w:kern w:val="0"/>
          <w:sz w:val="28"/>
          <w:szCs w:val="28"/>
        </w:rPr>
      </w:pPr>
      <w:r w:rsidRPr="00965478">
        <w:rPr>
          <w:rFonts w:ascii="Times New Roman" w:eastAsia="微软雅黑" w:hAnsi="Times New Roman" w:hint="eastAsia"/>
          <w:b/>
          <w:kern w:val="0"/>
          <w:sz w:val="28"/>
          <w:szCs w:val="28"/>
        </w:rPr>
        <w:t>Supporting Information for</w:t>
      </w:r>
    </w:p>
    <w:p w:rsidR="00965478" w:rsidRDefault="00965478" w:rsidP="00E902CB">
      <w:pPr>
        <w:pStyle w:val="a3"/>
        <w:spacing w:line="360" w:lineRule="auto"/>
        <w:jc w:val="center"/>
        <w:rPr>
          <w:rFonts w:ascii="Times New Roman" w:eastAsia="微软雅黑" w:hAnsi="Times New Roman"/>
          <w:b/>
          <w:kern w:val="0"/>
          <w:sz w:val="28"/>
          <w:szCs w:val="28"/>
        </w:rPr>
      </w:pPr>
      <w:r w:rsidRPr="00965478">
        <w:rPr>
          <w:rFonts w:ascii="Times New Roman" w:eastAsia="微软雅黑" w:hAnsi="Times New Roman"/>
          <w:b/>
          <w:kern w:val="0"/>
          <w:sz w:val="28"/>
          <w:szCs w:val="28"/>
        </w:rPr>
        <w:t>Bamboo</w:t>
      </w:r>
      <w:r w:rsidR="00EE269B">
        <w:rPr>
          <w:rFonts w:ascii="Times New Roman" w:eastAsia="微软雅黑" w:hAnsi="Times New Roman"/>
          <w:b/>
          <w:kern w:val="0"/>
          <w:sz w:val="28"/>
          <w:szCs w:val="28"/>
        </w:rPr>
        <w:t xml:space="preserve"> </w:t>
      </w:r>
      <w:r w:rsidR="005B5C54">
        <w:rPr>
          <w:rFonts w:ascii="Times New Roman" w:eastAsia="微软雅黑" w:hAnsi="Times New Roman"/>
          <w:b/>
          <w:kern w:val="0"/>
          <w:sz w:val="28"/>
          <w:szCs w:val="28"/>
        </w:rPr>
        <w:t>fiber</w:t>
      </w:r>
      <w:bookmarkStart w:id="0" w:name="_GoBack"/>
      <w:bookmarkEnd w:id="0"/>
      <w:r w:rsidRPr="00965478">
        <w:rPr>
          <w:rFonts w:ascii="Times New Roman" w:eastAsia="微软雅黑" w:hAnsi="Times New Roman"/>
          <w:b/>
          <w:kern w:val="0"/>
          <w:sz w:val="28"/>
          <w:szCs w:val="28"/>
        </w:rPr>
        <w:t>-derived bifunctional electrocatalyst for rechargeable Zn-Air batteries</w:t>
      </w:r>
    </w:p>
    <w:p w:rsidR="00965478" w:rsidRDefault="00965478" w:rsidP="00E902CB">
      <w:pPr>
        <w:pStyle w:val="a3"/>
        <w:spacing w:line="360" w:lineRule="auto"/>
        <w:jc w:val="center"/>
        <w:rPr>
          <w:rFonts w:ascii="Times New Roman" w:eastAsia="微软雅黑" w:hAnsi="Times New Roman"/>
          <w:b/>
          <w:kern w:val="0"/>
          <w:sz w:val="28"/>
          <w:szCs w:val="28"/>
        </w:rPr>
      </w:pPr>
    </w:p>
    <w:p w:rsidR="00965478" w:rsidRPr="00965478" w:rsidRDefault="00965478" w:rsidP="00965478">
      <w:pPr>
        <w:widowControl/>
        <w:spacing w:after="160" w:line="290" w:lineRule="exact"/>
        <w:jc w:val="left"/>
        <w:rPr>
          <w:rFonts w:ascii="Times New Roman" w:eastAsia="宋体" w:hAnsi="Times New Roman"/>
          <w:kern w:val="0"/>
          <w:sz w:val="24"/>
          <w:szCs w:val="20"/>
          <w:lang w:eastAsia="en-US"/>
        </w:rPr>
      </w:pPr>
      <w:r w:rsidRPr="00965478">
        <w:rPr>
          <w:rFonts w:ascii="Times New Roman" w:eastAsia="宋体" w:hAnsi="Times New Roman"/>
          <w:kern w:val="0"/>
          <w:sz w:val="24"/>
          <w:szCs w:val="20"/>
          <w:lang w:eastAsia="en-US"/>
        </w:rPr>
        <w:t xml:space="preserve">Jian Yu, Zehong Chen, Linxin Zhong, Wu Yang, Tingzhen Li, Yongfa Huang, Yujia Wei, </w:t>
      </w:r>
      <w:r w:rsidR="00962655">
        <w:rPr>
          <w:rFonts w:ascii="Times New Roman" w:eastAsia="宋体" w:hAnsi="Times New Roman"/>
          <w:kern w:val="0"/>
          <w:sz w:val="24"/>
          <w:szCs w:val="20"/>
          <w:lang w:eastAsia="en-US"/>
        </w:rPr>
        <w:t xml:space="preserve">and </w:t>
      </w:r>
      <w:r w:rsidRPr="00965478">
        <w:rPr>
          <w:rFonts w:ascii="Times New Roman" w:eastAsia="宋体" w:hAnsi="Times New Roman"/>
          <w:kern w:val="0"/>
          <w:sz w:val="24"/>
          <w:szCs w:val="20"/>
          <w:lang w:eastAsia="en-US"/>
        </w:rPr>
        <w:t>Xinwen Peng</w:t>
      </w:r>
      <w:r w:rsidRPr="00965478">
        <w:rPr>
          <w:rFonts w:ascii="Times New Roman" w:eastAsia="宋体" w:hAnsi="Times New Roman"/>
          <w:kern w:val="0"/>
          <w:sz w:val="24"/>
          <w:szCs w:val="20"/>
          <w:lang w:eastAsia="en-US"/>
        </w:rPr>
        <w:footnoteReference w:customMarkFollows="1" w:id="1"/>
        <w:sym w:font="Symbol" w:char="F02A"/>
      </w:r>
      <w:bookmarkStart w:id="1" w:name="3500"/>
      <w:bookmarkStart w:id="2" w:name="5000"/>
      <w:bookmarkStart w:id="3" w:name="7000"/>
      <w:bookmarkStart w:id="4" w:name="8100"/>
      <w:bookmarkStart w:id="5" w:name="9200"/>
      <w:bookmarkEnd w:id="1"/>
      <w:bookmarkEnd w:id="2"/>
      <w:bookmarkEnd w:id="3"/>
      <w:bookmarkEnd w:id="4"/>
      <w:bookmarkEnd w:id="5"/>
    </w:p>
    <w:p w:rsidR="00965478" w:rsidRPr="00965478" w:rsidRDefault="00965478" w:rsidP="00E902CB">
      <w:pPr>
        <w:pStyle w:val="a3"/>
        <w:spacing w:line="360" w:lineRule="auto"/>
        <w:jc w:val="center"/>
        <w:rPr>
          <w:rFonts w:ascii="Times New Roman" w:eastAsia="微软雅黑" w:hAnsi="Times New Roman"/>
          <w:b/>
          <w:kern w:val="0"/>
          <w:sz w:val="28"/>
          <w:szCs w:val="28"/>
        </w:rPr>
      </w:pPr>
    </w:p>
    <w:p w:rsidR="003C4129" w:rsidRDefault="003C4129" w:rsidP="00E902CB">
      <w:pPr>
        <w:pStyle w:val="a3"/>
        <w:spacing w:line="36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3C4129">
        <w:rPr>
          <w:rFonts w:ascii="Times New Roman" w:eastAsia="MS Mincho" w:hAnsi="Times New Roman"/>
          <w:kern w:val="0"/>
          <w:sz w:val="24"/>
          <w:szCs w:val="24"/>
          <w:lang w:eastAsia="ja-JP"/>
        </w:rPr>
        <w:t>State Key Laboratory of Pulp and Paper Engineering, South China University of Technology, Guangzhou, 510641, China.</w:t>
      </w:r>
      <w:r w:rsidRPr="003C4129">
        <w:rPr>
          <w:rFonts w:ascii="Times New Roman" w:eastAsia="MS Mincho" w:hAnsi="Times New Roman"/>
          <w:kern w:val="0"/>
          <w:sz w:val="24"/>
          <w:szCs w:val="24"/>
          <w:lang w:eastAsia="ja-JP"/>
        </w:rPr>
        <w:br/>
        <w:t>* Corresponding author.</w:t>
      </w:r>
      <w:r w:rsidRPr="003C4129">
        <w:rPr>
          <w:rFonts w:ascii="Times New Roman" w:hAnsi="Times New Roman"/>
          <w:kern w:val="0"/>
          <w:sz w:val="24"/>
          <w:szCs w:val="24"/>
        </w:rPr>
        <w:t xml:space="preserve"> </w:t>
      </w:r>
      <w:r w:rsidRPr="003C4129">
        <w:rPr>
          <w:rFonts w:ascii="Times New Roman" w:eastAsia="MS Mincho" w:hAnsi="Times New Roman"/>
          <w:kern w:val="0"/>
          <w:sz w:val="24"/>
          <w:szCs w:val="24"/>
          <w:lang w:eastAsia="ja-JP"/>
        </w:rPr>
        <w:t>E-mail: fexwpeng@scut.edu.cn (X. Peng)</w:t>
      </w:r>
    </w:p>
    <w:p w:rsidR="003C4129" w:rsidRDefault="003C4129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0AFB" w:rsidRDefault="00210AFB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0AFB" w:rsidRDefault="00210AFB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0AFB" w:rsidRDefault="00210AFB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0AFB" w:rsidRDefault="00210AFB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2507" w:rsidRDefault="00012507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2507" w:rsidRDefault="00012507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2507" w:rsidRDefault="00012507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2507" w:rsidRDefault="00012507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2507" w:rsidRDefault="00012507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2507" w:rsidRDefault="00012507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7186" w:rsidRPr="00012507" w:rsidRDefault="00DC7186" w:rsidP="00E902C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0489" w:rsidRDefault="001F5E3A" w:rsidP="00E33F2F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6" w:name="_Hlk110972252"/>
      <w:r w:rsidRPr="00613F5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048000" cy="2644140"/>
            <wp:effectExtent l="0" t="0" r="0" b="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5" t="11247" r="13412" b="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489" w:rsidRPr="00FE029C" w:rsidRDefault="00210AFB" w:rsidP="00CE0489">
      <w:pPr>
        <w:pStyle w:val="a3"/>
        <w:jc w:val="left"/>
        <w:rPr>
          <w:rFonts w:ascii="Times New Roman" w:hAnsi="Times New Roman"/>
          <w:sz w:val="28"/>
          <w:szCs w:val="28"/>
        </w:rPr>
      </w:pPr>
      <w:bookmarkStart w:id="7" w:name="_Hlk116305179"/>
      <w:bookmarkStart w:id="8" w:name="_Hlk111451739"/>
      <w:r w:rsidRPr="00210AFB">
        <w:rPr>
          <w:rFonts w:ascii="Times New Roman" w:hAnsi="Times New Roman"/>
          <w:b/>
          <w:bCs/>
          <w:sz w:val="28"/>
          <w:szCs w:val="28"/>
        </w:rPr>
        <w:t>Fig</w:t>
      </w:r>
      <w:r w:rsidR="0026622E">
        <w:rPr>
          <w:rFonts w:ascii="Times New Roman" w:hAnsi="Times New Roman"/>
          <w:b/>
          <w:bCs/>
          <w:sz w:val="28"/>
          <w:szCs w:val="28"/>
        </w:rPr>
        <w:t>.</w:t>
      </w:r>
      <w:r w:rsidR="0060613D" w:rsidRPr="004149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613D">
        <w:rPr>
          <w:rFonts w:ascii="Times New Roman" w:hAnsi="Times New Roman"/>
          <w:b/>
          <w:bCs/>
          <w:sz w:val="28"/>
          <w:szCs w:val="28"/>
        </w:rPr>
        <w:t>S</w:t>
      </w:r>
      <w:r w:rsidR="005573A8">
        <w:rPr>
          <w:rFonts w:ascii="Times New Roman" w:hAnsi="Times New Roman"/>
          <w:b/>
          <w:bCs/>
          <w:sz w:val="28"/>
          <w:szCs w:val="28"/>
        </w:rPr>
        <w:t>1</w:t>
      </w:r>
      <w:r w:rsidR="0060613D" w:rsidRPr="00DC0EF7">
        <w:t xml:space="preserve"> </w:t>
      </w:r>
      <w:bookmarkEnd w:id="7"/>
      <w:r w:rsidR="00CE0489">
        <w:rPr>
          <w:rFonts w:ascii="Times New Roman" w:hAnsi="Times New Roman"/>
          <w:sz w:val="28"/>
          <w:szCs w:val="28"/>
        </w:rPr>
        <w:t xml:space="preserve">The </w:t>
      </w:r>
      <w:r w:rsidR="00CE0489" w:rsidRPr="00FE029C">
        <w:rPr>
          <w:rFonts w:ascii="Times New Roman" w:hAnsi="Times New Roman"/>
          <w:sz w:val="28"/>
          <w:szCs w:val="28"/>
        </w:rPr>
        <w:t>XPS survey spectra</w:t>
      </w:r>
      <w:r w:rsidR="00CE0489">
        <w:rPr>
          <w:rFonts w:ascii="Times New Roman" w:hAnsi="Times New Roman"/>
          <w:sz w:val="28"/>
          <w:szCs w:val="28"/>
        </w:rPr>
        <w:t xml:space="preserve"> of </w:t>
      </w:r>
      <w:bookmarkStart w:id="9" w:name="_Hlk118919738"/>
      <w:r w:rsidR="00760278">
        <w:rPr>
          <w:rFonts w:ascii="Times New Roman" w:hAnsi="Times New Roman"/>
          <w:sz w:val="28"/>
          <w:szCs w:val="28"/>
        </w:rPr>
        <w:t xml:space="preserve">CP@900, </w:t>
      </w:r>
      <w:r w:rsidR="00CE0489" w:rsidRPr="00B34556">
        <w:rPr>
          <w:rFonts w:ascii="Times New Roman" w:hAnsi="Times New Roman"/>
          <w:sz w:val="28"/>
          <w:szCs w:val="28"/>
        </w:rPr>
        <w:t>CP-N-C@900</w:t>
      </w:r>
      <w:bookmarkEnd w:id="9"/>
      <w:r w:rsidR="00CE048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E0489" w:rsidRPr="00E12797">
        <w:rPr>
          <w:rFonts w:ascii="Times New Roman" w:hAnsi="Times New Roman"/>
          <w:sz w:val="28"/>
          <w:szCs w:val="28"/>
        </w:rPr>
        <w:t>CP-</w:t>
      </w:r>
      <w:r w:rsidR="009F4C2F">
        <w:rPr>
          <w:rFonts w:ascii="Times New Roman" w:hAnsi="Times New Roman"/>
          <w:sz w:val="28"/>
          <w:szCs w:val="28"/>
        </w:rPr>
        <w:t>UN</w:t>
      </w:r>
      <w:r w:rsidR="00CE0489" w:rsidRPr="00E12797">
        <w:rPr>
          <w:rFonts w:ascii="Times New Roman" w:hAnsi="Times New Roman"/>
          <w:sz w:val="28"/>
          <w:szCs w:val="28"/>
        </w:rPr>
        <w:t>-C@900</w:t>
      </w:r>
      <w:r w:rsidR="00CE0489">
        <w:rPr>
          <w:rFonts w:ascii="Times New Roman" w:hAnsi="Times New Roman"/>
          <w:sz w:val="28"/>
          <w:szCs w:val="28"/>
        </w:rPr>
        <w:t xml:space="preserve"> and </w:t>
      </w:r>
      <w:r w:rsidR="00CE0489" w:rsidRPr="00E12797">
        <w:rPr>
          <w:rFonts w:ascii="Times New Roman" w:hAnsi="Times New Roman"/>
          <w:sz w:val="28"/>
          <w:szCs w:val="28"/>
        </w:rPr>
        <w:t>CP-</w:t>
      </w:r>
      <w:r w:rsidR="009F4C2F">
        <w:rPr>
          <w:rFonts w:ascii="Times New Roman" w:hAnsi="Times New Roman"/>
          <w:sz w:val="28"/>
          <w:szCs w:val="28"/>
        </w:rPr>
        <w:t>D</w:t>
      </w:r>
      <w:r w:rsidR="00CE0489" w:rsidRPr="00E12797">
        <w:rPr>
          <w:rFonts w:ascii="Times New Roman" w:hAnsi="Times New Roman"/>
          <w:sz w:val="28"/>
          <w:szCs w:val="28"/>
        </w:rPr>
        <w:t>N-C@900</w:t>
      </w:r>
      <w:r w:rsidR="00CE0489" w:rsidRPr="009D4255">
        <w:rPr>
          <w:rFonts w:ascii="Times New Roman" w:hAnsi="Times New Roman"/>
          <w:sz w:val="28"/>
          <w:szCs w:val="28"/>
        </w:rPr>
        <w:t>.</w:t>
      </w:r>
    </w:p>
    <w:p w:rsidR="0092576E" w:rsidRPr="00CE0489" w:rsidRDefault="0092576E" w:rsidP="00BF1793">
      <w:pPr>
        <w:pStyle w:val="a3"/>
        <w:rPr>
          <w:rFonts w:ascii="Times New Roman" w:hAnsi="Times New Roman"/>
          <w:sz w:val="28"/>
          <w:szCs w:val="28"/>
        </w:rPr>
      </w:pPr>
    </w:p>
    <w:p w:rsidR="00466C37" w:rsidRPr="00FE029C" w:rsidRDefault="00466C37" w:rsidP="00FE029C">
      <w:pPr>
        <w:pStyle w:val="a3"/>
        <w:jc w:val="left"/>
        <w:rPr>
          <w:rFonts w:ascii="Times New Roman" w:hAnsi="Times New Roman"/>
          <w:sz w:val="28"/>
          <w:szCs w:val="28"/>
        </w:rPr>
      </w:pPr>
    </w:p>
    <w:bookmarkEnd w:id="8"/>
    <w:p w:rsidR="00D9799D" w:rsidRDefault="001F5E3A" w:rsidP="009739FF">
      <w:pPr>
        <w:pStyle w:val="a3"/>
        <w:rPr>
          <w:rFonts w:ascii="Times New Roman" w:hAnsi="Times New Roman"/>
          <w:sz w:val="28"/>
          <w:szCs w:val="28"/>
        </w:rPr>
      </w:pPr>
      <w:r w:rsidRPr="0072014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60720" cy="2225040"/>
            <wp:effectExtent l="0" t="0" r="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78" w:rsidRDefault="00210AFB" w:rsidP="002A2978">
      <w:pPr>
        <w:pStyle w:val="a3"/>
        <w:rPr>
          <w:rFonts w:ascii="Times New Roman" w:hAnsi="Times New Roman"/>
          <w:sz w:val="28"/>
          <w:szCs w:val="28"/>
        </w:rPr>
      </w:pPr>
      <w:bookmarkStart w:id="10" w:name="_Hlk111483881"/>
      <w:r w:rsidRPr="00210AFB">
        <w:rPr>
          <w:rFonts w:ascii="Times New Roman" w:hAnsi="Times New Roman"/>
          <w:b/>
          <w:bCs/>
          <w:sz w:val="28"/>
          <w:szCs w:val="28"/>
        </w:rPr>
        <w:t>Fig</w:t>
      </w:r>
      <w:r w:rsidR="0026622E">
        <w:rPr>
          <w:rFonts w:ascii="Times New Roman" w:hAnsi="Times New Roman"/>
          <w:b/>
          <w:bCs/>
          <w:sz w:val="28"/>
          <w:szCs w:val="28"/>
        </w:rPr>
        <w:t>.</w:t>
      </w:r>
      <w:r w:rsidR="002A2978" w:rsidRPr="004149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2978">
        <w:rPr>
          <w:rFonts w:ascii="Times New Roman" w:hAnsi="Times New Roman"/>
          <w:b/>
          <w:bCs/>
          <w:sz w:val="28"/>
          <w:szCs w:val="28"/>
        </w:rPr>
        <w:t>S</w:t>
      </w:r>
      <w:r w:rsidR="005573A8">
        <w:rPr>
          <w:rFonts w:ascii="Times New Roman" w:hAnsi="Times New Roman"/>
          <w:b/>
          <w:bCs/>
          <w:sz w:val="28"/>
          <w:szCs w:val="28"/>
        </w:rPr>
        <w:t>2</w:t>
      </w:r>
      <w:r w:rsidR="002A2978" w:rsidRPr="00DC0EF7">
        <w:t xml:space="preserve"> </w:t>
      </w:r>
      <w:r w:rsidR="006F7517">
        <w:rPr>
          <w:rFonts w:ascii="Times New Roman" w:hAnsi="Times New Roman"/>
          <w:sz w:val="28"/>
          <w:szCs w:val="28"/>
        </w:rPr>
        <w:t>CV curves</w:t>
      </w:r>
      <w:r w:rsidR="002A2978">
        <w:rPr>
          <w:rFonts w:ascii="Times New Roman" w:hAnsi="Times New Roman"/>
          <w:sz w:val="28"/>
          <w:szCs w:val="28"/>
        </w:rPr>
        <w:t xml:space="preserve"> of </w:t>
      </w:r>
      <w:r w:rsidR="00617498">
        <w:rPr>
          <w:rFonts w:ascii="Times New Roman" w:hAnsi="Times New Roman"/>
          <w:sz w:val="28"/>
          <w:szCs w:val="28"/>
        </w:rPr>
        <w:t>(</w:t>
      </w:r>
      <w:r w:rsidR="009739FF">
        <w:rPr>
          <w:rFonts w:ascii="Times New Roman" w:hAnsi="Times New Roman" w:hint="eastAsia"/>
          <w:sz w:val="28"/>
          <w:szCs w:val="28"/>
        </w:rPr>
        <w:t>a</w:t>
      </w:r>
      <w:r w:rsidR="009739FF">
        <w:rPr>
          <w:rFonts w:ascii="Times New Roman" w:hAnsi="Times New Roman"/>
          <w:sz w:val="28"/>
          <w:szCs w:val="28"/>
        </w:rPr>
        <w:t xml:space="preserve">) </w:t>
      </w:r>
      <w:r w:rsidR="00413B33" w:rsidRPr="00413B33">
        <w:rPr>
          <w:rFonts w:ascii="Times New Roman" w:hAnsi="Times New Roman"/>
          <w:sz w:val="28"/>
          <w:szCs w:val="28"/>
        </w:rPr>
        <w:t xml:space="preserve">Pt/C </w:t>
      </w:r>
      <w:r w:rsidR="009739FF">
        <w:rPr>
          <w:rFonts w:ascii="Times New Roman" w:hAnsi="Times New Roman"/>
          <w:sz w:val="28"/>
          <w:szCs w:val="28"/>
        </w:rPr>
        <w:t xml:space="preserve">and </w:t>
      </w:r>
      <w:r w:rsidR="00617498">
        <w:rPr>
          <w:rFonts w:ascii="Times New Roman" w:hAnsi="Times New Roman"/>
          <w:sz w:val="28"/>
          <w:szCs w:val="28"/>
        </w:rPr>
        <w:t>(</w:t>
      </w:r>
      <w:r w:rsidR="009739FF">
        <w:rPr>
          <w:rFonts w:ascii="Times New Roman" w:hAnsi="Times New Roman"/>
          <w:sz w:val="28"/>
          <w:szCs w:val="28"/>
        </w:rPr>
        <w:t xml:space="preserve">b) </w:t>
      </w:r>
      <w:r w:rsidR="00413B33" w:rsidRPr="00E60E91">
        <w:rPr>
          <w:rFonts w:ascii="Times New Roman" w:hAnsi="Times New Roman"/>
          <w:sz w:val="28"/>
          <w:szCs w:val="28"/>
        </w:rPr>
        <w:t>CP-N-C@900</w:t>
      </w:r>
      <w:r w:rsidR="00413B33">
        <w:rPr>
          <w:rFonts w:ascii="Times New Roman" w:hAnsi="Times New Roman"/>
          <w:sz w:val="28"/>
          <w:szCs w:val="28"/>
        </w:rPr>
        <w:t xml:space="preserve"> </w:t>
      </w:r>
      <w:r w:rsidR="006F7517">
        <w:rPr>
          <w:rFonts w:ascii="Times New Roman" w:hAnsi="Times New Roman"/>
          <w:sz w:val="28"/>
          <w:szCs w:val="28"/>
        </w:rPr>
        <w:t>under O</w:t>
      </w:r>
      <w:r w:rsidR="006F7517" w:rsidRPr="006F7517">
        <w:rPr>
          <w:rFonts w:ascii="Times New Roman" w:hAnsi="Times New Roman"/>
          <w:sz w:val="28"/>
          <w:szCs w:val="28"/>
          <w:vertAlign w:val="subscript"/>
        </w:rPr>
        <w:t>2</w:t>
      </w:r>
      <w:r w:rsidR="006F7517">
        <w:rPr>
          <w:rFonts w:ascii="Times New Roman" w:hAnsi="Times New Roman"/>
          <w:sz w:val="28"/>
          <w:szCs w:val="28"/>
        </w:rPr>
        <w:t xml:space="preserve"> and N</w:t>
      </w:r>
      <w:r w:rsidR="006F7517" w:rsidRPr="006F7517">
        <w:rPr>
          <w:rFonts w:ascii="Times New Roman" w:hAnsi="Times New Roman"/>
          <w:sz w:val="28"/>
          <w:szCs w:val="28"/>
          <w:vertAlign w:val="subscript"/>
        </w:rPr>
        <w:t>2</w:t>
      </w:r>
      <w:r w:rsidR="006F7517">
        <w:rPr>
          <w:rFonts w:ascii="Times New Roman" w:hAnsi="Times New Roman"/>
          <w:sz w:val="28"/>
          <w:szCs w:val="28"/>
        </w:rPr>
        <w:t xml:space="preserve"> </w:t>
      </w:r>
      <w:r w:rsidR="006F7517" w:rsidRPr="006F7517">
        <w:rPr>
          <w:rFonts w:ascii="Times New Roman" w:hAnsi="Times New Roman"/>
          <w:sz w:val="28"/>
          <w:szCs w:val="28"/>
        </w:rPr>
        <w:t>saturation</w:t>
      </w:r>
      <w:r w:rsidR="002A2978" w:rsidRPr="009D4255">
        <w:rPr>
          <w:rFonts w:ascii="Times New Roman" w:hAnsi="Times New Roman"/>
          <w:sz w:val="28"/>
          <w:szCs w:val="28"/>
        </w:rPr>
        <w:t>.</w:t>
      </w:r>
    </w:p>
    <w:p w:rsidR="00016A82" w:rsidRDefault="00016A82" w:rsidP="002A2978">
      <w:pPr>
        <w:pStyle w:val="a3"/>
        <w:rPr>
          <w:rFonts w:ascii="Times New Roman" w:hAnsi="Times New Roman"/>
          <w:sz w:val="28"/>
          <w:szCs w:val="28"/>
        </w:rPr>
      </w:pPr>
    </w:p>
    <w:p w:rsidR="00D86D0D" w:rsidRDefault="001F5E3A" w:rsidP="00D86D0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43E75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520440" cy="2948940"/>
            <wp:effectExtent l="0" t="0" r="0" b="0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4" t="9563" r="1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0D" w:rsidRDefault="00D86D0D" w:rsidP="0026622E">
      <w:pPr>
        <w:pStyle w:val="a3"/>
        <w:jc w:val="left"/>
        <w:rPr>
          <w:rFonts w:ascii="Times New Roman" w:hAnsi="Times New Roman"/>
          <w:sz w:val="28"/>
          <w:szCs w:val="28"/>
        </w:rPr>
      </w:pPr>
      <w:r w:rsidRPr="00210AFB">
        <w:rPr>
          <w:rFonts w:ascii="Times New Roman" w:hAnsi="Times New Roman"/>
          <w:b/>
          <w:bCs/>
          <w:sz w:val="28"/>
          <w:szCs w:val="28"/>
        </w:rPr>
        <w:t>Fig</w:t>
      </w:r>
      <w:r w:rsidR="0026622E">
        <w:rPr>
          <w:rFonts w:ascii="Times New Roman" w:hAnsi="Times New Roman"/>
          <w:b/>
          <w:bCs/>
          <w:sz w:val="28"/>
          <w:szCs w:val="28"/>
        </w:rPr>
        <w:t>.</w:t>
      </w:r>
      <w:r w:rsidRPr="004149A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S3</w:t>
      </w:r>
      <w:r w:rsidRPr="00D86D0D">
        <w:rPr>
          <w:rFonts w:ascii="Times New Roman" w:hAnsi="Times New Roman"/>
          <w:sz w:val="28"/>
          <w:szCs w:val="28"/>
        </w:rPr>
        <w:t xml:space="preserve"> 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6D0D">
        <w:rPr>
          <w:rFonts w:ascii="Times New Roman" w:hAnsi="Times New Roman"/>
          <w:sz w:val="28"/>
          <w:szCs w:val="28"/>
        </w:rPr>
        <w:t>Koutecky-Levich plots at different potentials</w:t>
      </w:r>
      <w:r w:rsidRPr="009D4255">
        <w:rPr>
          <w:rFonts w:ascii="Times New Roman" w:hAnsi="Times New Roman"/>
          <w:sz w:val="28"/>
          <w:szCs w:val="28"/>
        </w:rPr>
        <w:t>.</w:t>
      </w:r>
    </w:p>
    <w:p w:rsidR="00D86D0D" w:rsidRDefault="00D86D0D" w:rsidP="00D86D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86D0D" w:rsidRDefault="00D86D0D" w:rsidP="00D86D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86D0D" w:rsidRDefault="00D86D0D" w:rsidP="00D86D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bookmarkEnd w:id="10"/>
    <w:p w:rsidR="00BB1ABB" w:rsidRDefault="00D86D0D" w:rsidP="00D86D0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F5E3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46220" cy="28270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6D" w:rsidRDefault="00210AFB" w:rsidP="0035096D">
      <w:pPr>
        <w:pStyle w:val="a3"/>
        <w:rPr>
          <w:rFonts w:ascii="Times New Roman" w:hAnsi="Times New Roman"/>
          <w:sz w:val="28"/>
          <w:szCs w:val="28"/>
        </w:rPr>
      </w:pPr>
      <w:bookmarkStart w:id="11" w:name="_Hlk126923923"/>
      <w:bookmarkStart w:id="12" w:name="_Hlk121249220"/>
      <w:bookmarkStart w:id="13" w:name="_Hlk111792867"/>
      <w:r w:rsidRPr="00210AFB">
        <w:rPr>
          <w:rFonts w:ascii="Times New Roman" w:hAnsi="Times New Roman"/>
          <w:b/>
          <w:bCs/>
          <w:sz w:val="28"/>
          <w:szCs w:val="28"/>
        </w:rPr>
        <w:t>Fig</w:t>
      </w:r>
      <w:r w:rsidR="007E7464">
        <w:rPr>
          <w:rFonts w:ascii="Times New Roman" w:hAnsi="Times New Roman"/>
          <w:b/>
          <w:bCs/>
          <w:sz w:val="28"/>
          <w:szCs w:val="28"/>
        </w:rPr>
        <w:t>.</w:t>
      </w:r>
      <w:r w:rsidR="0035096D" w:rsidRPr="004149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5096D">
        <w:rPr>
          <w:rFonts w:ascii="Times New Roman" w:hAnsi="Times New Roman"/>
          <w:b/>
          <w:bCs/>
          <w:sz w:val="28"/>
          <w:szCs w:val="28"/>
        </w:rPr>
        <w:t>S</w:t>
      </w:r>
      <w:r w:rsidR="00D86D0D">
        <w:rPr>
          <w:rFonts w:ascii="Times New Roman" w:hAnsi="Times New Roman"/>
          <w:b/>
          <w:bCs/>
          <w:sz w:val="28"/>
          <w:szCs w:val="28"/>
        </w:rPr>
        <w:t>4</w:t>
      </w:r>
      <w:r w:rsidR="0035096D" w:rsidRPr="00DC0EF7">
        <w:t xml:space="preserve"> </w:t>
      </w:r>
      <w:r w:rsidR="00FC02FF">
        <w:rPr>
          <w:rFonts w:ascii="Times New Roman" w:hAnsi="Times New Roman"/>
          <w:sz w:val="28"/>
          <w:szCs w:val="28"/>
        </w:rPr>
        <w:t>Electron transfer</w:t>
      </w:r>
      <w:r w:rsidR="009F6266">
        <w:rPr>
          <w:rFonts w:ascii="Times New Roman" w:hAnsi="Times New Roman"/>
          <w:sz w:val="28"/>
          <w:szCs w:val="28"/>
        </w:rPr>
        <w:t>s</w:t>
      </w:r>
      <w:r w:rsidR="00FC02FF">
        <w:rPr>
          <w:rFonts w:ascii="Times New Roman" w:hAnsi="Times New Roman"/>
          <w:sz w:val="28"/>
          <w:szCs w:val="28"/>
        </w:rPr>
        <w:t xml:space="preserve"> and H</w:t>
      </w:r>
      <w:r w:rsidR="00FC02FF" w:rsidRPr="00FC02FF">
        <w:rPr>
          <w:rFonts w:ascii="Times New Roman" w:hAnsi="Times New Roman"/>
          <w:sz w:val="28"/>
          <w:szCs w:val="28"/>
          <w:vertAlign w:val="subscript"/>
        </w:rPr>
        <w:t>2</w:t>
      </w:r>
      <w:r w:rsidR="00FC02FF">
        <w:rPr>
          <w:rFonts w:ascii="Times New Roman" w:hAnsi="Times New Roman"/>
          <w:sz w:val="28"/>
          <w:szCs w:val="28"/>
        </w:rPr>
        <w:t>O</w:t>
      </w:r>
      <w:r w:rsidR="00FC02FF" w:rsidRPr="00FC02FF">
        <w:rPr>
          <w:rFonts w:ascii="Times New Roman" w:hAnsi="Times New Roman"/>
          <w:sz w:val="28"/>
          <w:szCs w:val="28"/>
          <w:vertAlign w:val="subscript"/>
        </w:rPr>
        <w:t>2</w:t>
      </w:r>
      <w:r w:rsidR="00FC02FF">
        <w:rPr>
          <w:rFonts w:ascii="Times New Roman" w:hAnsi="Times New Roman"/>
          <w:sz w:val="28"/>
          <w:szCs w:val="28"/>
        </w:rPr>
        <w:t xml:space="preserve"> yield</w:t>
      </w:r>
      <w:r w:rsidR="009F6266">
        <w:rPr>
          <w:rFonts w:ascii="Times New Roman" w:hAnsi="Times New Roman" w:hint="eastAsia"/>
          <w:sz w:val="28"/>
          <w:szCs w:val="28"/>
        </w:rPr>
        <w:t>s</w:t>
      </w:r>
      <w:r w:rsidR="00FC02FF">
        <w:rPr>
          <w:rFonts w:ascii="Times New Roman" w:hAnsi="Times New Roman"/>
          <w:sz w:val="28"/>
          <w:szCs w:val="28"/>
        </w:rPr>
        <w:t xml:space="preserve"> of</w:t>
      </w:r>
      <w:r w:rsidR="0035096D">
        <w:rPr>
          <w:rFonts w:ascii="Times New Roman" w:hAnsi="Times New Roman"/>
          <w:sz w:val="28"/>
          <w:szCs w:val="28"/>
        </w:rPr>
        <w:t xml:space="preserve"> </w:t>
      </w:r>
      <w:r w:rsidR="0035096D" w:rsidRPr="00E60E91">
        <w:rPr>
          <w:rFonts w:ascii="Times New Roman" w:hAnsi="Times New Roman"/>
          <w:sz w:val="28"/>
          <w:szCs w:val="28"/>
        </w:rPr>
        <w:t>CP-N-C@900</w:t>
      </w:r>
      <w:r w:rsidR="0035096D">
        <w:rPr>
          <w:rFonts w:ascii="Times New Roman" w:hAnsi="Times New Roman"/>
          <w:sz w:val="28"/>
          <w:szCs w:val="28"/>
        </w:rPr>
        <w:t xml:space="preserve"> </w:t>
      </w:r>
      <w:r w:rsidR="00FC02FF">
        <w:rPr>
          <w:rFonts w:ascii="Times New Roman" w:hAnsi="Times New Roman"/>
          <w:sz w:val="28"/>
          <w:szCs w:val="28"/>
        </w:rPr>
        <w:t>and Pt/C</w:t>
      </w:r>
      <w:r w:rsidR="0035096D" w:rsidRPr="009D4255">
        <w:rPr>
          <w:rFonts w:ascii="Times New Roman" w:hAnsi="Times New Roman"/>
          <w:sz w:val="28"/>
          <w:szCs w:val="28"/>
        </w:rPr>
        <w:t>.</w:t>
      </w:r>
      <w:bookmarkEnd w:id="11"/>
    </w:p>
    <w:bookmarkEnd w:id="12"/>
    <w:p w:rsidR="00B022C3" w:rsidRDefault="00B022C3" w:rsidP="0035096D">
      <w:pPr>
        <w:pStyle w:val="a3"/>
        <w:rPr>
          <w:rFonts w:ascii="Times New Roman" w:hAnsi="Times New Roman"/>
          <w:sz w:val="28"/>
          <w:szCs w:val="28"/>
        </w:rPr>
      </w:pPr>
    </w:p>
    <w:p w:rsidR="002A209C" w:rsidRDefault="002A209C" w:rsidP="0035096D">
      <w:pPr>
        <w:pStyle w:val="a3"/>
        <w:rPr>
          <w:rFonts w:ascii="Times New Roman" w:hAnsi="Times New Roman"/>
          <w:sz w:val="28"/>
          <w:szCs w:val="28"/>
        </w:rPr>
      </w:pPr>
    </w:p>
    <w:p w:rsidR="00B022C3" w:rsidRDefault="001F5E3A" w:rsidP="0035096D">
      <w:pPr>
        <w:pStyle w:val="a3"/>
        <w:rPr>
          <w:rFonts w:ascii="Times New Roman" w:hAnsi="Times New Roman"/>
          <w:sz w:val="28"/>
          <w:szCs w:val="28"/>
        </w:rPr>
      </w:pPr>
      <w:r w:rsidRPr="00D906FC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760720" cy="236220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9C" w:rsidRDefault="00210AFB" w:rsidP="002A209C">
      <w:pPr>
        <w:pStyle w:val="a3"/>
        <w:rPr>
          <w:rFonts w:ascii="Times New Roman" w:hAnsi="Times New Roman"/>
          <w:sz w:val="28"/>
          <w:szCs w:val="28"/>
        </w:rPr>
      </w:pPr>
      <w:r w:rsidRPr="00210AFB">
        <w:rPr>
          <w:rFonts w:ascii="Times New Roman" w:hAnsi="Times New Roman"/>
          <w:b/>
          <w:bCs/>
          <w:sz w:val="28"/>
          <w:szCs w:val="28"/>
        </w:rPr>
        <w:t>Fig</w:t>
      </w:r>
      <w:r w:rsidR="007E7464">
        <w:rPr>
          <w:rFonts w:ascii="Times New Roman" w:hAnsi="Times New Roman"/>
          <w:b/>
          <w:bCs/>
          <w:sz w:val="28"/>
          <w:szCs w:val="28"/>
        </w:rPr>
        <w:t>.</w:t>
      </w:r>
      <w:r w:rsidR="002A209C" w:rsidRPr="004149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209C">
        <w:rPr>
          <w:rFonts w:ascii="Times New Roman" w:hAnsi="Times New Roman"/>
          <w:b/>
          <w:bCs/>
          <w:sz w:val="28"/>
          <w:szCs w:val="28"/>
        </w:rPr>
        <w:t>S</w:t>
      </w:r>
      <w:r w:rsidR="00D86D0D">
        <w:rPr>
          <w:rFonts w:ascii="Times New Roman" w:hAnsi="Times New Roman"/>
          <w:b/>
          <w:bCs/>
          <w:sz w:val="28"/>
          <w:szCs w:val="28"/>
        </w:rPr>
        <w:t>5</w:t>
      </w:r>
      <w:r w:rsidR="002A209C" w:rsidRPr="00DC0EF7">
        <w:t xml:space="preserve"> </w:t>
      </w:r>
      <w:r w:rsidR="00921C8E" w:rsidRPr="00921C8E">
        <w:rPr>
          <w:rFonts w:ascii="Times New Roman" w:hAnsi="Times New Roman"/>
          <w:sz w:val="28"/>
          <w:szCs w:val="28"/>
        </w:rPr>
        <w:t xml:space="preserve">Deconvoluted N 1s </w:t>
      </w:r>
      <w:r w:rsidR="009F6266" w:rsidRPr="00921C8E">
        <w:rPr>
          <w:rFonts w:ascii="Times New Roman" w:hAnsi="Times New Roman"/>
          <w:sz w:val="28"/>
          <w:szCs w:val="28"/>
        </w:rPr>
        <w:t>spectr</w:t>
      </w:r>
      <w:r w:rsidR="009F6266">
        <w:rPr>
          <w:rFonts w:ascii="Times New Roman" w:hAnsi="Times New Roman"/>
          <w:sz w:val="28"/>
          <w:szCs w:val="28"/>
        </w:rPr>
        <w:t>a</w:t>
      </w:r>
      <w:r w:rsidR="009F6266" w:rsidRPr="00921C8E">
        <w:rPr>
          <w:rFonts w:ascii="Times New Roman" w:hAnsi="Times New Roman"/>
          <w:sz w:val="28"/>
          <w:szCs w:val="28"/>
        </w:rPr>
        <w:t xml:space="preserve"> </w:t>
      </w:r>
      <w:r w:rsidR="00921C8E" w:rsidRPr="00921C8E">
        <w:rPr>
          <w:rFonts w:ascii="Times New Roman" w:hAnsi="Times New Roman"/>
          <w:sz w:val="28"/>
          <w:szCs w:val="28"/>
        </w:rPr>
        <w:t>of CP-N-C@900</w:t>
      </w:r>
      <w:r w:rsidR="00921C8E">
        <w:rPr>
          <w:rFonts w:ascii="Times New Roman" w:hAnsi="Times New Roman"/>
          <w:sz w:val="28"/>
          <w:szCs w:val="28"/>
        </w:rPr>
        <w:t xml:space="preserve"> </w:t>
      </w:r>
      <w:r w:rsidR="00921C8E">
        <w:rPr>
          <w:rFonts w:ascii="Times New Roman" w:hAnsi="Times New Roman" w:hint="eastAsia"/>
          <w:sz w:val="28"/>
          <w:szCs w:val="28"/>
        </w:rPr>
        <w:t>b</w:t>
      </w:r>
      <w:r w:rsidR="00921C8E">
        <w:rPr>
          <w:rFonts w:ascii="Times New Roman" w:hAnsi="Times New Roman"/>
          <w:sz w:val="28"/>
          <w:szCs w:val="28"/>
        </w:rPr>
        <w:t xml:space="preserve">efore </w:t>
      </w:r>
      <w:r w:rsidR="009F6266">
        <w:rPr>
          <w:rFonts w:ascii="Times New Roman" w:hAnsi="Times New Roman"/>
          <w:sz w:val="28"/>
          <w:szCs w:val="28"/>
        </w:rPr>
        <w:t xml:space="preserve">(a) </w:t>
      </w:r>
      <w:r w:rsidR="00921C8E">
        <w:rPr>
          <w:rFonts w:ascii="Times New Roman" w:hAnsi="Times New Roman"/>
          <w:sz w:val="28"/>
          <w:szCs w:val="28"/>
        </w:rPr>
        <w:t xml:space="preserve">and after </w:t>
      </w:r>
      <w:r w:rsidR="009F6266">
        <w:rPr>
          <w:rFonts w:ascii="Times New Roman" w:hAnsi="Times New Roman"/>
          <w:sz w:val="28"/>
          <w:szCs w:val="28"/>
        </w:rPr>
        <w:t xml:space="preserve">(b) </w:t>
      </w:r>
      <w:r w:rsidR="00921C8E">
        <w:rPr>
          <w:rFonts w:ascii="Times New Roman" w:hAnsi="Times New Roman"/>
          <w:sz w:val="28"/>
          <w:szCs w:val="28"/>
        </w:rPr>
        <w:t>the</w:t>
      </w:r>
      <w:r w:rsidR="00807D26" w:rsidRPr="00807D26">
        <w:rPr>
          <w:rFonts w:ascii="Times New Roman" w:hAnsi="Times New Roman"/>
          <w:sz w:val="28"/>
          <w:szCs w:val="28"/>
        </w:rPr>
        <w:t xml:space="preserve"> </w:t>
      </w:r>
      <w:r w:rsidR="00807D26">
        <w:rPr>
          <w:rFonts w:ascii="Times New Roman" w:hAnsi="Times New Roman"/>
          <w:sz w:val="28"/>
          <w:szCs w:val="28"/>
        </w:rPr>
        <w:t>ORR</w:t>
      </w:r>
      <w:r w:rsidR="00921C8E">
        <w:rPr>
          <w:rFonts w:ascii="Times New Roman" w:hAnsi="Times New Roman"/>
          <w:sz w:val="28"/>
          <w:szCs w:val="28"/>
        </w:rPr>
        <w:t xml:space="preserve"> </w:t>
      </w:r>
      <w:r w:rsidR="00807D26">
        <w:rPr>
          <w:rFonts w:ascii="Times New Roman" w:hAnsi="Times New Roman" w:hint="eastAsia"/>
          <w:sz w:val="28"/>
          <w:szCs w:val="28"/>
        </w:rPr>
        <w:t>durable</w:t>
      </w:r>
      <w:r w:rsidR="00807D26">
        <w:rPr>
          <w:rFonts w:ascii="Times New Roman" w:hAnsi="Times New Roman"/>
          <w:sz w:val="28"/>
          <w:szCs w:val="28"/>
        </w:rPr>
        <w:t xml:space="preserve"> </w:t>
      </w:r>
      <w:r w:rsidR="00921C8E">
        <w:rPr>
          <w:rFonts w:ascii="Times New Roman" w:hAnsi="Times New Roman"/>
          <w:sz w:val="28"/>
          <w:szCs w:val="28"/>
        </w:rPr>
        <w:t>t</w:t>
      </w:r>
      <w:r w:rsidR="00921C8E" w:rsidRPr="00921C8E">
        <w:rPr>
          <w:rFonts w:ascii="Times New Roman" w:hAnsi="Times New Roman"/>
          <w:sz w:val="28"/>
          <w:szCs w:val="28"/>
        </w:rPr>
        <w:t>est</w:t>
      </w:r>
      <w:r w:rsidR="002A209C" w:rsidRPr="009D4255">
        <w:rPr>
          <w:rFonts w:ascii="Times New Roman" w:hAnsi="Times New Roman"/>
          <w:sz w:val="28"/>
          <w:szCs w:val="28"/>
        </w:rPr>
        <w:t>.</w:t>
      </w:r>
    </w:p>
    <w:p w:rsidR="00B022C3" w:rsidRPr="00866146" w:rsidRDefault="00B022C3" w:rsidP="0035096D">
      <w:pPr>
        <w:pStyle w:val="a3"/>
        <w:rPr>
          <w:rFonts w:ascii="Times New Roman" w:hAnsi="Times New Roman"/>
          <w:sz w:val="28"/>
          <w:szCs w:val="28"/>
        </w:rPr>
      </w:pPr>
    </w:p>
    <w:p w:rsidR="00B408A2" w:rsidRDefault="00482016" w:rsidP="00B022C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</w:t>
      </w:r>
      <w:r w:rsidR="001F5E3A" w:rsidRPr="00B92AC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604260" cy="2667000"/>
            <wp:effectExtent l="0" t="0" r="0" b="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8" t="10773" r="11028" b="4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8C" w:rsidRDefault="00210AFB" w:rsidP="004B448C">
      <w:pPr>
        <w:pStyle w:val="a3"/>
        <w:rPr>
          <w:rFonts w:ascii="Times New Roman" w:hAnsi="Times New Roman"/>
          <w:sz w:val="28"/>
          <w:szCs w:val="28"/>
        </w:rPr>
      </w:pPr>
      <w:bookmarkStart w:id="14" w:name="_Hlk112139403"/>
      <w:bookmarkEnd w:id="13"/>
      <w:r w:rsidRPr="00210AFB">
        <w:rPr>
          <w:rFonts w:ascii="Times New Roman" w:hAnsi="Times New Roman"/>
          <w:b/>
          <w:bCs/>
          <w:sz w:val="28"/>
          <w:szCs w:val="28"/>
        </w:rPr>
        <w:t>Fig</w:t>
      </w:r>
      <w:r w:rsidR="007E7464">
        <w:rPr>
          <w:rFonts w:ascii="Times New Roman" w:hAnsi="Times New Roman"/>
          <w:b/>
          <w:bCs/>
          <w:sz w:val="28"/>
          <w:szCs w:val="28"/>
        </w:rPr>
        <w:t>.</w:t>
      </w:r>
      <w:r w:rsidR="004B448C" w:rsidRPr="004149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448C">
        <w:rPr>
          <w:rFonts w:ascii="Times New Roman" w:hAnsi="Times New Roman"/>
          <w:b/>
          <w:bCs/>
          <w:sz w:val="28"/>
          <w:szCs w:val="28"/>
        </w:rPr>
        <w:t>S</w:t>
      </w:r>
      <w:r w:rsidR="00D86D0D">
        <w:rPr>
          <w:rFonts w:ascii="Times New Roman" w:hAnsi="Times New Roman"/>
          <w:b/>
          <w:bCs/>
          <w:sz w:val="28"/>
          <w:szCs w:val="28"/>
        </w:rPr>
        <w:t>6</w:t>
      </w:r>
      <w:r w:rsidR="004B448C" w:rsidRPr="00DC0EF7">
        <w:t xml:space="preserve"> </w:t>
      </w:r>
      <w:r w:rsidR="004B448C" w:rsidRPr="004B448C">
        <w:rPr>
          <w:rFonts w:ascii="Times New Roman" w:hAnsi="Times New Roman"/>
          <w:sz w:val="28"/>
          <w:szCs w:val="28"/>
        </w:rPr>
        <w:t xml:space="preserve">Methanol tolerance measurements </w:t>
      </w:r>
      <w:r w:rsidR="004B448C">
        <w:rPr>
          <w:rFonts w:ascii="Times New Roman" w:hAnsi="Times New Roman"/>
          <w:sz w:val="28"/>
          <w:szCs w:val="28"/>
        </w:rPr>
        <w:t xml:space="preserve">of Pt/C and </w:t>
      </w:r>
      <w:r w:rsidR="004B448C" w:rsidRPr="004B448C">
        <w:rPr>
          <w:rFonts w:ascii="Times New Roman" w:hAnsi="Times New Roman"/>
          <w:sz w:val="28"/>
          <w:szCs w:val="28"/>
        </w:rPr>
        <w:t>CP-N-C@900</w:t>
      </w:r>
      <w:r w:rsidR="004B448C">
        <w:rPr>
          <w:rFonts w:ascii="Times New Roman" w:hAnsi="Times New Roman"/>
          <w:sz w:val="28"/>
          <w:szCs w:val="28"/>
        </w:rPr>
        <w:t xml:space="preserve"> </w:t>
      </w:r>
      <w:r w:rsidR="004B448C" w:rsidRPr="004B448C">
        <w:rPr>
          <w:rFonts w:ascii="Times New Roman" w:hAnsi="Times New Roman"/>
          <w:sz w:val="28"/>
          <w:szCs w:val="28"/>
        </w:rPr>
        <w:t xml:space="preserve">at the same condition, with the addition of </w:t>
      </w:r>
      <w:r w:rsidR="003E70E3">
        <w:rPr>
          <w:rFonts w:ascii="Times New Roman" w:hAnsi="Times New Roman"/>
          <w:sz w:val="28"/>
          <w:szCs w:val="28"/>
        </w:rPr>
        <w:t>1</w:t>
      </w:r>
      <w:r w:rsidR="004B448C" w:rsidRPr="004B448C">
        <w:rPr>
          <w:rFonts w:ascii="Times New Roman" w:hAnsi="Times New Roman"/>
          <w:sz w:val="28"/>
          <w:szCs w:val="28"/>
        </w:rPr>
        <w:t xml:space="preserve"> M methanol at </w:t>
      </w:r>
      <w:r w:rsidR="00807D26">
        <w:rPr>
          <w:rFonts w:ascii="Times New Roman" w:hAnsi="Times New Roman"/>
          <w:sz w:val="28"/>
          <w:szCs w:val="28"/>
        </w:rPr>
        <w:t>500</w:t>
      </w:r>
      <w:r w:rsidR="00807D26" w:rsidRPr="004B448C">
        <w:rPr>
          <w:rFonts w:ascii="Times New Roman" w:hAnsi="Times New Roman"/>
          <w:sz w:val="28"/>
          <w:szCs w:val="28"/>
        </w:rPr>
        <w:t xml:space="preserve"> </w:t>
      </w:r>
      <w:r w:rsidR="004B448C" w:rsidRPr="004B448C">
        <w:rPr>
          <w:rFonts w:ascii="Times New Roman" w:hAnsi="Times New Roman"/>
          <w:sz w:val="28"/>
          <w:szCs w:val="28"/>
        </w:rPr>
        <w:t>s</w:t>
      </w:r>
    </w:p>
    <w:p w:rsidR="00493072" w:rsidRPr="004B448C" w:rsidRDefault="00493072" w:rsidP="0035096D">
      <w:pPr>
        <w:pStyle w:val="a3"/>
        <w:rPr>
          <w:rFonts w:ascii="Times New Roman" w:hAnsi="Times New Roman"/>
          <w:sz w:val="28"/>
          <w:szCs w:val="28"/>
        </w:rPr>
      </w:pPr>
    </w:p>
    <w:bookmarkEnd w:id="14"/>
    <w:p w:rsidR="004174B4" w:rsidRDefault="001F5E3A" w:rsidP="004D7EA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65A47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771900" cy="3139440"/>
            <wp:effectExtent l="0" t="0" r="0" b="0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4" t="9831" r="13104" b="1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4B4" w:rsidRDefault="004174B4" w:rsidP="004174B4">
      <w:pPr>
        <w:pStyle w:val="a3"/>
        <w:rPr>
          <w:rFonts w:ascii="Times New Roman" w:hAnsi="Times New Roman"/>
          <w:sz w:val="28"/>
          <w:szCs w:val="28"/>
        </w:rPr>
      </w:pPr>
      <w:bookmarkStart w:id="15" w:name="_Hlk117080672"/>
      <w:r w:rsidRPr="004149A0">
        <w:rPr>
          <w:rFonts w:ascii="Times New Roman" w:hAnsi="Times New Roman"/>
          <w:b/>
          <w:bCs/>
          <w:sz w:val="28"/>
          <w:szCs w:val="28"/>
        </w:rPr>
        <w:t>Fig</w:t>
      </w:r>
      <w:r w:rsidR="007E7464">
        <w:rPr>
          <w:rFonts w:ascii="Times New Roman" w:hAnsi="Times New Roman"/>
          <w:b/>
          <w:bCs/>
          <w:sz w:val="28"/>
          <w:szCs w:val="28"/>
        </w:rPr>
        <w:t>.</w:t>
      </w:r>
      <w:r w:rsidRPr="004149A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S</w:t>
      </w:r>
      <w:r w:rsidR="00D86D0D">
        <w:rPr>
          <w:rFonts w:ascii="Times New Roman" w:hAnsi="Times New Roman"/>
          <w:b/>
          <w:bCs/>
          <w:sz w:val="28"/>
          <w:szCs w:val="28"/>
        </w:rPr>
        <w:t>7</w:t>
      </w:r>
      <w:r w:rsidRPr="00DC0EF7">
        <w:t xml:space="preserve"> </w:t>
      </w:r>
      <w:r w:rsidRPr="00FF4563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open </w:t>
      </w:r>
      <w:r w:rsidRPr="00ED07AD">
        <w:rPr>
          <w:rFonts w:ascii="Times New Roman" w:hAnsi="Times New Roman"/>
          <w:sz w:val="28"/>
          <w:szCs w:val="28"/>
        </w:rPr>
        <w:t>circuit voltage</w:t>
      </w:r>
      <w:r w:rsidR="00A43187">
        <w:rPr>
          <w:rFonts w:ascii="Times New Roman" w:hAnsi="Times New Roman"/>
          <w:sz w:val="28"/>
          <w:szCs w:val="28"/>
        </w:rPr>
        <w:t>s</w:t>
      </w:r>
      <w:r w:rsidRPr="00ED07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of </w:t>
      </w:r>
      <w:r w:rsidRPr="00E470C0">
        <w:rPr>
          <w:rFonts w:ascii="Times New Roman" w:hAnsi="Times New Roman"/>
          <w:sz w:val="28"/>
          <w:szCs w:val="28"/>
        </w:rPr>
        <w:t xml:space="preserve">CP-N-C@900-based </w:t>
      </w:r>
      <w:r w:rsidR="00F46C65">
        <w:rPr>
          <w:rFonts w:ascii="Times New Roman" w:hAnsi="Times New Roman" w:hint="eastAsia"/>
          <w:sz w:val="28"/>
          <w:szCs w:val="28"/>
        </w:rPr>
        <w:t xml:space="preserve">and </w:t>
      </w:r>
      <w:r w:rsidR="00F46C65">
        <w:rPr>
          <w:rFonts w:ascii="Times New Roman" w:hAnsi="Times New Roman"/>
          <w:sz w:val="28"/>
          <w:szCs w:val="28"/>
        </w:rPr>
        <w:t>Pt/C</w:t>
      </w:r>
      <w:r w:rsidR="00F46C65" w:rsidRPr="00F46C65">
        <w:rPr>
          <w:rFonts w:ascii="Times New Roman" w:hAnsi="Times New Roman"/>
          <w:sz w:val="28"/>
          <w:szCs w:val="28"/>
        </w:rPr>
        <w:t xml:space="preserve">-based </w:t>
      </w:r>
      <w:r w:rsidR="00F46C65">
        <w:rPr>
          <w:rFonts w:ascii="Times New Roman" w:hAnsi="Times New Roman"/>
          <w:sz w:val="28"/>
          <w:szCs w:val="28"/>
        </w:rPr>
        <w:t xml:space="preserve">liquid </w:t>
      </w:r>
      <w:r w:rsidR="00C17D75" w:rsidRPr="00C17D75">
        <w:rPr>
          <w:rFonts w:ascii="Times New Roman" w:hAnsi="Times New Roman"/>
          <w:sz w:val="28"/>
          <w:szCs w:val="28"/>
        </w:rPr>
        <w:t>ZAB</w:t>
      </w:r>
      <w:r w:rsidR="00662A13">
        <w:rPr>
          <w:rFonts w:ascii="Times New Roman" w:hAnsi="Times New Roman"/>
          <w:sz w:val="28"/>
          <w:szCs w:val="28"/>
        </w:rPr>
        <w:t xml:space="preserve"> (</w:t>
      </w:r>
      <w:r w:rsidR="00807D26">
        <w:rPr>
          <w:rFonts w:ascii="Times New Roman" w:hAnsi="Times New Roman"/>
          <w:sz w:val="28"/>
          <w:szCs w:val="28"/>
        </w:rPr>
        <w:t>I</w:t>
      </w:r>
      <w:r w:rsidR="00807D26">
        <w:rPr>
          <w:rFonts w:ascii="Times New Roman" w:hAnsi="Times New Roman" w:hint="eastAsia"/>
          <w:sz w:val="28"/>
          <w:szCs w:val="28"/>
        </w:rPr>
        <w:t>n</w:t>
      </w:r>
      <w:r w:rsidR="00807D26">
        <w:rPr>
          <w:rFonts w:ascii="Times New Roman" w:hAnsi="Times New Roman"/>
          <w:sz w:val="28"/>
          <w:szCs w:val="28"/>
        </w:rPr>
        <w:t>set:</w:t>
      </w:r>
      <w:r w:rsidR="00662A13" w:rsidRPr="00662A13">
        <w:t xml:space="preserve"> </w:t>
      </w:r>
      <w:r w:rsidR="00662A13">
        <w:rPr>
          <w:rFonts w:ascii="Times New Roman" w:hAnsi="Times New Roman"/>
          <w:sz w:val="28"/>
          <w:szCs w:val="28"/>
        </w:rPr>
        <w:t>t</w:t>
      </w:r>
      <w:r w:rsidR="00662A13" w:rsidRPr="00662A13">
        <w:rPr>
          <w:rFonts w:ascii="Times New Roman" w:hAnsi="Times New Roman"/>
          <w:sz w:val="28"/>
          <w:szCs w:val="28"/>
        </w:rPr>
        <w:t>he open circuit voltage</w:t>
      </w:r>
      <w:r w:rsidR="00662A13">
        <w:rPr>
          <w:rFonts w:ascii="Times New Roman" w:hAnsi="Times New Roman"/>
          <w:sz w:val="28"/>
          <w:szCs w:val="28"/>
        </w:rPr>
        <w:t xml:space="preserve"> of </w:t>
      </w:r>
      <w:r w:rsidR="00662A13" w:rsidRPr="00662A13">
        <w:rPr>
          <w:rFonts w:ascii="Times New Roman" w:hAnsi="Times New Roman"/>
          <w:sz w:val="28"/>
          <w:szCs w:val="28"/>
        </w:rPr>
        <w:t>CP-N-C@900-based</w:t>
      </w:r>
      <w:r w:rsidR="00662A13">
        <w:rPr>
          <w:rFonts w:ascii="Times New Roman" w:hAnsi="Times New Roman"/>
          <w:sz w:val="28"/>
          <w:szCs w:val="28"/>
        </w:rPr>
        <w:t xml:space="preserve"> ZAB</w:t>
      </w:r>
      <w:r w:rsidR="00662A13">
        <w:rPr>
          <w:rFonts w:ascii="Times New Roman" w:hAnsi="Times New Roman" w:hint="eastAsia"/>
          <w:sz w:val="28"/>
          <w:szCs w:val="28"/>
        </w:rPr>
        <w:t>)</w:t>
      </w:r>
      <w:r w:rsidR="00662A13">
        <w:rPr>
          <w:rFonts w:ascii="Times New Roman" w:hAnsi="Times New Roman"/>
          <w:sz w:val="28"/>
          <w:szCs w:val="28"/>
        </w:rPr>
        <w:t>.</w:t>
      </w:r>
    </w:p>
    <w:bookmarkEnd w:id="15"/>
    <w:p w:rsidR="00106B73" w:rsidRDefault="00106B73" w:rsidP="004174B4">
      <w:pPr>
        <w:pStyle w:val="a3"/>
        <w:rPr>
          <w:rFonts w:ascii="Times New Roman" w:hAnsi="Times New Roman"/>
          <w:sz w:val="28"/>
          <w:szCs w:val="28"/>
        </w:rPr>
      </w:pPr>
    </w:p>
    <w:bookmarkEnd w:id="6"/>
    <w:p w:rsidR="00500DDE" w:rsidRDefault="00500DDE" w:rsidP="00CB7BC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500DDE" w:rsidRPr="003A53B4" w:rsidRDefault="002C7D72" w:rsidP="00CB7BC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Table</w:t>
      </w:r>
      <w:r w:rsidR="007E7464">
        <w:rPr>
          <w:rFonts w:ascii="Times New Roman" w:hAnsi="Times New Roman"/>
          <w:b/>
          <w:bCs/>
          <w:sz w:val="28"/>
          <w:szCs w:val="28"/>
        </w:rPr>
        <w:t>.</w:t>
      </w:r>
      <w:r w:rsidRPr="004149A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S1</w:t>
      </w:r>
      <w:r w:rsidRPr="00DC0EF7">
        <w:t xml:space="preserve"> </w:t>
      </w:r>
      <w:r w:rsidR="003B3424" w:rsidRPr="003B3424">
        <w:rPr>
          <w:rFonts w:ascii="Times New Roman" w:hAnsi="Times New Roman"/>
          <w:sz w:val="28"/>
          <w:szCs w:val="28"/>
        </w:rPr>
        <w:t xml:space="preserve">The element </w:t>
      </w:r>
      <w:r w:rsidR="00B34925" w:rsidRPr="003B3424">
        <w:rPr>
          <w:rFonts w:ascii="Times New Roman" w:hAnsi="Times New Roman"/>
          <w:sz w:val="28"/>
          <w:szCs w:val="28"/>
        </w:rPr>
        <w:t>content</w:t>
      </w:r>
      <w:r w:rsidR="00095308">
        <w:rPr>
          <w:rFonts w:ascii="Times New Roman" w:hAnsi="Times New Roman"/>
          <w:sz w:val="28"/>
          <w:szCs w:val="28"/>
        </w:rPr>
        <w:t>s</w:t>
      </w:r>
      <w:r w:rsidR="00B34925" w:rsidRPr="003B3424">
        <w:rPr>
          <w:rFonts w:ascii="Times New Roman" w:hAnsi="Times New Roman"/>
          <w:sz w:val="28"/>
          <w:szCs w:val="28"/>
        </w:rPr>
        <w:t xml:space="preserve"> </w:t>
      </w:r>
      <w:r w:rsidR="003B3424" w:rsidRPr="003B3424">
        <w:rPr>
          <w:rFonts w:ascii="Times New Roman" w:hAnsi="Times New Roman"/>
          <w:sz w:val="28"/>
          <w:szCs w:val="28"/>
        </w:rPr>
        <w:t>obtained by elemental analysis</w:t>
      </w:r>
      <w:r w:rsidRPr="000B5B30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9A7CC2" w:rsidRPr="008877DA" w:rsidTr="008877DA"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:rsidR="009A7CC2" w:rsidRPr="008877DA" w:rsidRDefault="00567BD8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S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amples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:rsidR="009A7CC2" w:rsidRPr="008877DA" w:rsidRDefault="00567BD8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C</w:t>
            </w:r>
            <w:r w:rsidR="00B34925" w:rsidRPr="008877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(wt%)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:rsidR="009A7CC2" w:rsidRPr="008877DA" w:rsidRDefault="00567BD8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N</w:t>
            </w:r>
            <w:r w:rsidR="00B34925" w:rsidRPr="008877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(wt%)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:rsidR="009A7CC2" w:rsidRPr="008877DA" w:rsidRDefault="00567BD8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O</w:t>
            </w:r>
            <w:r w:rsidR="00B34925" w:rsidRPr="008877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(wt%)</w:t>
            </w:r>
          </w:p>
        </w:tc>
      </w:tr>
      <w:tr w:rsidR="00FE28F0" w:rsidRPr="008877DA" w:rsidTr="008877DA">
        <w:tc>
          <w:tcPr>
            <w:tcW w:w="226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E28F0" w:rsidRPr="008877DA" w:rsidRDefault="00FE28F0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C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P@900</w:t>
            </w:r>
          </w:p>
        </w:tc>
        <w:tc>
          <w:tcPr>
            <w:tcW w:w="226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E28F0" w:rsidRPr="008877DA" w:rsidRDefault="00FE28F0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9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26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E28F0" w:rsidRPr="008877DA" w:rsidRDefault="00FE28F0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226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E28F0" w:rsidRPr="008877DA" w:rsidRDefault="00FE28F0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5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.9</w:t>
            </w:r>
          </w:p>
        </w:tc>
      </w:tr>
      <w:tr w:rsidR="009A7CC2" w:rsidRPr="008877DA" w:rsidTr="008877DA"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</w:tcPr>
          <w:p w:rsidR="009A7CC2" w:rsidRPr="008877DA" w:rsidRDefault="00567BD8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C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P-N-C@900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</w:tcPr>
          <w:p w:rsidR="009A7CC2" w:rsidRPr="008877DA" w:rsidRDefault="002C1EAF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8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</w:tcPr>
          <w:p w:rsidR="009A7CC2" w:rsidRPr="008877DA" w:rsidRDefault="00D16295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8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.6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auto"/>
          </w:tcPr>
          <w:p w:rsidR="009A7CC2" w:rsidRPr="008877DA" w:rsidRDefault="002C1EAF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8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</w:tr>
      <w:tr w:rsidR="00567BD8" w:rsidRPr="008877DA" w:rsidTr="008877DA">
        <w:tc>
          <w:tcPr>
            <w:tcW w:w="2265" w:type="dxa"/>
            <w:tcBorders>
              <w:top w:val="nil"/>
            </w:tcBorders>
            <w:shd w:val="clear" w:color="auto" w:fill="auto"/>
          </w:tcPr>
          <w:p w:rsidR="00567BD8" w:rsidRPr="008877DA" w:rsidRDefault="00567BD8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C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P-UN-C@900</w:t>
            </w:r>
          </w:p>
        </w:tc>
        <w:tc>
          <w:tcPr>
            <w:tcW w:w="2265" w:type="dxa"/>
            <w:tcBorders>
              <w:top w:val="nil"/>
            </w:tcBorders>
            <w:shd w:val="clear" w:color="auto" w:fill="auto"/>
          </w:tcPr>
          <w:p w:rsidR="00567BD8" w:rsidRPr="008877DA" w:rsidRDefault="002C1EAF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8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2265" w:type="dxa"/>
            <w:tcBorders>
              <w:top w:val="nil"/>
            </w:tcBorders>
            <w:shd w:val="clear" w:color="auto" w:fill="auto"/>
          </w:tcPr>
          <w:p w:rsidR="00567BD8" w:rsidRPr="008877DA" w:rsidRDefault="002C1EAF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6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2265" w:type="dxa"/>
            <w:tcBorders>
              <w:top w:val="nil"/>
            </w:tcBorders>
            <w:shd w:val="clear" w:color="auto" w:fill="auto"/>
          </w:tcPr>
          <w:p w:rsidR="00567BD8" w:rsidRPr="008877DA" w:rsidRDefault="002C1EAF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5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.5</w:t>
            </w:r>
          </w:p>
        </w:tc>
      </w:tr>
      <w:tr w:rsidR="00567BD8" w:rsidRPr="008877DA" w:rsidTr="008877DA">
        <w:tc>
          <w:tcPr>
            <w:tcW w:w="2265" w:type="dxa"/>
            <w:shd w:val="clear" w:color="auto" w:fill="auto"/>
          </w:tcPr>
          <w:p w:rsidR="00567BD8" w:rsidRPr="008877DA" w:rsidRDefault="00567BD8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C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P-DN-C@900</w:t>
            </w:r>
          </w:p>
        </w:tc>
        <w:tc>
          <w:tcPr>
            <w:tcW w:w="2265" w:type="dxa"/>
            <w:shd w:val="clear" w:color="auto" w:fill="auto"/>
          </w:tcPr>
          <w:p w:rsidR="00567BD8" w:rsidRPr="008877DA" w:rsidRDefault="002C1EAF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8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6.9</w:t>
            </w:r>
          </w:p>
        </w:tc>
        <w:tc>
          <w:tcPr>
            <w:tcW w:w="2265" w:type="dxa"/>
            <w:shd w:val="clear" w:color="auto" w:fill="auto"/>
          </w:tcPr>
          <w:p w:rsidR="00567BD8" w:rsidRPr="008877DA" w:rsidRDefault="002C1EAF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5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</w:t>
            </w:r>
          </w:p>
        </w:tc>
        <w:tc>
          <w:tcPr>
            <w:tcW w:w="2265" w:type="dxa"/>
            <w:shd w:val="clear" w:color="auto" w:fill="auto"/>
          </w:tcPr>
          <w:p w:rsidR="00567BD8" w:rsidRPr="008877DA" w:rsidRDefault="002C1EAF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7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</w:tr>
    </w:tbl>
    <w:p w:rsidR="009A7CC2" w:rsidRDefault="009A7CC2" w:rsidP="00CB7BC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9A7CC2" w:rsidRDefault="009A7CC2" w:rsidP="00CB7BC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9A7CC2" w:rsidRDefault="009A7CC2" w:rsidP="00CB7BC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9A7CC2" w:rsidRDefault="009A7CC2" w:rsidP="00CB7BC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30298" w:rsidRDefault="00E30298" w:rsidP="00CB7BC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3A5D89" w:rsidRDefault="003A5D89" w:rsidP="00CB7BC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Table</w:t>
      </w:r>
      <w:r w:rsidR="007E7464">
        <w:rPr>
          <w:rFonts w:ascii="Times New Roman" w:hAnsi="Times New Roman"/>
          <w:b/>
          <w:bCs/>
          <w:sz w:val="28"/>
          <w:szCs w:val="28"/>
        </w:rPr>
        <w:t>.</w:t>
      </w:r>
      <w:r w:rsidRPr="004149A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S</w:t>
      </w:r>
      <w:r w:rsidR="00784878">
        <w:rPr>
          <w:rFonts w:ascii="Times New Roman" w:hAnsi="Times New Roman"/>
          <w:b/>
          <w:bCs/>
          <w:sz w:val="28"/>
          <w:szCs w:val="28"/>
        </w:rPr>
        <w:t>2</w:t>
      </w:r>
      <w:r w:rsidRPr="00DC0EF7">
        <w:t xml:space="preserve"> </w:t>
      </w:r>
      <w:r w:rsidR="000B5B30" w:rsidRPr="000B5B30">
        <w:rPr>
          <w:rFonts w:ascii="Times New Roman" w:hAnsi="Times New Roman"/>
          <w:sz w:val="28"/>
          <w:szCs w:val="28"/>
        </w:rPr>
        <w:t>Specific surface area</w:t>
      </w:r>
      <w:r w:rsidR="00DA245F">
        <w:rPr>
          <w:rFonts w:ascii="Times New Roman" w:hAnsi="Times New Roman"/>
          <w:sz w:val="28"/>
          <w:szCs w:val="28"/>
        </w:rPr>
        <w:t>s</w:t>
      </w:r>
      <w:r w:rsidR="000B5B30" w:rsidRPr="000B5B30">
        <w:rPr>
          <w:rFonts w:ascii="Times New Roman" w:hAnsi="Times New Roman"/>
          <w:sz w:val="28"/>
          <w:szCs w:val="28"/>
        </w:rPr>
        <w:t xml:space="preserve"> </w:t>
      </w:r>
      <w:r w:rsidR="00A63857">
        <w:rPr>
          <w:rFonts w:ascii="Times New Roman" w:hAnsi="Times New Roman" w:hint="eastAsia"/>
          <w:sz w:val="28"/>
          <w:szCs w:val="28"/>
        </w:rPr>
        <w:t xml:space="preserve">and </w:t>
      </w:r>
      <w:r w:rsidR="00EB056E">
        <w:rPr>
          <w:rFonts w:ascii="Times New Roman" w:hAnsi="Times New Roman"/>
          <w:sz w:val="28"/>
          <w:szCs w:val="28"/>
        </w:rPr>
        <w:t>t</w:t>
      </w:r>
      <w:r w:rsidR="00EB056E" w:rsidRPr="00EB056E">
        <w:rPr>
          <w:rFonts w:ascii="Times New Roman" w:hAnsi="Times New Roman"/>
          <w:sz w:val="28"/>
          <w:szCs w:val="28"/>
        </w:rPr>
        <w:t>he element content</w:t>
      </w:r>
      <w:r w:rsidR="00DA245F">
        <w:rPr>
          <w:rFonts w:ascii="Times New Roman" w:hAnsi="Times New Roman"/>
          <w:sz w:val="28"/>
          <w:szCs w:val="28"/>
        </w:rPr>
        <w:t>s</w:t>
      </w:r>
      <w:r w:rsidR="00EB056E" w:rsidRPr="00EB056E">
        <w:rPr>
          <w:rFonts w:ascii="Times New Roman" w:hAnsi="Times New Roman"/>
          <w:sz w:val="28"/>
          <w:szCs w:val="28"/>
        </w:rPr>
        <w:t xml:space="preserve"> obtained by XPS</w:t>
      </w:r>
      <w:r w:rsidR="00A63857">
        <w:rPr>
          <w:rFonts w:ascii="Times New Roman" w:hAnsi="Times New Roman" w:hint="eastAsia"/>
          <w:sz w:val="28"/>
          <w:szCs w:val="28"/>
        </w:rPr>
        <w:t xml:space="preserve"> </w:t>
      </w:r>
      <w:r w:rsidR="000B5B30" w:rsidRPr="000B5B30">
        <w:rPr>
          <w:rFonts w:ascii="Times New Roman" w:hAnsi="Times New Roman"/>
          <w:sz w:val="28"/>
          <w:szCs w:val="28"/>
        </w:rPr>
        <w:t>of the electrocatalysts.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74"/>
        <w:gridCol w:w="1594"/>
        <w:gridCol w:w="1009"/>
        <w:gridCol w:w="1322"/>
        <w:gridCol w:w="1200"/>
        <w:gridCol w:w="51"/>
      </w:tblGrid>
      <w:tr w:rsidR="009A7CC2" w:rsidRPr="008877DA" w:rsidTr="008877DA">
        <w:trPr>
          <w:jc w:val="center"/>
        </w:trPr>
        <w:tc>
          <w:tcPr>
            <w:tcW w:w="277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S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amples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 xml:space="preserve">Specific surface area </w:t>
            </w:r>
            <w:r w:rsidRPr="008877DA">
              <w:rPr>
                <w:rFonts w:ascii="Times New Roman" w:hAnsi="Times New Roman" w:hint="eastAsia"/>
                <w:sz w:val="28"/>
                <w:szCs w:val="28"/>
              </w:rPr>
              <w:t>(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m</w:t>
            </w:r>
            <w:r w:rsidRPr="008877DA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BA512C" w:rsidRPr="008877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g</w:t>
            </w:r>
            <w:r w:rsidR="00BA512C" w:rsidRPr="008877DA">
              <w:rPr>
                <w:rFonts w:ascii="Times New Roman" w:hAnsi="Times New Roman"/>
                <w:sz w:val="28"/>
                <w:szCs w:val="28"/>
                <w:vertAlign w:val="superscript"/>
              </w:rPr>
              <w:t>-1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58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 xml:space="preserve">The element content obtained by XPS </w:t>
            </w:r>
            <w:r w:rsidRPr="008877DA">
              <w:rPr>
                <w:rFonts w:ascii="Times New Roman" w:hAnsi="Times New Roman" w:hint="eastAsia"/>
                <w:sz w:val="28"/>
                <w:szCs w:val="28"/>
              </w:rPr>
              <w:t>(atom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%</w:t>
            </w:r>
            <w:r w:rsidRPr="008877DA">
              <w:rPr>
                <w:rFonts w:ascii="Times New Roman" w:hAnsi="Times New Roman" w:hint="eastAsia"/>
                <w:sz w:val="28"/>
                <w:szCs w:val="28"/>
              </w:rPr>
              <w:t>)</w:t>
            </w:r>
          </w:p>
        </w:tc>
      </w:tr>
      <w:tr w:rsidR="009A7CC2" w:rsidRPr="008877DA" w:rsidTr="008877DA">
        <w:trPr>
          <w:gridAfter w:val="1"/>
          <w:wAfter w:w="51" w:type="dxa"/>
          <w:jc w:val="center"/>
        </w:trPr>
        <w:tc>
          <w:tcPr>
            <w:tcW w:w="277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A7CC2" w:rsidRPr="008877DA" w:rsidRDefault="009A7CC2" w:rsidP="00AF45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A7CC2" w:rsidRPr="008877DA" w:rsidRDefault="009A7CC2" w:rsidP="00AF45D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C</w:t>
            </w: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N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O</w:t>
            </w:r>
          </w:p>
        </w:tc>
      </w:tr>
      <w:tr w:rsidR="002F2D0E" w:rsidRPr="008877DA" w:rsidTr="008877DA">
        <w:trPr>
          <w:gridAfter w:val="1"/>
          <w:wAfter w:w="51" w:type="dxa"/>
          <w:jc w:val="center"/>
        </w:trPr>
        <w:tc>
          <w:tcPr>
            <w:tcW w:w="277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F2D0E" w:rsidRPr="008877DA" w:rsidRDefault="002F2D0E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CP@900</w:t>
            </w: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F2D0E" w:rsidRPr="008877DA" w:rsidRDefault="002F2D0E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8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25.4</w:t>
            </w:r>
          </w:p>
        </w:tc>
        <w:tc>
          <w:tcPr>
            <w:tcW w:w="10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F2D0E" w:rsidRPr="008877DA" w:rsidRDefault="002F2D0E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9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  <w:tc>
          <w:tcPr>
            <w:tcW w:w="132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F2D0E" w:rsidRPr="008877DA" w:rsidRDefault="002F2D0E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F2D0E" w:rsidRPr="008877DA" w:rsidRDefault="002F2D0E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5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.3</w:t>
            </w:r>
          </w:p>
        </w:tc>
      </w:tr>
      <w:tr w:rsidR="009A7CC2" w:rsidRPr="008877DA" w:rsidTr="008877DA">
        <w:trPr>
          <w:gridAfter w:val="1"/>
          <w:wAfter w:w="51" w:type="dxa"/>
          <w:jc w:val="center"/>
        </w:trPr>
        <w:tc>
          <w:tcPr>
            <w:tcW w:w="2774" w:type="dxa"/>
            <w:tcBorders>
              <w:top w:val="nil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CP-N-C@900</w:t>
            </w:r>
          </w:p>
        </w:tc>
        <w:tc>
          <w:tcPr>
            <w:tcW w:w="1594" w:type="dxa"/>
            <w:tcBorders>
              <w:top w:val="nil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1109</w:t>
            </w:r>
            <w:r w:rsidR="00F87032" w:rsidRPr="008877DA">
              <w:rPr>
                <w:rFonts w:ascii="Times New Roman" w:hAnsi="Times New Roman"/>
                <w:sz w:val="28"/>
                <w:szCs w:val="28"/>
              </w:rPr>
              <w:t>.23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88.57</w:t>
            </w:r>
          </w:p>
        </w:tc>
        <w:tc>
          <w:tcPr>
            <w:tcW w:w="1322" w:type="dxa"/>
            <w:tcBorders>
              <w:top w:val="nil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3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</w:t>
            </w:r>
            <w:r w:rsidR="00B51AD6" w:rsidRPr="008877DA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200" w:type="dxa"/>
            <w:tcBorders>
              <w:top w:val="nil"/>
            </w:tcBorders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7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</w:t>
            </w:r>
            <w:r w:rsidR="00B51AD6" w:rsidRPr="008877DA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9A7CC2" w:rsidRPr="008877DA" w:rsidTr="008877DA">
        <w:trPr>
          <w:gridAfter w:val="1"/>
          <w:wAfter w:w="51" w:type="dxa"/>
          <w:jc w:val="center"/>
        </w:trPr>
        <w:tc>
          <w:tcPr>
            <w:tcW w:w="2774" w:type="dxa"/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CP-</w:t>
            </w:r>
            <w:r w:rsidR="00F16859" w:rsidRPr="008877DA">
              <w:rPr>
                <w:rFonts w:ascii="Times New Roman" w:hAnsi="Times New Roman"/>
                <w:sz w:val="28"/>
                <w:szCs w:val="28"/>
              </w:rPr>
              <w:t>UN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-C@900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9A7CC2" w:rsidRPr="008877DA" w:rsidRDefault="009A685C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1</w:t>
            </w:r>
            <w:r w:rsidR="00B357D6" w:rsidRPr="008877DA">
              <w:rPr>
                <w:rFonts w:ascii="Times New Roman" w:hAnsi="Times New Roman"/>
                <w:sz w:val="28"/>
                <w:szCs w:val="28"/>
              </w:rPr>
              <w:t>028</w:t>
            </w:r>
            <w:r w:rsidR="009A7CC2" w:rsidRPr="008877DA">
              <w:rPr>
                <w:rFonts w:ascii="Times New Roman" w:hAnsi="Times New Roman"/>
                <w:sz w:val="28"/>
                <w:szCs w:val="28"/>
              </w:rPr>
              <w:t>.65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9</w:t>
            </w:r>
            <w:r w:rsidR="006331C2" w:rsidRPr="008877DA">
              <w:rPr>
                <w:rFonts w:ascii="Times New Roman" w:hAnsi="Times New Roman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.61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9A7CC2" w:rsidRPr="008877DA" w:rsidRDefault="006331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2.57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9A7CC2" w:rsidRPr="008877DA" w:rsidRDefault="00B51AD6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6</w:t>
            </w:r>
            <w:r w:rsidR="009A7CC2" w:rsidRPr="008877DA">
              <w:rPr>
                <w:rFonts w:ascii="Times New Roman" w:hAnsi="Times New Roman"/>
                <w:sz w:val="28"/>
                <w:szCs w:val="28"/>
              </w:rPr>
              <w:t>.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9A7CC2" w:rsidRPr="008877DA" w:rsidTr="008877DA">
        <w:trPr>
          <w:gridAfter w:val="1"/>
          <w:wAfter w:w="51" w:type="dxa"/>
          <w:jc w:val="center"/>
        </w:trPr>
        <w:tc>
          <w:tcPr>
            <w:tcW w:w="2774" w:type="dxa"/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CP-</w:t>
            </w:r>
            <w:r w:rsidR="00F16859" w:rsidRPr="008877DA">
              <w:rPr>
                <w:rFonts w:ascii="Times New Roman" w:hAnsi="Times New Roman"/>
                <w:sz w:val="28"/>
                <w:szCs w:val="28"/>
              </w:rPr>
              <w:t>D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N-C@900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9A7CC2" w:rsidRPr="008877DA" w:rsidRDefault="00F94184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1</w:t>
            </w:r>
            <w:r w:rsidR="00B357D6" w:rsidRPr="008877DA">
              <w:rPr>
                <w:rFonts w:ascii="Times New Roman" w:hAnsi="Times New Roman"/>
                <w:sz w:val="28"/>
                <w:szCs w:val="28"/>
              </w:rPr>
              <w:t>265</w:t>
            </w:r>
            <w:r w:rsidR="009A7CC2" w:rsidRPr="008877DA">
              <w:rPr>
                <w:rFonts w:ascii="Times New Roman" w:hAnsi="Times New Roman"/>
                <w:sz w:val="28"/>
                <w:szCs w:val="28"/>
              </w:rPr>
              <w:t>.27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A7CC2" w:rsidRPr="008877DA" w:rsidRDefault="009A7C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8</w:t>
            </w:r>
            <w:r w:rsidR="006331C2" w:rsidRPr="008877DA">
              <w:rPr>
                <w:rFonts w:ascii="Times New Roman" w:hAnsi="Times New Roman"/>
                <w:sz w:val="28"/>
                <w:szCs w:val="28"/>
              </w:rPr>
              <w:t>6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</w:t>
            </w:r>
            <w:r w:rsidR="006331C2" w:rsidRPr="008877DA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9A7CC2" w:rsidRPr="008877DA" w:rsidRDefault="006331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2</w:t>
            </w:r>
            <w:r w:rsidR="009A7CC2" w:rsidRPr="008877DA">
              <w:rPr>
                <w:rFonts w:ascii="Times New Roman" w:hAnsi="Times New Roman"/>
                <w:sz w:val="28"/>
                <w:szCs w:val="28"/>
              </w:rPr>
              <w:t>.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9A7CC2" w:rsidRPr="008877DA" w:rsidRDefault="006331C2" w:rsidP="008877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10</w:t>
            </w:r>
            <w:r w:rsidR="009A7CC2" w:rsidRPr="008877DA">
              <w:rPr>
                <w:rFonts w:ascii="Times New Roman" w:hAnsi="Times New Roman"/>
                <w:sz w:val="28"/>
                <w:szCs w:val="28"/>
              </w:rPr>
              <w:t>.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</w:tbl>
    <w:p w:rsidR="00AF45D7" w:rsidRPr="003A5D89" w:rsidRDefault="00AF45D7" w:rsidP="00CB7BCF">
      <w:pPr>
        <w:pStyle w:val="a3"/>
        <w:rPr>
          <w:rFonts w:ascii="Times New Roman" w:hAnsi="Times New Roman"/>
          <w:sz w:val="28"/>
          <w:szCs w:val="28"/>
        </w:rPr>
      </w:pPr>
    </w:p>
    <w:p w:rsidR="008B1212" w:rsidRDefault="008B1212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466C37" w:rsidRDefault="00466C37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0F74" w:rsidRDefault="00A40F74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0F74" w:rsidRDefault="00A40F74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0F74" w:rsidRDefault="00A40F74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0F74" w:rsidRDefault="00A40F74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0F74" w:rsidRDefault="00A40F74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0F74" w:rsidRDefault="00A40F74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0F74" w:rsidRDefault="00A40F74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0F74" w:rsidRDefault="00A40F74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0F74" w:rsidRDefault="00A40F74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0F74" w:rsidRDefault="00A40F74" w:rsidP="0072397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41E26" w:rsidRDefault="00A41E26" w:rsidP="007239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Table</w:t>
      </w:r>
      <w:r w:rsidR="007E7464">
        <w:rPr>
          <w:rFonts w:ascii="Times New Roman" w:hAnsi="Times New Roman"/>
          <w:b/>
          <w:bCs/>
          <w:sz w:val="28"/>
          <w:szCs w:val="28"/>
        </w:rPr>
        <w:t>.</w:t>
      </w:r>
      <w:r w:rsidRPr="004149A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S</w:t>
      </w:r>
      <w:r w:rsidR="007E5144">
        <w:rPr>
          <w:rFonts w:ascii="Times New Roman" w:hAnsi="Times New Roman"/>
          <w:b/>
          <w:bCs/>
          <w:sz w:val="28"/>
          <w:szCs w:val="28"/>
        </w:rPr>
        <w:t>3</w:t>
      </w:r>
      <w:r w:rsidRPr="00DC0EF7">
        <w:t xml:space="preserve"> </w:t>
      </w:r>
      <w:r w:rsidR="00723974" w:rsidRPr="00723974">
        <w:rPr>
          <w:rFonts w:ascii="Times New Roman" w:hAnsi="Times New Roman"/>
          <w:sz w:val="28"/>
          <w:szCs w:val="28"/>
        </w:rPr>
        <w:t>Summary of the catalytic activities of the reported electrocatalysts in 0.1 M KOH</w:t>
      </w:r>
      <w:r w:rsidR="00A63857">
        <w:rPr>
          <w:rFonts w:ascii="Times New Roman" w:hAnsi="Times New Roman" w:hint="eastAsia"/>
          <w:sz w:val="28"/>
          <w:szCs w:val="28"/>
        </w:rPr>
        <w:t>.</w:t>
      </w:r>
    </w:p>
    <w:tbl>
      <w:tblPr>
        <w:tblW w:w="7797" w:type="dxa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284"/>
        <w:gridCol w:w="897"/>
        <w:gridCol w:w="95"/>
        <w:gridCol w:w="1134"/>
        <w:gridCol w:w="189"/>
        <w:gridCol w:w="945"/>
        <w:gridCol w:w="142"/>
      </w:tblGrid>
      <w:tr w:rsidR="007D3634" w:rsidRPr="008877DA" w:rsidTr="007D3634"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C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atalysts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E</w:t>
            </w:r>
            <w:r w:rsidRPr="008877DA">
              <w:rPr>
                <w:rFonts w:ascii="Times New Roman" w:hAnsi="Times New Roman"/>
                <w:sz w:val="28"/>
                <w:szCs w:val="28"/>
                <w:vertAlign w:val="subscript"/>
              </w:rPr>
              <w:t>onset</w:t>
            </w:r>
          </w:p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(V vs. RHE)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E</w:t>
            </w:r>
            <w:r w:rsidRPr="008877DA">
              <w:rPr>
                <w:rFonts w:ascii="Times New Roman" w:hAnsi="Times New Roman"/>
                <w:sz w:val="28"/>
                <w:szCs w:val="28"/>
                <w:vertAlign w:val="subscript"/>
              </w:rPr>
              <w:t>1/2</w:t>
            </w:r>
          </w:p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(V vs. RHE)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E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77DA">
              <w:rPr>
                <w:rFonts w:ascii="Times New Roman" w:hAnsi="Times New Roman"/>
                <w:sz w:val="28"/>
                <w:szCs w:val="28"/>
                <w:vertAlign w:val="subscript"/>
              </w:rPr>
              <w:t>j=10</w:t>
            </w:r>
          </w:p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(V)</w:t>
            </w:r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ΔE</w:t>
            </w:r>
          </w:p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(</w:t>
            </w:r>
            <w:r w:rsidRPr="008877DA">
              <w:rPr>
                <w:rFonts w:ascii="Times New Roman" w:hAnsi="Times New Roman" w:hint="eastAsia"/>
                <w:sz w:val="28"/>
                <w:szCs w:val="28"/>
              </w:rPr>
              <w:t>E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77DA">
              <w:rPr>
                <w:rFonts w:ascii="Times New Roman" w:hAnsi="Times New Roman"/>
                <w:sz w:val="28"/>
                <w:szCs w:val="28"/>
                <w:vertAlign w:val="subscript"/>
              </w:rPr>
              <w:t>j=10</w:t>
            </w:r>
            <w:r w:rsidRPr="008877DA">
              <w:rPr>
                <w:rFonts w:hint="eastAsia"/>
                <w:sz w:val="28"/>
                <w:szCs w:val="28"/>
              </w:rPr>
              <w:t>-</w:t>
            </w:r>
          </w:p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E</w:t>
            </w:r>
            <w:r w:rsidRPr="008877DA">
              <w:rPr>
                <w:rFonts w:ascii="Times New Roman" w:hAnsi="Times New Roman"/>
                <w:sz w:val="28"/>
                <w:szCs w:val="28"/>
                <w:vertAlign w:val="subscript"/>
              </w:rPr>
              <w:t>1/2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)</w:t>
            </w:r>
            <w:r w:rsidRPr="008877DA">
              <w:t xml:space="preserve"> 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(V)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77DA">
              <w:rPr>
                <w:rFonts w:ascii="Times New Roman" w:hAnsi="Times New Roman"/>
                <w:b/>
                <w:bCs/>
                <w:sz w:val="28"/>
                <w:szCs w:val="28"/>
              </w:rPr>
              <w:t>CP-N-C@900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11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b/>
                <w:bCs/>
                <w:sz w:val="28"/>
                <w:szCs w:val="28"/>
              </w:rPr>
              <w:t>.86</w:t>
            </w:r>
          </w:p>
        </w:tc>
        <w:tc>
          <w:tcPr>
            <w:tcW w:w="141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b/>
                <w:bCs/>
                <w:sz w:val="28"/>
                <w:szCs w:val="28"/>
              </w:rPr>
              <w:t>.65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b/>
                <w:bCs/>
                <w:sz w:val="28"/>
                <w:szCs w:val="28"/>
              </w:rPr>
              <w:t>.79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wt% Pt/C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.98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.837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—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—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R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uO</w:t>
            </w:r>
            <w:r w:rsidRPr="008877DA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—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—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.54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—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 xml:space="preserve">S, S′-CNT </w:t>
            </w:r>
            <w:r w:rsidRPr="008877DA">
              <w:rPr>
                <w:rFonts w:ascii="Times New Roman" w:hAnsi="Times New Roman"/>
                <w:sz w:val="28"/>
                <w:szCs w:val="28"/>
                <w:vertAlign w:val="subscript"/>
              </w:rPr>
              <w:t>1000 °C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.87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.79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.58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0.79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NGM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.89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.77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.67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.90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N-GRW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0.92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.59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.75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HPNC-2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0.96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—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—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N-GDY-900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1.796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.966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MCAC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.87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.56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.76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Fe@C–NG/NCNTs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.93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.68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.84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Co-POC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—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 w:hint="eastAsia"/>
                <w:sz w:val="28"/>
                <w:szCs w:val="28"/>
              </w:rPr>
              <w:t>0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.87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MnCo</w:t>
            </w:r>
            <w:r w:rsidRPr="008877DA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O</w:t>
            </w:r>
            <w:r w:rsidRPr="008877DA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8877DA">
              <w:rPr>
                <w:rFonts w:ascii="Times New Roman" w:hAnsi="Times New Roman"/>
                <w:sz w:val="28"/>
                <w:szCs w:val="28"/>
              </w:rPr>
              <w:t>/N-rGO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0.89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0.82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1.73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0.91</w:t>
            </w:r>
          </w:p>
        </w:tc>
      </w:tr>
      <w:tr w:rsidR="007D3634" w:rsidRPr="008877DA" w:rsidTr="007D3634">
        <w:trPr>
          <w:gridAfter w:val="1"/>
          <w:wAfter w:w="142" w:type="dxa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6" w:name="OLE_LINK142"/>
            <w:r w:rsidRPr="008877DA">
              <w:rPr>
                <w:rFonts w:ascii="Times New Roman" w:hAnsi="Times New Roman"/>
                <w:sz w:val="28"/>
                <w:szCs w:val="28"/>
              </w:rPr>
              <w:t>Co@NPC-800</w:t>
            </w:r>
            <w:bookmarkEnd w:id="16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0.89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0.70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1.68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3634" w:rsidRPr="008877DA" w:rsidRDefault="007D3634" w:rsidP="007D36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7DA">
              <w:rPr>
                <w:rFonts w:ascii="Times New Roman" w:hAnsi="Times New Roman"/>
                <w:sz w:val="28"/>
                <w:szCs w:val="28"/>
              </w:rPr>
              <w:t>0.98</w:t>
            </w:r>
          </w:p>
        </w:tc>
      </w:tr>
    </w:tbl>
    <w:p w:rsidR="00841CB4" w:rsidRDefault="00841CB4" w:rsidP="00723974">
      <w:pPr>
        <w:pStyle w:val="a3"/>
        <w:rPr>
          <w:rFonts w:ascii="Times New Roman" w:hAnsi="Times New Roman"/>
          <w:sz w:val="28"/>
          <w:szCs w:val="28"/>
        </w:rPr>
      </w:pPr>
    </w:p>
    <w:p w:rsidR="00BD382E" w:rsidRDefault="00841CB4" w:rsidP="00DA245F">
      <w:pPr>
        <w:widowControl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841CB4">
        <w:rPr>
          <w:rFonts w:ascii="Times New Roman" w:hAnsi="Times New Roman" w:hint="eastAsia"/>
          <w:b/>
          <w:sz w:val="28"/>
          <w:szCs w:val="28"/>
        </w:rPr>
        <w:lastRenderedPageBreak/>
        <w:t>R</w:t>
      </w:r>
      <w:r w:rsidRPr="00841CB4">
        <w:rPr>
          <w:rFonts w:ascii="Times New Roman" w:hAnsi="Times New Roman"/>
          <w:b/>
          <w:sz w:val="28"/>
          <w:szCs w:val="28"/>
        </w:rPr>
        <w:t>eferences</w:t>
      </w:r>
    </w:p>
    <w:p w:rsidR="00A65029" w:rsidRPr="00391865" w:rsidRDefault="00AA139C" w:rsidP="00391865">
      <w:pPr>
        <w:pStyle w:val="EndNoteBibliography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391865">
        <w:rPr>
          <w:rFonts w:ascii="Times New Roman" w:hAnsi="Times New Roman"/>
          <w:bCs/>
          <w:sz w:val="24"/>
          <w:szCs w:val="24"/>
        </w:rPr>
        <w:t xml:space="preserve">El-Sawy A. M, Mosa I. M, Su D, Guild C. J, Khalid S, Joesten R, Rusling J. F, Suib S. L (2016) Controlling the active sites of sulfur-doped carbon nanotube-graphene nanolobes for highly efficient oxygen evolution and reduction catalysis. Adv Energy Mater 6 (5):1501966. </w:t>
      </w:r>
      <w:r w:rsidR="002153D4" w:rsidRPr="00391865">
        <w:rPr>
          <w:rFonts w:ascii="Times New Roman" w:hAnsi="Times New Roman"/>
          <w:bCs/>
          <w:sz w:val="24"/>
          <w:szCs w:val="24"/>
        </w:rPr>
        <w:t>https://doi.org/10.1002/aenm.201501966</w:t>
      </w:r>
    </w:p>
    <w:p w:rsidR="00A65029" w:rsidRPr="00391865" w:rsidRDefault="00A65029" w:rsidP="00391865">
      <w:pPr>
        <w:pStyle w:val="EndNoteBibliography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391865">
        <w:rPr>
          <w:rFonts w:ascii="Times New Roman" w:hAnsi="Times New Roman"/>
          <w:bCs/>
          <w:sz w:val="24"/>
          <w:szCs w:val="24"/>
        </w:rPr>
        <w:t>Ge X, Liu Y, Goh F. W, Hor T. S, Zong Y, Xiao P, Zhang Z, Lim S. H, Li B, Wang X, Liu Z (2014) Dual-phase spinel MnCo</w:t>
      </w:r>
      <w:r w:rsidRPr="00391865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391865">
        <w:rPr>
          <w:rFonts w:ascii="Times New Roman" w:hAnsi="Times New Roman"/>
          <w:bCs/>
          <w:sz w:val="24"/>
          <w:szCs w:val="24"/>
        </w:rPr>
        <w:t>O</w:t>
      </w:r>
      <w:r w:rsidRPr="00391865">
        <w:rPr>
          <w:rFonts w:ascii="Times New Roman" w:hAnsi="Times New Roman"/>
          <w:bCs/>
          <w:sz w:val="24"/>
          <w:szCs w:val="24"/>
          <w:vertAlign w:val="subscript"/>
        </w:rPr>
        <w:t>4</w:t>
      </w:r>
      <w:r w:rsidRPr="00391865">
        <w:rPr>
          <w:rFonts w:ascii="Times New Roman" w:hAnsi="Times New Roman"/>
          <w:bCs/>
          <w:sz w:val="24"/>
          <w:szCs w:val="24"/>
        </w:rPr>
        <w:t xml:space="preserve"> and spinel MnCo</w:t>
      </w:r>
      <w:r w:rsidRPr="00391865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391865">
        <w:rPr>
          <w:rFonts w:ascii="Times New Roman" w:hAnsi="Times New Roman"/>
          <w:bCs/>
          <w:sz w:val="24"/>
          <w:szCs w:val="24"/>
        </w:rPr>
        <w:t>O</w:t>
      </w:r>
      <w:r w:rsidRPr="00391865">
        <w:rPr>
          <w:rFonts w:ascii="Times New Roman" w:hAnsi="Times New Roman"/>
          <w:bCs/>
          <w:sz w:val="24"/>
          <w:szCs w:val="24"/>
          <w:vertAlign w:val="subscript"/>
        </w:rPr>
        <w:t>4</w:t>
      </w:r>
      <w:r w:rsidRPr="00391865">
        <w:rPr>
          <w:rFonts w:ascii="Times New Roman" w:hAnsi="Times New Roman"/>
          <w:bCs/>
          <w:sz w:val="24"/>
          <w:szCs w:val="24"/>
        </w:rPr>
        <w:t xml:space="preserve">/nanocarbon hybrids for electrocatalytic oxygen reduction and evolution. ACS Appl Mater Interfaces 6 (15):12684-12691. </w:t>
      </w:r>
      <w:r w:rsidR="002153D4" w:rsidRPr="00391865">
        <w:rPr>
          <w:rFonts w:ascii="Times New Roman" w:hAnsi="Times New Roman"/>
          <w:bCs/>
          <w:sz w:val="24"/>
          <w:szCs w:val="24"/>
        </w:rPr>
        <w:t>https://doi.org/10.1021/am502675c</w:t>
      </w:r>
    </w:p>
    <w:p w:rsidR="00677E33" w:rsidRPr="00391865" w:rsidRDefault="00A65029" w:rsidP="00391865">
      <w:pPr>
        <w:pStyle w:val="EndNoteBibliography"/>
        <w:spacing w:line="360" w:lineRule="auto"/>
        <w:rPr>
          <w:rFonts w:ascii="Times New Roman" w:hAnsi="Times New Roman"/>
          <w:sz w:val="24"/>
          <w:szCs w:val="24"/>
        </w:rPr>
      </w:pPr>
      <w:r w:rsidRPr="00391865">
        <w:rPr>
          <w:rFonts w:ascii="Times New Roman" w:hAnsi="Times New Roman"/>
          <w:sz w:val="24"/>
          <w:szCs w:val="24"/>
        </w:rPr>
        <w:t xml:space="preserve">Li B. Q, Zhao C. X, Chen S, Liu J. N, Chen X, Song L, Zhang Q (2019) Framework-porphyrin-derived single-atom bifunctional oxygen electrocatalysts and their applications in Zn-air batteries. Adv Mater 31 (19):1900592. </w:t>
      </w:r>
      <w:r w:rsidR="002153D4" w:rsidRPr="00391865">
        <w:rPr>
          <w:rFonts w:ascii="Times New Roman" w:hAnsi="Times New Roman"/>
          <w:sz w:val="24"/>
          <w:szCs w:val="24"/>
        </w:rPr>
        <w:t>https://doi.org/10.1002/adma.201900592</w:t>
      </w:r>
      <w:r w:rsidR="00BD382E" w:rsidRPr="00391865">
        <w:rPr>
          <w:rFonts w:ascii="Times New Roman" w:hAnsi="Times New Roman"/>
          <w:b/>
          <w:sz w:val="24"/>
          <w:szCs w:val="24"/>
        </w:rPr>
        <w:fldChar w:fldCharType="begin"/>
      </w:r>
      <w:r w:rsidR="00BD382E" w:rsidRPr="00391865">
        <w:rPr>
          <w:rFonts w:ascii="Times New Roman" w:hAnsi="Times New Roman"/>
          <w:b/>
          <w:sz w:val="24"/>
          <w:szCs w:val="24"/>
        </w:rPr>
        <w:instrText xml:space="preserve"> ADDIN EN.REFLIST </w:instrText>
      </w:r>
      <w:r w:rsidR="00BD382E" w:rsidRPr="00391865">
        <w:rPr>
          <w:rFonts w:ascii="Times New Roman" w:hAnsi="Times New Roman"/>
          <w:b/>
          <w:sz w:val="24"/>
          <w:szCs w:val="24"/>
        </w:rPr>
        <w:fldChar w:fldCharType="separate"/>
      </w:r>
    </w:p>
    <w:p w:rsidR="00AA139C" w:rsidRPr="00391865" w:rsidRDefault="00AA139C" w:rsidP="00391865">
      <w:pPr>
        <w:pStyle w:val="a3"/>
        <w:spacing w:line="360" w:lineRule="auto"/>
        <w:rPr>
          <w:rFonts w:ascii="Times New Roman" w:hAnsi="Times New Roman"/>
          <w:noProof/>
          <w:kern w:val="0"/>
          <w:sz w:val="24"/>
          <w:szCs w:val="24"/>
          <w:lang w:eastAsia="x-none"/>
        </w:rPr>
      </w:pPr>
      <w:r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 xml:space="preserve">Lu H.-S, Zhang H, Liu R, Zhang X, Zhao H, Wang G (2017) Macroscale cobalt-MOFs derived metallic Co nanoparticles embedded in N-doped porous carbon layers as efficient oxygen electrocatalysts. App Surf Sci 392:402-409. </w:t>
      </w:r>
      <w:r w:rsidR="002153D4"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>https://doi.org/10.1016/j.apsusc.2016.09.045</w:t>
      </w:r>
      <w:r w:rsidR="00BD382E" w:rsidRPr="00391865">
        <w:rPr>
          <w:rFonts w:ascii="Times New Roman" w:hAnsi="Times New Roman"/>
          <w:b/>
          <w:sz w:val="24"/>
          <w:szCs w:val="24"/>
        </w:rPr>
        <w:fldChar w:fldCharType="end"/>
      </w:r>
    </w:p>
    <w:p w:rsidR="00AA139C" w:rsidRPr="00391865" w:rsidRDefault="00AA139C" w:rsidP="00391865">
      <w:pPr>
        <w:pStyle w:val="a3"/>
        <w:spacing w:line="360" w:lineRule="auto"/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</w:pPr>
      <w:r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 xml:space="preserve">Lu T, Hu X, He J, Li R, Gao J, Lv Q, Yang Z, Cui S, Huang C (2021) Aqueous/solid state Zn-air batteries based on N doped graphdiyne as efficient metal-free bifunctional catalyst. Nano Energy 85:106024. </w:t>
      </w:r>
      <w:r w:rsidR="002153D4"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>https://doi.org/10.1016/j.nanoen.2021.106024</w:t>
      </w:r>
    </w:p>
    <w:p w:rsidR="00AA139C" w:rsidRPr="00391865" w:rsidRDefault="00AA139C" w:rsidP="00391865">
      <w:pPr>
        <w:pStyle w:val="a3"/>
        <w:spacing w:line="360" w:lineRule="auto"/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</w:pPr>
      <w:r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 xml:space="preserve">Liu H, He G, Liu X, Zhu Y, Eigler S, Han L (2021) Ion-induced formation of hierarchical porous nitrogen-doped carbon materials with enhanced oxygen reduction. ChemCatChem 13 (13):3112-3118. </w:t>
      </w:r>
      <w:r w:rsidR="002153D4"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>https://doi.org/10.1002/cctc.202002045</w:t>
      </w:r>
    </w:p>
    <w:p w:rsidR="00AA139C" w:rsidRPr="00391865" w:rsidRDefault="00AA139C" w:rsidP="00391865">
      <w:pPr>
        <w:pStyle w:val="a3"/>
        <w:spacing w:line="360" w:lineRule="auto"/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</w:pPr>
      <w:r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 xml:space="preserve">Liu J, Wang C, Song Y, Zhang S, Zhang Z, He L, Du M (2021) Two-dimensional triazine-based porous framework as a novel metal-free bifunctional electrocatalyst for zinc-air batty. J Colloid Interface Sci 591:253-263. </w:t>
      </w:r>
      <w:r w:rsidR="002153D4"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>https://doi.org/10.1016/j.jcis.2021.02.007</w:t>
      </w:r>
    </w:p>
    <w:p w:rsidR="00EA38B2" w:rsidRPr="00391865" w:rsidRDefault="00EA38B2" w:rsidP="00391865">
      <w:pPr>
        <w:pStyle w:val="a3"/>
        <w:spacing w:line="360" w:lineRule="auto"/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</w:pPr>
      <w:r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 xml:space="preserve">Tang C, Wang H. F, Chen X, Li B. Q, Hou T. Z, Zhang B, Zhang Q, Titirici M. M, Wei F. (2016) Topological defects in metal-free nanocarbon for oxygen electrocatalysis. Adv Mater 28 (32):6845-6851. </w:t>
      </w:r>
      <w:r w:rsidR="002153D4"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>https://doi.org/10.1002/adma.201601406</w:t>
      </w:r>
    </w:p>
    <w:p w:rsidR="00EA38B2" w:rsidRPr="00391865" w:rsidRDefault="00EA38B2" w:rsidP="00391865">
      <w:pPr>
        <w:pStyle w:val="a3"/>
        <w:spacing w:line="360" w:lineRule="auto"/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</w:pPr>
      <w:r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>Wang Q, Lei Y, Chen Z, Wu N, Wang Y, Wang B, Wang Y (2018) Fe/Fe</w:t>
      </w:r>
      <w:r w:rsidRPr="00391865">
        <w:rPr>
          <w:rFonts w:ascii="Times New Roman" w:hAnsi="Times New Roman"/>
          <w:noProof/>
          <w:kern w:val="0"/>
          <w:sz w:val="24"/>
          <w:szCs w:val="24"/>
          <w:vertAlign w:val="subscript"/>
          <w:lang w:val="x-none" w:eastAsia="x-none"/>
        </w:rPr>
        <w:t>3</w:t>
      </w:r>
      <w:r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 xml:space="preserve">C@C nanoparticles encapsulated in N-doped graphene–CNTs framework as an efficient bifunctional oxygen </w:t>
      </w:r>
      <w:r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lastRenderedPageBreak/>
        <w:t xml:space="preserve">electrocatalyst for robust rechargeable Zn–air batteries. J Mater Chem A 6 (2):516-526. </w:t>
      </w:r>
      <w:r w:rsidR="002153D4"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>https://doi.org/10.1039/c7ta08423d</w:t>
      </w:r>
    </w:p>
    <w:p w:rsidR="00A65029" w:rsidRPr="00AA139C" w:rsidRDefault="00EA38B2" w:rsidP="00391865">
      <w:pPr>
        <w:pStyle w:val="a3"/>
        <w:spacing w:line="360" w:lineRule="auto"/>
        <w:rPr>
          <w:rFonts w:ascii="Times New Roman" w:hAnsi="Times New Roman"/>
          <w:noProof/>
          <w:kern w:val="0"/>
          <w:sz w:val="28"/>
          <w:szCs w:val="28"/>
          <w:lang w:val="x-none" w:eastAsia="x-none"/>
        </w:rPr>
      </w:pPr>
      <w:r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>Yang H. B, Miao J, Hung S.-F, Chen J, Tao H. B, Wang X, Zhang L, Chen R, Gao J, Chen H. M (2016) Identification of catalytic sites for oxygen reduction and oxygen evolution in N-doped graphene materials: Development of highly efficient metal-free bifunctional electrocatalyst. Sci Adv 2 (4):1501122.</w:t>
      </w:r>
      <w:r w:rsidR="002153D4" w:rsidRPr="00391865">
        <w:rPr>
          <w:rFonts w:ascii="Times New Roman" w:hAnsi="Times New Roman"/>
          <w:noProof/>
          <w:kern w:val="0"/>
          <w:sz w:val="24"/>
          <w:szCs w:val="24"/>
          <w:lang w:val="x-none" w:eastAsia="x-none"/>
        </w:rPr>
        <w:t xml:space="preserve"> https://doi.org/10.1126/sciadv.1501122</w:t>
      </w:r>
    </w:p>
    <w:sectPr w:rsidR="00A65029" w:rsidRPr="00AA139C" w:rsidSect="004A047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887" w:rsidRDefault="00D15887" w:rsidP="00F27517">
      <w:r>
        <w:separator/>
      </w:r>
    </w:p>
  </w:endnote>
  <w:endnote w:type="continuationSeparator" w:id="0">
    <w:p w:rsidR="00D15887" w:rsidRDefault="00D15887" w:rsidP="00F2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887" w:rsidRDefault="00D15887" w:rsidP="00F27517">
      <w:r>
        <w:separator/>
      </w:r>
    </w:p>
  </w:footnote>
  <w:footnote w:type="continuationSeparator" w:id="0">
    <w:p w:rsidR="00D15887" w:rsidRDefault="00D15887" w:rsidP="00F27517">
      <w:r>
        <w:continuationSeparator/>
      </w:r>
    </w:p>
  </w:footnote>
  <w:footnote w:id="1">
    <w:p w:rsidR="00965478" w:rsidRDefault="00965478" w:rsidP="00965478">
      <w:pPr>
        <w:pStyle w:val="ElsCorrespondingAuthor"/>
        <w:spacing w:before="0" w:line="240" w:lineRule="auto"/>
        <w:rPr>
          <w:lang w:eastAsia="zh-CN"/>
        </w:rPr>
      </w:pPr>
      <w:r>
        <w:sym w:font="Symbol" w:char="F02A"/>
      </w:r>
      <w:r>
        <w:t xml:space="preserve"> Corresponding author.</w:t>
      </w:r>
    </w:p>
    <w:p w:rsidR="00965478" w:rsidRDefault="00965478" w:rsidP="00965478">
      <w:pPr>
        <w:pStyle w:val="ElsCorrespondingAuthor"/>
        <w:spacing w:before="0" w:line="240" w:lineRule="auto"/>
      </w:pPr>
      <w:r>
        <w:t xml:space="preserve"> </w:t>
      </w:r>
      <w:r w:rsidRPr="00734151">
        <w:rPr>
          <w:rFonts w:hint="eastAsia"/>
          <w:i/>
          <w:lang w:eastAsia="zh-CN"/>
        </w:rPr>
        <w:t>E</w:t>
      </w:r>
      <w:r w:rsidRPr="00734151">
        <w:rPr>
          <w:i/>
        </w:rPr>
        <w:t>-mail</w:t>
      </w:r>
      <w:r w:rsidRPr="00734151">
        <w:rPr>
          <w:rFonts w:hint="eastAsia"/>
          <w:i/>
          <w:lang w:eastAsia="zh-CN"/>
        </w:rPr>
        <w:t xml:space="preserve"> address</w:t>
      </w:r>
      <w:r>
        <w:t xml:space="preserve">: </w:t>
      </w:r>
      <w:r w:rsidRPr="00791255">
        <w:t>fexwpeng@scut.edu.cn (X. Peng)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9619D"/>
    <w:multiLevelType w:val="hybridMultilevel"/>
    <w:tmpl w:val="FFF4DA88"/>
    <w:lvl w:ilvl="0" w:tplc="16D079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8B5F67"/>
    <w:multiLevelType w:val="hybridMultilevel"/>
    <w:tmpl w:val="619AD978"/>
    <w:lvl w:ilvl="0" w:tplc="0EC4B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srtdr5q90rtle0s2qxvrplradzf2v9rrs0&quot;&gt;我的EndNote库&lt;record-ids&gt;&lt;item&gt;285&lt;/item&gt;&lt;item&gt;298&lt;/item&gt;&lt;item&gt;299&lt;/item&gt;&lt;item&gt;301&lt;/item&gt;&lt;item&gt;302&lt;/item&gt;&lt;item&gt;303&lt;/item&gt;&lt;item&gt;304&lt;/item&gt;&lt;item&gt;305&lt;/item&gt;&lt;item&gt;306&lt;/item&gt;&lt;item&gt;307&lt;/item&gt;&lt;/record-ids&gt;&lt;/item&gt;&lt;/Libraries&gt;"/>
  </w:docVars>
  <w:rsids>
    <w:rsidRoot w:val="00C55B70"/>
    <w:rsid w:val="00002764"/>
    <w:rsid w:val="00002A8A"/>
    <w:rsid w:val="000055DE"/>
    <w:rsid w:val="00005EEC"/>
    <w:rsid w:val="000069F0"/>
    <w:rsid w:val="00012230"/>
    <w:rsid w:val="00012507"/>
    <w:rsid w:val="00016653"/>
    <w:rsid w:val="00016A82"/>
    <w:rsid w:val="000172FA"/>
    <w:rsid w:val="00020394"/>
    <w:rsid w:val="00021127"/>
    <w:rsid w:val="00027356"/>
    <w:rsid w:val="000274BD"/>
    <w:rsid w:val="00027C57"/>
    <w:rsid w:val="00032E84"/>
    <w:rsid w:val="00033EB1"/>
    <w:rsid w:val="00035242"/>
    <w:rsid w:val="000371B4"/>
    <w:rsid w:val="00047218"/>
    <w:rsid w:val="0005115A"/>
    <w:rsid w:val="00056B7F"/>
    <w:rsid w:val="00056C8D"/>
    <w:rsid w:val="00061DF3"/>
    <w:rsid w:val="00061F37"/>
    <w:rsid w:val="00062BC1"/>
    <w:rsid w:val="0006328D"/>
    <w:rsid w:val="000652E6"/>
    <w:rsid w:val="00065835"/>
    <w:rsid w:val="0007046B"/>
    <w:rsid w:val="00070A3F"/>
    <w:rsid w:val="00071AF0"/>
    <w:rsid w:val="00074B3B"/>
    <w:rsid w:val="00075367"/>
    <w:rsid w:val="00077DCD"/>
    <w:rsid w:val="0008163D"/>
    <w:rsid w:val="000933F1"/>
    <w:rsid w:val="00095308"/>
    <w:rsid w:val="00095A68"/>
    <w:rsid w:val="00097454"/>
    <w:rsid w:val="000A0953"/>
    <w:rsid w:val="000A1DBA"/>
    <w:rsid w:val="000A4C0C"/>
    <w:rsid w:val="000A5BA6"/>
    <w:rsid w:val="000B02B9"/>
    <w:rsid w:val="000B42F7"/>
    <w:rsid w:val="000B5B30"/>
    <w:rsid w:val="000C2341"/>
    <w:rsid w:val="000C2DBE"/>
    <w:rsid w:val="000C3E13"/>
    <w:rsid w:val="000C4700"/>
    <w:rsid w:val="000C4D9A"/>
    <w:rsid w:val="000C4FA4"/>
    <w:rsid w:val="000D04B5"/>
    <w:rsid w:val="000D08BA"/>
    <w:rsid w:val="000D19C0"/>
    <w:rsid w:val="000D307A"/>
    <w:rsid w:val="000D42EF"/>
    <w:rsid w:val="000D5FCB"/>
    <w:rsid w:val="000E0465"/>
    <w:rsid w:val="000E176C"/>
    <w:rsid w:val="000E1A26"/>
    <w:rsid w:val="000E1C68"/>
    <w:rsid w:val="000E25D6"/>
    <w:rsid w:val="000E2822"/>
    <w:rsid w:val="000E4C24"/>
    <w:rsid w:val="000F0BB6"/>
    <w:rsid w:val="000F21FB"/>
    <w:rsid w:val="000F4834"/>
    <w:rsid w:val="000F511E"/>
    <w:rsid w:val="000F5C72"/>
    <w:rsid w:val="000F6AD2"/>
    <w:rsid w:val="000F6C38"/>
    <w:rsid w:val="000F7333"/>
    <w:rsid w:val="00106B73"/>
    <w:rsid w:val="00107356"/>
    <w:rsid w:val="0010767F"/>
    <w:rsid w:val="00110051"/>
    <w:rsid w:val="001100B7"/>
    <w:rsid w:val="001101B9"/>
    <w:rsid w:val="0011540D"/>
    <w:rsid w:val="00120FC1"/>
    <w:rsid w:val="00125B52"/>
    <w:rsid w:val="0012618E"/>
    <w:rsid w:val="0013034E"/>
    <w:rsid w:val="0013360B"/>
    <w:rsid w:val="0013432E"/>
    <w:rsid w:val="0013436C"/>
    <w:rsid w:val="00135A1B"/>
    <w:rsid w:val="00140B5B"/>
    <w:rsid w:val="0015021F"/>
    <w:rsid w:val="001504A4"/>
    <w:rsid w:val="001514D1"/>
    <w:rsid w:val="0015377D"/>
    <w:rsid w:val="00155B5E"/>
    <w:rsid w:val="00156442"/>
    <w:rsid w:val="0017010A"/>
    <w:rsid w:val="00171A88"/>
    <w:rsid w:val="00173592"/>
    <w:rsid w:val="001735E1"/>
    <w:rsid w:val="00174C09"/>
    <w:rsid w:val="00180D1F"/>
    <w:rsid w:val="0018148A"/>
    <w:rsid w:val="00181D7A"/>
    <w:rsid w:val="00182722"/>
    <w:rsid w:val="00184285"/>
    <w:rsid w:val="0018531B"/>
    <w:rsid w:val="00185EEE"/>
    <w:rsid w:val="001865CA"/>
    <w:rsid w:val="001914D0"/>
    <w:rsid w:val="00193CFF"/>
    <w:rsid w:val="001A0C36"/>
    <w:rsid w:val="001A1E90"/>
    <w:rsid w:val="001A3B18"/>
    <w:rsid w:val="001A6873"/>
    <w:rsid w:val="001B009F"/>
    <w:rsid w:val="001C20FB"/>
    <w:rsid w:val="001C2751"/>
    <w:rsid w:val="001C6673"/>
    <w:rsid w:val="001E0551"/>
    <w:rsid w:val="001E0D26"/>
    <w:rsid w:val="001E143A"/>
    <w:rsid w:val="001E21D5"/>
    <w:rsid w:val="001E2C80"/>
    <w:rsid w:val="001E3180"/>
    <w:rsid w:val="001E3317"/>
    <w:rsid w:val="001F10D4"/>
    <w:rsid w:val="001F48E9"/>
    <w:rsid w:val="001F4FF6"/>
    <w:rsid w:val="001F5E3A"/>
    <w:rsid w:val="00203432"/>
    <w:rsid w:val="00210AFB"/>
    <w:rsid w:val="002153D4"/>
    <w:rsid w:val="002162D1"/>
    <w:rsid w:val="00216CCB"/>
    <w:rsid w:val="00217363"/>
    <w:rsid w:val="00217CCC"/>
    <w:rsid w:val="0022163A"/>
    <w:rsid w:val="002219CF"/>
    <w:rsid w:val="002228CD"/>
    <w:rsid w:val="00223118"/>
    <w:rsid w:val="00224724"/>
    <w:rsid w:val="00224CBE"/>
    <w:rsid w:val="0022729C"/>
    <w:rsid w:val="0022752D"/>
    <w:rsid w:val="0024607C"/>
    <w:rsid w:val="00250143"/>
    <w:rsid w:val="00253391"/>
    <w:rsid w:val="0025552B"/>
    <w:rsid w:val="00257D53"/>
    <w:rsid w:val="00261EB5"/>
    <w:rsid w:val="002626BC"/>
    <w:rsid w:val="00264D34"/>
    <w:rsid w:val="0026622E"/>
    <w:rsid w:val="0028416F"/>
    <w:rsid w:val="002841B8"/>
    <w:rsid w:val="00287A18"/>
    <w:rsid w:val="00291591"/>
    <w:rsid w:val="00293766"/>
    <w:rsid w:val="00294BFF"/>
    <w:rsid w:val="002A209C"/>
    <w:rsid w:val="002A22E9"/>
    <w:rsid w:val="002A2978"/>
    <w:rsid w:val="002A2D6E"/>
    <w:rsid w:val="002A5E8B"/>
    <w:rsid w:val="002A6B0A"/>
    <w:rsid w:val="002B1116"/>
    <w:rsid w:val="002B1B11"/>
    <w:rsid w:val="002B2260"/>
    <w:rsid w:val="002B7428"/>
    <w:rsid w:val="002B7BB1"/>
    <w:rsid w:val="002C08CE"/>
    <w:rsid w:val="002C1EAF"/>
    <w:rsid w:val="002C7D72"/>
    <w:rsid w:val="002D126F"/>
    <w:rsid w:val="002D34E9"/>
    <w:rsid w:val="002F0527"/>
    <w:rsid w:val="002F1150"/>
    <w:rsid w:val="002F2D0E"/>
    <w:rsid w:val="002F425F"/>
    <w:rsid w:val="002F5818"/>
    <w:rsid w:val="00306A75"/>
    <w:rsid w:val="00307187"/>
    <w:rsid w:val="003127A3"/>
    <w:rsid w:val="00313EF5"/>
    <w:rsid w:val="003152D7"/>
    <w:rsid w:val="003166FB"/>
    <w:rsid w:val="00321AC8"/>
    <w:rsid w:val="00323059"/>
    <w:rsid w:val="0032556E"/>
    <w:rsid w:val="00330837"/>
    <w:rsid w:val="00330BFC"/>
    <w:rsid w:val="003316AF"/>
    <w:rsid w:val="003326BA"/>
    <w:rsid w:val="003327C2"/>
    <w:rsid w:val="003344DC"/>
    <w:rsid w:val="00335D26"/>
    <w:rsid w:val="0033708D"/>
    <w:rsid w:val="00344E3A"/>
    <w:rsid w:val="003453F6"/>
    <w:rsid w:val="003473F6"/>
    <w:rsid w:val="00347997"/>
    <w:rsid w:val="003508AB"/>
    <w:rsid w:val="0035096D"/>
    <w:rsid w:val="00356E00"/>
    <w:rsid w:val="00361C15"/>
    <w:rsid w:val="00363E4F"/>
    <w:rsid w:val="003673B6"/>
    <w:rsid w:val="00370991"/>
    <w:rsid w:val="00372317"/>
    <w:rsid w:val="003842A0"/>
    <w:rsid w:val="00391865"/>
    <w:rsid w:val="003947CA"/>
    <w:rsid w:val="00396DF7"/>
    <w:rsid w:val="003976F6"/>
    <w:rsid w:val="003A2064"/>
    <w:rsid w:val="003A53B4"/>
    <w:rsid w:val="003A5D89"/>
    <w:rsid w:val="003B1EB6"/>
    <w:rsid w:val="003B31D6"/>
    <w:rsid w:val="003B3424"/>
    <w:rsid w:val="003C1588"/>
    <w:rsid w:val="003C4129"/>
    <w:rsid w:val="003D1511"/>
    <w:rsid w:val="003D6FB6"/>
    <w:rsid w:val="003E2DFD"/>
    <w:rsid w:val="003E70E3"/>
    <w:rsid w:val="003F04CD"/>
    <w:rsid w:val="003F2649"/>
    <w:rsid w:val="003F5AD7"/>
    <w:rsid w:val="003F5C57"/>
    <w:rsid w:val="00400C95"/>
    <w:rsid w:val="004060CF"/>
    <w:rsid w:val="00406B84"/>
    <w:rsid w:val="00410186"/>
    <w:rsid w:val="00413111"/>
    <w:rsid w:val="00413B33"/>
    <w:rsid w:val="00413D58"/>
    <w:rsid w:val="004174B4"/>
    <w:rsid w:val="00420DA9"/>
    <w:rsid w:val="00421B37"/>
    <w:rsid w:val="00423E7E"/>
    <w:rsid w:val="00424FD6"/>
    <w:rsid w:val="004262A2"/>
    <w:rsid w:val="0042671F"/>
    <w:rsid w:val="0042719D"/>
    <w:rsid w:val="00431A2D"/>
    <w:rsid w:val="004337C7"/>
    <w:rsid w:val="00434629"/>
    <w:rsid w:val="0044220F"/>
    <w:rsid w:val="00445E77"/>
    <w:rsid w:val="004474C5"/>
    <w:rsid w:val="00450F1C"/>
    <w:rsid w:val="0045137C"/>
    <w:rsid w:val="00455B5F"/>
    <w:rsid w:val="00456722"/>
    <w:rsid w:val="004640EC"/>
    <w:rsid w:val="00464AE8"/>
    <w:rsid w:val="00466C37"/>
    <w:rsid w:val="00467E7A"/>
    <w:rsid w:val="004708C0"/>
    <w:rsid w:val="004711CE"/>
    <w:rsid w:val="00471FE5"/>
    <w:rsid w:val="0047346B"/>
    <w:rsid w:val="00476926"/>
    <w:rsid w:val="004772A7"/>
    <w:rsid w:val="00482016"/>
    <w:rsid w:val="00484225"/>
    <w:rsid w:val="00485580"/>
    <w:rsid w:val="004868ED"/>
    <w:rsid w:val="00491323"/>
    <w:rsid w:val="00492B05"/>
    <w:rsid w:val="00493072"/>
    <w:rsid w:val="004934FF"/>
    <w:rsid w:val="004A0479"/>
    <w:rsid w:val="004A1EDE"/>
    <w:rsid w:val="004B0171"/>
    <w:rsid w:val="004B10C5"/>
    <w:rsid w:val="004B2A78"/>
    <w:rsid w:val="004B448C"/>
    <w:rsid w:val="004B5CEF"/>
    <w:rsid w:val="004B776B"/>
    <w:rsid w:val="004C017D"/>
    <w:rsid w:val="004C076D"/>
    <w:rsid w:val="004C0FF4"/>
    <w:rsid w:val="004D0323"/>
    <w:rsid w:val="004D2FC4"/>
    <w:rsid w:val="004D3F72"/>
    <w:rsid w:val="004D5297"/>
    <w:rsid w:val="004D7EA9"/>
    <w:rsid w:val="004E2504"/>
    <w:rsid w:val="004E452B"/>
    <w:rsid w:val="004F0642"/>
    <w:rsid w:val="00500DDE"/>
    <w:rsid w:val="00504616"/>
    <w:rsid w:val="005057E4"/>
    <w:rsid w:val="00507B46"/>
    <w:rsid w:val="0051113E"/>
    <w:rsid w:val="00511F71"/>
    <w:rsid w:val="0051255A"/>
    <w:rsid w:val="00514309"/>
    <w:rsid w:val="00514951"/>
    <w:rsid w:val="005156EC"/>
    <w:rsid w:val="00515A4B"/>
    <w:rsid w:val="0051628F"/>
    <w:rsid w:val="00521267"/>
    <w:rsid w:val="00524118"/>
    <w:rsid w:val="00525029"/>
    <w:rsid w:val="00526DBF"/>
    <w:rsid w:val="00527150"/>
    <w:rsid w:val="00532782"/>
    <w:rsid w:val="00535AD8"/>
    <w:rsid w:val="00537742"/>
    <w:rsid w:val="00541D23"/>
    <w:rsid w:val="00543E75"/>
    <w:rsid w:val="00554A01"/>
    <w:rsid w:val="005554E1"/>
    <w:rsid w:val="005569DC"/>
    <w:rsid w:val="005573A8"/>
    <w:rsid w:val="005600C5"/>
    <w:rsid w:val="00564751"/>
    <w:rsid w:val="00567BD8"/>
    <w:rsid w:val="00571673"/>
    <w:rsid w:val="00572345"/>
    <w:rsid w:val="005755B6"/>
    <w:rsid w:val="00577F6D"/>
    <w:rsid w:val="00580C5E"/>
    <w:rsid w:val="00582936"/>
    <w:rsid w:val="005829F4"/>
    <w:rsid w:val="005874AC"/>
    <w:rsid w:val="00590038"/>
    <w:rsid w:val="00593730"/>
    <w:rsid w:val="00594730"/>
    <w:rsid w:val="005A4272"/>
    <w:rsid w:val="005B13A5"/>
    <w:rsid w:val="005B5211"/>
    <w:rsid w:val="005B5C54"/>
    <w:rsid w:val="005C1BB7"/>
    <w:rsid w:val="005C3C0E"/>
    <w:rsid w:val="005D6260"/>
    <w:rsid w:val="005E19FF"/>
    <w:rsid w:val="005E21E8"/>
    <w:rsid w:val="005E2630"/>
    <w:rsid w:val="005E49FF"/>
    <w:rsid w:val="005F2D21"/>
    <w:rsid w:val="005F73C5"/>
    <w:rsid w:val="006012EA"/>
    <w:rsid w:val="00601328"/>
    <w:rsid w:val="0060613D"/>
    <w:rsid w:val="00606170"/>
    <w:rsid w:val="00613F56"/>
    <w:rsid w:val="00617498"/>
    <w:rsid w:val="00621CE7"/>
    <w:rsid w:val="00627362"/>
    <w:rsid w:val="00630D9B"/>
    <w:rsid w:val="006331C2"/>
    <w:rsid w:val="00633477"/>
    <w:rsid w:val="00634E75"/>
    <w:rsid w:val="00635A93"/>
    <w:rsid w:val="00641E9A"/>
    <w:rsid w:val="00642D9C"/>
    <w:rsid w:val="006478C6"/>
    <w:rsid w:val="00651001"/>
    <w:rsid w:val="00656203"/>
    <w:rsid w:val="0065685D"/>
    <w:rsid w:val="0065733D"/>
    <w:rsid w:val="006608CE"/>
    <w:rsid w:val="00662A13"/>
    <w:rsid w:val="006633FB"/>
    <w:rsid w:val="00664305"/>
    <w:rsid w:val="00665DEA"/>
    <w:rsid w:val="006709AF"/>
    <w:rsid w:val="006724B0"/>
    <w:rsid w:val="00677E33"/>
    <w:rsid w:val="00681D60"/>
    <w:rsid w:val="00681FCF"/>
    <w:rsid w:val="0068229D"/>
    <w:rsid w:val="0068505F"/>
    <w:rsid w:val="00691EBC"/>
    <w:rsid w:val="00693F74"/>
    <w:rsid w:val="00694FF0"/>
    <w:rsid w:val="006962F3"/>
    <w:rsid w:val="006A73A5"/>
    <w:rsid w:val="006A7688"/>
    <w:rsid w:val="006B1BCF"/>
    <w:rsid w:val="006C21FA"/>
    <w:rsid w:val="006D0AA9"/>
    <w:rsid w:val="006E29E7"/>
    <w:rsid w:val="006E64A0"/>
    <w:rsid w:val="006E78EF"/>
    <w:rsid w:val="006F0457"/>
    <w:rsid w:val="006F2B7C"/>
    <w:rsid w:val="006F3782"/>
    <w:rsid w:val="006F4695"/>
    <w:rsid w:val="006F6473"/>
    <w:rsid w:val="006F7517"/>
    <w:rsid w:val="0070083A"/>
    <w:rsid w:val="00703C47"/>
    <w:rsid w:val="00705646"/>
    <w:rsid w:val="00705CC6"/>
    <w:rsid w:val="00706B9F"/>
    <w:rsid w:val="00710C1E"/>
    <w:rsid w:val="00711AA4"/>
    <w:rsid w:val="0071467B"/>
    <w:rsid w:val="007176AA"/>
    <w:rsid w:val="0072014D"/>
    <w:rsid w:val="0072193A"/>
    <w:rsid w:val="00721AFF"/>
    <w:rsid w:val="0072206F"/>
    <w:rsid w:val="00722BD4"/>
    <w:rsid w:val="00723974"/>
    <w:rsid w:val="007262D5"/>
    <w:rsid w:val="00726340"/>
    <w:rsid w:val="00731BAA"/>
    <w:rsid w:val="00734E87"/>
    <w:rsid w:val="007450E5"/>
    <w:rsid w:val="00753918"/>
    <w:rsid w:val="00760278"/>
    <w:rsid w:val="00762846"/>
    <w:rsid w:val="00763584"/>
    <w:rsid w:val="0076372E"/>
    <w:rsid w:val="0076690E"/>
    <w:rsid w:val="00770D1E"/>
    <w:rsid w:val="00770FE1"/>
    <w:rsid w:val="00772262"/>
    <w:rsid w:val="00772A3F"/>
    <w:rsid w:val="00773A1B"/>
    <w:rsid w:val="00776A1F"/>
    <w:rsid w:val="00781D29"/>
    <w:rsid w:val="00784878"/>
    <w:rsid w:val="007902FA"/>
    <w:rsid w:val="00792662"/>
    <w:rsid w:val="0079311F"/>
    <w:rsid w:val="00796D6C"/>
    <w:rsid w:val="007976A6"/>
    <w:rsid w:val="007A5D9D"/>
    <w:rsid w:val="007A7EBA"/>
    <w:rsid w:val="007B0162"/>
    <w:rsid w:val="007B4629"/>
    <w:rsid w:val="007B50A4"/>
    <w:rsid w:val="007B7991"/>
    <w:rsid w:val="007C101B"/>
    <w:rsid w:val="007D0756"/>
    <w:rsid w:val="007D3634"/>
    <w:rsid w:val="007D4FA6"/>
    <w:rsid w:val="007D7B1D"/>
    <w:rsid w:val="007E055F"/>
    <w:rsid w:val="007E1DD3"/>
    <w:rsid w:val="007E34DA"/>
    <w:rsid w:val="007E4AC3"/>
    <w:rsid w:val="007E5144"/>
    <w:rsid w:val="007E7464"/>
    <w:rsid w:val="007F2206"/>
    <w:rsid w:val="007F248A"/>
    <w:rsid w:val="007F46F6"/>
    <w:rsid w:val="007F5CB2"/>
    <w:rsid w:val="00800605"/>
    <w:rsid w:val="00807D26"/>
    <w:rsid w:val="00812953"/>
    <w:rsid w:val="00815242"/>
    <w:rsid w:val="008163AF"/>
    <w:rsid w:val="0082041A"/>
    <w:rsid w:val="00821CD6"/>
    <w:rsid w:val="00822E3A"/>
    <w:rsid w:val="008249EC"/>
    <w:rsid w:val="008263A4"/>
    <w:rsid w:val="008270FD"/>
    <w:rsid w:val="00832B69"/>
    <w:rsid w:val="00841CB4"/>
    <w:rsid w:val="00854CD6"/>
    <w:rsid w:val="00855815"/>
    <w:rsid w:val="008648AB"/>
    <w:rsid w:val="00865A3C"/>
    <w:rsid w:val="00866146"/>
    <w:rsid w:val="0086785E"/>
    <w:rsid w:val="00874B79"/>
    <w:rsid w:val="00875D7E"/>
    <w:rsid w:val="0087639B"/>
    <w:rsid w:val="00881C59"/>
    <w:rsid w:val="00882FEF"/>
    <w:rsid w:val="0088366F"/>
    <w:rsid w:val="00886539"/>
    <w:rsid w:val="008877DA"/>
    <w:rsid w:val="00887D23"/>
    <w:rsid w:val="0089249A"/>
    <w:rsid w:val="008A6FDA"/>
    <w:rsid w:val="008B1212"/>
    <w:rsid w:val="008B3730"/>
    <w:rsid w:val="008B3852"/>
    <w:rsid w:val="008C242A"/>
    <w:rsid w:val="008C3B5B"/>
    <w:rsid w:val="008C5EA6"/>
    <w:rsid w:val="008D0001"/>
    <w:rsid w:val="008D2845"/>
    <w:rsid w:val="008D5A87"/>
    <w:rsid w:val="008E2877"/>
    <w:rsid w:val="008E4288"/>
    <w:rsid w:val="008E656E"/>
    <w:rsid w:val="008F1CA9"/>
    <w:rsid w:val="008F41BA"/>
    <w:rsid w:val="00901C01"/>
    <w:rsid w:val="009031F2"/>
    <w:rsid w:val="00907E02"/>
    <w:rsid w:val="00917C31"/>
    <w:rsid w:val="00921C8E"/>
    <w:rsid w:val="0092301F"/>
    <w:rsid w:val="00924A69"/>
    <w:rsid w:val="0092576E"/>
    <w:rsid w:val="00943309"/>
    <w:rsid w:val="00943BAD"/>
    <w:rsid w:val="00945E61"/>
    <w:rsid w:val="00946F08"/>
    <w:rsid w:val="00954D05"/>
    <w:rsid w:val="009572C8"/>
    <w:rsid w:val="00962655"/>
    <w:rsid w:val="0096304C"/>
    <w:rsid w:val="009632B9"/>
    <w:rsid w:val="00965478"/>
    <w:rsid w:val="00966A96"/>
    <w:rsid w:val="009739FF"/>
    <w:rsid w:val="00973E83"/>
    <w:rsid w:val="009758C9"/>
    <w:rsid w:val="00977318"/>
    <w:rsid w:val="00977E21"/>
    <w:rsid w:val="009864B2"/>
    <w:rsid w:val="009921D5"/>
    <w:rsid w:val="0099305E"/>
    <w:rsid w:val="009A685C"/>
    <w:rsid w:val="009A6F2F"/>
    <w:rsid w:val="009A7CC2"/>
    <w:rsid w:val="009B00E7"/>
    <w:rsid w:val="009C716E"/>
    <w:rsid w:val="009D1CEE"/>
    <w:rsid w:val="009D4255"/>
    <w:rsid w:val="009E0A53"/>
    <w:rsid w:val="009E1039"/>
    <w:rsid w:val="009E149C"/>
    <w:rsid w:val="009E6D56"/>
    <w:rsid w:val="009F409B"/>
    <w:rsid w:val="009F4C2F"/>
    <w:rsid w:val="009F5668"/>
    <w:rsid w:val="009F6266"/>
    <w:rsid w:val="009F7520"/>
    <w:rsid w:val="00A002E3"/>
    <w:rsid w:val="00A020AC"/>
    <w:rsid w:val="00A070F5"/>
    <w:rsid w:val="00A11CF5"/>
    <w:rsid w:val="00A13BD3"/>
    <w:rsid w:val="00A14492"/>
    <w:rsid w:val="00A14878"/>
    <w:rsid w:val="00A14C29"/>
    <w:rsid w:val="00A15130"/>
    <w:rsid w:val="00A16201"/>
    <w:rsid w:val="00A17892"/>
    <w:rsid w:val="00A210EB"/>
    <w:rsid w:val="00A22320"/>
    <w:rsid w:val="00A2359D"/>
    <w:rsid w:val="00A241B3"/>
    <w:rsid w:val="00A26D54"/>
    <w:rsid w:val="00A33C1E"/>
    <w:rsid w:val="00A33D64"/>
    <w:rsid w:val="00A40F74"/>
    <w:rsid w:val="00A41E26"/>
    <w:rsid w:val="00A43187"/>
    <w:rsid w:val="00A51668"/>
    <w:rsid w:val="00A56727"/>
    <w:rsid w:val="00A57ECD"/>
    <w:rsid w:val="00A63857"/>
    <w:rsid w:val="00A65029"/>
    <w:rsid w:val="00A66B73"/>
    <w:rsid w:val="00A760F2"/>
    <w:rsid w:val="00A83176"/>
    <w:rsid w:val="00A843AF"/>
    <w:rsid w:val="00A85885"/>
    <w:rsid w:val="00A85ADF"/>
    <w:rsid w:val="00A95C09"/>
    <w:rsid w:val="00A9727F"/>
    <w:rsid w:val="00AA139C"/>
    <w:rsid w:val="00AA77ED"/>
    <w:rsid w:val="00AB286C"/>
    <w:rsid w:val="00AB53AA"/>
    <w:rsid w:val="00AB62E6"/>
    <w:rsid w:val="00AB73A8"/>
    <w:rsid w:val="00AC1966"/>
    <w:rsid w:val="00AC410B"/>
    <w:rsid w:val="00AD079A"/>
    <w:rsid w:val="00AD42D1"/>
    <w:rsid w:val="00AD4368"/>
    <w:rsid w:val="00AD499B"/>
    <w:rsid w:val="00AE415C"/>
    <w:rsid w:val="00AE5010"/>
    <w:rsid w:val="00AF0FB0"/>
    <w:rsid w:val="00AF45D7"/>
    <w:rsid w:val="00AF58D4"/>
    <w:rsid w:val="00B00E5A"/>
    <w:rsid w:val="00B022C3"/>
    <w:rsid w:val="00B07276"/>
    <w:rsid w:val="00B07C2F"/>
    <w:rsid w:val="00B11C2C"/>
    <w:rsid w:val="00B14F8B"/>
    <w:rsid w:val="00B1596D"/>
    <w:rsid w:val="00B1789F"/>
    <w:rsid w:val="00B26A12"/>
    <w:rsid w:val="00B30E9E"/>
    <w:rsid w:val="00B34925"/>
    <w:rsid w:val="00B34EA6"/>
    <w:rsid w:val="00B357D6"/>
    <w:rsid w:val="00B408A2"/>
    <w:rsid w:val="00B43227"/>
    <w:rsid w:val="00B432AC"/>
    <w:rsid w:val="00B449D0"/>
    <w:rsid w:val="00B4652C"/>
    <w:rsid w:val="00B478EA"/>
    <w:rsid w:val="00B51AD6"/>
    <w:rsid w:val="00B61576"/>
    <w:rsid w:val="00B62402"/>
    <w:rsid w:val="00B6338C"/>
    <w:rsid w:val="00B64111"/>
    <w:rsid w:val="00B64FFB"/>
    <w:rsid w:val="00B65A47"/>
    <w:rsid w:val="00B67983"/>
    <w:rsid w:val="00B74B6A"/>
    <w:rsid w:val="00B75277"/>
    <w:rsid w:val="00B80971"/>
    <w:rsid w:val="00B8589B"/>
    <w:rsid w:val="00B85AA8"/>
    <w:rsid w:val="00B86B31"/>
    <w:rsid w:val="00B879D2"/>
    <w:rsid w:val="00B92AC5"/>
    <w:rsid w:val="00B94CFE"/>
    <w:rsid w:val="00B9718A"/>
    <w:rsid w:val="00B978CB"/>
    <w:rsid w:val="00BA1E03"/>
    <w:rsid w:val="00BA26E7"/>
    <w:rsid w:val="00BA4BCC"/>
    <w:rsid w:val="00BA512C"/>
    <w:rsid w:val="00BA6FC5"/>
    <w:rsid w:val="00BB1ABB"/>
    <w:rsid w:val="00BB222F"/>
    <w:rsid w:val="00BB3375"/>
    <w:rsid w:val="00BB7F6E"/>
    <w:rsid w:val="00BC14D9"/>
    <w:rsid w:val="00BC46F2"/>
    <w:rsid w:val="00BC6E28"/>
    <w:rsid w:val="00BC7967"/>
    <w:rsid w:val="00BD10D9"/>
    <w:rsid w:val="00BD382E"/>
    <w:rsid w:val="00BD3E1D"/>
    <w:rsid w:val="00BE0944"/>
    <w:rsid w:val="00BE41FA"/>
    <w:rsid w:val="00BE449C"/>
    <w:rsid w:val="00BE6F07"/>
    <w:rsid w:val="00BF1793"/>
    <w:rsid w:val="00BF2106"/>
    <w:rsid w:val="00BF24F4"/>
    <w:rsid w:val="00BF30D2"/>
    <w:rsid w:val="00BF4A3B"/>
    <w:rsid w:val="00BF720A"/>
    <w:rsid w:val="00BF77FB"/>
    <w:rsid w:val="00BF7A3F"/>
    <w:rsid w:val="00C01B68"/>
    <w:rsid w:val="00C0290A"/>
    <w:rsid w:val="00C05EFD"/>
    <w:rsid w:val="00C07FBD"/>
    <w:rsid w:val="00C10B78"/>
    <w:rsid w:val="00C10D97"/>
    <w:rsid w:val="00C11A2D"/>
    <w:rsid w:val="00C125C3"/>
    <w:rsid w:val="00C1541A"/>
    <w:rsid w:val="00C16A51"/>
    <w:rsid w:val="00C17D75"/>
    <w:rsid w:val="00C17D98"/>
    <w:rsid w:val="00C17F30"/>
    <w:rsid w:val="00C248AB"/>
    <w:rsid w:val="00C25064"/>
    <w:rsid w:val="00C26A4E"/>
    <w:rsid w:val="00C34EF6"/>
    <w:rsid w:val="00C369B9"/>
    <w:rsid w:val="00C406D5"/>
    <w:rsid w:val="00C429AD"/>
    <w:rsid w:val="00C44901"/>
    <w:rsid w:val="00C512E0"/>
    <w:rsid w:val="00C51A46"/>
    <w:rsid w:val="00C54B21"/>
    <w:rsid w:val="00C55B70"/>
    <w:rsid w:val="00C56129"/>
    <w:rsid w:val="00C61D4E"/>
    <w:rsid w:val="00C63510"/>
    <w:rsid w:val="00C63A6B"/>
    <w:rsid w:val="00C67226"/>
    <w:rsid w:val="00C73854"/>
    <w:rsid w:val="00C7531D"/>
    <w:rsid w:val="00C80906"/>
    <w:rsid w:val="00C8109B"/>
    <w:rsid w:val="00C84D3E"/>
    <w:rsid w:val="00C85610"/>
    <w:rsid w:val="00C86C04"/>
    <w:rsid w:val="00C93089"/>
    <w:rsid w:val="00CA088A"/>
    <w:rsid w:val="00CA20C3"/>
    <w:rsid w:val="00CB52D2"/>
    <w:rsid w:val="00CB65EA"/>
    <w:rsid w:val="00CB7BCF"/>
    <w:rsid w:val="00CB7EF4"/>
    <w:rsid w:val="00CC050C"/>
    <w:rsid w:val="00CC1B91"/>
    <w:rsid w:val="00CC41F2"/>
    <w:rsid w:val="00CC5C84"/>
    <w:rsid w:val="00CD2D91"/>
    <w:rsid w:val="00CD2EA6"/>
    <w:rsid w:val="00CD4063"/>
    <w:rsid w:val="00CD7589"/>
    <w:rsid w:val="00CE0489"/>
    <w:rsid w:val="00CE0E03"/>
    <w:rsid w:val="00CE19EC"/>
    <w:rsid w:val="00CE2075"/>
    <w:rsid w:val="00CE5CB6"/>
    <w:rsid w:val="00CE5EA8"/>
    <w:rsid w:val="00CF05BF"/>
    <w:rsid w:val="00CF1275"/>
    <w:rsid w:val="00CF22F7"/>
    <w:rsid w:val="00CF49AC"/>
    <w:rsid w:val="00CF7D23"/>
    <w:rsid w:val="00CF7F34"/>
    <w:rsid w:val="00D02400"/>
    <w:rsid w:val="00D02EC9"/>
    <w:rsid w:val="00D14FEF"/>
    <w:rsid w:val="00D15887"/>
    <w:rsid w:val="00D16295"/>
    <w:rsid w:val="00D17F6E"/>
    <w:rsid w:val="00D17FF2"/>
    <w:rsid w:val="00D228EE"/>
    <w:rsid w:val="00D238AA"/>
    <w:rsid w:val="00D27678"/>
    <w:rsid w:val="00D2795B"/>
    <w:rsid w:val="00D27DE8"/>
    <w:rsid w:val="00D31000"/>
    <w:rsid w:val="00D3149E"/>
    <w:rsid w:val="00D339AC"/>
    <w:rsid w:val="00D3480B"/>
    <w:rsid w:val="00D3563C"/>
    <w:rsid w:val="00D368A6"/>
    <w:rsid w:val="00D36957"/>
    <w:rsid w:val="00D43BD1"/>
    <w:rsid w:val="00D455FD"/>
    <w:rsid w:val="00D463C4"/>
    <w:rsid w:val="00D467BF"/>
    <w:rsid w:val="00D47D40"/>
    <w:rsid w:val="00D55919"/>
    <w:rsid w:val="00D5678B"/>
    <w:rsid w:val="00D56DBC"/>
    <w:rsid w:val="00D60D63"/>
    <w:rsid w:val="00D6173C"/>
    <w:rsid w:val="00D6325A"/>
    <w:rsid w:val="00D64C8B"/>
    <w:rsid w:val="00D74945"/>
    <w:rsid w:val="00D753EC"/>
    <w:rsid w:val="00D75B6D"/>
    <w:rsid w:val="00D76851"/>
    <w:rsid w:val="00D76C1F"/>
    <w:rsid w:val="00D86A9F"/>
    <w:rsid w:val="00D86D0D"/>
    <w:rsid w:val="00D8754A"/>
    <w:rsid w:val="00D906FC"/>
    <w:rsid w:val="00D91F25"/>
    <w:rsid w:val="00D965AE"/>
    <w:rsid w:val="00D9799D"/>
    <w:rsid w:val="00DA1201"/>
    <w:rsid w:val="00DA245F"/>
    <w:rsid w:val="00DA2B17"/>
    <w:rsid w:val="00DA2E9A"/>
    <w:rsid w:val="00DA2F9E"/>
    <w:rsid w:val="00DB35AD"/>
    <w:rsid w:val="00DB748C"/>
    <w:rsid w:val="00DC0FDD"/>
    <w:rsid w:val="00DC124D"/>
    <w:rsid w:val="00DC1F50"/>
    <w:rsid w:val="00DC7186"/>
    <w:rsid w:val="00DD3047"/>
    <w:rsid w:val="00DD329E"/>
    <w:rsid w:val="00DD5B84"/>
    <w:rsid w:val="00DD729B"/>
    <w:rsid w:val="00DD7F74"/>
    <w:rsid w:val="00DE24BF"/>
    <w:rsid w:val="00DE25AE"/>
    <w:rsid w:val="00DE5E2C"/>
    <w:rsid w:val="00DF4219"/>
    <w:rsid w:val="00DF6CFB"/>
    <w:rsid w:val="00DF7767"/>
    <w:rsid w:val="00E00C5D"/>
    <w:rsid w:val="00E019EE"/>
    <w:rsid w:val="00E054AB"/>
    <w:rsid w:val="00E0567E"/>
    <w:rsid w:val="00E12797"/>
    <w:rsid w:val="00E1472C"/>
    <w:rsid w:val="00E14C82"/>
    <w:rsid w:val="00E1514F"/>
    <w:rsid w:val="00E212A9"/>
    <w:rsid w:val="00E30298"/>
    <w:rsid w:val="00E306D8"/>
    <w:rsid w:val="00E3128A"/>
    <w:rsid w:val="00E33F2F"/>
    <w:rsid w:val="00E365AD"/>
    <w:rsid w:val="00E37DDF"/>
    <w:rsid w:val="00E41978"/>
    <w:rsid w:val="00E43418"/>
    <w:rsid w:val="00E465F0"/>
    <w:rsid w:val="00E46E67"/>
    <w:rsid w:val="00E47976"/>
    <w:rsid w:val="00E51175"/>
    <w:rsid w:val="00E52BFE"/>
    <w:rsid w:val="00E54263"/>
    <w:rsid w:val="00E57F41"/>
    <w:rsid w:val="00E60E91"/>
    <w:rsid w:val="00E63C62"/>
    <w:rsid w:val="00E650C5"/>
    <w:rsid w:val="00E70F25"/>
    <w:rsid w:val="00E731B3"/>
    <w:rsid w:val="00E77A31"/>
    <w:rsid w:val="00E82681"/>
    <w:rsid w:val="00E83401"/>
    <w:rsid w:val="00E860C8"/>
    <w:rsid w:val="00E86B40"/>
    <w:rsid w:val="00E902CB"/>
    <w:rsid w:val="00E90DA2"/>
    <w:rsid w:val="00E93552"/>
    <w:rsid w:val="00EA38B2"/>
    <w:rsid w:val="00EA46B0"/>
    <w:rsid w:val="00EA6F9E"/>
    <w:rsid w:val="00EB056E"/>
    <w:rsid w:val="00EB2120"/>
    <w:rsid w:val="00EB53AB"/>
    <w:rsid w:val="00EC2880"/>
    <w:rsid w:val="00EC55E1"/>
    <w:rsid w:val="00EC644F"/>
    <w:rsid w:val="00EC6AEF"/>
    <w:rsid w:val="00ED07AD"/>
    <w:rsid w:val="00EE0C15"/>
    <w:rsid w:val="00EE0C9C"/>
    <w:rsid w:val="00EE1160"/>
    <w:rsid w:val="00EE269B"/>
    <w:rsid w:val="00EE587E"/>
    <w:rsid w:val="00EE7F41"/>
    <w:rsid w:val="00F005EA"/>
    <w:rsid w:val="00F1453F"/>
    <w:rsid w:val="00F16859"/>
    <w:rsid w:val="00F17811"/>
    <w:rsid w:val="00F20F10"/>
    <w:rsid w:val="00F217CA"/>
    <w:rsid w:val="00F22067"/>
    <w:rsid w:val="00F25FD3"/>
    <w:rsid w:val="00F265A1"/>
    <w:rsid w:val="00F27517"/>
    <w:rsid w:val="00F301AB"/>
    <w:rsid w:val="00F308AF"/>
    <w:rsid w:val="00F3189D"/>
    <w:rsid w:val="00F34D5E"/>
    <w:rsid w:val="00F35674"/>
    <w:rsid w:val="00F367AC"/>
    <w:rsid w:val="00F37F03"/>
    <w:rsid w:val="00F45647"/>
    <w:rsid w:val="00F46C65"/>
    <w:rsid w:val="00F4771A"/>
    <w:rsid w:val="00F47EF4"/>
    <w:rsid w:val="00F51705"/>
    <w:rsid w:val="00F53519"/>
    <w:rsid w:val="00F5587B"/>
    <w:rsid w:val="00F55AC4"/>
    <w:rsid w:val="00F57351"/>
    <w:rsid w:val="00F576D5"/>
    <w:rsid w:val="00F6016E"/>
    <w:rsid w:val="00F70379"/>
    <w:rsid w:val="00F7420C"/>
    <w:rsid w:val="00F779C0"/>
    <w:rsid w:val="00F8045F"/>
    <w:rsid w:val="00F82010"/>
    <w:rsid w:val="00F85FCA"/>
    <w:rsid w:val="00F86F6D"/>
    <w:rsid w:val="00F87032"/>
    <w:rsid w:val="00F9227E"/>
    <w:rsid w:val="00F94184"/>
    <w:rsid w:val="00F9537C"/>
    <w:rsid w:val="00F95A5A"/>
    <w:rsid w:val="00FA5B8D"/>
    <w:rsid w:val="00FA66EE"/>
    <w:rsid w:val="00FB0079"/>
    <w:rsid w:val="00FB44EA"/>
    <w:rsid w:val="00FB7009"/>
    <w:rsid w:val="00FC02FF"/>
    <w:rsid w:val="00FC16C9"/>
    <w:rsid w:val="00FC7696"/>
    <w:rsid w:val="00FC7A2D"/>
    <w:rsid w:val="00FD07A0"/>
    <w:rsid w:val="00FD2F85"/>
    <w:rsid w:val="00FE029C"/>
    <w:rsid w:val="00FE28F0"/>
    <w:rsid w:val="00FE5449"/>
    <w:rsid w:val="00FE6493"/>
    <w:rsid w:val="00FE6C9C"/>
    <w:rsid w:val="00FE7BDA"/>
    <w:rsid w:val="00FF02BC"/>
    <w:rsid w:val="00FF4563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79029"/>
  <w15:chartTrackingRefBased/>
  <w15:docId w15:val="{4819D46B-ADDC-4E36-884F-443C8543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C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08BA"/>
    <w:pPr>
      <w:widowControl w:val="0"/>
      <w:jc w:val="both"/>
    </w:pPr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F275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a6">
    <w:name w:val="页眉 字符"/>
    <w:link w:val="a5"/>
    <w:uiPriority w:val="99"/>
    <w:rsid w:val="00F275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2751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8">
    <w:name w:val="页脚 字符"/>
    <w:link w:val="a7"/>
    <w:uiPriority w:val="99"/>
    <w:rsid w:val="00F27517"/>
    <w:rPr>
      <w:sz w:val="18"/>
      <w:szCs w:val="18"/>
    </w:rPr>
  </w:style>
  <w:style w:type="character" w:styleId="a9">
    <w:name w:val="Placeholder Text"/>
    <w:uiPriority w:val="99"/>
    <w:semiHidden/>
    <w:rsid w:val="007A5D9D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224CBE"/>
    <w:rPr>
      <w:kern w:val="0"/>
      <w:sz w:val="18"/>
      <w:szCs w:val="18"/>
      <w:lang w:val="x-none" w:eastAsia="x-none"/>
    </w:rPr>
  </w:style>
  <w:style w:type="character" w:customStyle="1" w:styleId="ab">
    <w:name w:val="批注框文本 字符"/>
    <w:link w:val="aa"/>
    <w:uiPriority w:val="99"/>
    <w:semiHidden/>
    <w:rsid w:val="00224CBE"/>
    <w:rPr>
      <w:sz w:val="18"/>
      <w:szCs w:val="18"/>
    </w:rPr>
  </w:style>
  <w:style w:type="table" w:styleId="ac">
    <w:name w:val="Table Grid"/>
    <w:basedOn w:val="a1"/>
    <w:uiPriority w:val="39"/>
    <w:rsid w:val="003A5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3A5D8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d">
    <w:name w:val="annotation reference"/>
    <w:uiPriority w:val="99"/>
    <w:semiHidden/>
    <w:unhideWhenUsed/>
    <w:rsid w:val="003C4129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3C4129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3C412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C4129"/>
    <w:rPr>
      <w:b/>
      <w:bCs/>
      <w:kern w:val="0"/>
      <w:sz w:val="20"/>
      <w:szCs w:val="20"/>
      <w:lang w:val="x-none" w:eastAsia="x-none"/>
    </w:rPr>
  </w:style>
  <w:style w:type="character" w:customStyle="1" w:styleId="af1">
    <w:name w:val="批注主题 字符"/>
    <w:link w:val="af0"/>
    <w:uiPriority w:val="99"/>
    <w:semiHidden/>
    <w:rsid w:val="003C4129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841CB4"/>
    <w:pPr>
      <w:jc w:val="center"/>
    </w:pPr>
    <w:rPr>
      <w:noProof/>
      <w:kern w:val="0"/>
      <w:sz w:val="20"/>
      <w:szCs w:val="20"/>
      <w:lang w:val="x-none" w:eastAsia="x-none"/>
    </w:rPr>
  </w:style>
  <w:style w:type="character" w:customStyle="1" w:styleId="a4">
    <w:name w:val="无间隔 字符"/>
    <w:link w:val="a3"/>
    <w:uiPriority w:val="1"/>
    <w:rsid w:val="00841CB4"/>
    <w:rPr>
      <w:kern w:val="2"/>
      <w:sz w:val="21"/>
      <w:szCs w:val="22"/>
      <w:lang w:val="en-US" w:eastAsia="zh-CN" w:bidi="ar-SA"/>
    </w:rPr>
  </w:style>
  <w:style w:type="character" w:customStyle="1" w:styleId="EndNoteBibliographyTitle0">
    <w:name w:val="EndNote Bibliography Title 字符"/>
    <w:link w:val="EndNoteBibliographyTitle"/>
    <w:rsid w:val="00841CB4"/>
    <w:rPr>
      <w:noProof/>
      <w:lang w:val="x-none" w:eastAsia="x-none"/>
    </w:rPr>
  </w:style>
  <w:style w:type="paragraph" w:customStyle="1" w:styleId="EndNoteBibliography">
    <w:name w:val="EndNote Bibliography"/>
    <w:basedOn w:val="a"/>
    <w:link w:val="EndNoteBibliography0"/>
    <w:rsid w:val="00841CB4"/>
    <w:rPr>
      <w:noProof/>
      <w:kern w:val="0"/>
      <w:sz w:val="20"/>
      <w:szCs w:val="20"/>
      <w:lang w:val="x-none" w:eastAsia="x-none"/>
    </w:rPr>
  </w:style>
  <w:style w:type="character" w:customStyle="1" w:styleId="EndNoteBibliography0">
    <w:name w:val="EndNote Bibliography 字符"/>
    <w:link w:val="EndNoteBibliography"/>
    <w:rsid w:val="00841CB4"/>
    <w:rPr>
      <w:noProof/>
      <w:lang w:val="x-none" w:eastAsia="x-none"/>
    </w:rPr>
  </w:style>
  <w:style w:type="paragraph" w:styleId="af2">
    <w:name w:val="Revision"/>
    <w:hidden/>
    <w:uiPriority w:val="99"/>
    <w:semiHidden/>
    <w:rsid w:val="00B978CB"/>
    <w:rPr>
      <w:kern w:val="2"/>
      <w:sz w:val="21"/>
      <w:szCs w:val="22"/>
    </w:rPr>
  </w:style>
  <w:style w:type="paragraph" w:customStyle="1" w:styleId="ElsCorrespondingAuthor">
    <w:name w:val="Els_CorrespondingAuthor"/>
    <w:next w:val="a"/>
    <w:rsid w:val="00965478"/>
    <w:pPr>
      <w:spacing w:before="120" w:line="200" w:lineRule="exact"/>
    </w:pPr>
    <w:rPr>
      <w:rFonts w:ascii="Times New Roman" w:eastAsia="宋体" w:hAnsi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8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D0844-22E4-49F8-B8D4-809E4540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2023-02-16T13:13:00Z</dcterms:created>
  <dcterms:modified xsi:type="dcterms:W3CDTF">2023-02-17T01:24:00Z</dcterms:modified>
</cp:coreProperties>
</file>