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 w:val="0"/>
          <w:bCs w:val="0"/>
          <w:sz w:val="18"/>
          <w:szCs w:val="21"/>
          <w:lang w:val="en-US" w:eastAsia="zh-CN"/>
        </w:rPr>
      </w:pPr>
      <w:r>
        <w:rPr>
          <w:b w:val="0"/>
          <w:bCs w:val="0"/>
          <w:lang w:val="en-US" w:eastAsia="zh-CN"/>
        </w:rPr>
        <w:t xml:space="preserve">Supplementary Table </w:t>
      </w:r>
      <w:r>
        <w:rPr>
          <w:rFonts w:hint="eastAsia"/>
          <w:b w:val="0"/>
          <w:bCs w:val="0"/>
          <w:lang w:val="en-US" w:eastAsia="zh-CN"/>
        </w:rPr>
        <w:t>2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.</w:t>
      </w:r>
      <w:r>
        <w:rPr>
          <w:b/>
          <w:bCs/>
          <w:lang w:val="en-US" w:eastAsia="zh-CN"/>
        </w:rPr>
        <w:t xml:space="preserve"> </w:t>
      </w:r>
      <w:r>
        <w:rPr>
          <w:b w:val="0"/>
          <w:bCs w:val="0"/>
          <w:sz w:val="18"/>
          <w:szCs w:val="21"/>
          <w:lang w:val="en-US" w:eastAsia="zh-CN"/>
        </w:rPr>
        <w:t>Clinic-pathological characteristics of 1</w:t>
      </w:r>
      <w:r>
        <w:rPr>
          <w:rFonts w:hint="eastAsia"/>
          <w:b w:val="0"/>
          <w:bCs w:val="0"/>
          <w:sz w:val="18"/>
          <w:szCs w:val="21"/>
          <w:lang w:val="en-US" w:eastAsia="zh-CN"/>
        </w:rPr>
        <w:t>5</w:t>
      </w:r>
      <w:r>
        <w:rPr>
          <w:b w:val="0"/>
          <w:bCs w:val="0"/>
          <w:sz w:val="18"/>
          <w:szCs w:val="21"/>
          <w:lang w:val="en-US" w:eastAsia="zh-CN"/>
        </w:rPr>
        <w:t xml:space="preserve"> glioma patients.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4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39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Number of patients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 w:eastAsiaTheme="minorEastAsia"/>
                <w:highlight w:val="lightGray"/>
                <w:vertAlign w:val="baseline"/>
                <w:lang w:val="en-US" w:eastAsia="zh-CN"/>
              </w:rPr>
            </w:pPr>
            <w:r>
              <w:rPr>
                <w:rFonts w:hint="eastAsia"/>
                <w:highlight w:val="lightGray"/>
                <w:vertAlign w:val="baseline"/>
                <w:lang w:val="en-US" w:eastAsia="zh-CN"/>
              </w:rPr>
              <w:t>KPS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highlight w:val="lightGray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＞80</w:t>
            </w:r>
          </w:p>
        </w:tc>
        <w:tc>
          <w:tcPr>
            <w:tcW w:w="2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＜80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 w:eastAsiaTheme="minorEastAsia"/>
                <w:highlight w:val="lightGray"/>
                <w:vertAlign w:val="baseline"/>
                <w:lang w:val="en-US" w:eastAsia="zh-CN"/>
              </w:rPr>
            </w:pPr>
            <w:r>
              <w:rPr>
                <w:rFonts w:hint="eastAsia"/>
                <w:highlight w:val="lightGray"/>
                <w:vertAlign w:val="baseline"/>
                <w:lang w:val="en-US" w:eastAsia="zh-CN"/>
              </w:rPr>
              <w:t>Gender</w:t>
            </w:r>
          </w:p>
        </w:tc>
        <w:tc>
          <w:tcPr>
            <w:tcW w:w="2608" w:type="dxa"/>
          </w:tcPr>
          <w:p>
            <w:pPr>
              <w:rPr>
                <w:highlight w:val="lightGray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Male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Female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highlight w:val="lightGray"/>
                <w:vertAlign w:val="baseline"/>
                <w:lang w:val="en-US" w:eastAsia="zh-CN"/>
              </w:rPr>
            </w:pPr>
            <w:r>
              <w:rPr>
                <w:rFonts w:hint="eastAsia"/>
                <w:highlight w:val="lightGray"/>
                <w:vertAlign w:val="baseline"/>
                <w:lang w:val="en-US" w:eastAsia="zh-CN"/>
              </w:rPr>
              <w:t>Age</w:t>
            </w:r>
          </w:p>
        </w:tc>
        <w:tc>
          <w:tcPr>
            <w:tcW w:w="2608" w:type="dxa"/>
          </w:tcPr>
          <w:p>
            <w:pPr>
              <w:rPr>
                <w:highlight w:val="lightGray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vertAlign w:val="baseline"/>
                <w:lang w:val="en-US" w:eastAsia="zh-CN"/>
              </w:rPr>
              <w:t>≤</w:t>
            </w: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＞50</w:t>
            </w:r>
          </w:p>
        </w:tc>
        <w:tc>
          <w:tcPr>
            <w:tcW w:w="2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lightGray"/>
                <w:vertAlign w:val="baseline"/>
                <w:lang w:val="en-US" w:eastAsia="zh-CN"/>
              </w:rPr>
              <w:t>Grade</w:t>
            </w:r>
          </w:p>
        </w:tc>
        <w:tc>
          <w:tcPr>
            <w:tcW w:w="260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Low grade</w:t>
            </w:r>
          </w:p>
        </w:tc>
        <w:tc>
          <w:tcPr>
            <w:tcW w:w="2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GBM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lightGray"/>
                <w:vertAlign w:val="baseline"/>
                <w:lang w:val="en-US" w:eastAsia="zh-CN"/>
              </w:rPr>
              <w:t>Type</w:t>
            </w:r>
          </w:p>
        </w:tc>
        <w:tc>
          <w:tcPr>
            <w:tcW w:w="260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Primary</w:t>
            </w:r>
          </w:p>
        </w:tc>
        <w:tc>
          <w:tcPr>
            <w:tcW w:w="2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9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Recurrent</w:t>
            </w:r>
          </w:p>
        </w:tc>
        <w:tc>
          <w:tcPr>
            <w:tcW w:w="2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NTgzNTY2MTg1NDcyZjIwYzFjZmMyYzFjM2MzYjIifQ=="/>
  </w:docVars>
  <w:rsids>
    <w:rsidRoot w:val="00000000"/>
    <w:rsid w:val="0A340F17"/>
    <w:rsid w:val="3F6D6111"/>
    <w:rsid w:val="64E77170"/>
    <w:rsid w:val="77650BD6"/>
    <w:rsid w:val="7BFD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185</Characters>
  <Lines>0</Lines>
  <Paragraphs>0</Paragraphs>
  <TotalTime>3</TotalTime>
  <ScaleCrop>false</ScaleCrop>
  <LinksUpToDate>false</LinksUpToDate>
  <CharactersWithSpaces>196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2022-02-10T01:05:00Z</dcterms:created>
  <dc:creator>q</dc:creator>
  <cp:lastModifiedBy>我要稳稳的WiFi</cp:lastModifiedBy>
  <dcterms:modified xsi:type="dcterms:W3CDTF">2022-10-18T09:47:59Z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CE48C974832F494B94BF189A70580D05</vt:lpwstr>
  </property>
</Properties>
</file>