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037" w:rsidRDefault="00237037" w:rsidP="00B36DBE">
      <w:pPr>
        <w:pStyle w:val="Caption"/>
        <w:keepNext/>
        <w:jc w:val="center"/>
        <w:rPr>
          <w:rFonts w:ascii="Times New Roman" w:hAnsi="Times New Roman" w:cs="Times New Roman"/>
          <w:color w:val="auto"/>
          <w:sz w:val="24"/>
          <w:szCs w:val="24"/>
          <w:lang w:val="en-GB"/>
        </w:rPr>
      </w:pPr>
    </w:p>
    <w:p w:rsidR="00B36DBE" w:rsidRDefault="00A86082" w:rsidP="00B36DBE">
      <w:pPr>
        <w:pStyle w:val="Caption"/>
        <w:keepNext/>
        <w:jc w:val="center"/>
        <w:rPr>
          <w:rFonts w:ascii="Arial" w:hAnsi="Arial" w:cs="Arial"/>
          <w:color w:val="auto"/>
          <w:sz w:val="24"/>
          <w:szCs w:val="24"/>
          <w:lang w:val="en-GB"/>
        </w:rPr>
      </w:pPr>
      <w:r>
        <w:rPr>
          <w:rFonts w:ascii="Arial" w:hAnsi="Arial" w:cs="Arial"/>
          <w:color w:val="auto"/>
          <w:sz w:val="24"/>
          <w:szCs w:val="24"/>
          <w:lang w:val="en-GB"/>
        </w:rPr>
        <w:t>SUPPLEMENTARY FIGURES</w:t>
      </w:r>
    </w:p>
    <w:p w:rsidR="00B63077" w:rsidRDefault="00B63077" w:rsidP="001516F1">
      <w:pPr>
        <w:rPr>
          <w:lang w:val="en-GB"/>
        </w:rPr>
      </w:pPr>
    </w:p>
    <w:p w:rsidR="00941065" w:rsidRDefault="00B63077" w:rsidP="001516F1">
      <w:pPr>
        <w:rPr>
          <w:rFonts w:ascii="Arial" w:hAnsi="Arial" w:cs="Arial"/>
          <w:b/>
          <w:lang w:val="en-GB"/>
        </w:rPr>
      </w:pPr>
      <w:proofErr w:type="gramStart"/>
      <w:r>
        <w:rPr>
          <w:rFonts w:ascii="Arial" w:hAnsi="Arial" w:cs="Arial"/>
          <w:b/>
          <w:lang w:val="en-GB"/>
        </w:rPr>
        <w:t>Supplementary Figure 1.</w:t>
      </w:r>
      <w:proofErr w:type="gramEnd"/>
    </w:p>
    <w:p w:rsidR="00B63077" w:rsidRDefault="00B63077" w:rsidP="001516F1">
      <w:pPr>
        <w:rPr>
          <w:rFonts w:ascii="Arial" w:hAnsi="Arial" w:cs="Arial"/>
          <w:b/>
          <w:lang w:val="en-GB"/>
        </w:rPr>
      </w:pPr>
    </w:p>
    <w:p w:rsidR="009F1838" w:rsidRDefault="003279B2" w:rsidP="001516F1">
      <w:pPr>
        <w:rPr>
          <w:rFonts w:ascii="Arial" w:hAnsi="Arial" w:cs="Arial"/>
          <w:b/>
          <w:lang w:val="en-GB"/>
        </w:rPr>
      </w:pPr>
      <w:r>
        <w:rPr>
          <w:noProof/>
          <w:lang w:eastAsia="de-CH"/>
        </w:rPr>
        <w:drawing>
          <wp:inline distT="0" distB="0" distL="0" distR="0" wp14:anchorId="3946C996" wp14:editId="6415A971">
            <wp:extent cx="5724525" cy="27622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3077" w:rsidRPr="0049622D" w:rsidRDefault="00B63077" w:rsidP="00B63077">
      <w:pPr>
        <w:rPr>
          <w:rFonts w:ascii="Arial" w:hAnsi="Arial" w:cs="Arial"/>
          <w:b/>
          <w:lang w:val="en-GB"/>
        </w:rPr>
      </w:pPr>
      <w:proofErr w:type="gramStart"/>
      <w:r>
        <w:rPr>
          <w:rFonts w:ascii="Arial" w:hAnsi="Arial" w:cs="Arial"/>
          <w:b/>
          <w:lang w:val="en-GB"/>
        </w:rPr>
        <w:t>Fig.</w:t>
      </w:r>
      <w:proofErr w:type="gramEnd"/>
      <w:r>
        <w:rPr>
          <w:rFonts w:ascii="Arial" w:hAnsi="Arial" w:cs="Arial"/>
          <w:b/>
          <w:lang w:val="en-GB"/>
        </w:rPr>
        <w:t xml:space="preserve"> S1:</w:t>
      </w:r>
      <w:r w:rsidRPr="0049622D">
        <w:rPr>
          <w:rFonts w:ascii="Arial" w:hAnsi="Arial" w:cs="Arial"/>
          <w:b/>
          <w:lang w:val="en-GB"/>
        </w:rPr>
        <w:t xml:space="preserve"> Comparison of </w:t>
      </w:r>
      <w:proofErr w:type="spellStart"/>
      <w:r w:rsidRPr="0049622D">
        <w:rPr>
          <w:rFonts w:ascii="Arial" w:hAnsi="Arial" w:cs="Arial"/>
          <w:b/>
          <w:i/>
          <w:lang w:val="en-GB"/>
        </w:rPr>
        <w:t>Pf</w:t>
      </w:r>
      <w:r w:rsidRPr="0049622D">
        <w:rPr>
          <w:rFonts w:ascii="Arial" w:hAnsi="Arial" w:cs="Arial"/>
          <w:b/>
          <w:lang w:val="en-GB"/>
        </w:rPr>
        <w:t>_varATS</w:t>
      </w:r>
      <w:proofErr w:type="spellEnd"/>
      <w:r w:rsidRPr="0049622D">
        <w:rPr>
          <w:rFonts w:ascii="Arial" w:hAnsi="Arial" w:cs="Arial"/>
          <w:b/>
          <w:lang w:val="en-GB"/>
        </w:rPr>
        <w:t xml:space="preserve"> and </w:t>
      </w:r>
      <w:r w:rsidRPr="0049622D">
        <w:rPr>
          <w:rFonts w:ascii="Arial" w:hAnsi="Arial" w:cs="Arial"/>
          <w:b/>
          <w:i/>
          <w:lang w:val="en-GB"/>
        </w:rPr>
        <w:t>Pv</w:t>
      </w:r>
      <w:r w:rsidRPr="0049622D">
        <w:rPr>
          <w:rFonts w:ascii="Arial" w:hAnsi="Arial" w:cs="Arial"/>
          <w:b/>
          <w:lang w:val="en-GB"/>
        </w:rPr>
        <w:t>_mtCOX1 plasmid standards across the 3 study sites</w:t>
      </w:r>
      <w:r>
        <w:rPr>
          <w:rFonts w:ascii="Arial" w:hAnsi="Arial" w:cs="Arial"/>
          <w:b/>
          <w:lang w:val="en-GB"/>
        </w:rPr>
        <w:t>.</w:t>
      </w:r>
    </w:p>
    <w:p w:rsidR="008C5ABE" w:rsidRDefault="00CE6E96">
      <w:pPr>
        <w:rPr>
          <w:rFonts w:ascii="Arial" w:hAnsi="Arial" w:cs="Arial"/>
          <w:lang w:val="en-GB"/>
        </w:rPr>
      </w:pPr>
    </w:p>
    <w:p w:rsidR="00A86082" w:rsidRDefault="00A86082" w:rsidP="00A86082">
      <w:pPr>
        <w:rPr>
          <w:rFonts w:ascii="Arial" w:hAnsi="Arial" w:cs="Arial"/>
          <w:b/>
          <w:lang w:val="en-GB"/>
        </w:rPr>
      </w:pPr>
    </w:p>
    <w:p w:rsidR="00941065" w:rsidRDefault="00941065" w:rsidP="00A86082">
      <w:pPr>
        <w:rPr>
          <w:rFonts w:ascii="Arial" w:hAnsi="Arial" w:cs="Arial"/>
          <w:b/>
          <w:lang w:val="en-GB"/>
        </w:rPr>
      </w:pPr>
    </w:p>
    <w:p w:rsidR="00941065" w:rsidRDefault="00941065" w:rsidP="00A86082">
      <w:pPr>
        <w:rPr>
          <w:rFonts w:ascii="Arial" w:hAnsi="Arial" w:cs="Arial"/>
          <w:b/>
          <w:lang w:val="en-GB"/>
        </w:rPr>
      </w:pPr>
    </w:p>
    <w:p w:rsidR="00B63077" w:rsidRDefault="00B63077" w:rsidP="00B277F0">
      <w:pPr>
        <w:rPr>
          <w:rFonts w:ascii="Arial" w:hAnsi="Arial" w:cs="Arial"/>
          <w:b/>
          <w:lang w:val="en-GB"/>
        </w:rPr>
      </w:pPr>
    </w:p>
    <w:p w:rsidR="00B63077" w:rsidRDefault="00B63077" w:rsidP="00B277F0">
      <w:pPr>
        <w:rPr>
          <w:rFonts w:ascii="Arial" w:hAnsi="Arial" w:cs="Arial"/>
          <w:b/>
          <w:lang w:val="en-GB"/>
        </w:rPr>
      </w:pPr>
    </w:p>
    <w:p w:rsidR="00B63077" w:rsidRDefault="00B63077" w:rsidP="00B277F0">
      <w:pPr>
        <w:rPr>
          <w:rFonts w:ascii="Arial" w:hAnsi="Arial" w:cs="Arial"/>
          <w:b/>
          <w:lang w:val="en-GB"/>
        </w:rPr>
      </w:pPr>
    </w:p>
    <w:p w:rsidR="00B63077" w:rsidRDefault="00B63077" w:rsidP="00B277F0">
      <w:pPr>
        <w:rPr>
          <w:rFonts w:ascii="Arial" w:hAnsi="Arial" w:cs="Arial"/>
          <w:b/>
          <w:lang w:val="en-GB"/>
        </w:rPr>
      </w:pPr>
    </w:p>
    <w:p w:rsidR="00B63077" w:rsidRDefault="00B63077" w:rsidP="00B277F0">
      <w:pPr>
        <w:rPr>
          <w:rFonts w:ascii="Arial" w:hAnsi="Arial" w:cs="Arial"/>
          <w:b/>
          <w:lang w:val="en-GB"/>
        </w:rPr>
      </w:pPr>
    </w:p>
    <w:p w:rsidR="00B63077" w:rsidRDefault="00B63077" w:rsidP="00B277F0">
      <w:pPr>
        <w:rPr>
          <w:rFonts w:ascii="Arial" w:hAnsi="Arial" w:cs="Arial"/>
          <w:b/>
          <w:lang w:val="en-GB"/>
        </w:rPr>
      </w:pPr>
    </w:p>
    <w:p w:rsidR="00B63077" w:rsidRDefault="00B63077" w:rsidP="00B63077">
      <w:pPr>
        <w:rPr>
          <w:rFonts w:ascii="Arial" w:hAnsi="Arial" w:cs="Arial"/>
          <w:b/>
          <w:lang w:val="en-GB"/>
        </w:rPr>
      </w:pPr>
    </w:p>
    <w:p w:rsidR="00B63077" w:rsidRDefault="00B63077" w:rsidP="00B63077">
      <w:pPr>
        <w:rPr>
          <w:rFonts w:ascii="Arial" w:hAnsi="Arial" w:cs="Arial"/>
          <w:b/>
          <w:lang w:val="en-GB"/>
        </w:rPr>
      </w:pPr>
    </w:p>
    <w:p w:rsidR="00B63077" w:rsidRDefault="00B63077" w:rsidP="00B63077">
      <w:pPr>
        <w:rPr>
          <w:rFonts w:ascii="Arial" w:hAnsi="Arial" w:cs="Arial"/>
          <w:b/>
          <w:lang w:val="en-GB"/>
        </w:rPr>
      </w:pPr>
    </w:p>
    <w:p w:rsidR="00B63077" w:rsidRDefault="00B63077" w:rsidP="00B63077">
      <w:pPr>
        <w:rPr>
          <w:rFonts w:ascii="Arial" w:hAnsi="Arial" w:cs="Arial"/>
          <w:b/>
          <w:lang w:val="en-GB"/>
        </w:rPr>
      </w:pPr>
    </w:p>
    <w:p w:rsidR="00B63077" w:rsidRDefault="00B63077" w:rsidP="00B63077">
      <w:pPr>
        <w:rPr>
          <w:rFonts w:ascii="Arial" w:hAnsi="Arial" w:cs="Arial"/>
          <w:b/>
          <w:lang w:val="en-GB"/>
        </w:rPr>
      </w:pPr>
      <w:proofErr w:type="gramStart"/>
      <w:r>
        <w:rPr>
          <w:rFonts w:ascii="Arial" w:hAnsi="Arial" w:cs="Arial"/>
          <w:b/>
          <w:lang w:val="en-GB"/>
        </w:rPr>
        <w:t>Supplementary Figure 2.</w:t>
      </w:r>
      <w:proofErr w:type="gramEnd"/>
    </w:p>
    <w:p w:rsidR="00B277F0" w:rsidRDefault="00B277F0" w:rsidP="00B277F0">
      <w:pPr>
        <w:rPr>
          <w:rFonts w:ascii="Arial" w:hAnsi="Arial" w:cs="Arial"/>
          <w:b/>
          <w:lang w:val="en-GB"/>
        </w:rPr>
      </w:pPr>
      <w:r w:rsidRPr="005E3A13">
        <w:rPr>
          <w:rFonts w:ascii="Arial" w:hAnsi="Arial" w:cs="Arial"/>
          <w:b/>
          <w:lang w:val="en-GB"/>
        </w:rPr>
        <w:br/>
      </w:r>
      <w:r>
        <w:rPr>
          <w:rFonts w:ascii="Arial" w:hAnsi="Arial" w:cs="Arial"/>
          <w:b/>
          <w:noProof/>
          <w:lang w:eastAsia="de-CH"/>
        </w:rPr>
        <w:drawing>
          <wp:inline distT="0" distB="0" distL="0" distR="0" wp14:anchorId="0F973C8E" wp14:editId="37FAD8E5">
            <wp:extent cx="5731510" cy="4298950"/>
            <wp:effectExtent l="0" t="0" r="254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1_Venndiagramm_v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7F0" w:rsidRPr="00C06F1F" w:rsidRDefault="00B63077" w:rsidP="00B277F0">
      <w:pPr>
        <w:rPr>
          <w:rFonts w:ascii="Arial" w:hAnsi="Arial" w:cs="Arial"/>
          <w:b/>
          <w:lang w:val="en-US"/>
        </w:rPr>
      </w:pPr>
      <w:proofErr w:type="gramStart"/>
      <w:r>
        <w:rPr>
          <w:rFonts w:ascii="Arial" w:hAnsi="Arial" w:cs="Arial"/>
          <w:b/>
          <w:lang w:val="en-GB"/>
        </w:rPr>
        <w:t>Fig.</w:t>
      </w:r>
      <w:proofErr w:type="gramEnd"/>
      <w:r>
        <w:rPr>
          <w:rFonts w:ascii="Arial" w:hAnsi="Arial" w:cs="Arial"/>
          <w:b/>
          <w:lang w:val="en-GB"/>
        </w:rPr>
        <w:t xml:space="preserve"> S2:</w:t>
      </w:r>
      <w:r w:rsidRPr="005E3A13">
        <w:rPr>
          <w:rFonts w:ascii="Arial" w:hAnsi="Arial" w:cs="Arial"/>
          <w:b/>
          <w:lang w:val="en-GB"/>
        </w:rPr>
        <w:t xml:space="preserve"> Venn diagrams of </w:t>
      </w:r>
      <w:r w:rsidRPr="005E3A13">
        <w:rPr>
          <w:rFonts w:ascii="Arial" w:hAnsi="Arial" w:cs="Arial"/>
          <w:b/>
          <w:i/>
          <w:lang w:val="en-GB"/>
        </w:rPr>
        <w:t>P. falciparum</w:t>
      </w:r>
      <w:r w:rsidRPr="005E3A13">
        <w:rPr>
          <w:rFonts w:ascii="Arial" w:hAnsi="Arial" w:cs="Arial"/>
          <w:b/>
          <w:lang w:val="en-GB"/>
        </w:rPr>
        <w:t xml:space="preserve"> and </w:t>
      </w:r>
      <w:r w:rsidRPr="005E3A13">
        <w:rPr>
          <w:rFonts w:ascii="Arial" w:hAnsi="Arial" w:cs="Arial"/>
          <w:b/>
          <w:i/>
          <w:lang w:val="en-GB"/>
        </w:rPr>
        <w:t xml:space="preserve">P. </w:t>
      </w:r>
      <w:proofErr w:type="spellStart"/>
      <w:r w:rsidRPr="005E3A13">
        <w:rPr>
          <w:rFonts w:ascii="Arial" w:hAnsi="Arial" w:cs="Arial"/>
          <w:b/>
          <w:i/>
          <w:lang w:val="en-GB"/>
        </w:rPr>
        <w:t>vivax</w:t>
      </w:r>
      <w:proofErr w:type="spellEnd"/>
      <w:r w:rsidRPr="005E3A13">
        <w:rPr>
          <w:rFonts w:ascii="Arial" w:hAnsi="Arial" w:cs="Arial"/>
          <w:b/>
          <w:lang w:val="en-GB"/>
        </w:rPr>
        <w:t xml:space="preserve"> positivity by ultra-sensitive and standard 18SrRNA </w:t>
      </w:r>
      <w:proofErr w:type="spellStart"/>
      <w:r w:rsidRPr="005E3A13">
        <w:rPr>
          <w:rFonts w:ascii="Arial" w:hAnsi="Arial" w:cs="Arial"/>
          <w:b/>
          <w:lang w:val="en-GB"/>
        </w:rPr>
        <w:t>qPCR</w:t>
      </w:r>
      <w:proofErr w:type="spellEnd"/>
      <w:r>
        <w:rPr>
          <w:rFonts w:ascii="Arial" w:hAnsi="Arial" w:cs="Arial"/>
          <w:b/>
          <w:lang w:val="en-GB"/>
        </w:rPr>
        <w:t>.</w:t>
      </w:r>
    </w:p>
    <w:p w:rsidR="00B277F0" w:rsidRDefault="00B277F0" w:rsidP="00B277F0">
      <w:pPr>
        <w:rPr>
          <w:rFonts w:ascii="Arial" w:hAnsi="Arial" w:cs="Arial"/>
          <w:b/>
          <w:lang w:val="en-US"/>
        </w:rPr>
      </w:pPr>
    </w:p>
    <w:p w:rsidR="00B277F0" w:rsidRDefault="00B277F0" w:rsidP="00B277F0">
      <w:pPr>
        <w:rPr>
          <w:rFonts w:ascii="Arial" w:hAnsi="Arial" w:cs="Arial"/>
          <w:b/>
          <w:lang w:val="en-US"/>
        </w:rPr>
      </w:pPr>
    </w:p>
    <w:p w:rsidR="00B277F0" w:rsidRDefault="00B277F0" w:rsidP="00B277F0">
      <w:pPr>
        <w:rPr>
          <w:rFonts w:ascii="Arial" w:hAnsi="Arial" w:cs="Arial"/>
          <w:b/>
          <w:lang w:val="en-US"/>
        </w:rPr>
      </w:pPr>
    </w:p>
    <w:p w:rsidR="00941065" w:rsidRPr="00B277F0" w:rsidRDefault="00941065" w:rsidP="00A86082">
      <w:pPr>
        <w:rPr>
          <w:rFonts w:ascii="Arial" w:hAnsi="Arial" w:cs="Arial"/>
          <w:b/>
          <w:lang w:val="en-US"/>
        </w:rPr>
      </w:pPr>
    </w:p>
    <w:p w:rsidR="00941065" w:rsidRDefault="00941065" w:rsidP="00A86082">
      <w:pPr>
        <w:rPr>
          <w:rFonts w:ascii="Arial" w:hAnsi="Arial" w:cs="Arial"/>
          <w:b/>
          <w:lang w:val="en-GB"/>
        </w:rPr>
      </w:pPr>
    </w:p>
    <w:p w:rsidR="00941065" w:rsidRDefault="00941065" w:rsidP="00A86082">
      <w:pPr>
        <w:rPr>
          <w:rFonts w:ascii="Arial" w:hAnsi="Arial" w:cs="Arial"/>
          <w:b/>
          <w:lang w:val="en-GB"/>
        </w:rPr>
      </w:pPr>
    </w:p>
    <w:p w:rsidR="00941065" w:rsidRDefault="00941065" w:rsidP="00A86082">
      <w:pPr>
        <w:rPr>
          <w:rFonts w:ascii="Arial" w:hAnsi="Arial" w:cs="Arial"/>
          <w:b/>
          <w:lang w:val="en-GB"/>
        </w:rPr>
      </w:pPr>
    </w:p>
    <w:p w:rsidR="00941065" w:rsidRDefault="00941065" w:rsidP="00A86082">
      <w:pPr>
        <w:rPr>
          <w:rFonts w:ascii="Arial" w:hAnsi="Arial" w:cs="Arial"/>
          <w:b/>
          <w:lang w:val="en-GB"/>
        </w:rPr>
      </w:pPr>
    </w:p>
    <w:p w:rsidR="00941065" w:rsidRDefault="00941065" w:rsidP="00A86082">
      <w:pPr>
        <w:rPr>
          <w:rFonts w:ascii="Arial" w:hAnsi="Arial" w:cs="Arial"/>
          <w:b/>
          <w:lang w:val="en-GB"/>
        </w:rPr>
      </w:pPr>
    </w:p>
    <w:p w:rsidR="00B63077" w:rsidRDefault="00B63077" w:rsidP="00A86082">
      <w:pPr>
        <w:rPr>
          <w:rFonts w:ascii="Arial" w:hAnsi="Arial" w:cs="Arial"/>
          <w:b/>
          <w:lang w:val="en-GB"/>
        </w:rPr>
      </w:pPr>
    </w:p>
    <w:p w:rsidR="00B63077" w:rsidRDefault="00B63077" w:rsidP="00A86082">
      <w:pPr>
        <w:rPr>
          <w:rFonts w:ascii="Arial" w:hAnsi="Arial" w:cs="Arial"/>
          <w:b/>
          <w:lang w:val="en-GB"/>
        </w:rPr>
      </w:pPr>
    </w:p>
    <w:p w:rsidR="00B277F0" w:rsidRDefault="00B63077" w:rsidP="00A86082">
      <w:pPr>
        <w:rPr>
          <w:rFonts w:ascii="Arial" w:hAnsi="Arial" w:cs="Arial"/>
          <w:b/>
          <w:lang w:val="en-GB"/>
        </w:rPr>
      </w:pPr>
      <w:proofErr w:type="gramStart"/>
      <w:r>
        <w:rPr>
          <w:rFonts w:ascii="Arial" w:hAnsi="Arial" w:cs="Arial"/>
          <w:b/>
          <w:lang w:val="en-GB"/>
        </w:rPr>
        <w:t>Supplementary Figure 3.</w:t>
      </w:r>
      <w:proofErr w:type="gramEnd"/>
    </w:p>
    <w:p w:rsidR="00B63077" w:rsidRDefault="00BA431C" w:rsidP="00BA431C">
      <w:pPr>
        <w:jc w:val="center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eastAsia="de-CH"/>
        </w:rPr>
        <w:drawing>
          <wp:inline distT="0" distB="0" distL="0" distR="0">
            <wp:extent cx="5248275" cy="25908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rrelation plot resubmission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0" t="13720" r="4651" b="26084"/>
                    <a:stretch/>
                  </pic:blipFill>
                  <pic:spPr bwMode="auto">
                    <a:xfrm>
                      <a:off x="0" y="0"/>
                      <a:ext cx="5245951" cy="25896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3077" w:rsidRPr="00B63077" w:rsidRDefault="00B63077" w:rsidP="00B63077">
      <w:pPr>
        <w:rPr>
          <w:rFonts w:ascii="Arial" w:hAnsi="Arial" w:cs="Arial"/>
          <w:b/>
          <w:lang w:val="en-US"/>
        </w:rPr>
      </w:pPr>
      <w:proofErr w:type="gramStart"/>
      <w:r>
        <w:rPr>
          <w:rFonts w:ascii="Arial" w:hAnsi="Arial" w:cs="Arial"/>
          <w:b/>
          <w:lang w:val="en-GB"/>
        </w:rPr>
        <w:t>Fig.</w:t>
      </w:r>
      <w:proofErr w:type="gramEnd"/>
      <w:r>
        <w:rPr>
          <w:rFonts w:ascii="Arial" w:hAnsi="Arial" w:cs="Arial"/>
          <w:b/>
          <w:lang w:val="en-GB"/>
        </w:rPr>
        <w:t xml:space="preserve"> S3: Correlation of </w:t>
      </w:r>
      <w:r w:rsidRPr="001516F1">
        <w:rPr>
          <w:rFonts w:ascii="Arial" w:hAnsi="Arial" w:cs="Arial"/>
          <w:b/>
          <w:i/>
          <w:lang w:val="en-GB"/>
        </w:rPr>
        <w:t>P. falciparum</w:t>
      </w:r>
      <w:r>
        <w:rPr>
          <w:rFonts w:ascii="Arial" w:hAnsi="Arial" w:cs="Arial"/>
          <w:b/>
          <w:lang w:val="en-GB"/>
        </w:rPr>
        <w:t xml:space="preserve"> (A) and </w:t>
      </w:r>
      <w:r w:rsidRPr="001516F1">
        <w:rPr>
          <w:rFonts w:ascii="Arial" w:hAnsi="Arial" w:cs="Arial"/>
          <w:b/>
          <w:i/>
          <w:lang w:val="en-GB"/>
        </w:rPr>
        <w:t xml:space="preserve">P. </w:t>
      </w:r>
      <w:proofErr w:type="spellStart"/>
      <w:r w:rsidRPr="001516F1">
        <w:rPr>
          <w:rFonts w:ascii="Arial" w:hAnsi="Arial" w:cs="Arial"/>
          <w:b/>
          <w:i/>
          <w:lang w:val="en-GB"/>
        </w:rPr>
        <w:t>vivax</w:t>
      </w:r>
      <w:proofErr w:type="spellEnd"/>
      <w:r>
        <w:rPr>
          <w:rFonts w:ascii="Arial" w:hAnsi="Arial" w:cs="Arial"/>
          <w:b/>
          <w:lang w:val="en-GB"/>
        </w:rPr>
        <w:t xml:space="preserve"> </w:t>
      </w:r>
      <w:r w:rsidRPr="00F76C33">
        <w:rPr>
          <w:rFonts w:ascii="Arial" w:hAnsi="Arial" w:cs="Arial"/>
          <w:b/>
          <w:lang w:val="en-GB"/>
        </w:rPr>
        <w:t>(</w:t>
      </w:r>
      <w:r>
        <w:rPr>
          <w:rFonts w:ascii="Arial" w:hAnsi="Arial" w:cs="Arial"/>
          <w:b/>
          <w:lang w:val="en-GB"/>
        </w:rPr>
        <w:t>B</w:t>
      </w:r>
      <w:r w:rsidRPr="00F76C33">
        <w:rPr>
          <w:rFonts w:ascii="Arial" w:hAnsi="Arial" w:cs="Arial"/>
          <w:b/>
          <w:lang w:val="en-GB"/>
        </w:rPr>
        <w:t>)</w:t>
      </w:r>
      <w:r>
        <w:rPr>
          <w:rFonts w:ascii="Arial" w:hAnsi="Arial" w:cs="Arial"/>
          <w:b/>
          <w:lang w:val="en-GB"/>
        </w:rPr>
        <w:t xml:space="preserve"> densities between ultra-sensitive and standard 18srRNA </w:t>
      </w:r>
      <w:proofErr w:type="spellStart"/>
      <w:r>
        <w:rPr>
          <w:rFonts w:ascii="Arial" w:hAnsi="Arial" w:cs="Arial"/>
          <w:b/>
          <w:lang w:val="en-GB"/>
        </w:rPr>
        <w:t>qPCR</w:t>
      </w:r>
      <w:proofErr w:type="spellEnd"/>
      <w:r w:rsidRPr="00F76C33">
        <w:rPr>
          <w:rFonts w:ascii="Arial" w:hAnsi="Arial" w:cs="Arial"/>
          <w:b/>
          <w:lang w:val="en-GB"/>
        </w:rPr>
        <w:t xml:space="preserve">. </w:t>
      </w:r>
      <w:r w:rsidRPr="00F76C33">
        <w:rPr>
          <w:rFonts w:ascii="Arial" w:hAnsi="Arial" w:cs="Arial"/>
          <w:lang w:val="en-US"/>
        </w:rPr>
        <w:t>Spearman’s correlation coefficient was assessed on log</w:t>
      </w:r>
      <w:r w:rsidRPr="00F76C33">
        <w:rPr>
          <w:rFonts w:ascii="Arial" w:hAnsi="Arial" w:cs="Arial"/>
          <w:vertAlign w:val="subscript"/>
          <w:lang w:val="en-US"/>
        </w:rPr>
        <w:t>10</w:t>
      </w:r>
      <w:r w:rsidRPr="00F76C33">
        <w:rPr>
          <w:rFonts w:ascii="Arial" w:hAnsi="Arial" w:cs="Arial"/>
          <w:lang w:val="en-US"/>
        </w:rPr>
        <w:t>-transf</w:t>
      </w:r>
      <w:r>
        <w:rPr>
          <w:rFonts w:ascii="Arial" w:hAnsi="Arial" w:cs="Arial"/>
          <w:lang w:val="en-US"/>
        </w:rPr>
        <w:t xml:space="preserve">ormed parasite densities for </w:t>
      </w:r>
      <w:r w:rsidRPr="00F76C33">
        <w:rPr>
          <w:rFonts w:ascii="Arial" w:hAnsi="Arial" w:cs="Arial"/>
          <w:i/>
          <w:lang w:val="en-US"/>
        </w:rPr>
        <w:t>P. falciparum</w:t>
      </w:r>
      <w:r>
        <w:rPr>
          <w:rFonts w:ascii="Arial" w:hAnsi="Arial" w:cs="Arial"/>
          <w:lang w:val="en-US"/>
        </w:rPr>
        <w:t xml:space="preserve">: </w:t>
      </w:r>
      <w:proofErr w:type="gramStart"/>
      <w:r>
        <w:rPr>
          <w:rFonts w:ascii="Arial" w:hAnsi="Arial" w:cs="Arial"/>
          <w:lang w:val="en-US"/>
        </w:rPr>
        <w:t>rho(</w:t>
      </w:r>
      <w:proofErr w:type="gramEnd"/>
      <w:r>
        <w:rPr>
          <w:rFonts w:ascii="Arial" w:hAnsi="Arial" w:cs="Arial"/>
          <w:lang w:val="en-US"/>
        </w:rPr>
        <w:t xml:space="preserve">PNG) = 0.74, </w:t>
      </w:r>
      <w:r w:rsidRPr="00F76C33">
        <w:rPr>
          <w:rFonts w:ascii="Arial" w:hAnsi="Arial" w:cs="Arial"/>
          <w:i/>
          <w:lang w:val="en-US"/>
        </w:rPr>
        <w:t xml:space="preserve">P. </w:t>
      </w:r>
      <w:proofErr w:type="spellStart"/>
      <w:r>
        <w:rPr>
          <w:rFonts w:ascii="Arial" w:hAnsi="Arial" w:cs="Arial"/>
          <w:i/>
          <w:lang w:val="en-US"/>
        </w:rPr>
        <w:t>vivax</w:t>
      </w:r>
      <w:proofErr w:type="spellEnd"/>
      <w:r>
        <w:rPr>
          <w:rFonts w:ascii="Arial" w:hAnsi="Arial" w:cs="Arial"/>
          <w:lang w:val="en-US"/>
        </w:rPr>
        <w:t xml:space="preserve">: rho (PNG) =0.80 , rho(Brazil)=0.85, rho(Thailand)=0.94. Because of only few </w:t>
      </w:r>
      <w:r w:rsidRPr="002927A7">
        <w:rPr>
          <w:rFonts w:ascii="Arial" w:hAnsi="Arial" w:cs="Arial"/>
          <w:i/>
          <w:lang w:val="en-US"/>
        </w:rPr>
        <w:t>Pf</w:t>
      </w:r>
      <w:r>
        <w:rPr>
          <w:rFonts w:ascii="Arial" w:hAnsi="Arial" w:cs="Arial"/>
          <w:lang w:val="en-US"/>
        </w:rPr>
        <w:t>-positive</w:t>
      </w:r>
      <w:r w:rsidR="00BA431C">
        <w:rPr>
          <w:rFonts w:ascii="Arial" w:hAnsi="Arial" w:cs="Arial"/>
          <w:lang w:val="en-US"/>
        </w:rPr>
        <w:t>s</w:t>
      </w:r>
      <w:r>
        <w:rPr>
          <w:rFonts w:ascii="Arial" w:hAnsi="Arial" w:cs="Arial"/>
          <w:lang w:val="en-US"/>
        </w:rPr>
        <w:t xml:space="preserve"> in the data sets from Thailand and Brazil, the correlation between assays was not assessed for these study sites.</w:t>
      </w:r>
      <w:r w:rsidR="0051396A">
        <w:rPr>
          <w:rFonts w:ascii="Arial" w:hAnsi="Arial" w:cs="Arial"/>
          <w:lang w:val="en-US"/>
        </w:rPr>
        <w:t xml:space="preserve"> Black line d</w:t>
      </w:r>
      <w:r w:rsidR="003F6BA1">
        <w:rPr>
          <w:rFonts w:ascii="Arial" w:hAnsi="Arial" w:cs="Arial"/>
          <w:lang w:val="en-US"/>
        </w:rPr>
        <w:t>enotes pe</w:t>
      </w:r>
      <w:bookmarkStart w:id="0" w:name="_GoBack"/>
      <w:bookmarkEnd w:id="0"/>
      <w:r w:rsidR="003F6BA1">
        <w:rPr>
          <w:rFonts w:ascii="Arial" w:hAnsi="Arial" w:cs="Arial"/>
          <w:lang w:val="en-US"/>
        </w:rPr>
        <w:t xml:space="preserve">rfect correlation </w:t>
      </w:r>
      <w:r w:rsidR="0051396A">
        <w:rPr>
          <w:rFonts w:ascii="Arial" w:hAnsi="Arial" w:cs="Arial"/>
          <w:lang w:val="en-US"/>
        </w:rPr>
        <w:t xml:space="preserve">(r=1). </w:t>
      </w:r>
    </w:p>
    <w:p w:rsidR="00941065" w:rsidRPr="00B63077" w:rsidRDefault="00941065" w:rsidP="00A86082">
      <w:pPr>
        <w:rPr>
          <w:rFonts w:ascii="Arial" w:hAnsi="Arial" w:cs="Arial"/>
          <w:b/>
          <w:lang w:val="en-GB"/>
        </w:rPr>
      </w:pPr>
    </w:p>
    <w:p w:rsidR="00941065" w:rsidRDefault="00941065" w:rsidP="00A86082">
      <w:pPr>
        <w:rPr>
          <w:rFonts w:ascii="Arial" w:hAnsi="Arial" w:cs="Arial"/>
          <w:b/>
          <w:lang w:val="en-US"/>
        </w:rPr>
      </w:pPr>
    </w:p>
    <w:p w:rsidR="00941065" w:rsidRDefault="00941065" w:rsidP="00A86082">
      <w:pPr>
        <w:rPr>
          <w:rFonts w:ascii="Arial" w:hAnsi="Arial" w:cs="Arial"/>
          <w:b/>
          <w:lang w:val="en-US"/>
        </w:rPr>
      </w:pPr>
    </w:p>
    <w:p w:rsidR="00941065" w:rsidRDefault="00941065" w:rsidP="00A86082">
      <w:pPr>
        <w:rPr>
          <w:rFonts w:ascii="Arial" w:hAnsi="Arial" w:cs="Arial"/>
          <w:b/>
          <w:lang w:val="en-US"/>
        </w:rPr>
      </w:pPr>
    </w:p>
    <w:p w:rsidR="00941065" w:rsidRDefault="00941065" w:rsidP="00A86082">
      <w:pPr>
        <w:rPr>
          <w:rFonts w:ascii="Arial" w:hAnsi="Arial" w:cs="Arial"/>
          <w:b/>
          <w:lang w:val="en-US"/>
        </w:rPr>
      </w:pPr>
    </w:p>
    <w:p w:rsidR="00941065" w:rsidRDefault="00941065" w:rsidP="00A86082">
      <w:pPr>
        <w:rPr>
          <w:rFonts w:ascii="Arial" w:hAnsi="Arial" w:cs="Arial"/>
          <w:b/>
          <w:lang w:val="en-US"/>
        </w:rPr>
      </w:pPr>
    </w:p>
    <w:p w:rsidR="00941065" w:rsidRDefault="00941065" w:rsidP="00A86082">
      <w:pPr>
        <w:rPr>
          <w:rFonts w:ascii="Arial" w:hAnsi="Arial" w:cs="Arial"/>
          <w:b/>
          <w:lang w:val="en-US"/>
        </w:rPr>
      </w:pPr>
    </w:p>
    <w:p w:rsidR="00941065" w:rsidRDefault="00941065" w:rsidP="00A86082">
      <w:pPr>
        <w:rPr>
          <w:rFonts w:ascii="Arial" w:hAnsi="Arial" w:cs="Arial"/>
          <w:b/>
          <w:lang w:val="en-US"/>
        </w:rPr>
      </w:pPr>
    </w:p>
    <w:p w:rsidR="00B277F0" w:rsidRDefault="00B277F0" w:rsidP="00A86082">
      <w:pPr>
        <w:rPr>
          <w:rFonts w:ascii="Arial" w:hAnsi="Arial" w:cs="Arial"/>
          <w:b/>
          <w:lang w:val="en-US"/>
        </w:rPr>
      </w:pPr>
    </w:p>
    <w:p w:rsidR="00B277F0" w:rsidRDefault="00B277F0" w:rsidP="00A86082">
      <w:pPr>
        <w:rPr>
          <w:rFonts w:ascii="Arial" w:hAnsi="Arial" w:cs="Arial"/>
          <w:b/>
          <w:lang w:val="en-US"/>
        </w:rPr>
      </w:pPr>
    </w:p>
    <w:p w:rsidR="00B277F0" w:rsidRDefault="00B277F0" w:rsidP="00A86082">
      <w:pPr>
        <w:rPr>
          <w:rFonts w:ascii="Arial" w:hAnsi="Arial" w:cs="Arial"/>
          <w:b/>
          <w:lang w:val="en-US"/>
        </w:rPr>
      </w:pPr>
    </w:p>
    <w:p w:rsidR="00B277F0" w:rsidRDefault="00B277F0" w:rsidP="00A86082">
      <w:pPr>
        <w:rPr>
          <w:rFonts w:ascii="Arial" w:hAnsi="Arial" w:cs="Arial"/>
          <w:b/>
          <w:lang w:val="en-US"/>
        </w:rPr>
      </w:pPr>
    </w:p>
    <w:p w:rsidR="00B63077" w:rsidRDefault="00B63077" w:rsidP="00A86082">
      <w:pPr>
        <w:rPr>
          <w:rFonts w:ascii="Arial" w:hAnsi="Arial" w:cs="Arial"/>
          <w:b/>
          <w:lang w:val="en-US"/>
        </w:rPr>
      </w:pPr>
    </w:p>
    <w:p w:rsidR="000F750D" w:rsidRDefault="000F750D" w:rsidP="00A86082">
      <w:pPr>
        <w:rPr>
          <w:rFonts w:ascii="Arial" w:hAnsi="Arial" w:cs="Arial"/>
          <w:b/>
          <w:lang w:val="en-US"/>
        </w:rPr>
      </w:pPr>
    </w:p>
    <w:p w:rsidR="00A86082" w:rsidRDefault="00B63077" w:rsidP="00A86082">
      <w:pPr>
        <w:rPr>
          <w:rFonts w:ascii="Arial" w:hAnsi="Arial" w:cs="Arial"/>
          <w:b/>
          <w:lang w:val="en-GB"/>
        </w:rPr>
      </w:pPr>
      <w:proofErr w:type="gramStart"/>
      <w:r>
        <w:rPr>
          <w:rFonts w:ascii="Arial" w:hAnsi="Arial" w:cs="Arial"/>
          <w:b/>
          <w:lang w:val="en-GB"/>
        </w:rPr>
        <w:lastRenderedPageBreak/>
        <w:t>Supplementary Figure 4.</w:t>
      </w:r>
      <w:proofErr w:type="gramEnd"/>
    </w:p>
    <w:p w:rsidR="00B63077" w:rsidRPr="00B63077" w:rsidRDefault="00B63077" w:rsidP="00A86082">
      <w:pPr>
        <w:rPr>
          <w:rFonts w:ascii="Arial" w:hAnsi="Arial" w:cs="Arial"/>
          <w:lang w:val="en-GB"/>
        </w:rPr>
      </w:pPr>
    </w:p>
    <w:p w:rsidR="00A86082" w:rsidRPr="001F5776" w:rsidRDefault="00A86082" w:rsidP="00A86082">
      <w:pPr>
        <w:rPr>
          <w:rFonts w:ascii="Arial" w:hAnsi="Arial" w:cs="Arial"/>
          <w:b/>
          <w:lang w:val="en-GB"/>
        </w:rPr>
      </w:pPr>
      <w:r>
        <w:rPr>
          <w:noProof/>
          <w:lang w:eastAsia="de-CH"/>
        </w:rPr>
        <w:drawing>
          <wp:inline distT="0" distB="0" distL="0" distR="0" wp14:anchorId="4EB30E99" wp14:editId="4643F121">
            <wp:extent cx="5731510" cy="2578232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78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6082" w:rsidRPr="003A2093" w:rsidRDefault="00B63077" w:rsidP="00A86082">
      <w:pPr>
        <w:rPr>
          <w:rFonts w:ascii="Arial" w:hAnsi="Arial" w:cs="Arial"/>
          <w:b/>
          <w:lang w:val="en-US"/>
        </w:rPr>
      </w:pPr>
      <w:proofErr w:type="gramStart"/>
      <w:r>
        <w:rPr>
          <w:rFonts w:ascii="Arial" w:hAnsi="Arial" w:cs="Arial"/>
          <w:b/>
          <w:lang w:val="en-US"/>
        </w:rPr>
        <w:t>Fig.</w:t>
      </w:r>
      <w:proofErr w:type="gramEnd"/>
      <w:r w:rsidRPr="009E3FE5">
        <w:rPr>
          <w:rFonts w:ascii="Arial" w:hAnsi="Arial" w:cs="Arial"/>
          <w:b/>
          <w:lang w:val="en-US"/>
        </w:rPr>
        <w:t xml:space="preserve"> S</w:t>
      </w:r>
      <w:r>
        <w:rPr>
          <w:rFonts w:ascii="Arial" w:hAnsi="Arial" w:cs="Arial"/>
          <w:b/>
          <w:lang w:val="en-US"/>
        </w:rPr>
        <w:t>4:</w:t>
      </w:r>
      <w:r w:rsidRPr="009E3FE5">
        <w:rPr>
          <w:rFonts w:ascii="Arial" w:hAnsi="Arial" w:cs="Arial"/>
          <w:b/>
          <w:lang w:val="en-GB"/>
        </w:rPr>
        <w:t xml:space="preserve"> Age trends in </w:t>
      </w:r>
      <w:r w:rsidRPr="009E3FE5">
        <w:rPr>
          <w:rFonts w:ascii="Arial" w:hAnsi="Arial" w:cs="Arial"/>
          <w:b/>
          <w:i/>
          <w:lang w:val="en-GB"/>
        </w:rPr>
        <w:t xml:space="preserve">P. falciparum </w:t>
      </w:r>
      <w:r w:rsidRPr="009E3FE5">
        <w:rPr>
          <w:rFonts w:ascii="Arial" w:hAnsi="Arial" w:cs="Arial"/>
          <w:b/>
          <w:lang w:val="en-GB"/>
        </w:rPr>
        <w:t>positivity rates (A) and parasite densities (B) in PNG.</w:t>
      </w:r>
      <w:r w:rsidRPr="009E3FE5">
        <w:rPr>
          <w:rFonts w:ascii="Arial" w:hAnsi="Arial" w:cs="Arial"/>
          <w:lang w:val="en-GB"/>
        </w:rPr>
        <w:t xml:space="preserve"> </w:t>
      </w:r>
      <w:r w:rsidRPr="009E3FE5">
        <w:rPr>
          <w:rFonts w:ascii="Arial" w:hAnsi="Arial" w:cs="Arial"/>
          <w:i/>
          <w:lang w:val="en-GB"/>
        </w:rPr>
        <w:t>Pf</w:t>
      </w:r>
      <w:r w:rsidRPr="009E3FE5">
        <w:rPr>
          <w:rFonts w:ascii="Arial" w:hAnsi="Arial" w:cs="Arial"/>
          <w:lang w:val="en-GB"/>
        </w:rPr>
        <w:t xml:space="preserve"> positivity by </w:t>
      </w:r>
      <w:r w:rsidRPr="009E3FE5">
        <w:rPr>
          <w:rFonts w:ascii="Arial" w:hAnsi="Arial" w:cs="Arial"/>
          <w:i/>
          <w:lang w:val="en-GB"/>
        </w:rPr>
        <w:t>Pf_</w:t>
      </w:r>
      <w:r w:rsidRPr="009E3FE5">
        <w:rPr>
          <w:rFonts w:ascii="Arial" w:hAnsi="Arial" w:cs="Arial"/>
          <w:lang w:val="en-GB"/>
        </w:rPr>
        <w:t xml:space="preserve">18SrRNA </w:t>
      </w:r>
      <w:proofErr w:type="spellStart"/>
      <w:r w:rsidRPr="009E3FE5">
        <w:rPr>
          <w:rFonts w:ascii="Arial" w:hAnsi="Arial" w:cs="Arial"/>
          <w:lang w:val="en-GB"/>
        </w:rPr>
        <w:t>qPCR</w:t>
      </w:r>
      <w:proofErr w:type="spellEnd"/>
      <w:r w:rsidRPr="009E3FE5">
        <w:rPr>
          <w:rFonts w:ascii="Arial" w:hAnsi="Arial" w:cs="Arial"/>
          <w:lang w:val="en-GB"/>
        </w:rPr>
        <w:t xml:space="preserve"> (white circles) and </w:t>
      </w:r>
      <w:proofErr w:type="spellStart"/>
      <w:r w:rsidRPr="009E3FE5">
        <w:rPr>
          <w:rFonts w:ascii="Arial" w:hAnsi="Arial" w:cs="Arial"/>
          <w:i/>
          <w:lang w:val="en-GB"/>
        </w:rPr>
        <w:t>Pf_</w:t>
      </w:r>
      <w:r w:rsidRPr="009E3FE5">
        <w:rPr>
          <w:rFonts w:ascii="Arial" w:hAnsi="Arial" w:cs="Arial"/>
          <w:lang w:val="en-GB"/>
        </w:rPr>
        <w:t>varATS</w:t>
      </w:r>
      <w:proofErr w:type="spellEnd"/>
      <w:r w:rsidRPr="009E3FE5">
        <w:rPr>
          <w:rFonts w:ascii="Arial" w:hAnsi="Arial" w:cs="Arial"/>
          <w:lang w:val="en-GB"/>
        </w:rPr>
        <w:t xml:space="preserve"> us-</w:t>
      </w:r>
      <w:proofErr w:type="spellStart"/>
      <w:r w:rsidRPr="009E3FE5">
        <w:rPr>
          <w:rFonts w:ascii="Arial" w:hAnsi="Arial" w:cs="Arial"/>
          <w:lang w:val="en-GB"/>
        </w:rPr>
        <w:t>qPCR</w:t>
      </w:r>
      <w:proofErr w:type="spellEnd"/>
      <w:r w:rsidRPr="009E3FE5">
        <w:rPr>
          <w:rFonts w:ascii="Arial" w:hAnsi="Arial" w:cs="Arial"/>
          <w:lang w:val="en-GB"/>
        </w:rPr>
        <w:t xml:space="preserve"> (black circles) stratified by age group. Black vertical lines</w:t>
      </w:r>
      <w:r>
        <w:rPr>
          <w:rFonts w:ascii="Arial" w:hAnsi="Arial" w:cs="Arial"/>
          <w:lang w:val="en-GB"/>
        </w:rPr>
        <w:t xml:space="preserve"> in panel A</w:t>
      </w:r>
      <w:r w:rsidRPr="009E3FE5">
        <w:rPr>
          <w:rFonts w:ascii="Arial" w:hAnsi="Arial" w:cs="Arial"/>
          <w:lang w:val="en-GB"/>
        </w:rPr>
        <w:t xml:space="preserve"> denote 95% confidence interval. </w:t>
      </w:r>
      <w:r>
        <w:rPr>
          <w:rFonts w:ascii="Arial" w:hAnsi="Arial" w:cs="Arial"/>
          <w:lang w:val="en-GB"/>
        </w:rPr>
        <w:t xml:space="preserve">Panel B represents </w:t>
      </w:r>
      <w:proofErr w:type="spellStart"/>
      <w:r w:rsidRPr="009E3FE5">
        <w:rPr>
          <w:rFonts w:ascii="Arial" w:hAnsi="Arial" w:cs="Arial"/>
          <w:i/>
          <w:lang w:val="en-GB"/>
        </w:rPr>
        <w:t>Pf_varATS</w:t>
      </w:r>
      <w:proofErr w:type="spellEnd"/>
      <w:r w:rsidRPr="009E3FE5">
        <w:rPr>
          <w:rFonts w:ascii="Arial" w:hAnsi="Arial" w:cs="Arial"/>
          <w:i/>
          <w:lang w:val="en-GB"/>
        </w:rPr>
        <w:t xml:space="preserve"> </w:t>
      </w:r>
      <w:r w:rsidRPr="009E3FE5">
        <w:rPr>
          <w:rFonts w:ascii="Arial" w:hAnsi="Arial" w:cs="Arial"/>
          <w:lang w:val="en-GB"/>
        </w:rPr>
        <w:t>copy numbers per age group. Median copy numbers are denoted (horizontal lines).</w:t>
      </w:r>
    </w:p>
    <w:p w:rsidR="00A86082" w:rsidRPr="001516F1" w:rsidRDefault="00A86082" w:rsidP="00A86082">
      <w:pPr>
        <w:rPr>
          <w:rFonts w:ascii="Arial" w:hAnsi="Arial" w:cs="Arial"/>
          <w:lang w:val="en-US"/>
        </w:rPr>
      </w:pPr>
    </w:p>
    <w:p w:rsidR="00A86082" w:rsidRPr="0049622D" w:rsidRDefault="00A86082">
      <w:pPr>
        <w:rPr>
          <w:rFonts w:ascii="Arial" w:hAnsi="Arial" w:cs="Arial"/>
          <w:lang w:val="en-GB"/>
        </w:rPr>
      </w:pPr>
    </w:p>
    <w:sectPr w:rsidR="00A86082" w:rsidRPr="0049622D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541" w:rsidRDefault="00F21541" w:rsidP="001516F1">
      <w:pPr>
        <w:spacing w:after="0" w:line="240" w:lineRule="auto"/>
      </w:pPr>
      <w:r>
        <w:separator/>
      </w:r>
    </w:p>
  </w:endnote>
  <w:endnote w:type="continuationSeparator" w:id="0">
    <w:p w:rsidR="00F21541" w:rsidRDefault="00F21541" w:rsidP="00151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47762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516F1" w:rsidRDefault="001516F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6E9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516F1" w:rsidRDefault="001516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541" w:rsidRDefault="00F21541" w:rsidP="001516F1">
      <w:pPr>
        <w:spacing w:after="0" w:line="240" w:lineRule="auto"/>
      </w:pPr>
      <w:r>
        <w:separator/>
      </w:r>
    </w:p>
  </w:footnote>
  <w:footnote w:type="continuationSeparator" w:id="0">
    <w:p w:rsidR="00F21541" w:rsidRDefault="00F21541" w:rsidP="001516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6F1" w:rsidRPr="00A86082" w:rsidRDefault="0049622D">
    <w:pPr>
      <w:pStyle w:val="Header"/>
      <w:rPr>
        <w:rFonts w:ascii="Arial" w:hAnsi="Arial" w:cs="Arial"/>
        <w:lang w:val="fr-CH"/>
      </w:rPr>
    </w:pPr>
    <w:r w:rsidRPr="00A86082">
      <w:rPr>
        <w:rFonts w:ascii="Arial" w:hAnsi="Arial" w:cs="Arial"/>
        <w:sz w:val="24"/>
        <w:szCs w:val="24"/>
        <w:lang w:val="fr-CH"/>
      </w:rPr>
      <w:t>ADDITIONAL</w:t>
    </w:r>
    <w:r w:rsidR="001516F1" w:rsidRPr="00A86082">
      <w:rPr>
        <w:rFonts w:ascii="Arial" w:hAnsi="Arial" w:cs="Arial"/>
        <w:sz w:val="24"/>
        <w:szCs w:val="24"/>
        <w:lang w:val="fr-CH"/>
      </w:rPr>
      <w:t xml:space="preserve"> FILE</w:t>
    </w:r>
    <w:r w:rsidR="00A86082" w:rsidRPr="00A86082">
      <w:rPr>
        <w:rFonts w:ascii="Arial" w:hAnsi="Arial" w:cs="Arial"/>
        <w:sz w:val="24"/>
        <w:szCs w:val="24"/>
        <w:lang w:val="fr-CH"/>
      </w:rPr>
      <w:t xml:space="preserve"> 2</w:t>
    </w:r>
    <w:r w:rsidR="001516F1" w:rsidRPr="00A86082">
      <w:rPr>
        <w:rFonts w:ascii="Arial" w:hAnsi="Arial" w:cs="Arial"/>
        <w:sz w:val="24"/>
        <w:szCs w:val="24"/>
        <w:lang w:val="fr-CH"/>
      </w:rPr>
      <w:t xml:space="preserve"> </w:t>
    </w:r>
    <w:r w:rsidR="001516F1" w:rsidRPr="0049622D">
      <w:rPr>
        <w:rFonts w:ascii="Arial" w:hAnsi="Arial" w:cs="Arial"/>
      </w:rPr>
      <w:ptab w:relativeTo="margin" w:alignment="center" w:leader="none"/>
    </w:r>
    <w:r w:rsidR="001516F1" w:rsidRPr="0049622D">
      <w:rPr>
        <w:rFonts w:ascii="Arial" w:hAnsi="Arial" w:cs="Arial"/>
      </w:rPr>
      <w:ptab w:relativeTo="margin" w:alignment="right" w:leader="none"/>
    </w:r>
    <w:proofErr w:type="spellStart"/>
    <w:r w:rsidR="001516F1" w:rsidRPr="0049622D">
      <w:rPr>
        <w:rFonts w:ascii="Arial" w:hAnsi="Arial" w:cs="Arial"/>
        <w:i/>
        <w:sz w:val="24"/>
        <w:szCs w:val="24"/>
        <w:lang w:val="fr-CH"/>
      </w:rPr>
      <w:t>Gruenberg</w:t>
    </w:r>
    <w:proofErr w:type="spellEnd"/>
    <w:r w:rsidR="001516F1" w:rsidRPr="0049622D">
      <w:rPr>
        <w:rFonts w:ascii="Arial" w:hAnsi="Arial" w:cs="Arial"/>
        <w:i/>
        <w:sz w:val="24"/>
        <w:szCs w:val="24"/>
        <w:lang w:val="fr-CH"/>
      </w:rPr>
      <w:t xml:space="preserve"> et al</w:t>
    </w:r>
    <w:r w:rsidR="001516F1" w:rsidRPr="0049622D">
      <w:rPr>
        <w:rFonts w:ascii="Arial" w:hAnsi="Arial" w:cs="Arial"/>
        <w:sz w:val="24"/>
        <w:szCs w:val="24"/>
        <w:lang w:val="fr-CH"/>
      </w:rPr>
      <w:t xml:space="preserve">.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6F1"/>
    <w:rsid w:val="000B5893"/>
    <w:rsid w:val="000F750D"/>
    <w:rsid w:val="00110D4E"/>
    <w:rsid w:val="001516F1"/>
    <w:rsid w:val="001F5776"/>
    <w:rsid w:val="0021227E"/>
    <w:rsid w:val="00237037"/>
    <w:rsid w:val="0024067A"/>
    <w:rsid w:val="002508EE"/>
    <w:rsid w:val="002927A7"/>
    <w:rsid w:val="002A78A1"/>
    <w:rsid w:val="003279B2"/>
    <w:rsid w:val="003474F0"/>
    <w:rsid w:val="00365F67"/>
    <w:rsid w:val="003F6BA1"/>
    <w:rsid w:val="0049622D"/>
    <w:rsid w:val="0051396A"/>
    <w:rsid w:val="00576065"/>
    <w:rsid w:val="00587E79"/>
    <w:rsid w:val="00602F71"/>
    <w:rsid w:val="00686170"/>
    <w:rsid w:val="006A7DED"/>
    <w:rsid w:val="006D21DB"/>
    <w:rsid w:val="006F3F45"/>
    <w:rsid w:val="007C627E"/>
    <w:rsid w:val="00804E5A"/>
    <w:rsid w:val="00836AC7"/>
    <w:rsid w:val="00882C30"/>
    <w:rsid w:val="008E6F91"/>
    <w:rsid w:val="00941065"/>
    <w:rsid w:val="009907A8"/>
    <w:rsid w:val="009F1838"/>
    <w:rsid w:val="00A222A9"/>
    <w:rsid w:val="00A641A8"/>
    <w:rsid w:val="00A86082"/>
    <w:rsid w:val="00A94D29"/>
    <w:rsid w:val="00AF3B19"/>
    <w:rsid w:val="00B26EC1"/>
    <w:rsid w:val="00B277F0"/>
    <w:rsid w:val="00B36DBE"/>
    <w:rsid w:val="00B63077"/>
    <w:rsid w:val="00BA431C"/>
    <w:rsid w:val="00BE0C63"/>
    <w:rsid w:val="00C46A4F"/>
    <w:rsid w:val="00C74276"/>
    <w:rsid w:val="00C8087C"/>
    <w:rsid w:val="00CE0FF9"/>
    <w:rsid w:val="00CE6E96"/>
    <w:rsid w:val="00D25DD3"/>
    <w:rsid w:val="00DA2A9F"/>
    <w:rsid w:val="00DA5F1B"/>
    <w:rsid w:val="00DD2D26"/>
    <w:rsid w:val="00DE47CD"/>
    <w:rsid w:val="00E906A4"/>
    <w:rsid w:val="00EF3D42"/>
    <w:rsid w:val="00F21541"/>
    <w:rsid w:val="00F7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516F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516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6F1"/>
  </w:style>
  <w:style w:type="paragraph" w:styleId="Footer">
    <w:name w:val="footer"/>
    <w:basedOn w:val="Normal"/>
    <w:link w:val="FooterChar"/>
    <w:uiPriority w:val="99"/>
    <w:unhideWhenUsed/>
    <w:rsid w:val="001516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6F1"/>
  </w:style>
  <w:style w:type="paragraph" w:styleId="BalloonText">
    <w:name w:val="Balloon Text"/>
    <w:basedOn w:val="Normal"/>
    <w:link w:val="BalloonTextChar"/>
    <w:uiPriority w:val="99"/>
    <w:semiHidden/>
    <w:unhideWhenUsed/>
    <w:rsid w:val="001516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6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516F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516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6F1"/>
  </w:style>
  <w:style w:type="paragraph" w:styleId="Footer">
    <w:name w:val="footer"/>
    <w:basedOn w:val="Normal"/>
    <w:link w:val="FooterChar"/>
    <w:uiPriority w:val="99"/>
    <w:unhideWhenUsed/>
    <w:rsid w:val="001516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6F1"/>
  </w:style>
  <w:style w:type="paragraph" w:styleId="BalloonText">
    <w:name w:val="Balloon Text"/>
    <w:basedOn w:val="Normal"/>
    <w:link w:val="BalloonTextChar"/>
    <w:uiPriority w:val="99"/>
    <w:semiHidden/>
    <w:unhideWhenUsed/>
    <w:rsid w:val="001516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6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171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Grünberg</dc:creator>
  <cp:lastModifiedBy>Maria Grünberg</cp:lastModifiedBy>
  <cp:revision>2</cp:revision>
  <cp:lastPrinted>2020-07-13T08:50:00Z</cp:lastPrinted>
  <dcterms:created xsi:type="dcterms:W3CDTF">2020-07-13T08:51:00Z</dcterms:created>
  <dcterms:modified xsi:type="dcterms:W3CDTF">2020-07-13T08:51:00Z</dcterms:modified>
</cp:coreProperties>
</file>