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1D1B6" w14:textId="77777777" w:rsidR="008A7D58" w:rsidRPr="000B336D" w:rsidRDefault="00000000">
      <w:pPr>
        <w:rPr>
          <w:rFonts w:ascii="Times New Roman" w:hAnsi="Times New Roman" w:cs="Times New Roman"/>
          <w:b/>
          <w:bCs/>
          <w:sz w:val="28"/>
          <w:szCs w:val="28"/>
        </w:rPr>
      </w:pPr>
      <w:r w:rsidRPr="000B336D">
        <w:rPr>
          <w:rFonts w:ascii="Times New Roman" w:hAnsi="Times New Roman" w:cs="Times New Roman"/>
          <w:b/>
          <w:bCs/>
          <w:sz w:val="28"/>
          <w:szCs w:val="28"/>
        </w:rPr>
        <w:t>Supplementary Information</w:t>
      </w:r>
    </w:p>
    <w:p w14:paraId="0AC46CE1" w14:textId="463B7867" w:rsidR="00893C04" w:rsidRPr="00893C04" w:rsidRDefault="00893C04" w:rsidP="00893C04">
      <w:pPr>
        <w:rPr>
          <w:rFonts w:ascii="Times New Roman" w:hAnsi="Times New Roman" w:cs="Times New Roman"/>
          <w:b/>
          <w:bCs/>
          <w:sz w:val="24"/>
          <w:szCs w:val="24"/>
        </w:rPr>
      </w:pPr>
      <w:r>
        <w:rPr>
          <w:rFonts w:ascii="Times New Roman" w:hAnsi="Times New Roman" w:cs="Times New Roman"/>
          <w:b/>
          <w:bCs/>
          <w:sz w:val="24"/>
          <w:szCs w:val="24"/>
        </w:rPr>
        <w:t>T</w:t>
      </w:r>
      <w:r>
        <w:rPr>
          <w:rFonts w:ascii="Times New Roman" w:hAnsi="Times New Roman" w:cs="Times New Roman" w:hint="eastAsia"/>
          <w:b/>
          <w:bCs/>
          <w:sz w:val="24"/>
          <w:szCs w:val="24"/>
        </w:rPr>
        <w:t>itle</w:t>
      </w:r>
      <w:r>
        <w:rPr>
          <w:rFonts w:ascii="Times New Roman" w:hAnsi="Times New Roman" w:cs="Times New Roman"/>
          <w:b/>
          <w:bCs/>
          <w:sz w:val="24"/>
          <w:szCs w:val="24"/>
        </w:rPr>
        <w:t xml:space="preserve">: </w:t>
      </w:r>
      <w:r w:rsidRPr="00893C04">
        <w:rPr>
          <w:rFonts w:ascii="Times New Roman" w:hAnsi="Times New Roman" w:cs="Times New Roman"/>
          <w:b/>
          <w:bCs/>
          <w:sz w:val="24"/>
          <w:szCs w:val="24"/>
        </w:rPr>
        <w:t>Sialyltransferase7A promotes cardiomyocyte ferroptosis induced by sorafenib</w:t>
      </w:r>
      <w:r>
        <w:rPr>
          <w:rFonts w:ascii="Times New Roman" w:hAnsi="Times New Roman" w:cs="Times New Roman"/>
          <w:b/>
          <w:bCs/>
          <w:sz w:val="24"/>
          <w:szCs w:val="24"/>
        </w:rPr>
        <w:t xml:space="preserve"> </w:t>
      </w:r>
      <w:r w:rsidRPr="00893C04">
        <w:rPr>
          <w:rFonts w:ascii="Times New Roman" w:hAnsi="Times New Roman" w:cs="Times New Roman"/>
          <w:b/>
          <w:bCs/>
          <w:sz w:val="24"/>
          <w:szCs w:val="24"/>
        </w:rPr>
        <w:t>through increase in HIF-1ɑ expression</w:t>
      </w:r>
    </w:p>
    <w:p w14:paraId="0196EFD0" w14:textId="2C91AB69" w:rsidR="008A7D58" w:rsidRPr="00893C04" w:rsidRDefault="008A7D58">
      <w:pPr>
        <w:rPr>
          <w:rFonts w:ascii="Times New Roman" w:hAnsi="Times New Roman" w:cs="Times New Roman"/>
          <w:b/>
          <w:bCs/>
          <w:sz w:val="24"/>
          <w:szCs w:val="24"/>
        </w:rPr>
      </w:pPr>
    </w:p>
    <w:p w14:paraId="167AB6FD" w14:textId="77777777" w:rsidR="008A7D58" w:rsidRDefault="008A7D58"/>
    <w:p w14:paraId="7CCAB2C4" w14:textId="77777777" w:rsidR="008A7D58" w:rsidRPr="00544AEE" w:rsidRDefault="00000000">
      <w:pPr>
        <w:rPr>
          <w:rFonts w:ascii="Times New Roman" w:hAnsi="Times New Roman" w:cs="Times New Roman"/>
          <w:b/>
          <w:bCs/>
          <w:sz w:val="24"/>
          <w:szCs w:val="24"/>
        </w:rPr>
      </w:pPr>
      <w:r w:rsidRPr="00544AEE">
        <w:rPr>
          <w:rFonts w:ascii="Times New Roman" w:hAnsi="Times New Roman" w:cs="Times New Roman"/>
          <w:b/>
          <w:bCs/>
          <w:sz w:val="24"/>
          <w:szCs w:val="24"/>
        </w:rPr>
        <w:t>Table S1. Primary antibodies used in Western blot experiments.</w:t>
      </w:r>
    </w:p>
    <w:tbl>
      <w:tblPr>
        <w:tblStyle w:val="a7"/>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59"/>
        <w:gridCol w:w="1659"/>
        <w:gridCol w:w="1659"/>
        <w:gridCol w:w="1659"/>
        <w:gridCol w:w="1660"/>
      </w:tblGrid>
      <w:tr w:rsidR="008A7D58" w14:paraId="7B3ED457" w14:textId="77777777">
        <w:tc>
          <w:tcPr>
            <w:tcW w:w="1659" w:type="dxa"/>
          </w:tcPr>
          <w:p w14:paraId="07391104" w14:textId="77777777" w:rsidR="008A7D58" w:rsidRDefault="00000000">
            <w:pPr>
              <w:rPr>
                <w:rFonts w:ascii="Times New Roman" w:hAnsi="Times New Roman" w:cs="Times New Roman"/>
                <w:b/>
                <w:bCs/>
              </w:rPr>
            </w:pPr>
            <w:r>
              <w:rPr>
                <w:rFonts w:ascii="Times New Roman" w:hAnsi="Times New Roman" w:cs="Times New Roman"/>
                <w:b/>
                <w:bCs/>
              </w:rPr>
              <w:t>Antibody</w:t>
            </w:r>
          </w:p>
        </w:tc>
        <w:tc>
          <w:tcPr>
            <w:tcW w:w="1659" w:type="dxa"/>
          </w:tcPr>
          <w:p w14:paraId="334E6F71" w14:textId="77777777" w:rsidR="008A7D58" w:rsidRDefault="00000000">
            <w:pPr>
              <w:rPr>
                <w:rFonts w:ascii="Times New Roman" w:hAnsi="Times New Roman" w:cs="Times New Roman"/>
                <w:b/>
                <w:bCs/>
              </w:rPr>
            </w:pPr>
            <w:r>
              <w:rPr>
                <w:rFonts w:ascii="Times New Roman" w:hAnsi="Times New Roman" w:cs="Times New Roman"/>
                <w:b/>
                <w:bCs/>
              </w:rPr>
              <w:t>Clonality</w:t>
            </w:r>
          </w:p>
        </w:tc>
        <w:tc>
          <w:tcPr>
            <w:tcW w:w="1659" w:type="dxa"/>
          </w:tcPr>
          <w:p w14:paraId="6316033D" w14:textId="77777777" w:rsidR="008A7D58" w:rsidRDefault="00000000">
            <w:pPr>
              <w:rPr>
                <w:rFonts w:ascii="Times New Roman" w:hAnsi="Times New Roman" w:cs="Times New Roman"/>
                <w:b/>
                <w:bCs/>
              </w:rPr>
            </w:pPr>
            <w:r>
              <w:rPr>
                <w:rFonts w:ascii="Times New Roman" w:hAnsi="Times New Roman" w:cs="Times New Roman"/>
                <w:b/>
                <w:bCs/>
              </w:rPr>
              <w:t>Dilution</w:t>
            </w:r>
          </w:p>
        </w:tc>
        <w:tc>
          <w:tcPr>
            <w:tcW w:w="1659" w:type="dxa"/>
          </w:tcPr>
          <w:p w14:paraId="5E87160C" w14:textId="77777777" w:rsidR="008A7D58" w:rsidRDefault="00000000">
            <w:pPr>
              <w:rPr>
                <w:rFonts w:ascii="Times New Roman" w:hAnsi="Times New Roman" w:cs="Times New Roman"/>
                <w:b/>
                <w:bCs/>
              </w:rPr>
            </w:pPr>
            <w:r>
              <w:rPr>
                <w:rFonts w:ascii="Times New Roman" w:hAnsi="Times New Roman" w:cs="Times New Roman"/>
                <w:b/>
                <w:bCs/>
              </w:rPr>
              <w:t>Source</w:t>
            </w:r>
          </w:p>
        </w:tc>
        <w:tc>
          <w:tcPr>
            <w:tcW w:w="1660" w:type="dxa"/>
          </w:tcPr>
          <w:p w14:paraId="7F65B0DC" w14:textId="77777777" w:rsidR="008A7D58" w:rsidRDefault="00000000">
            <w:pPr>
              <w:rPr>
                <w:rFonts w:ascii="Times New Roman" w:hAnsi="Times New Roman" w:cs="Times New Roman"/>
                <w:b/>
                <w:bCs/>
              </w:rPr>
            </w:pPr>
            <w:r>
              <w:rPr>
                <w:rFonts w:ascii="Times New Roman" w:hAnsi="Times New Roman" w:cs="Times New Roman"/>
                <w:b/>
                <w:bCs/>
              </w:rPr>
              <w:t>Catalog no.</w:t>
            </w:r>
          </w:p>
        </w:tc>
      </w:tr>
      <w:tr w:rsidR="008A7D58" w14:paraId="4BD2A4DE" w14:textId="77777777">
        <w:tc>
          <w:tcPr>
            <w:tcW w:w="1659" w:type="dxa"/>
          </w:tcPr>
          <w:p w14:paraId="34650784" w14:textId="77777777" w:rsidR="008A7D58" w:rsidRDefault="00000000">
            <w:pPr>
              <w:rPr>
                <w:rFonts w:ascii="Times New Roman" w:hAnsi="Times New Roman" w:cs="Times New Roman"/>
              </w:rPr>
            </w:pPr>
            <w:r>
              <w:rPr>
                <w:rFonts w:ascii="Times New Roman" w:hAnsi="Times New Roman" w:cs="Times New Roman"/>
              </w:rPr>
              <w:t>GPX4</w:t>
            </w:r>
          </w:p>
        </w:tc>
        <w:tc>
          <w:tcPr>
            <w:tcW w:w="1659" w:type="dxa"/>
          </w:tcPr>
          <w:p w14:paraId="22DE1AD0" w14:textId="77777777" w:rsidR="008A7D58" w:rsidRDefault="00000000">
            <w:pPr>
              <w:rPr>
                <w:rFonts w:ascii="Times New Roman" w:hAnsi="Times New Roman" w:cs="Times New Roman"/>
              </w:rPr>
            </w:pPr>
            <w:r>
              <w:rPr>
                <w:rFonts w:ascii="Times New Roman" w:hAnsi="Times New Roman" w:cs="Times New Roman"/>
              </w:rPr>
              <w:t>monoclonal</w:t>
            </w:r>
          </w:p>
        </w:tc>
        <w:tc>
          <w:tcPr>
            <w:tcW w:w="1659" w:type="dxa"/>
          </w:tcPr>
          <w:p w14:paraId="3DB75875" w14:textId="77777777" w:rsidR="008A7D58" w:rsidRDefault="00000000">
            <w:pPr>
              <w:rPr>
                <w:rFonts w:ascii="Times New Roman" w:hAnsi="Times New Roman" w:cs="Times New Roman"/>
              </w:rPr>
            </w:pPr>
            <w:r>
              <w:rPr>
                <w:rFonts w:ascii="Times New Roman" w:hAnsi="Times New Roman" w:cs="Times New Roman"/>
              </w:rPr>
              <w:t>1:1000</w:t>
            </w:r>
          </w:p>
        </w:tc>
        <w:tc>
          <w:tcPr>
            <w:tcW w:w="1659" w:type="dxa"/>
          </w:tcPr>
          <w:p w14:paraId="3DC95180" w14:textId="77777777" w:rsidR="008A7D58" w:rsidRDefault="00000000">
            <w:pPr>
              <w:rPr>
                <w:rFonts w:ascii="Times New Roman" w:hAnsi="Times New Roman" w:cs="Times New Roman"/>
              </w:rPr>
            </w:pPr>
            <w:r>
              <w:rPr>
                <w:rFonts w:ascii="Times New Roman" w:hAnsi="Times New Roman" w:cs="Times New Roman"/>
              </w:rPr>
              <w:t>Abcam</w:t>
            </w:r>
          </w:p>
        </w:tc>
        <w:tc>
          <w:tcPr>
            <w:tcW w:w="1660" w:type="dxa"/>
          </w:tcPr>
          <w:p w14:paraId="6F4882E6" w14:textId="77777777" w:rsidR="008A7D58" w:rsidRDefault="00000000">
            <w:pPr>
              <w:rPr>
                <w:rFonts w:ascii="Times New Roman" w:hAnsi="Times New Roman" w:cs="Times New Roman"/>
              </w:rPr>
            </w:pPr>
            <w:r>
              <w:rPr>
                <w:rFonts w:ascii="Times New Roman" w:hAnsi="Times New Roman" w:cs="Times New Roman"/>
              </w:rPr>
              <w:t>ab125066</w:t>
            </w:r>
          </w:p>
        </w:tc>
      </w:tr>
      <w:tr w:rsidR="008A7D58" w14:paraId="52ABCCEF" w14:textId="77777777">
        <w:tc>
          <w:tcPr>
            <w:tcW w:w="1659" w:type="dxa"/>
          </w:tcPr>
          <w:p w14:paraId="6B0BC777" w14:textId="77777777" w:rsidR="008A7D58" w:rsidRDefault="00000000">
            <w:pPr>
              <w:rPr>
                <w:rFonts w:ascii="Times New Roman" w:hAnsi="Times New Roman" w:cs="Times New Roman"/>
              </w:rPr>
            </w:pPr>
            <w:r>
              <w:rPr>
                <w:rFonts w:ascii="Times New Roman" w:hAnsi="Times New Roman" w:cs="Times New Roman"/>
              </w:rPr>
              <w:t>SLC7a11</w:t>
            </w:r>
          </w:p>
        </w:tc>
        <w:tc>
          <w:tcPr>
            <w:tcW w:w="1659" w:type="dxa"/>
          </w:tcPr>
          <w:p w14:paraId="3DF012DF" w14:textId="77777777" w:rsidR="008A7D58" w:rsidRDefault="00000000">
            <w:pPr>
              <w:rPr>
                <w:rFonts w:ascii="Times New Roman" w:hAnsi="Times New Roman" w:cs="Times New Roman"/>
              </w:rPr>
            </w:pPr>
            <w:r>
              <w:rPr>
                <w:rFonts w:ascii="Times New Roman" w:hAnsi="Times New Roman" w:cs="Times New Roman"/>
              </w:rPr>
              <w:t>polyclonal</w:t>
            </w:r>
          </w:p>
        </w:tc>
        <w:tc>
          <w:tcPr>
            <w:tcW w:w="1659" w:type="dxa"/>
          </w:tcPr>
          <w:p w14:paraId="3E10CB8E" w14:textId="77777777" w:rsidR="008A7D58" w:rsidRDefault="00000000">
            <w:pPr>
              <w:rPr>
                <w:rFonts w:ascii="Times New Roman" w:hAnsi="Times New Roman" w:cs="Times New Roman"/>
              </w:rPr>
            </w:pPr>
            <w:r>
              <w:rPr>
                <w:rFonts w:ascii="Times New Roman" w:hAnsi="Times New Roman" w:cs="Times New Roman"/>
              </w:rPr>
              <w:t>1:800</w:t>
            </w:r>
          </w:p>
        </w:tc>
        <w:tc>
          <w:tcPr>
            <w:tcW w:w="1659" w:type="dxa"/>
          </w:tcPr>
          <w:p w14:paraId="255DD88F" w14:textId="77777777" w:rsidR="008A7D58" w:rsidRDefault="00000000">
            <w:pPr>
              <w:rPr>
                <w:rFonts w:ascii="Times New Roman" w:hAnsi="Times New Roman" w:cs="Times New Roman"/>
              </w:rPr>
            </w:pPr>
            <w:proofErr w:type="spellStart"/>
            <w:r>
              <w:rPr>
                <w:rFonts w:ascii="Times New Roman" w:hAnsi="Times New Roman" w:cs="Times New Roman"/>
              </w:rPr>
              <w:t>Proteintech</w:t>
            </w:r>
            <w:proofErr w:type="spellEnd"/>
          </w:p>
        </w:tc>
        <w:tc>
          <w:tcPr>
            <w:tcW w:w="1660" w:type="dxa"/>
          </w:tcPr>
          <w:p w14:paraId="1C49B4DA" w14:textId="77777777" w:rsidR="008A7D58" w:rsidRDefault="00000000">
            <w:pPr>
              <w:rPr>
                <w:rFonts w:ascii="Times New Roman" w:hAnsi="Times New Roman" w:cs="Times New Roman"/>
              </w:rPr>
            </w:pPr>
            <w:r>
              <w:rPr>
                <w:rFonts w:ascii="Times New Roman" w:hAnsi="Times New Roman" w:cs="Times New Roman"/>
              </w:rPr>
              <w:t>26864-1-AP</w:t>
            </w:r>
          </w:p>
        </w:tc>
      </w:tr>
      <w:tr w:rsidR="008A7D58" w14:paraId="5E3BA034" w14:textId="77777777">
        <w:tc>
          <w:tcPr>
            <w:tcW w:w="1659" w:type="dxa"/>
          </w:tcPr>
          <w:p w14:paraId="23E1E071" w14:textId="77777777" w:rsidR="008A7D58" w:rsidRDefault="00000000">
            <w:pPr>
              <w:rPr>
                <w:rFonts w:ascii="Times New Roman" w:hAnsi="Times New Roman" w:cs="Times New Roman"/>
              </w:rPr>
            </w:pPr>
            <w:r>
              <w:rPr>
                <w:rFonts w:ascii="Times New Roman" w:hAnsi="Times New Roman" w:cs="Times New Roman"/>
              </w:rPr>
              <w:t>Siat7A</w:t>
            </w:r>
          </w:p>
        </w:tc>
        <w:tc>
          <w:tcPr>
            <w:tcW w:w="1659" w:type="dxa"/>
          </w:tcPr>
          <w:p w14:paraId="2B6C0CF1" w14:textId="77777777" w:rsidR="008A7D58" w:rsidRDefault="00000000">
            <w:pPr>
              <w:rPr>
                <w:rFonts w:ascii="Times New Roman" w:hAnsi="Times New Roman" w:cs="Times New Roman"/>
              </w:rPr>
            </w:pPr>
            <w:r>
              <w:rPr>
                <w:rFonts w:ascii="Times New Roman" w:hAnsi="Times New Roman" w:cs="Times New Roman"/>
              </w:rPr>
              <w:t>polyclonal</w:t>
            </w:r>
          </w:p>
        </w:tc>
        <w:tc>
          <w:tcPr>
            <w:tcW w:w="1659" w:type="dxa"/>
          </w:tcPr>
          <w:p w14:paraId="6B3954BC" w14:textId="77777777" w:rsidR="008A7D58" w:rsidRDefault="00000000">
            <w:pPr>
              <w:rPr>
                <w:rFonts w:ascii="Times New Roman" w:hAnsi="Times New Roman" w:cs="Times New Roman"/>
              </w:rPr>
            </w:pPr>
            <w:r>
              <w:rPr>
                <w:rFonts w:ascii="Times New Roman" w:hAnsi="Times New Roman" w:cs="Times New Roman"/>
              </w:rPr>
              <w:t>1:1000</w:t>
            </w:r>
          </w:p>
        </w:tc>
        <w:tc>
          <w:tcPr>
            <w:tcW w:w="1659" w:type="dxa"/>
          </w:tcPr>
          <w:p w14:paraId="1174B2AD" w14:textId="77777777" w:rsidR="008A7D58" w:rsidRDefault="00000000">
            <w:pPr>
              <w:rPr>
                <w:rFonts w:ascii="Times New Roman" w:hAnsi="Times New Roman" w:cs="Times New Roman"/>
              </w:rPr>
            </w:pPr>
            <w:proofErr w:type="spellStart"/>
            <w:r>
              <w:rPr>
                <w:rFonts w:ascii="Times New Roman" w:hAnsi="Times New Roman" w:cs="Times New Roman"/>
              </w:rPr>
              <w:t>Proteintech</w:t>
            </w:r>
            <w:proofErr w:type="spellEnd"/>
          </w:p>
        </w:tc>
        <w:tc>
          <w:tcPr>
            <w:tcW w:w="1660" w:type="dxa"/>
          </w:tcPr>
          <w:p w14:paraId="44F74C6C" w14:textId="77777777" w:rsidR="008A7D58" w:rsidRDefault="00000000">
            <w:pPr>
              <w:rPr>
                <w:rFonts w:ascii="Times New Roman" w:hAnsi="Times New Roman" w:cs="Times New Roman"/>
              </w:rPr>
            </w:pPr>
            <w:r>
              <w:rPr>
                <w:rFonts w:ascii="Times New Roman" w:hAnsi="Times New Roman" w:cs="Times New Roman"/>
              </w:rPr>
              <w:t>15363-1-AP</w:t>
            </w:r>
          </w:p>
        </w:tc>
      </w:tr>
      <w:tr w:rsidR="008A7D58" w14:paraId="7C5FCD0F" w14:textId="77777777">
        <w:tc>
          <w:tcPr>
            <w:tcW w:w="1659" w:type="dxa"/>
          </w:tcPr>
          <w:p w14:paraId="307DC3FB" w14:textId="77777777" w:rsidR="008A7D58" w:rsidRDefault="00000000">
            <w:pPr>
              <w:rPr>
                <w:rFonts w:ascii="Times New Roman" w:hAnsi="Times New Roman" w:cs="Times New Roman"/>
              </w:rPr>
            </w:pPr>
            <w:r>
              <w:rPr>
                <w:rFonts w:ascii="Times New Roman" w:hAnsi="Times New Roman" w:cs="Times New Roman"/>
              </w:rPr>
              <w:t>HIF-1α</w:t>
            </w:r>
          </w:p>
        </w:tc>
        <w:tc>
          <w:tcPr>
            <w:tcW w:w="1659" w:type="dxa"/>
          </w:tcPr>
          <w:p w14:paraId="63D44CE6" w14:textId="77777777" w:rsidR="008A7D58" w:rsidRDefault="00000000">
            <w:pPr>
              <w:rPr>
                <w:rFonts w:ascii="Times New Roman" w:hAnsi="Times New Roman" w:cs="Times New Roman"/>
              </w:rPr>
            </w:pPr>
            <w:r>
              <w:rPr>
                <w:rFonts w:ascii="Times New Roman" w:hAnsi="Times New Roman" w:cs="Times New Roman"/>
              </w:rPr>
              <w:t>polyclonal</w:t>
            </w:r>
          </w:p>
        </w:tc>
        <w:tc>
          <w:tcPr>
            <w:tcW w:w="1659" w:type="dxa"/>
          </w:tcPr>
          <w:p w14:paraId="6296EFCA" w14:textId="77777777" w:rsidR="008A7D58" w:rsidRDefault="00000000">
            <w:pPr>
              <w:rPr>
                <w:rFonts w:ascii="Times New Roman" w:hAnsi="Times New Roman" w:cs="Times New Roman"/>
              </w:rPr>
            </w:pPr>
            <w:r>
              <w:rPr>
                <w:rFonts w:ascii="Times New Roman" w:hAnsi="Times New Roman" w:cs="Times New Roman"/>
              </w:rPr>
              <w:t>1:1000</w:t>
            </w:r>
          </w:p>
        </w:tc>
        <w:tc>
          <w:tcPr>
            <w:tcW w:w="1659" w:type="dxa"/>
          </w:tcPr>
          <w:p w14:paraId="537A0939" w14:textId="77777777" w:rsidR="008A7D58" w:rsidRDefault="00000000">
            <w:pPr>
              <w:rPr>
                <w:rFonts w:ascii="Times New Roman" w:hAnsi="Times New Roman" w:cs="Times New Roman"/>
              </w:rPr>
            </w:pPr>
            <w:proofErr w:type="spellStart"/>
            <w:r>
              <w:rPr>
                <w:rFonts w:ascii="Times New Roman" w:hAnsi="Times New Roman" w:cs="Times New Roman"/>
              </w:rPr>
              <w:t>Proteintech</w:t>
            </w:r>
            <w:proofErr w:type="spellEnd"/>
          </w:p>
        </w:tc>
        <w:tc>
          <w:tcPr>
            <w:tcW w:w="1660" w:type="dxa"/>
          </w:tcPr>
          <w:p w14:paraId="0BC0BEAE" w14:textId="77777777" w:rsidR="008A7D58" w:rsidRDefault="00000000">
            <w:pPr>
              <w:rPr>
                <w:rFonts w:ascii="Times New Roman" w:hAnsi="Times New Roman" w:cs="Times New Roman"/>
              </w:rPr>
            </w:pPr>
            <w:r>
              <w:rPr>
                <w:rFonts w:ascii="Times New Roman" w:hAnsi="Times New Roman" w:cs="Times New Roman"/>
              </w:rPr>
              <w:t>20960-1-AP</w:t>
            </w:r>
          </w:p>
        </w:tc>
      </w:tr>
      <w:tr w:rsidR="008A7D58" w14:paraId="5D9E28C1" w14:textId="77777777">
        <w:tc>
          <w:tcPr>
            <w:tcW w:w="1659" w:type="dxa"/>
          </w:tcPr>
          <w:p w14:paraId="024AACF8" w14:textId="77777777" w:rsidR="008A7D58" w:rsidRDefault="00000000">
            <w:pPr>
              <w:rPr>
                <w:rFonts w:ascii="Times New Roman" w:hAnsi="Times New Roman" w:cs="Times New Roman"/>
              </w:rPr>
            </w:pPr>
            <w:r>
              <w:rPr>
                <w:rFonts w:ascii="Times New Roman" w:hAnsi="Times New Roman" w:cs="Times New Roman"/>
              </w:rPr>
              <w:t>ANP</w:t>
            </w:r>
          </w:p>
        </w:tc>
        <w:tc>
          <w:tcPr>
            <w:tcW w:w="1659" w:type="dxa"/>
          </w:tcPr>
          <w:p w14:paraId="05DA4498" w14:textId="77777777" w:rsidR="008A7D58" w:rsidRDefault="00000000">
            <w:pPr>
              <w:rPr>
                <w:rFonts w:ascii="Times New Roman" w:hAnsi="Times New Roman" w:cs="Times New Roman"/>
              </w:rPr>
            </w:pPr>
            <w:r>
              <w:rPr>
                <w:rFonts w:ascii="Times New Roman" w:hAnsi="Times New Roman" w:cs="Times New Roman"/>
              </w:rPr>
              <w:t>polyclonal</w:t>
            </w:r>
          </w:p>
        </w:tc>
        <w:tc>
          <w:tcPr>
            <w:tcW w:w="1659" w:type="dxa"/>
          </w:tcPr>
          <w:p w14:paraId="21862BED" w14:textId="77777777" w:rsidR="008A7D58" w:rsidRDefault="00000000">
            <w:pPr>
              <w:rPr>
                <w:rFonts w:ascii="Times New Roman" w:hAnsi="Times New Roman" w:cs="Times New Roman"/>
              </w:rPr>
            </w:pPr>
            <w:r>
              <w:rPr>
                <w:rFonts w:ascii="Times New Roman" w:hAnsi="Times New Roman" w:cs="Times New Roman"/>
              </w:rPr>
              <w:t>1:800</w:t>
            </w:r>
          </w:p>
        </w:tc>
        <w:tc>
          <w:tcPr>
            <w:tcW w:w="1659" w:type="dxa"/>
          </w:tcPr>
          <w:p w14:paraId="334FF01E" w14:textId="77777777" w:rsidR="008A7D58" w:rsidRDefault="00000000">
            <w:pPr>
              <w:rPr>
                <w:rFonts w:ascii="Times New Roman" w:hAnsi="Times New Roman" w:cs="Times New Roman"/>
              </w:rPr>
            </w:pPr>
            <w:proofErr w:type="spellStart"/>
            <w:r>
              <w:rPr>
                <w:rFonts w:ascii="Times New Roman" w:hAnsi="Times New Roman" w:cs="Times New Roman"/>
              </w:rPr>
              <w:t>Proteintech</w:t>
            </w:r>
            <w:proofErr w:type="spellEnd"/>
          </w:p>
        </w:tc>
        <w:tc>
          <w:tcPr>
            <w:tcW w:w="1660" w:type="dxa"/>
          </w:tcPr>
          <w:p w14:paraId="1CBB6F01" w14:textId="77777777" w:rsidR="008A7D58" w:rsidRDefault="00000000">
            <w:pPr>
              <w:rPr>
                <w:rFonts w:ascii="Times New Roman" w:hAnsi="Times New Roman" w:cs="Times New Roman"/>
              </w:rPr>
            </w:pPr>
            <w:r>
              <w:rPr>
                <w:rFonts w:ascii="Times New Roman" w:hAnsi="Times New Roman" w:cs="Times New Roman"/>
              </w:rPr>
              <w:t>27426-1-AP</w:t>
            </w:r>
          </w:p>
        </w:tc>
      </w:tr>
      <w:tr w:rsidR="008A7D58" w14:paraId="3D2BC524" w14:textId="77777777">
        <w:tc>
          <w:tcPr>
            <w:tcW w:w="1659" w:type="dxa"/>
          </w:tcPr>
          <w:p w14:paraId="178E5CD4" w14:textId="77777777" w:rsidR="008A7D58" w:rsidRDefault="00000000">
            <w:pPr>
              <w:rPr>
                <w:rFonts w:ascii="Times New Roman" w:hAnsi="Times New Roman" w:cs="Times New Roman"/>
              </w:rPr>
            </w:pPr>
            <w:r>
              <w:rPr>
                <w:rFonts w:ascii="Times New Roman" w:hAnsi="Times New Roman" w:cs="Times New Roman"/>
              </w:rPr>
              <w:t>α-actinin</w:t>
            </w:r>
          </w:p>
        </w:tc>
        <w:tc>
          <w:tcPr>
            <w:tcW w:w="1659" w:type="dxa"/>
          </w:tcPr>
          <w:p w14:paraId="4B8BF19A" w14:textId="77777777" w:rsidR="008A7D58" w:rsidRDefault="00000000">
            <w:pPr>
              <w:rPr>
                <w:rFonts w:ascii="Times New Roman" w:hAnsi="Times New Roman" w:cs="Times New Roman"/>
              </w:rPr>
            </w:pPr>
            <w:r>
              <w:rPr>
                <w:rFonts w:ascii="Times New Roman" w:hAnsi="Times New Roman" w:cs="Times New Roman"/>
              </w:rPr>
              <w:t>polyclonal</w:t>
            </w:r>
          </w:p>
        </w:tc>
        <w:tc>
          <w:tcPr>
            <w:tcW w:w="1659" w:type="dxa"/>
          </w:tcPr>
          <w:p w14:paraId="52C090D0" w14:textId="77777777" w:rsidR="008A7D58" w:rsidRDefault="00000000">
            <w:pPr>
              <w:rPr>
                <w:rFonts w:ascii="Times New Roman" w:hAnsi="Times New Roman" w:cs="Times New Roman"/>
              </w:rPr>
            </w:pPr>
            <w:r>
              <w:rPr>
                <w:rFonts w:ascii="Times New Roman" w:hAnsi="Times New Roman" w:cs="Times New Roman"/>
              </w:rPr>
              <w:t>1:1000</w:t>
            </w:r>
          </w:p>
        </w:tc>
        <w:tc>
          <w:tcPr>
            <w:tcW w:w="1659" w:type="dxa"/>
          </w:tcPr>
          <w:p w14:paraId="40805CAB" w14:textId="77777777" w:rsidR="008A7D58" w:rsidRDefault="00000000">
            <w:pPr>
              <w:rPr>
                <w:rFonts w:ascii="Times New Roman" w:hAnsi="Times New Roman" w:cs="Times New Roman"/>
              </w:rPr>
            </w:pPr>
            <w:proofErr w:type="spellStart"/>
            <w:r>
              <w:rPr>
                <w:rFonts w:ascii="Times New Roman" w:hAnsi="Times New Roman" w:cs="Times New Roman"/>
              </w:rPr>
              <w:t>Proteintech</w:t>
            </w:r>
            <w:proofErr w:type="spellEnd"/>
          </w:p>
        </w:tc>
        <w:tc>
          <w:tcPr>
            <w:tcW w:w="1660" w:type="dxa"/>
          </w:tcPr>
          <w:p w14:paraId="176FF58C" w14:textId="77777777" w:rsidR="008A7D58" w:rsidRDefault="00000000">
            <w:pPr>
              <w:rPr>
                <w:rFonts w:ascii="Times New Roman" w:hAnsi="Times New Roman" w:cs="Times New Roman"/>
              </w:rPr>
            </w:pPr>
            <w:r>
              <w:rPr>
                <w:rFonts w:ascii="Times New Roman" w:hAnsi="Times New Roman" w:cs="Times New Roman"/>
              </w:rPr>
              <w:t>11313-2-AP</w:t>
            </w:r>
          </w:p>
        </w:tc>
      </w:tr>
      <w:tr w:rsidR="008A7D58" w14:paraId="1A1ABE5B" w14:textId="77777777">
        <w:tc>
          <w:tcPr>
            <w:tcW w:w="1659" w:type="dxa"/>
          </w:tcPr>
          <w:p w14:paraId="5336C248" w14:textId="77777777" w:rsidR="008A7D58" w:rsidRDefault="00000000">
            <w:pP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rf2</w:t>
            </w:r>
          </w:p>
        </w:tc>
        <w:tc>
          <w:tcPr>
            <w:tcW w:w="1659" w:type="dxa"/>
          </w:tcPr>
          <w:p w14:paraId="76C81394" w14:textId="77777777" w:rsidR="008A7D58" w:rsidRDefault="00000000">
            <w:pPr>
              <w:rPr>
                <w:rFonts w:ascii="Times New Roman" w:hAnsi="Times New Roman" w:cs="Times New Roman"/>
              </w:rPr>
            </w:pPr>
            <w:r>
              <w:rPr>
                <w:rFonts w:ascii="Times New Roman" w:hAnsi="Times New Roman" w:cs="Times New Roman"/>
              </w:rPr>
              <w:t>polyclonal</w:t>
            </w:r>
          </w:p>
        </w:tc>
        <w:tc>
          <w:tcPr>
            <w:tcW w:w="1659" w:type="dxa"/>
          </w:tcPr>
          <w:p w14:paraId="74A40348" w14:textId="77777777" w:rsidR="008A7D58" w:rsidRDefault="00000000">
            <w:pPr>
              <w:rPr>
                <w:rFonts w:ascii="Times New Roman" w:hAnsi="Times New Roman" w:cs="Times New Roman"/>
              </w:rPr>
            </w:pPr>
            <w:r>
              <w:rPr>
                <w:rFonts w:ascii="Times New Roman" w:hAnsi="Times New Roman" w:cs="Times New Roman"/>
              </w:rPr>
              <w:t>1:1000</w:t>
            </w:r>
          </w:p>
        </w:tc>
        <w:tc>
          <w:tcPr>
            <w:tcW w:w="1659" w:type="dxa"/>
          </w:tcPr>
          <w:p w14:paraId="531EDE5C" w14:textId="77777777" w:rsidR="008A7D58" w:rsidRDefault="00000000">
            <w:pPr>
              <w:rPr>
                <w:rFonts w:ascii="Times New Roman" w:hAnsi="Times New Roman" w:cs="Times New Roman"/>
              </w:rPr>
            </w:pPr>
            <w:proofErr w:type="spellStart"/>
            <w:r>
              <w:rPr>
                <w:rFonts w:ascii="Times New Roman" w:hAnsi="Times New Roman" w:cs="Times New Roman"/>
              </w:rPr>
              <w:t>Proteintech</w:t>
            </w:r>
            <w:proofErr w:type="spellEnd"/>
          </w:p>
        </w:tc>
        <w:tc>
          <w:tcPr>
            <w:tcW w:w="1660" w:type="dxa"/>
          </w:tcPr>
          <w:p w14:paraId="62455D57" w14:textId="77777777" w:rsidR="008A7D58" w:rsidRDefault="00000000">
            <w:pPr>
              <w:rPr>
                <w:rFonts w:ascii="Times New Roman" w:hAnsi="Times New Roman" w:cs="Times New Roman"/>
              </w:rPr>
            </w:pPr>
            <w:r>
              <w:rPr>
                <w:rFonts w:ascii="Times New Roman" w:hAnsi="Times New Roman" w:cs="Times New Roman"/>
              </w:rPr>
              <w:t>16396-1-AP</w:t>
            </w:r>
          </w:p>
        </w:tc>
      </w:tr>
    </w:tbl>
    <w:p w14:paraId="0F05642E" w14:textId="77777777" w:rsidR="008A7D58" w:rsidRDefault="008A7D58"/>
    <w:p w14:paraId="5CE0F840" w14:textId="77777777" w:rsidR="008A7D58" w:rsidRPr="00544AEE" w:rsidRDefault="00000000">
      <w:pPr>
        <w:ind w:firstLineChars="50" w:firstLine="120"/>
        <w:rPr>
          <w:rFonts w:ascii="Times New Roman" w:hAnsi="Times New Roman" w:cs="Times New Roman"/>
          <w:b/>
          <w:bCs/>
          <w:sz w:val="24"/>
          <w:szCs w:val="24"/>
        </w:rPr>
      </w:pPr>
      <w:r w:rsidRPr="00544AEE">
        <w:rPr>
          <w:rFonts w:ascii="Times New Roman" w:hAnsi="Times New Roman" w:cs="Times New Roman"/>
          <w:b/>
          <w:bCs/>
          <w:sz w:val="24"/>
          <w:szCs w:val="24"/>
        </w:rPr>
        <w:t>Table S2</w:t>
      </w:r>
      <w:r w:rsidRPr="00544AEE">
        <w:rPr>
          <w:rFonts w:ascii="Times New Roman" w:hAnsi="Times New Roman" w:cs="Times New Roman" w:hint="eastAsia"/>
          <w:b/>
          <w:bCs/>
          <w:sz w:val="24"/>
          <w:szCs w:val="24"/>
        </w:rPr>
        <w:t>.</w:t>
      </w:r>
      <w:r w:rsidRPr="00544AEE">
        <w:rPr>
          <w:rFonts w:ascii="Times New Roman" w:hAnsi="Times New Roman" w:cs="Times New Roman"/>
          <w:b/>
          <w:bCs/>
          <w:sz w:val="24"/>
          <w:szCs w:val="24"/>
        </w:rPr>
        <w:t xml:space="preserve"> Primers used for Real-time PCR</w:t>
      </w:r>
    </w:p>
    <w:tbl>
      <w:tblPr>
        <w:tblW w:w="7960" w:type="dxa"/>
        <w:tblInd w:w="108" w:type="dxa"/>
        <w:tblLook w:val="04A0" w:firstRow="1" w:lastRow="0" w:firstColumn="1" w:lastColumn="0" w:noHBand="0" w:noVBand="1"/>
      </w:tblPr>
      <w:tblGrid>
        <w:gridCol w:w="2380"/>
        <w:gridCol w:w="5580"/>
      </w:tblGrid>
      <w:tr w:rsidR="008A7D58" w14:paraId="5DA5C92E" w14:textId="77777777">
        <w:trPr>
          <w:trHeight w:val="293"/>
        </w:trPr>
        <w:tc>
          <w:tcPr>
            <w:tcW w:w="2380" w:type="dxa"/>
            <w:tcBorders>
              <w:top w:val="single" w:sz="12" w:space="0" w:color="auto"/>
              <w:left w:val="nil"/>
              <w:bottom w:val="single" w:sz="12" w:space="0" w:color="auto"/>
              <w:right w:val="nil"/>
            </w:tcBorders>
            <w:shd w:val="clear" w:color="auto" w:fill="auto"/>
            <w:noWrap/>
            <w:vAlign w:val="center"/>
          </w:tcPr>
          <w:p w14:paraId="3DA08A4A"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Gene</w:t>
            </w:r>
          </w:p>
        </w:tc>
        <w:tc>
          <w:tcPr>
            <w:tcW w:w="5580" w:type="dxa"/>
            <w:tcBorders>
              <w:top w:val="single" w:sz="12" w:space="0" w:color="auto"/>
              <w:left w:val="nil"/>
              <w:bottom w:val="single" w:sz="12" w:space="0" w:color="auto"/>
              <w:right w:val="nil"/>
            </w:tcBorders>
            <w:shd w:val="clear" w:color="auto" w:fill="auto"/>
            <w:noWrap/>
            <w:vAlign w:val="center"/>
          </w:tcPr>
          <w:p w14:paraId="52E606F5"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Primer sequence</w:t>
            </w:r>
          </w:p>
        </w:tc>
      </w:tr>
      <w:tr w:rsidR="008A7D58" w14:paraId="5AADF1CD" w14:textId="77777777">
        <w:trPr>
          <w:trHeight w:val="285"/>
        </w:trPr>
        <w:tc>
          <w:tcPr>
            <w:tcW w:w="2380" w:type="dxa"/>
            <w:tcBorders>
              <w:top w:val="nil"/>
              <w:left w:val="nil"/>
              <w:bottom w:val="nil"/>
              <w:right w:val="nil"/>
            </w:tcBorders>
            <w:shd w:val="clear" w:color="auto" w:fill="auto"/>
            <w:noWrap/>
            <w:vAlign w:val="center"/>
          </w:tcPr>
          <w:p w14:paraId="3C23E44B" w14:textId="77777777" w:rsidR="008A7D58" w:rsidRDefault="00000000">
            <w:pPr>
              <w:widowControl/>
              <w:jc w:val="left"/>
              <w:rPr>
                <w:rFonts w:ascii="Times New Roman" w:eastAsia="等线" w:hAnsi="Times New Roman" w:cs="Times New Roman"/>
                <w:color w:val="000000"/>
                <w:szCs w:val="21"/>
              </w:rPr>
            </w:pPr>
            <w:r>
              <w:rPr>
                <w:rFonts w:ascii="Times New Roman" w:hAnsi="Times New Roman" w:cs="Times New Roman" w:hint="eastAsia"/>
                <w:b/>
                <w:bCs/>
                <w:szCs w:val="21"/>
              </w:rPr>
              <w:t>Rat-</w:t>
            </w:r>
            <w:r>
              <w:rPr>
                <w:rFonts w:ascii="Times New Roman" w:hAnsi="Times New Roman" w:cs="Times New Roman"/>
                <w:szCs w:val="21"/>
              </w:rPr>
              <w:t>GPX4</w:t>
            </w:r>
          </w:p>
        </w:tc>
        <w:tc>
          <w:tcPr>
            <w:tcW w:w="5580" w:type="dxa"/>
            <w:tcBorders>
              <w:top w:val="nil"/>
              <w:left w:val="nil"/>
              <w:bottom w:val="nil"/>
              <w:right w:val="nil"/>
            </w:tcBorders>
            <w:shd w:val="clear" w:color="auto" w:fill="auto"/>
            <w:noWrap/>
          </w:tcPr>
          <w:p w14:paraId="47F9F161" w14:textId="77777777" w:rsidR="008A7D58" w:rsidRDefault="00000000">
            <w:pPr>
              <w:widowControl/>
              <w:jc w:val="left"/>
              <w:rPr>
                <w:rFonts w:ascii="Times New Roman" w:eastAsia="等线" w:hAnsi="Times New Roman" w:cs="Times New Roman"/>
                <w:color w:val="000000"/>
                <w:szCs w:val="21"/>
              </w:rPr>
            </w:pPr>
            <w:r>
              <w:rPr>
                <w:rFonts w:ascii="Times New Roman" w:hAnsi="Times New Roman" w:cs="Times New Roman" w:hint="eastAsia"/>
                <w:szCs w:val="21"/>
              </w:rPr>
              <w:t>F:</w:t>
            </w:r>
            <w:r>
              <w:rPr>
                <w:rFonts w:ascii="Times New Roman" w:hAnsi="Times New Roman" w:cs="Times New Roman"/>
                <w:szCs w:val="21"/>
              </w:rPr>
              <w:t>5-</w:t>
            </w:r>
            <w:r>
              <w:rPr>
                <w:rFonts w:ascii="Times New Roman" w:hAnsi="Times New Roman" w:cs="Times New Roman" w:hint="eastAsia"/>
                <w:sz w:val="18"/>
                <w:szCs w:val="18"/>
              </w:rPr>
              <w:t xml:space="preserve"> </w:t>
            </w:r>
            <w:r>
              <w:rPr>
                <w:rFonts w:ascii="Times New Roman" w:hAnsi="Times New Roman" w:cs="Times New Roman" w:hint="eastAsia"/>
                <w:szCs w:val="21"/>
              </w:rPr>
              <w:t>T</w:t>
            </w:r>
            <w:r>
              <w:rPr>
                <w:rFonts w:ascii="Times New Roman" w:hAnsi="Times New Roman" w:cs="Times New Roman"/>
                <w:szCs w:val="21"/>
              </w:rPr>
              <w:t>TGCAGCCGGCTACAATGTC-3</w:t>
            </w:r>
          </w:p>
        </w:tc>
      </w:tr>
      <w:tr w:rsidR="008A7D58" w14:paraId="1B79C0A8" w14:textId="77777777">
        <w:trPr>
          <w:trHeight w:val="278"/>
        </w:trPr>
        <w:tc>
          <w:tcPr>
            <w:tcW w:w="2380" w:type="dxa"/>
            <w:tcBorders>
              <w:top w:val="nil"/>
              <w:left w:val="nil"/>
              <w:bottom w:val="nil"/>
              <w:right w:val="nil"/>
            </w:tcBorders>
            <w:shd w:val="clear" w:color="auto" w:fill="auto"/>
            <w:noWrap/>
            <w:vAlign w:val="center"/>
          </w:tcPr>
          <w:p w14:paraId="5E221DF6" w14:textId="77777777" w:rsidR="008A7D58" w:rsidRDefault="008A7D58">
            <w:pPr>
              <w:widowControl/>
              <w:jc w:val="left"/>
              <w:rPr>
                <w:rFonts w:ascii="Times New Roman" w:eastAsia="等线" w:hAnsi="Times New Roman" w:cs="Times New Roman"/>
                <w:color w:val="000000"/>
              </w:rPr>
            </w:pPr>
          </w:p>
        </w:tc>
        <w:tc>
          <w:tcPr>
            <w:tcW w:w="5580" w:type="dxa"/>
            <w:tcBorders>
              <w:top w:val="nil"/>
              <w:left w:val="nil"/>
              <w:bottom w:val="nil"/>
              <w:right w:val="nil"/>
            </w:tcBorders>
            <w:shd w:val="clear" w:color="auto" w:fill="auto"/>
            <w:noWrap/>
          </w:tcPr>
          <w:p w14:paraId="5DE45410" w14:textId="77777777" w:rsidR="008A7D58" w:rsidRDefault="00000000">
            <w:pPr>
              <w:widowControl/>
              <w:jc w:val="left"/>
              <w:rPr>
                <w:rFonts w:ascii="Times New Roman" w:eastAsia="等线" w:hAnsi="Times New Roman" w:cs="Times New Roman"/>
                <w:color w:val="000000"/>
                <w:szCs w:val="21"/>
              </w:rPr>
            </w:pPr>
            <w:r>
              <w:rPr>
                <w:rFonts w:ascii="Times New Roman" w:hAnsi="Times New Roman" w:cs="Times New Roman" w:hint="eastAsia"/>
                <w:szCs w:val="21"/>
              </w:rPr>
              <w:t>F:</w:t>
            </w:r>
            <w:r>
              <w:rPr>
                <w:rFonts w:ascii="Times New Roman" w:hAnsi="Times New Roman" w:cs="Times New Roman"/>
                <w:szCs w:val="21"/>
              </w:rPr>
              <w:t>5-</w:t>
            </w:r>
            <w:r>
              <w:rPr>
                <w:rFonts w:ascii="Times New Roman" w:hAnsi="Times New Roman" w:cs="Times New Roman" w:hint="eastAsia"/>
                <w:sz w:val="18"/>
                <w:szCs w:val="18"/>
              </w:rPr>
              <w:t xml:space="preserve"> </w:t>
            </w:r>
            <w:r>
              <w:rPr>
                <w:rFonts w:ascii="Times New Roman" w:hAnsi="Times New Roman" w:cs="Times New Roman" w:hint="eastAsia"/>
                <w:szCs w:val="21"/>
              </w:rPr>
              <w:t>C</w:t>
            </w:r>
            <w:r>
              <w:rPr>
                <w:rFonts w:ascii="Times New Roman" w:hAnsi="Times New Roman" w:cs="Times New Roman"/>
                <w:szCs w:val="21"/>
              </w:rPr>
              <w:t>CACGCAGCCGTTCTTATCA -3</w:t>
            </w:r>
          </w:p>
        </w:tc>
      </w:tr>
      <w:tr w:rsidR="008A7D58" w14:paraId="1320FDC1" w14:textId="77777777">
        <w:trPr>
          <w:trHeight w:val="278"/>
        </w:trPr>
        <w:tc>
          <w:tcPr>
            <w:tcW w:w="2380" w:type="dxa"/>
            <w:tcBorders>
              <w:top w:val="single" w:sz="4" w:space="0" w:color="auto"/>
              <w:left w:val="nil"/>
              <w:bottom w:val="nil"/>
              <w:right w:val="nil"/>
            </w:tcBorders>
            <w:shd w:val="clear" w:color="auto" w:fill="auto"/>
            <w:vAlign w:val="center"/>
          </w:tcPr>
          <w:p w14:paraId="28E0B484" w14:textId="77777777" w:rsidR="008A7D58" w:rsidRDefault="00000000">
            <w:pPr>
              <w:widowControl/>
              <w:rPr>
                <w:rFonts w:ascii="Times New Roman" w:eastAsia="等线" w:hAnsi="Times New Roman" w:cs="Times New Roman"/>
                <w:color w:val="000000"/>
                <w:szCs w:val="21"/>
              </w:rPr>
            </w:pPr>
            <w:r>
              <w:rPr>
                <w:rFonts w:ascii="Times New Roman" w:eastAsia="等线" w:hAnsi="Times New Roman" w:cs="Times New Roman"/>
                <w:color w:val="000000"/>
                <w:szCs w:val="21"/>
              </w:rPr>
              <w:t>Rat-</w:t>
            </w:r>
            <w:r>
              <w:rPr>
                <w:rFonts w:ascii="Times New Roman" w:hAnsi="Times New Roman" w:cs="Times New Roman" w:hint="eastAsia"/>
                <w:szCs w:val="21"/>
              </w:rPr>
              <w:t xml:space="preserve"> S</w:t>
            </w:r>
            <w:r>
              <w:rPr>
                <w:rFonts w:ascii="Times New Roman" w:hAnsi="Times New Roman" w:cs="Times New Roman"/>
                <w:szCs w:val="21"/>
              </w:rPr>
              <w:t>LC7A11</w:t>
            </w:r>
          </w:p>
        </w:tc>
        <w:tc>
          <w:tcPr>
            <w:tcW w:w="5580" w:type="dxa"/>
            <w:tcBorders>
              <w:top w:val="single" w:sz="4" w:space="0" w:color="auto"/>
              <w:left w:val="nil"/>
              <w:bottom w:val="nil"/>
              <w:right w:val="nil"/>
            </w:tcBorders>
            <w:shd w:val="clear" w:color="auto" w:fill="auto"/>
            <w:vAlign w:val="center"/>
          </w:tcPr>
          <w:p w14:paraId="4F79EA5E" w14:textId="77777777" w:rsidR="008A7D58" w:rsidRDefault="00000000">
            <w:pPr>
              <w:widowControl/>
              <w:rPr>
                <w:rFonts w:ascii="Times New Roman" w:eastAsia="等线" w:hAnsi="Times New Roman" w:cs="Times New Roman"/>
                <w:color w:val="000000"/>
              </w:rPr>
            </w:pPr>
            <w:r>
              <w:rPr>
                <w:rFonts w:ascii="Times New Roman" w:eastAsia="等线" w:hAnsi="Times New Roman" w:cs="Times New Roman"/>
                <w:color w:val="000000"/>
              </w:rPr>
              <w:t>F:5-</w:t>
            </w:r>
            <w:r>
              <w:rPr>
                <w:rFonts w:ascii="Times New Roman" w:hAnsi="Times New Roman" w:cs="Times New Roman" w:hint="eastAsia"/>
                <w:sz w:val="18"/>
                <w:szCs w:val="18"/>
              </w:rPr>
              <w:t xml:space="preserve"> </w:t>
            </w:r>
            <w:r>
              <w:rPr>
                <w:rFonts w:ascii="Times New Roman" w:eastAsia="等线" w:hAnsi="Times New Roman" w:cs="Times New Roman" w:hint="eastAsia"/>
                <w:color w:val="000000"/>
              </w:rPr>
              <w:t>T</w:t>
            </w:r>
            <w:r>
              <w:rPr>
                <w:rFonts w:ascii="Times New Roman" w:eastAsia="等线" w:hAnsi="Times New Roman" w:cs="Times New Roman"/>
                <w:color w:val="000000"/>
              </w:rPr>
              <w:t>GCTGCCTACACAAAGACGTT -3</w:t>
            </w:r>
          </w:p>
        </w:tc>
      </w:tr>
      <w:tr w:rsidR="008A7D58" w14:paraId="4833CD87" w14:textId="77777777">
        <w:trPr>
          <w:trHeight w:val="278"/>
        </w:trPr>
        <w:tc>
          <w:tcPr>
            <w:tcW w:w="2380" w:type="dxa"/>
            <w:tcBorders>
              <w:top w:val="nil"/>
              <w:left w:val="nil"/>
              <w:bottom w:val="single" w:sz="4" w:space="0" w:color="auto"/>
              <w:right w:val="nil"/>
            </w:tcBorders>
            <w:shd w:val="clear" w:color="auto" w:fill="auto"/>
            <w:noWrap/>
            <w:vAlign w:val="center"/>
          </w:tcPr>
          <w:p w14:paraId="73B39446"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 xml:space="preserve">　</w:t>
            </w:r>
          </w:p>
        </w:tc>
        <w:tc>
          <w:tcPr>
            <w:tcW w:w="5580" w:type="dxa"/>
            <w:tcBorders>
              <w:top w:val="nil"/>
              <w:left w:val="nil"/>
              <w:bottom w:val="single" w:sz="4" w:space="0" w:color="auto"/>
              <w:right w:val="nil"/>
            </w:tcBorders>
            <w:shd w:val="clear" w:color="auto" w:fill="auto"/>
            <w:noWrap/>
            <w:vAlign w:val="center"/>
          </w:tcPr>
          <w:p w14:paraId="4B4C465A"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R:5-</w:t>
            </w:r>
            <w:r>
              <w:rPr>
                <w:rFonts w:ascii="Times New Roman" w:hAnsi="Times New Roman" w:cs="Times New Roman" w:hint="eastAsia"/>
                <w:sz w:val="18"/>
                <w:szCs w:val="18"/>
              </w:rPr>
              <w:t xml:space="preserve"> </w:t>
            </w:r>
            <w:r>
              <w:rPr>
                <w:rFonts w:ascii="Times New Roman" w:eastAsia="等线" w:hAnsi="Times New Roman" w:cs="Times New Roman" w:hint="eastAsia"/>
                <w:color w:val="000000"/>
              </w:rPr>
              <w:t>C</w:t>
            </w:r>
            <w:r>
              <w:rPr>
                <w:rFonts w:ascii="Times New Roman" w:eastAsia="等线" w:hAnsi="Times New Roman" w:cs="Times New Roman"/>
                <w:color w:val="000000"/>
              </w:rPr>
              <w:t>GCCTTGCCCTTTAAGTATTCACC -3</w:t>
            </w:r>
          </w:p>
        </w:tc>
      </w:tr>
      <w:tr w:rsidR="008A7D58" w14:paraId="256BB29C" w14:textId="77777777">
        <w:trPr>
          <w:trHeight w:val="278"/>
        </w:trPr>
        <w:tc>
          <w:tcPr>
            <w:tcW w:w="2380" w:type="dxa"/>
            <w:tcBorders>
              <w:top w:val="nil"/>
              <w:left w:val="nil"/>
              <w:bottom w:val="nil"/>
              <w:right w:val="nil"/>
            </w:tcBorders>
            <w:shd w:val="clear" w:color="auto" w:fill="auto"/>
            <w:noWrap/>
            <w:vAlign w:val="center"/>
          </w:tcPr>
          <w:p w14:paraId="06607DED"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 xml:space="preserve">Rat-Siat7A             </w:t>
            </w:r>
          </w:p>
        </w:tc>
        <w:tc>
          <w:tcPr>
            <w:tcW w:w="5580" w:type="dxa"/>
            <w:tcBorders>
              <w:top w:val="nil"/>
              <w:left w:val="nil"/>
              <w:bottom w:val="nil"/>
              <w:right w:val="nil"/>
            </w:tcBorders>
            <w:shd w:val="clear" w:color="auto" w:fill="auto"/>
            <w:vAlign w:val="center"/>
          </w:tcPr>
          <w:p w14:paraId="3ECBA452" w14:textId="77777777" w:rsidR="008A7D58" w:rsidRDefault="00000000">
            <w:pPr>
              <w:widowControl/>
              <w:rPr>
                <w:rFonts w:ascii="Times New Roman" w:eastAsia="等线" w:hAnsi="Times New Roman" w:cs="Times New Roman"/>
                <w:color w:val="000000"/>
              </w:rPr>
            </w:pPr>
            <w:r>
              <w:rPr>
                <w:rFonts w:ascii="Times New Roman" w:eastAsia="等线" w:hAnsi="Times New Roman" w:cs="Times New Roman"/>
                <w:color w:val="000000"/>
              </w:rPr>
              <w:t>F:5-</w:t>
            </w:r>
            <w:r>
              <w:rPr>
                <w:rFonts w:ascii="Times New Roman" w:hAnsi="Times New Roman" w:cs="Times New Roman" w:hint="eastAsia"/>
                <w:sz w:val="18"/>
                <w:szCs w:val="18"/>
              </w:rPr>
              <w:t xml:space="preserve"> </w:t>
            </w:r>
            <w:r>
              <w:rPr>
                <w:rFonts w:ascii="Times New Roman" w:eastAsia="等线" w:hAnsi="Times New Roman" w:cs="Times New Roman" w:hint="eastAsia"/>
                <w:color w:val="000000"/>
              </w:rPr>
              <w:t>G</w:t>
            </w:r>
            <w:r>
              <w:rPr>
                <w:rFonts w:ascii="Times New Roman" w:eastAsia="等线" w:hAnsi="Times New Roman" w:cs="Times New Roman"/>
                <w:color w:val="000000"/>
              </w:rPr>
              <w:t>AGCCAAGCACAAGGGTTTC-3</w:t>
            </w:r>
          </w:p>
        </w:tc>
      </w:tr>
      <w:tr w:rsidR="008A7D58" w14:paraId="41779C29" w14:textId="77777777">
        <w:trPr>
          <w:trHeight w:val="278"/>
        </w:trPr>
        <w:tc>
          <w:tcPr>
            <w:tcW w:w="2380" w:type="dxa"/>
            <w:tcBorders>
              <w:top w:val="nil"/>
              <w:left w:val="nil"/>
              <w:bottom w:val="nil"/>
              <w:right w:val="nil"/>
            </w:tcBorders>
            <w:shd w:val="clear" w:color="auto" w:fill="auto"/>
            <w:noWrap/>
            <w:vAlign w:val="center"/>
          </w:tcPr>
          <w:p w14:paraId="2FAFD5D4" w14:textId="77777777" w:rsidR="008A7D58" w:rsidRDefault="008A7D58">
            <w:pPr>
              <w:widowControl/>
              <w:rPr>
                <w:rFonts w:ascii="Times New Roman" w:eastAsia="等线" w:hAnsi="Times New Roman" w:cs="Times New Roman"/>
                <w:color w:val="000000"/>
              </w:rPr>
            </w:pPr>
          </w:p>
        </w:tc>
        <w:tc>
          <w:tcPr>
            <w:tcW w:w="5580" w:type="dxa"/>
            <w:tcBorders>
              <w:top w:val="nil"/>
              <w:left w:val="nil"/>
              <w:bottom w:val="nil"/>
              <w:right w:val="nil"/>
            </w:tcBorders>
            <w:shd w:val="clear" w:color="auto" w:fill="auto"/>
            <w:noWrap/>
            <w:vAlign w:val="center"/>
          </w:tcPr>
          <w:p w14:paraId="07AAE09D"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R:5-</w:t>
            </w:r>
            <w:r>
              <w:rPr>
                <w:rFonts w:ascii="Times New Roman" w:hAnsi="Times New Roman" w:cs="Times New Roman" w:hint="eastAsia"/>
                <w:sz w:val="18"/>
                <w:szCs w:val="18"/>
              </w:rPr>
              <w:t xml:space="preserve"> </w:t>
            </w:r>
            <w:r>
              <w:rPr>
                <w:rFonts w:ascii="Times New Roman" w:eastAsia="等线" w:hAnsi="Times New Roman" w:cs="Times New Roman" w:hint="eastAsia"/>
                <w:color w:val="000000"/>
              </w:rPr>
              <w:t>G</w:t>
            </w:r>
            <w:r>
              <w:rPr>
                <w:rFonts w:ascii="Times New Roman" w:eastAsia="等线" w:hAnsi="Times New Roman" w:cs="Times New Roman"/>
                <w:color w:val="000000"/>
              </w:rPr>
              <w:t>TGGGTGTCAGGGTCACGAT-3</w:t>
            </w:r>
          </w:p>
        </w:tc>
      </w:tr>
      <w:tr w:rsidR="008A7D58" w14:paraId="54C17C9E" w14:textId="77777777">
        <w:trPr>
          <w:trHeight w:val="278"/>
        </w:trPr>
        <w:tc>
          <w:tcPr>
            <w:tcW w:w="2380" w:type="dxa"/>
            <w:tcBorders>
              <w:top w:val="single" w:sz="4" w:space="0" w:color="auto"/>
              <w:left w:val="nil"/>
              <w:bottom w:val="nil"/>
              <w:right w:val="nil"/>
            </w:tcBorders>
            <w:shd w:val="clear" w:color="auto" w:fill="auto"/>
            <w:noWrap/>
            <w:vAlign w:val="center"/>
          </w:tcPr>
          <w:p w14:paraId="24AEA26B"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Rat-HIF-1α</w:t>
            </w:r>
          </w:p>
        </w:tc>
        <w:tc>
          <w:tcPr>
            <w:tcW w:w="5580" w:type="dxa"/>
            <w:tcBorders>
              <w:top w:val="single" w:sz="4" w:space="0" w:color="auto"/>
              <w:left w:val="nil"/>
              <w:bottom w:val="nil"/>
              <w:right w:val="nil"/>
            </w:tcBorders>
            <w:shd w:val="clear" w:color="auto" w:fill="auto"/>
            <w:noWrap/>
            <w:vAlign w:val="center"/>
          </w:tcPr>
          <w:p w14:paraId="5A99AE53"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F:5-</w:t>
            </w:r>
            <w:r>
              <w:rPr>
                <w:rFonts w:ascii="Times New Roman" w:hAnsi="Times New Roman" w:cs="Times New Roman" w:hint="eastAsia"/>
                <w:sz w:val="18"/>
                <w:szCs w:val="18"/>
              </w:rPr>
              <w:t xml:space="preserve"> </w:t>
            </w:r>
            <w:r>
              <w:rPr>
                <w:rFonts w:ascii="Times New Roman" w:eastAsia="等线" w:hAnsi="Times New Roman" w:cs="Times New Roman" w:hint="eastAsia"/>
                <w:color w:val="000000"/>
              </w:rPr>
              <w:t>T</w:t>
            </w:r>
            <w:r>
              <w:rPr>
                <w:rFonts w:ascii="Times New Roman" w:eastAsia="等线" w:hAnsi="Times New Roman" w:cs="Times New Roman"/>
                <w:color w:val="000000"/>
              </w:rPr>
              <w:t>CTAGTGAACAGGATGGAATGGAG -3</w:t>
            </w:r>
          </w:p>
        </w:tc>
      </w:tr>
      <w:tr w:rsidR="008A7D58" w14:paraId="7BE3126F" w14:textId="77777777">
        <w:trPr>
          <w:trHeight w:val="278"/>
        </w:trPr>
        <w:tc>
          <w:tcPr>
            <w:tcW w:w="2380" w:type="dxa"/>
            <w:tcBorders>
              <w:top w:val="nil"/>
              <w:left w:val="nil"/>
              <w:bottom w:val="single" w:sz="4" w:space="0" w:color="auto"/>
              <w:right w:val="nil"/>
            </w:tcBorders>
            <w:shd w:val="clear" w:color="auto" w:fill="auto"/>
            <w:noWrap/>
            <w:vAlign w:val="center"/>
          </w:tcPr>
          <w:p w14:paraId="1DD6AAC4"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 xml:space="preserve">　</w:t>
            </w:r>
          </w:p>
        </w:tc>
        <w:tc>
          <w:tcPr>
            <w:tcW w:w="5580" w:type="dxa"/>
            <w:tcBorders>
              <w:top w:val="nil"/>
              <w:left w:val="nil"/>
              <w:bottom w:val="single" w:sz="4" w:space="0" w:color="auto"/>
              <w:right w:val="nil"/>
            </w:tcBorders>
            <w:shd w:val="clear" w:color="auto" w:fill="auto"/>
            <w:noWrap/>
            <w:vAlign w:val="center"/>
          </w:tcPr>
          <w:p w14:paraId="4F61F439"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R:5-</w:t>
            </w:r>
            <w:r>
              <w:rPr>
                <w:rFonts w:ascii="Times New Roman" w:hAnsi="Times New Roman" w:cs="Times New Roman" w:hint="eastAsia"/>
                <w:sz w:val="18"/>
                <w:szCs w:val="18"/>
              </w:rPr>
              <w:t xml:space="preserve"> </w:t>
            </w:r>
            <w:r>
              <w:rPr>
                <w:rFonts w:ascii="Times New Roman" w:eastAsia="等线" w:hAnsi="Times New Roman" w:cs="Times New Roman" w:hint="eastAsia"/>
                <w:color w:val="000000"/>
              </w:rPr>
              <w:t>T</w:t>
            </w:r>
            <w:r>
              <w:rPr>
                <w:rFonts w:ascii="Times New Roman" w:eastAsia="等线" w:hAnsi="Times New Roman" w:cs="Times New Roman"/>
                <w:color w:val="000000"/>
              </w:rPr>
              <w:t>CGTAACTGGTCAGCTGTGGTAA -3</w:t>
            </w:r>
          </w:p>
        </w:tc>
      </w:tr>
      <w:tr w:rsidR="008A7D58" w14:paraId="6F0CE0D7" w14:textId="77777777">
        <w:trPr>
          <w:trHeight w:val="278"/>
        </w:trPr>
        <w:tc>
          <w:tcPr>
            <w:tcW w:w="2380" w:type="dxa"/>
            <w:tcBorders>
              <w:top w:val="nil"/>
              <w:left w:val="nil"/>
              <w:bottom w:val="nil"/>
              <w:right w:val="nil"/>
            </w:tcBorders>
            <w:shd w:val="clear" w:color="auto" w:fill="auto"/>
            <w:noWrap/>
            <w:vAlign w:val="center"/>
          </w:tcPr>
          <w:p w14:paraId="51472376"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Rat-18s ribosomal RNA</w:t>
            </w:r>
          </w:p>
        </w:tc>
        <w:tc>
          <w:tcPr>
            <w:tcW w:w="5580" w:type="dxa"/>
            <w:tcBorders>
              <w:top w:val="nil"/>
              <w:left w:val="nil"/>
              <w:bottom w:val="nil"/>
              <w:right w:val="nil"/>
            </w:tcBorders>
            <w:shd w:val="clear" w:color="auto" w:fill="auto"/>
            <w:noWrap/>
            <w:vAlign w:val="center"/>
          </w:tcPr>
          <w:p w14:paraId="31283884"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F:5-</w:t>
            </w:r>
            <w:r>
              <w:rPr>
                <w:rFonts w:ascii="Times New Roman" w:eastAsia="等线" w:hAnsi="Times New Roman" w:cs="Times New Roman"/>
                <w:color w:val="000000"/>
                <w:kern w:val="0"/>
                <w:sz w:val="20"/>
                <w:szCs w:val="20"/>
              </w:rPr>
              <w:t xml:space="preserve"> </w:t>
            </w:r>
            <w:r>
              <w:rPr>
                <w:rFonts w:ascii="Times New Roman" w:eastAsia="等线" w:hAnsi="Times New Roman" w:cs="Times New Roman"/>
                <w:color w:val="000000"/>
              </w:rPr>
              <w:t>TGAGGCCATGATTAAGAGGG -3</w:t>
            </w:r>
          </w:p>
        </w:tc>
      </w:tr>
      <w:tr w:rsidR="008A7D58" w14:paraId="40A440EA" w14:textId="77777777">
        <w:trPr>
          <w:trHeight w:val="278"/>
        </w:trPr>
        <w:tc>
          <w:tcPr>
            <w:tcW w:w="2380" w:type="dxa"/>
            <w:tcBorders>
              <w:top w:val="nil"/>
              <w:left w:val="nil"/>
              <w:bottom w:val="single" w:sz="4" w:space="0" w:color="auto"/>
              <w:right w:val="nil"/>
            </w:tcBorders>
            <w:shd w:val="clear" w:color="auto" w:fill="auto"/>
            <w:noWrap/>
            <w:vAlign w:val="center"/>
          </w:tcPr>
          <w:p w14:paraId="5C1A7D7B"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 xml:space="preserve">　</w:t>
            </w:r>
          </w:p>
        </w:tc>
        <w:tc>
          <w:tcPr>
            <w:tcW w:w="5580" w:type="dxa"/>
            <w:tcBorders>
              <w:top w:val="nil"/>
              <w:left w:val="nil"/>
              <w:bottom w:val="single" w:sz="4" w:space="0" w:color="auto"/>
              <w:right w:val="nil"/>
            </w:tcBorders>
            <w:shd w:val="clear" w:color="auto" w:fill="auto"/>
            <w:noWrap/>
            <w:vAlign w:val="center"/>
          </w:tcPr>
          <w:p w14:paraId="7F4CCEBE"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R:5-</w:t>
            </w:r>
            <w:r>
              <w:rPr>
                <w:rFonts w:ascii="Times New Roman" w:eastAsia="等线" w:hAnsi="Times New Roman" w:cs="Times New Roman"/>
                <w:color w:val="000000"/>
                <w:kern w:val="0"/>
                <w:sz w:val="20"/>
                <w:szCs w:val="20"/>
              </w:rPr>
              <w:t xml:space="preserve"> </w:t>
            </w:r>
            <w:r>
              <w:rPr>
                <w:rFonts w:ascii="Times New Roman" w:eastAsia="等线" w:hAnsi="Times New Roman" w:cs="Times New Roman"/>
                <w:color w:val="000000"/>
              </w:rPr>
              <w:t>AGTCGGCATCGTTTATGGTC-3</w:t>
            </w:r>
          </w:p>
        </w:tc>
      </w:tr>
      <w:tr w:rsidR="008A7D58" w14:paraId="06264129" w14:textId="77777777">
        <w:trPr>
          <w:trHeight w:val="278"/>
        </w:trPr>
        <w:tc>
          <w:tcPr>
            <w:tcW w:w="2380" w:type="dxa"/>
            <w:tcBorders>
              <w:top w:val="nil"/>
              <w:left w:val="nil"/>
              <w:bottom w:val="nil"/>
              <w:right w:val="nil"/>
            </w:tcBorders>
            <w:shd w:val="clear" w:color="auto" w:fill="auto"/>
            <w:noWrap/>
            <w:vAlign w:val="center"/>
          </w:tcPr>
          <w:p w14:paraId="785B2E71"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Rat-α-</w:t>
            </w:r>
            <w:proofErr w:type="spellStart"/>
            <w:r>
              <w:rPr>
                <w:rFonts w:ascii="Times New Roman" w:eastAsia="等线" w:hAnsi="Times New Roman" w:cs="Times New Roman"/>
                <w:color w:val="000000"/>
              </w:rPr>
              <w:t>sketetal</w:t>
            </w:r>
            <w:proofErr w:type="spellEnd"/>
            <w:r>
              <w:rPr>
                <w:rFonts w:ascii="Times New Roman" w:eastAsia="等线" w:hAnsi="Times New Roman" w:cs="Times New Roman"/>
                <w:color w:val="000000"/>
              </w:rPr>
              <w:t xml:space="preserve"> actin</w:t>
            </w:r>
          </w:p>
        </w:tc>
        <w:tc>
          <w:tcPr>
            <w:tcW w:w="5580" w:type="dxa"/>
            <w:tcBorders>
              <w:top w:val="nil"/>
              <w:left w:val="nil"/>
              <w:bottom w:val="nil"/>
              <w:right w:val="nil"/>
            </w:tcBorders>
            <w:shd w:val="clear" w:color="auto" w:fill="auto"/>
            <w:noWrap/>
            <w:vAlign w:val="center"/>
          </w:tcPr>
          <w:p w14:paraId="5D11924B"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F:5-</w:t>
            </w:r>
            <w:r>
              <w:rPr>
                <w:rFonts w:ascii="Times New Roman" w:hAnsi="Times New Roman" w:cs="Times New Roman" w:hint="eastAsia"/>
                <w:sz w:val="18"/>
                <w:szCs w:val="18"/>
              </w:rPr>
              <w:t xml:space="preserve"> </w:t>
            </w:r>
            <w:r>
              <w:rPr>
                <w:rFonts w:ascii="Times New Roman" w:eastAsia="等线" w:hAnsi="Times New Roman" w:cs="Times New Roman" w:hint="eastAsia"/>
                <w:color w:val="000000"/>
              </w:rPr>
              <w:t>C</w:t>
            </w:r>
            <w:r>
              <w:rPr>
                <w:rFonts w:ascii="Times New Roman" w:eastAsia="等线" w:hAnsi="Times New Roman" w:cs="Times New Roman"/>
                <w:color w:val="000000"/>
              </w:rPr>
              <w:t>ACGGACGTGAAGCCTCACT -3</w:t>
            </w:r>
          </w:p>
        </w:tc>
      </w:tr>
      <w:tr w:rsidR="008A7D58" w14:paraId="0F7D27D1" w14:textId="77777777">
        <w:trPr>
          <w:trHeight w:val="278"/>
        </w:trPr>
        <w:tc>
          <w:tcPr>
            <w:tcW w:w="2380" w:type="dxa"/>
            <w:tcBorders>
              <w:top w:val="nil"/>
              <w:left w:val="nil"/>
              <w:bottom w:val="single" w:sz="4" w:space="0" w:color="auto"/>
              <w:right w:val="nil"/>
            </w:tcBorders>
            <w:shd w:val="clear" w:color="auto" w:fill="auto"/>
            <w:noWrap/>
            <w:vAlign w:val="center"/>
          </w:tcPr>
          <w:p w14:paraId="049E6351"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 xml:space="preserve">　</w:t>
            </w:r>
            <w:r>
              <w:rPr>
                <w:rFonts w:ascii="Times New Roman" w:eastAsia="等线" w:hAnsi="Times New Roman" w:cs="Times New Roman" w:hint="eastAsia"/>
                <w:color w:val="000000"/>
              </w:rPr>
              <w:t>(</w:t>
            </w:r>
            <w:r>
              <w:rPr>
                <w:rFonts w:ascii="Times New Roman" w:eastAsia="等线" w:hAnsi="Times New Roman" w:cs="Times New Roman"/>
                <w:color w:val="000000"/>
              </w:rPr>
              <w:t>α-actinin)</w:t>
            </w:r>
          </w:p>
        </w:tc>
        <w:tc>
          <w:tcPr>
            <w:tcW w:w="5580" w:type="dxa"/>
            <w:tcBorders>
              <w:top w:val="nil"/>
              <w:left w:val="nil"/>
              <w:bottom w:val="single" w:sz="4" w:space="0" w:color="auto"/>
              <w:right w:val="nil"/>
            </w:tcBorders>
            <w:shd w:val="clear" w:color="auto" w:fill="auto"/>
            <w:noWrap/>
            <w:vAlign w:val="center"/>
          </w:tcPr>
          <w:p w14:paraId="4B54CE5A"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R:5-</w:t>
            </w:r>
            <w:r>
              <w:rPr>
                <w:rFonts w:ascii="Times New Roman" w:hAnsi="Times New Roman" w:cs="Times New Roman" w:hint="eastAsia"/>
                <w:sz w:val="18"/>
                <w:szCs w:val="18"/>
              </w:rPr>
              <w:t xml:space="preserve"> </w:t>
            </w:r>
            <w:r>
              <w:rPr>
                <w:rFonts w:ascii="Times New Roman" w:eastAsia="等线" w:hAnsi="Times New Roman" w:cs="Times New Roman" w:hint="eastAsia"/>
                <w:color w:val="000000"/>
              </w:rPr>
              <w:t>A</w:t>
            </w:r>
            <w:r>
              <w:rPr>
                <w:rFonts w:ascii="Times New Roman" w:eastAsia="等线" w:hAnsi="Times New Roman" w:cs="Times New Roman"/>
                <w:color w:val="000000"/>
              </w:rPr>
              <w:t>GAGCCGTTGTCACACACAAGA -3</w:t>
            </w:r>
          </w:p>
        </w:tc>
      </w:tr>
      <w:tr w:rsidR="008A7D58" w14:paraId="3F8D6581" w14:textId="77777777">
        <w:trPr>
          <w:trHeight w:val="278"/>
        </w:trPr>
        <w:tc>
          <w:tcPr>
            <w:tcW w:w="2380" w:type="dxa"/>
            <w:tcBorders>
              <w:top w:val="single" w:sz="4" w:space="0" w:color="auto"/>
              <w:left w:val="nil"/>
              <w:bottom w:val="nil"/>
              <w:right w:val="nil"/>
            </w:tcBorders>
            <w:shd w:val="clear" w:color="auto" w:fill="auto"/>
            <w:noWrap/>
            <w:vAlign w:val="center"/>
          </w:tcPr>
          <w:p w14:paraId="4F6D3D97"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Rat-ANP</w:t>
            </w:r>
          </w:p>
        </w:tc>
        <w:tc>
          <w:tcPr>
            <w:tcW w:w="5580" w:type="dxa"/>
            <w:tcBorders>
              <w:top w:val="single" w:sz="4" w:space="0" w:color="auto"/>
              <w:left w:val="nil"/>
              <w:bottom w:val="nil"/>
              <w:right w:val="nil"/>
            </w:tcBorders>
            <w:shd w:val="clear" w:color="auto" w:fill="auto"/>
            <w:noWrap/>
            <w:vAlign w:val="center"/>
          </w:tcPr>
          <w:p w14:paraId="2CE09A54"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F:5-</w:t>
            </w:r>
            <w:r>
              <w:rPr>
                <w:rFonts w:ascii="Times New Roman" w:hAnsi="Times New Roman" w:cs="Times New Roman" w:hint="eastAsia"/>
                <w:sz w:val="18"/>
                <w:szCs w:val="18"/>
              </w:rPr>
              <w:t xml:space="preserve"> </w:t>
            </w:r>
            <w:r>
              <w:rPr>
                <w:rFonts w:ascii="Times New Roman" w:eastAsia="等线" w:hAnsi="Times New Roman" w:cs="Times New Roman" w:hint="eastAsia"/>
                <w:color w:val="000000"/>
              </w:rPr>
              <w:t>A</w:t>
            </w:r>
            <w:r>
              <w:rPr>
                <w:rFonts w:ascii="Times New Roman" w:eastAsia="等线" w:hAnsi="Times New Roman" w:cs="Times New Roman"/>
                <w:color w:val="000000"/>
              </w:rPr>
              <w:t>GAGCGGACTAGGCTGCAACA -3</w:t>
            </w:r>
          </w:p>
        </w:tc>
      </w:tr>
      <w:tr w:rsidR="008A7D58" w14:paraId="684D67E4" w14:textId="77777777">
        <w:trPr>
          <w:trHeight w:val="285"/>
        </w:trPr>
        <w:tc>
          <w:tcPr>
            <w:tcW w:w="2380" w:type="dxa"/>
            <w:tcBorders>
              <w:top w:val="nil"/>
              <w:left w:val="nil"/>
              <w:bottom w:val="single" w:sz="12" w:space="0" w:color="auto"/>
              <w:right w:val="nil"/>
            </w:tcBorders>
            <w:shd w:val="clear" w:color="auto" w:fill="auto"/>
            <w:noWrap/>
            <w:vAlign w:val="center"/>
          </w:tcPr>
          <w:p w14:paraId="2E7BC94D"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 xml:space="preserve">　</w:t>
            </w:r>
          </w:p>
        </w:tc>
        <w:tc>
          <w:tcPr>
            <w:tcW w:w="5580" w:type="dxa"/>
            <w:tcBorders>
              <w:top w:val="nil"/>
              <w:left w:val="nil"/>
              <w:bottom w:val="single" w:sz="12" w:space="0" w:color="auto"/>
              <w:right w:val="nil"/>
            </w:tcBorders>
            <w:shd w:val="clear" w:color="auto" w:fill="auto"/>
            <w:noWrap/>
            <w:vAlign w:val="center"/>
          </w:tcPr>
          <w:p w14:paraId="5DE654BB" w14:textId="77777777" w:rsidR="008A7D58" w:rsidRDefault="00000000">
            <w:pPr>
              <w:widowControl/>
              <w:jc w:val="left"/>
              <w:rPr>
                <w:rFonts w:ascii="Times New Roman" w:eastAsia="等线" w:hAnsi="Times New Roman" w:cs="Times New Roman"/>
                <w:color w:val="000000"/>
              </w:rPr>
            </w:pPr>
            <w:r>
              <w:rPr>
                <w:rFonts w:ascii="Times New Roman" w:eastAsia="等线" w:hAnsi="Times New Roman" w:cs="Times New Roman"/>
                <w:color w:val="000000"/>
              </w:rPr>
              <w:t>R:5-</w:t>
            </w:r>
            <w:r>
              <w:rPr>
                <w:rFonts w:ascii="Times New Roman" w:hAnsi="Times New Roman" w:cs="Times New Roman" w:hint="eastAsia"/>
                <w:sz w:val="18"/>
                <w:szCs w:val="18"/>
              </w:rPr>
              <w:t xml:space="preserve"> </w:t>
            </w:r>
            <w:r>
              <w:rPr>
                <w:rFonts w:ascii="Times New Roman" w:eastAsia="等线" w:hAnsi="Times New Roman" w:cs="Times New Roman" w:hint="eastAsia"/>
                <w:color w:val="000000"/>
              </w:rPr>
              <w:t>T</w:t>
            </w:r>
            <w:r>
              <w:rPr>
                <w:rFonts w:ascii="Times New Roman" w:eastAsia="等线" w:hAnsi="Times New Roman" w:cs="Times New Roman"/>
                <w:color w:val="000000"/>
              </w:rPr>
              <w:t>CAGTGGCAATGCGACCAA -3</w:t>
            </w:r>
          </w:p>
        </w:tc>
      </w:tr>
    </w:tbl>
    <w:p w14:paraId="7C978D7C" w14:textId="77777777" w:rsidR="008A7D58" w:rsidRDefault="008A7D58"/>
    <w:p w14:paraId="58C429F4" w14:textId="77777777" w:rsidR="005A298A" w:rsidRDefault="005A298A">
      <w:pPr>
        <w:widowControl/>
        <w:snapToGrid w:val="0"/>
        <w:spacing w:line="480" w:lineRule="auto"/>
        <w:contextualSpacing/>
        <w:jc w:val="left"/>
        <w:rPr>
          <w:rFonts w:ascii="Times New Roman" w:eastAsia="Times New Roman" w:hAnsi="Times New Roman" w:cs="Times New Roman"/>
          <w:b/>
          <w:sz w:val="24"/>
          <w:szCs w:val="24"/>
          <w:shd w:val="clear" w:color="000000" w:fill="FCFCFC"/>
        </w:rPr>
      </w:pPr>
    </w:p>
    <w:p w14:paraId="1E2D98CF" w14:textId="7F180D53" w:rsidR="00D44092" w:rsidRDefault="00000000">
      <w:pPr>
        <w:widowControl/>
        <w:snapToGrid w:val="0"/>
        <w:spacing w:line="480" w:lineRule="auto"/>
        <w:contextualSpacing/>
        <w:jc w:val="left"/>
        <w:rPr>
          <w:rFonts w:ascii="Times New Roman" w:eastAsia="Times New Roman" w:hAnsi="Times New Roman" w:cs="Times New Roman"/>
          <w:b/>
          <w:sz w:val="24"/>
          <w:szCs w:val="24"/>
          <w:shd w:val="clear" w:color="000000" w:fill="FCFCFC"/>
        </w:rPr>
      </w:pPr>
      <w:r w:rsidRPr="00FF42FB">
        <w:rPr>
          <w:rFonts w:ascii="Times New Roman" w:eastAsia="Times New Roman" w:hAnsi="Times New Roman" w:cs="Times New Roman"/>
          <w:b/>
          <w:sz w:val="24"/>
          <w:szCs w:val="24"/>
          <w:shd w:val="clear" w:color="000000" w:fill="FCFCFC"/>
        </w:rPr>
        <w:t>Detailed Methods</w:t>
      </w:r>
    </w:p>
    <w:p w14:paraId="00EB5FDA" w14:textId="7D9026CE" w:rsidR="000B4383" w:rsidRDefault="00C24BDB">
      <w:pPr>
        <w:widowControl/>
        <w:snapToGrid w:val="0"/>
        <w:spacing w:line="480" w:lineRule="auto"/>
        <w:contextualSpacing/>
        <w:jc w:val="left"/>
        <w:rPr>
          <w:rFonts w:ascii="Times New Roman" w:eastAsia="宋体" w:hAnsi="Times New Roman" w:cs="Times New Roman"/>
          <w:b/>
          <w:sz w:val="24"/>
          <w:szCs w:val="24"/>
          <w:shd w:val="clear" w:color="000000" w:fill="FCFCFC"/>
        </w:rPr>
      </w:pPr>
      <w:r w:rsidRPr="00FF42FB">
        <w:rPr>
          <w:rFonts w:ascii="Times New Roman" w:hAnsi="Times New Roman" w:cs="Times New Roman"/>
          <w:b/>
          <w:sz w:val="24"/>
          <w:szCs w:val="24"/>
          <w:shd w:val="clear" w:color="000000" w:fill="FCFCFC"/>
        </w:rPr>
        <w:t>Animals</w:t>
      </w:r>
      <w:r w:rsidRPr="00FF42FB">
        <w:rPr>
          <w:rFonts w:ascii="Times New Roman" w:eastAsia="Times New Roman" w:hAnsi="Times New Roman" w:cs="Times New Roman"/>
          <w:b/>
          <w:sz w:val="24"/>
          <w:szCs w:val="24"/>
          <w:shd w:val="clear" w:color="000000" w:fill="FCFCFC"/>
        </w:rPr>
        <w:t xml:space="preserve"> </w:t>
      </w:r>
      <w:r w:rsidR="004F16D8">
        <w:rPr>
          <w:rFonts w:ascii="Times New Roman" w:eastAsia="Times New Roman" w:hAnsi="Times New Roman" w:cs="Times New Roman"/>
          <w:b/>
          <w:sz w:val="24"/>
          <w:szCs w:val="24"/>
          <w:shd w:val="clear" w:color="000000" w:fill="FCFCFC"/>
        </w:rPr>
        <w:t xml:space="preserve">and </w:t>
      </w:r>
      <w:r w:rsidRPr="00FF42FB">
        <w:rPr>
          <w:rFonts w:ascii="Times New Roman" w:hAnsi="Times New Roman" w:cs="Times New Roman"/>
          <w:b/>
          <w:sz w:val="24"/>
          <w:szCs w:val="24"/>
          <w:shd w:val="clear" w:color="000000" w:fill="FCFCFC"/>
        </w:rPr>
        <w:t>treat</w:t>
      </w:r>
      <w:r w:rsidR="00F46430">
        <w:rPr>
          <w:rFonts w:ascii="Times New Roman" w:hAnsi="Times New Roman" w:cs="Times New Roman"/>
          <w:b/>
          <w:sz w:val="24"/>
          <w:szCs w:val="24"/>
          <w:shd w:val="clear" w:color="000000" w:fill="FCFCFC"/>
        </w:rPr>
        <w:t>ed</w:t>
      </w:r>
    </w:p>
    <w:p w14:paraId="035B9AD6" w14:textId="7941B1FF" w:rsidR="00C24BDB" w:rsidRDefault="00F958C9">
      <w:pPr>
        <w:widowControl/>
        <w:snapToGrid w:val="0"/>
        <w:spacing w:line="480" w:lineRule="auto"/>
        <w:contextualSpacing/>
        <w:jc w:val="left"/>
        <w:rPr>
          <w:rFonts w:ascii="Times New Roman" w:hAnsi="Times New Roman" w:cs="Times New Roman"/>
          <w:bCs/>
          <w:sz w:val="24"/>
          <w:szCs w:val="24"/>
        </w:rPr>
      </w:pPr>
      <w:r w:rsidRPr="00D44092">
        <w:rPr>
          <w:rFonts w:ascii="Times New Roman" w:eastAsia="宋体" w:hAnsi="Times New Roman" w:cs="Times New Roman"/>
          <w:bCs/>
          <w:sz w:val="24"/>
          <w:szCs w:val="24"/>
          <w:shd w:val="clear" w:color="000000" w:fill="FCFCFC"/>
        </w:rPr>
        <w:t>About the dose of sorafenib animal model: s</w:t>
      </w:r>
      <w:r w:rsidR="0003068D" w:rsidRPr="00D44092">
        <w:rPr>
          <w:rFonts w:ascii="Times New Roman" w:eastAsia="宋体" w:hAnsi="Times New Roman" w:cs="Times New Roman"/>
          <w:bCs/>
          <w:sz w:val="24"/>
          <w:szCs w:val="24"/>
          <w:shd w:val="clear" w:color="000000" w:fill="FCFCFC"/>
        </w:rPr>
        <w:t xml:space="preserve">ome </w:t>
      </w:r>
      <w:r w:rsidR="0003068D" w:rsidRPr="00D44092">
        <w:rPr>
          <w:rFonts w:ascii="Times New Roman" w:eastAsia="宋体" w:hAnsi="Times New Roman" w:cs="Times New Roman" w:hint="eastAsia"/>
          <w:bCs/>
          <w:sz w:val="24"/>
          <w:szCs w:val="24"/>
          <w:shd w:val="clear" w:color="000000" w:fill="FCFCFC"/>
        </w:rPr>
        <w:t>studies</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have found</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that</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the</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dose</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of</w:t>
      </w:r>
      <w:r w:rsidR="0003068D" w:rsidRPr="00D44092">
        <w:rPr>
          <w:rFonts w:ascii="Times New Roman" w:eastAsia="宋体" w:hAnsi="Times New Roman" w:cs="Times New Roman"/>
          <w:bCs/>
          <w:sz w:val="24"/>
          <w:szCs w:val="24"/>
          <w:shd w:val="clear" w:color="000000" w:fill="FCFCFC"/>
        </w:rPr>
        <w:t xml:space="preserve"> </w:t>
      </w:r>
      <w:r w:rsidR="00425254" w:rsidRPr="00D44092">
        <w:rPr>
          <w:rFonts w:ascii="Times New Roman" w:eastAsia="宋体" w:hAnsi="Times New Roman" w:cs="Times New Roman"/>
          <w:bCs/>
          <w:sz w:val="24"/>
          <w:szCs w:val="24"/>
          <w:shd w:val="clear" w:color="000000" w:fill="FCFCFC"/>
        </w:rPr>
        <w:t>2</w:t>
      </w:r>
      <w:r w:rsidR="0003068D" w:rsidRPr="00D44092">
        <w:rPr>
          <w:rFonts w:ascii="Times New Roman" w:eastAsia="宋体" w:hAnsi="Times New Roman" w:cs="Times New Roman"/>
          <w:bCs/>
          <w:sz w:val="24"/>
          <w:szCs w:val="24"/>
          <w:shd w:val="clear" w:color="000000" w:fill="FCFCFC"/>
        </w:rPr>
        <w:t>0</w:t>
      </w:r>
      <w:r w:rsidR="00425254" w:rsidRPr="00D44092">
        <w:rPr>
          <w:rFonts w:ascii="Times New Roman" w:eastAsia="宋体" w:hAnsi="Times New Roman" w:cs="Times New Roman"/>
          <w:bCs/>
          <w:sz w:val="24"/>
          <w:szCs w:val="24"/>
          <w:shd w:val="clear" w:color="000000" w:fill="FCFCFC"/>
        </w:rPr>
        <w:t>-</w:t>
      </w:r>
      <w:r w:rsidR="0003068D" w:rsidRPr="00D44092">
        <w:rPr>
          <w:rFonts w:ascii="Times New Roman" w:eastAsia="宋体" w:hAnsi="Times New Roman" w:cs="Times New Roman"/>
          <w:bCs/>
          <w:sz w:val="24"/>
          <w:szCs w:val="24"/>
          <w:shd w:val="clear" w:color="000000" w:fill="FCFCFC"/>
        </w:rPr>
        <w:t>30</w:t>
      </w:r>
      <w:r w:rsidR="0003068D" w:rsidRPr="00D44092">
        <w:rPr>
          <w:rFonts w:ascii="Times New Roman" w:eastAsia="宋体" w:hAnsi="Times New Roman" w:cs="Times New Roman" w:hint="eastAsia"/>
          <w:bCs/>
          <w:sz w:val="24"/>
          <w:szCs w:val="24"/>
          <w:shd w:val="clear" w:color="000000" w:fill="FCFCFC"/>
        </w:rPr>
        <w:t>mg</w:t>
      </w:r>
      <w:r w:rsidR="0003068D" w:rsidRPr="00D44092">
        <w:rPr>
          <w:rFonts w:ascii="Times New Roman" w:eastAsia="宋体" w:hAnsi="Times New Roman" w:cs="Times New Roman"/>
          <w:bCs/>
          <w:sz w:val="24"/>
          <w:szCs w:val="24"/>
          <w:shd w:val="clear" w:color="000000" w:fill="FCFCFC"/>
        </w:rPr>
        <w:t xml:space="preserve">/kg/d </w:t>
      </w:r>
      <w:r w:rsidR="0003068D" w:rsidRPr="00D44092">
        <w:rPr>
          <w:rFonts w:ascii="Times New Roman" w:eastAsia="宋体" w:hAnsi="Times New Roman" w:cs="Times New Roman" w:hint="eastAsia"/>
          <w:bCs/>
          <w:sz w:val="24"/>
          <w:szCs w:val="24"/>
          <w:shd w:val="clear" w:color="000000" w:fill="FCFCFC"/>
        </w:rPr>
        <w:t>can</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induce</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cardiac</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toxicity</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in</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rats</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such</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as</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cardiac</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hypertrophy</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and</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hypertension</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so</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the</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dose</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of</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this</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study</w:t>
      </w:r>
      <w:r w:rsidR="0003068D" w:rsidRPr="00D44092">
        <w:rPr>
          <w:rFonts w:ascii="Times New Roman" w:eastAsia="宋体" w:hAnsi="Times New Roman" w:cs="Times New Roman"/>
          <w:bCs/>
          <w:sz w:val="24"/>
          <w:szCs w:val="24"/>
          <w:shd w:val="clear" w:color="000000" w:fill="FCFCFC"/>
        </w:rPr>
        <w:t xml:space="preserve"> </w:t>
      </w:r>
      <w:r w:rsidR="0003068D" w:rsidRPr="00D44092">
        <w:rPr>
          <w:rFonts w:ascii="Times New Roman" w:eastAsia="宋体" w:hAnsi="Times New Roman" w:cs="Times New Roman" w:hint="eastAsia"/>
          <w:bCs/>
          <w:sz w:val="24"/>
          <w:szCs w:val="24"/>
          <w:shd w:val="clear" w:color="000000" w:fill="FCFCFC"/>
        </w:rPr>
        <w:t>is</w:t>
      </w:r>
      <w:r w:rsidR="0003068D" w:rsidRPr="00D44092">
        <w:rPr>
          <w:rFonts w:ascii="Times New Roman" w:eastAsia="宋体" w:hAnsi="Times New Roman" w:cs="Times New Roman"/>
          <w:bCs/>
          <w:sz w:val="24"/>
          <w:szCs w:val="24"/>
          <w:shd w:val="clear" w:color="000000" w:fill="FCFCFC"/>
        </w:rPr>
        <w:t xml:space="preserve"> 30</w:t>
      </w:r>
      <w:r w:rsidR="0003068D" w:rsidRPr="00D44092">
        <w:rPr>
          <w:rFonts w:ascii="Times New Roman" w:eastAsia="宋体" w:hAnsi="Times New Roman" w:cs="Times New Roman" w:hint="eastAsia"/>
          <w:bCs/>
          <w:sz w:val="24"/>
          <w:szCs w:val="24"/>
          <w:shd w:val="clear" w:color="000000" w:fill="FCFCFC"/>
        </w:rPr>
        <w:t>mg</w:t>
      </w:r>
      <w:r w:rsidR="0003068D" w:rsidRPr="00D44092">
        <w:rPr>
          <w:rFonts w:ascii="Times New Roman" w:eastAsia="宋体" w:hAnsi="Times New Roman" w:cs="Times New Roman"/>
          <w:bCs/>
          <w:sz w:val="24"/>
          <w:szCs w:val="24"/>
          <w:shd w:val="clear" w:color="000000" w:fill="FCFCFC"/>
        </w:rPr>
        <w:t>/kg/d</w:t>
      </w:r>
      <w:r w:rsidR="0003068D">
        <w:rPr>
          <w:rFonts w:ascii="Times New Roman" w:eastAsia="宋体" w:hAnsi="Times New Roman" w:cs="Times New Roman"/>
          <w:b/>
          <w:sz w:val="24"/>
          <w:szCs w:val="24"/>
          <w:shd w:val="clear" w:color="000000" w:fill="FCFCFC"/>
        </w:rPr>
        <w:t xml:space="preserve"> </w:t>
      </w:r>
      <w:r w:rsidR="00E40B02" w:rsidRPr="0003068D">
        <w:rPr>
          <w:rFonts w:ascii="Times New Roman" w:eastAsia="宋体" w:hAnsi="Times New Roman" w:cs="Times New Roman"/>
          <w:bCs/>
          <w:sz w:val="24"/>
          <w:szCs w:val="24"/>
          <w:shd w:val="clear" w:color="000000" w:fill="FCFCFC"/>
        </w:rPr>
        <w:fldChar w:fldCharType="begin">
          <w:fldData xml:space="preserve">PEVuZE5vdGU+PENpdGU+PEF1dGhvcj5EdXJhbjwvQXV0aG9yPjxZZWFyPjIwMTQ8L1llYXI+PFJl
Y051bT4yODA8L1JlY051bT48RGlzcGxheVRleHQ+WzEsIDJdPC9EaXNwbGF5VGV4dD48cmVjb3Jk
PjxyZWMtbnVtYmVyPjI4MDwvcmVjLW51bWJlcj48Zm9yZWlnbi1rZXlzPjxrZXkgYXBwPSJFTiIg
ZGItaWQ9ImRkZGRhZHBkeHZyMDVwZXQyczU1OWZwZ3hkendmMmZmenR0dCIgdGltZXN0YW1wPSIx
NjQ2MjQ0MzM5Ij4yODA8L2tleT48a2V5IGFwcD0iRU5XZWIiIGRiLWlkPSIiPjA8L2tleT48L2Zv
cmVpZ24ta2V5cz48cmVmLXR5cGUgbmFtZT0iSm91cm5hbCBBcnRpY2xlIj4xNzwvcmVmLXR5cGU+
PGNvbnRyaWJ1dG9ycz48YXV0aG9ycz48YXV0aG9yPkR1cmFuLCBKLiBNLjwvYXV0aG9yPjxhdXRo
b3I+TWFrYXJld2ljaCwgQy4gQS48L2F1dGhvcj48YXV0aG9yPlRyYXBwYW5lc2UsIEQuPC9hdXRo
b3I+PGF1dGhvcj5Hcm9zcywgUC48L2F1dGhvcj48YXV0aG9yPkh1c2FpbiwgUy48L2F1dGhvcj48
YXV0aG9yPkR1bm4sIEouPC9hdXRob3I+PGF1dGhvcj5MYWwsIEguPC9hdXRob3I+PGF1dGhvcj5T
aGFycCwgVC4gRS48L2F1dGhvcj48YXV0aG9yPlN0YXJvc3RhLCBULjwvYXV0aG9yPjxhdXRob3I+
VmFnbm96emksIFIuIEouPC9hdXRob3I+PGF1dGhvcj5CZXJyZXR0YSwgUi4gTS48L2F1dGhvcj48
YXV0aG9yPkJhcmJlLCBNLjwvYXV0aG9yPjxhdXRob3I+WXUsIEQuPC9hdXRob3I+PGF1dGhvcj5H
YW8sIEUuPC9hdXRob3I+PGF1dGhvcj5LdWJvLCBILjwvYXV0aG9yPjxhdXRob3I+Rm9yY2UsIFQu
PC9hdXRob3I+PGF1dGhvcj5Ib3VzZXIsIFMuIFIuPC9hdXRob3I+PC9hdXRob3JzPjwvY29udHJp
YnV0b3JzPjxhdXRoLWFkZHJlc3M+Q2FyZGlvdmFzY3VsYXIgUmVzZWFyY2ggQ2VudGVyLCBUZW1w
bGUgVW5pdmVyc2l0eSBTY2hvb2wgb2YgTWVkaWNpbmUsIFBoaWxhZGVscGhpYSwgUEEuJiN4RDtD
ZW50ZXIgZm9yIFRyYW5zbGF0aW9uYWwgTWVkaWNpbmUsIFRlbXBsZSBVbml2ZXJzaXR5IFNjaG9v
bCBvZiBNZWRpY2luZSwgUGhpbGFkZWxwaGlhLCBQQS4mI3hEO0RlcGFydG1lbnQgb2YgQW5hdG9t
eSBhbmQgQ2VsbCBCaW9sb2d5LCBUZW1wbGUgVW5pdmVyc2l0eSBTY2hvb2wgb2YgTWVkaWNpbmUs
IFBoaWxhZGVscGhpYSwgUEEuPC9hdXRoLWFkZHJlc3M+PHRpdGxlcz48dGl0bGU+U29yYWZlbmli
IGNhcmRpb3RveGljaXR5IGluY3JlYXNlcyBtb3J0YWxpdHkgYWZ0ZXIgbXlvY2FyZGlhbCBpbmZh
cmN0aW9uPC90aXRsZT48c2Vjb25kYXJ5LXRpdGxlPkNpcmMgUmVzPC9zZWNvbmRhcnktdGl0bGU+
PC90aXRsZXM+PHBlcmlvZGljYWw+PGZ1bGwtdGl0bGU+Q2lyYyBSZXM8L2Z1bGwtdGl0bGU+PC9w
ZXJpb2RpY2FsPjxwYWdlcz4xNzAwLTE3MTI8L3BhZ2VzPjx2b2x1bWU+MTE0PC92b2x1bWU+PG51
bWJlcj4xMTwvbnVtYmVyPjxlZGl0aW9uPjIwMTQvMDQvMTE8L2VkaXRpb24+PGtleXdvcmRzPjxr
ZXl3b3JkPkFuaW1hbHM8L2tleXdvcmQ+PGtleXdvcmQ+QW50aW5lb3BsYXN0aWMgQWdlbnRzLyph
ZHZlcnNlIGVmZmVjdHMvKnBoYXJtYWNvbG9neTwva2V5d29yZD48a2V5d29yZD5BcG9wdG9zaXMv
ZHJ1ZyBlZmZlY3RzPC9rZXl3b3JkPjxrZXl3b3JkPkNhdHM8L2tleXdvcmQ+PGtleXdvcmQ+Q2Vs
bCBQcm9saWZlcmF0aW9uL2RydWcgZWZmZWN0czwva2V5d29yZD48a2V5d29yZD5DZWxscywgQ3Vs
dHVyZWQ8L2tleXdvcmQ+PGtleXdvcmQ+RGlzZWFzZSBNb2RlbHMsIEFuaW1hbDwva2V5d29yZD48
a2V5d29yZD5Eb3NlLVJlc3BvbnNlIFJlbGF0aW9uc2hpcCwgRHJ1Zzwva2V5d29yZD48a2V5d29y
ZD5IZWFydC8qZHJ1ZyBlZmZlY3RzPC9rZXl3b3JkPjxrZXl3b3JkPkluIFZpdHJvIFRlY2huaXF1
ZXM8L2tleXdvcmQ+PGtleXdvcmQ+TWFsZTwva2V5d29yZD48a2V5d29yZD5NZXRvcHJvbG9sL3Bo
YXJtYWNvbG9neTwva2V5d29yZD48a2V5d29yZD5NaWNlPC9rZXl3b3JkPjxrZXl3b3JkPk1pY2Us
IEluYnJlZCBDNTdCTDwva2V5d29yZD48a2V5d29yZD5NeW9jYXJkaWFsIEluZmFyY3Rpb24vKm1v
cnRhbGl0eS9wYXRob2xvZ3k8L2tleXdvcmQ+PGtleXdvcmQ+TXlvY3l0ZXMsIENhcmRpYWMvZHJ1
ZyBlZmZlY3RzL3BhdGhvbG9neTwva2V5d29yZD48a2V5d29yZD5OaWFjaW5hbWlkZS9hZHZlcnNl
IGVmZmVjdHMvKmFuYWxvZ3MgJmFtcDsgZGVyaXZhdGl2ZXMvcGhhcm1hY29sb2d5PC9rZXl3b3Jk
PjxrZXl3b3JkPlBoZW55bHVyZWEgQ29tcG91bmRzLyphZHZlcnNlIGVmZmVjdHMvKnBoYXJtYWNv
bG9neTwva2V5d29yZD48a2V5d29yZD5Qcm90by1PbmNvZ2VuZSBQcm90ZWlucyBjLWtpdC9kcnVn
IGVmZmVjdHMvbWV0YWJvbGlzbTwva2V5d29yZD48a2V5d29yZD5Tb3JhZmVuaWI8L2tleXdvcmQ+
PGtleXdvcmQ+Y2VsbCBkZWF0aDwva2V5d29yZD48a2V5d29yZD5tZXRvcHJvbG9sPC9rZXl3b3Jk
PjxrZXl3b3JkPm15b2NhcmRpYWwgaW5mYXJjdGlvbjwva2V5d29yZD48a2V5d29yZD5zdGVtIGNl
bGxzPC9rZXl3b3JkPjwva2V5d29yZHM+PGRhdGVzPjx5ZWFyPjIwMTQ8L3llYXI+PHB1Yi1kYXRl
cz48ZGF0ZT5NYXkgMjM8L2RhdGU+PC9wdWItZGF0ZXM+PC9kYXRlcz48aXNibj4xNTI0LTQ1NzEg
KEVsZWN0cm9uaWMpJiN4RDswMDA5LTczMzAgKExpbmtpbmcpPC9pc2JuPjxhY2Nlc3Npb24tbnVt
PjI0NzE4NDgyPC9hY2Nlc3Npb24tbnVtPjx1cmxzPjxyZWxhdGVkLXVybHM+PHVybD5odHRwczov
L3d3dy5uY2JpLm5sbS5uaWguZ292L3B1Ym1lZC8yNDcxODQ4MjwvdXJsPjwvcmVsYXRlZC11cmxz
PjwvdXJscz48Y3VzdG9tMj5QTUM0MDM3NjQ3PC9jdXN0b20yPjxlbGVjdHJvbmljLXJlc291cmNl
LW51bT4xMC4xMTYxL0NJUkNSRVNBSEEuMTE0LjMwMzIwMDwvZWxlY3Ryb25pYy1yZXNvdXJjZS1u
dW0+PC9yZWNvcmQ+PC9DaXRlPjxDaXRlPjxBdXRob3I+QWJkZWxnYWxpbDwvQXV0aG9yPjxZZWFy
PjIwMjA8L1llYXI+PFJlY051bT4zMTA8L1JlY051bT48cmVjb3JkPjxyZWMtbnVtYmVyPjMxMDwv
cmVjLW51bWJlcj48Zm9yZWlnbi1rZXlzPjxrZXkgYXBwPSJFTiIgZGItaWQ9ImRkZGRhZHBkeHZy
MDVwZXQyczU1OWZwZ3hkendmMmZmenR0dCIgdGltZXN0YW1wPSIxNjYyODE1MjUwIj4zMTA8L2tl
eT48a2V5IGFwcD0iRU5XZWIiIGRiLWlkPSIiPjA8L2tleT48L2ZvcmVpZ24ta2V5cz48cmVmLXR5
cGUgbmFtZT0iSm91cm5hbCBBcnRpY2xlIj4xNzwvcmVmLXR5cGU+PGNvbnRyaWJ1dG9ycz48YXV0
aG9ycz48YXV0aG9yPkFiZGVsZ2FsaWwsIEEuIEEuPC9hdXRob3I+PGF1dGhvcj5Nb2hhbWVkLCBP
LiBZLjwvYXV0aG9yPjxhdXRob3I+QWhhbWFkLCBTLiBSLjwvYXV0aG9yPjxhdXRob3I+QWwtSmVu
b29iaSwgRi4gSS48L2F1dGhvcj48L2F1dGhvcnM+PC9jb250cmlidXRvcnM+PGF1dGgtYWRkcmVz
cz5DZW50cmFsIExhYm9yYXRvcnksIENvbGxlZ2Ugb2YgUGhhcm1hY3ksIEtpbmcgU2F1ZCBVbml2
ZXJzaXR5LCBTYXVkaSBBcmFiaWEuIEVsZWN0cm9uaWMgYWRkcmVzczogYWFiZGVsZ2FsaWxAa3N1
LmVkdS5zYS4mI3hEO0RlcGFydG1lbnQgb2YgUGhhcm1hY29sb2d5LCBDb2xsZWdlIG9mIE1lZGlj
aW5lLCBLaW5nIFNhdWQgVW5pdmVyc2l0eSwgU2F1ZGkgQXJhYmlhLiYjeEQ7Q2VudHJhbCBMYWJv
cmF0b3J5LCBDb2xsZWdlIG9mIFBoYXJtYWN5LCBLaW5nIFNhdWQgVW5pdmVyc2l0eSwgU2F1ZGkg
QXJhYmlhOyBEZXBhcnRtZW50IG9mIFBoYXJtYWNldXRpY2FsIENoZW1pc3RyeSwgQ29sbGVnZSBv
ZiBQaGFybWFjeSwgS2luZyBTYXVkIFVuaXZlcnNpdHksIFNhdWRpIEFyYWJpYS4mI3hEO0RlcGFy
dG1lbnQgb2YgUGhhcm1hY2V1dGljcywgQ29sbGVnZSBvZiBQaGFybWFjeSwgS2luZyBTYXVkIFVu
aXZlcnNpdHksIFNhdWRpIEFyYWJpYS48L2F1dGgtYWRkcmVzcz48dGl0bGVzPjx0aXRsZT5UaGUg
cHJvdGVjdGl2ZSBlZmZlY3Qgb2YgbG9zYXJ0YW4gYWdhaW5zdCBzb3JhZmVuaWIgaW5kdWNlZCBj
YXJkaW90b3hpY2l0eTogRXgtdml2byBpc29sYXRlZCBoZWFydCBhbmQgbWV0YWJvbGl0ZXMgcHJv
ZmlsaW5nIHN0dWRpZXMgaW4gcmF0PC90aXRsZT48c2Vjb25kYXJ5LXRpdGxlPkV1ciBKIFBoYXJt
YWNvbDwvc2Vjb25kYXJ5LXRpdGxlPjwvdGl0bGVzPjxwZXJpb2RpY2FsPjxmdWxsLXRpdGxlPkV1
ciBKIFBoYXJtYWNvbDwvZnVsbC10aXRsZT48L3BlcmlvZGljYWw+PHBhZ2VzPjE3MzIyOTwvcGFn
ZXM+PHZvbHVtZT44ODI8L3ZvbHVtZT48ZWRpdGlvbj4yMDIwLzA2LzA5PC9lZGl0aW9uPjxrZXl3
b3Jkcz48a2V5d29yZD5BbmltYWxzPC9rZXl3b3JkPjxrZXl3b3JkPkFudGluZW9wbGFzdGljIEFn
ZW50cy8qYWR2ZXJzZSBlZmZlY3RzPC9rZXl3b3JkPjxrZXl3b3JkPkNhcmRpb3RvbmljIEFnZW50
cy9waGFybWFjb2xvZ3kvKnRoZXJhcGV1dGljIHVzZTwva2V5d29yZD48a2V5d29yZD5DYXJkaW90
b3hpY2l0eS9ibG9vZC8qZHJ1ZyB0aGVyYXB5L21ldGFib2xpc20vcGF0aG9sb2d5PC9rZXl3b3Jk
PjxrZXl3b3JkPkhlYXJ0L2RydWcgZWZmZWN0cy9waHlzaW9sb2d5PC9rZXl3b3JkPjxrZXl3b3Jk
PkhlYXJ0IFJhdGUvZHJ1ZyBlZmZlY3RzPC9rZXl3b3JkPjxrZXl3b3JkPkxvc2FydGFuL3BoYXJt
YWNvbG9neS8qdGhlcmFwZXV0aWMgdXNlPC9rZXl3b3JkPjxrZXl3b3JkPk1hbGU8L2tleXdvcmQ+
PGtleXdvcmQ+TWV0YWJvbG9taWNzPC9rZXl3b3JkPjxrZXl3b3JkPk15b2NhcmRpdW0vbWV0YWJv
bGlzbS9wYXRob2xvZ3k8L2tleXdvcmQ+PGtleXdvcmQ+UHJvdGVpbiBLaW5hc2UgSW5oaWJpdG9y
cy8qYWR2ZXJzZSBlZmZlY3RzPC9rZXl3b3JkPjxrZXl3b3JkPlJhdHMsIFdpc3Rhcjwva2V5d29y
ZD48a2V5d29yZD5Tb3JhZmVuaWIvKmFkdmVyc2UgZWZmZWN0czwva2V5d29yZD48a2V5d29yZD5D
YXJkaW90b3hpY2l0eTwva2V5d29yZD48a2V5d29yZD5Jc29sYXRlZCBoZWFydDwva2V5d29yZD48
a2V5d29yZD5Mb3NhcnRhbjwva2V5d29yZD48a2V5d29yZD5Tb3JhZmVuaWI8L2tleXdvcmQ+PC9r
ZXl3b3Jkcz48ZGF0ZXM+PHllYXI+MjAyMDwveWVhcj48cHViLWRhdGVzPjxkYXRlPlNlcCA1PC9k
YXRlPjwvcHViLWRhdGVzPjwvZGF0ZXM+PGlzYm4+MTg3OS0wNzEyIChFbGVjdHJvbmljKSYjeEQ7
MDAxNC0yOTk5IChMaW5raW5nKTwvaXNibj48YWNjZXNzaW9uLW51bT4zMjUwNTY2NjwvYWNjZXNz
aW9uLW51bT48dXJscz48cmVsYXRlZC11cmxzPjx1cmw+aHR0cHM6Ly93d3cubmNiaS5ubG0ubmlo
Lmdvdi9wdWJtZWQvMzI1MDU2NjY8L3VybD48L3JlbGF0ZWQtdXJscz48L3VybHM+PGVsZWN0cm9u
aWMtcmVzb3VyY2UtbnVtPjEwLjEwMTYvai5lanBoYXIuMjAyMC4xNzMyMjk8L2VsZWN0cm9uaWMt
cmVzb3VyY2UtbnVtPjwvcmVjb3JkPjwvQ2l0ZT48L0VuZE5vdGU+AG==
</w:fldData>
        </w:fldChar>
      </w:r>
      <w:r w:rsidR="003140F5" w:rsidRPr="0003068D">
        <w:rPr>
          <w:rFonts w:ascii="Times New Roman" w:eastAsia="宋体" w:hAnsi="Times New Roman" w:cs="Times New Roman"/>
          <w:bCs/>
          <w:sz w:val="24"/>
          <w:szCs w:val="24"/>
          <w:shd w:val="clear" w:color="000000" w:fill="FCFCFC"/>
        </w:rPr>
        <w:instrText xml:space="preserve"> ADDIN EN.CITE </w:instrText>
      </w:r>
      <w:r w:rsidR="003140F5" w:rsidRPr="0003068D">
        <w:rPr>
          <w:rFonts w:ascii="Times New Roman" w:eastAsia="宋体" w:hAnsi="Times New Roman" w:cs="Times New Roman"/>
          <w:bCs/>
          <w:sz w:val="24"/>
          <w:szCs w:val="24"/>
          <w:shd w:val="clear" w:color="000000" w:fill="FCFCFC"/>
        </w:rPr>
        <w:fldChar w:fldCharType="begin">
          <w:fldData xml:space="preserve">PEVuZE5vdGU+PENpdGU+PEF1dGhvcj5EdXJhbjwvQXV0aG9yPjxZZWFyPjIwMTQ8L1llYXI+PFJl
Y051bT4yODA8L1JlY051bT48RGlzcGxheVRleHQ+WzEsIDJdPC9EaXNwbGF5VGV4dD48cmVjb3Jk
PjxyZWMtbnVtYmVyPjI4MDwvcmVjLW51bWJlcj48Zm9yZWlnbi1rZXlzPjxrZXkgYXBwPSJFTiIg
ZGItaWQ9ImRkZGRhZHBkeHZyMDVwZXQyczU1OWZwZ3hkendmMmZmenR0dCIgdGltZXN0YW1wPSIx
NjQ2MjQ0MzM5Ij4yODA8L2tleT48a2V5IGFwcD0iRU5XZWIiIGRiLWlkPSIiPjA8L2tleT48L2Zv
cmVpZ24ta2V5cz48cmVmLXR5cGUgbmFtZT0iSm91cm5hbCBBcnRpY2xlIj4xNzwvcmVmLXR5cGU+
PGNvbnRyaWJ1dG9ycz48YXV0aG9ycz48YXV0aG9yPkR1cmFuLCBKLiBNLjwvYXV0aG9yPjxhdXRo
b3I+TWFrYXJld2ljaCwgQy4gQS48L2F1dGhvcj48YXV0aG9yPlRyYXBwYW5lc2UsIEQuPC9hdXRo
b3I+PGF1dGhvcj5Hcm9zcywgUC48L2F1dGhvcj48YXV0aG9yPkh1c2FpbiwgUy48L2F1dGhvcj48
YXV0aG9yPkR1bm4sIEouPC9hdXRob3I+PGF1dGhvcj5MYWwsIEguPC9hdXRob3I+PGF1dGhvcj5T
aGFycCwgVC4gRS48L2F1dGhvcj48YXV0aG9yPlN0YXJvc3RhLCBULjwvYXV0aG9yPjxhdXRob3I+
VmFnbm96emksIFIuIEouPC9hdXRob3I+PGF1dGhvcj5CZXJyZXR0YSwgUi4gTS48L2F1dGhvcj48
YXV0aG9yPkJhcmJlLCBNLjwvYXV0aG9yPjxhdXRob3I+WXUsIEQuPC9hdXRob3I+PGF1dGhvcj5H
YW8sIEUuPC9hdXRob3I+PGF1dGhvcj5LdWJvLCBILjwvYXV0aG9yPjxhdXRob3I+Rm9yY2UsIFQu
PC9hdXRob3I+PGF1dGhvcj5Ib3VzZXIsIFMuIFIuPC9hdXRob3I+PC9hdXRob3JzPjwvY29udHJp
YnV0b3JzPjxhdXRoLWFkZHJlc3M+Q2FyZGlvdmFzY3VsYXIgUmVzZWFyY2ggQ2VudGVyLCBUZW1w
bGUgVW5pdmVyc2l0eSBTY2hvb2wgb2YgTWVkaWNpbmUsIFBoaWxhZGVscGhpYSwgUEEuJiN4RDtD
ZW50ZXIgZm9yIFRyYW5zbGF0aW9uYWwgTWVkaWNpbmUsIFRlbXBsZSBVbml2ZXJzaXR5IFNjaG9v
bCBvZiBNZWRpY2luZSwgUGhpbGFkZWxwaGlhLCBQQS4mI3hEO0RlcGFydG1lbnQgb2YgQW5hdG9t
eSBhbmQgQ2VsbCBCaW9sb2d5LCBUZW1wbGUgVW5pdmVyc2l0eSBTY2hvb2wgb2YgTWVkaWNpbmUs
IFBoaWxhZGVscGhpYSwgUEEuPC9hdXRoLWFkZHJlc3M+PHRpdGxlcz48dGl0bGU+U29yYWZlbmli
IGNhcmRpb3RveGljaXR5IGluY3JlYXNlcyBtb3J0YWxpdHkgYWZ0ZXIgbXlvY2FyZGlhbCBpbmZh
cmN0aW9uPC90aXRsZT48c2Vjb25kYXJ5LXRpdGxlPkNpcmMgUmVzPC9zZWNvbmRhcnktdGl0bGU+
PC90aXRsZXM+PHBlcmlvZGljYWw+PGZ1bGwtdGl0bGU+Q2lyYyBSZXM8L2Z1bGwtdGl0bGU+PC9w
ZXJpb2RpY2FsPjxwYWdlcz4xNzAwLTE3MTI8L3BhZ2VzPjx2b2x1bWU+MTE0PC92b2x1bWU+PG51
bWJlcj4xMTwvbnVtYmVyPjxlZGl0aW9uPjIwMTQvMDQvMTE8L2VkaXRpb24+PGtleXdvcmRzPjxr
ZXl3b3JkPkFuaW1hbHM8L2tleXdvcmQ+PGtleXdvcmQ+QW50aW5lb3BsYXN0aWMgQWdlbnRzLyph
ZHZlcnNlIGVmZmVjdHMvKnBoYXJtYWNvbG9neTwva2V5d29yZD48a2V5d29yZD5BcG9wdG9zaXMv
ZHJ1ZyBlZmZlY3RzPC9rZXl3b3JkPjxrZXl3b3JkPkNhdHM8L2tleXdvcmQ+PGtleXdvcmQ+Q2Vs
bCBQcm9saWZlcmF0aW9uL2RydWcgZWZmZWN0czwva2V5d29yZD48a2V5d29yZD5DZWxscywgQ3Vs
dHVyZWQ8L2tleXdvcmQ+PGtleXdvcmQ+RGlzZWFzZSBNb2RlbHMsIEFuaW1hbDwva2V5d29yZD48
a2V5d29yZD5Eb3NlLVJlc3BvbnNlIFJlbGF0aW9uc2hpcCwgRHJ1Zzwva2V5d29yZD48a2V5d29y
ZD5IZWFydC8qZHJ1ZyBlZmZlY3RzPC9rZXl3b3JkPjxrZXl3b3JkPkluIFZpdHJvIFRlY2huaXF1
ZXM8L2tleXdvcmQ+PGtleXdvcmQ+TWFsZTwva2V5d29yZD48a2V5d29yZD5NZXRvcHJvbG9sL3Bo
YXJtYWNvbG9neTwva2V5d29yZD48a2V5d29yZD5NaWNlPC9rZXl3b3JkPjxrZXl3b3JkPk1pY2Us
IEluYnJlZCBDNTdCTDwva2V5d29yZD48a2V5d29yZD5NeW9jYXJkaWFsIEluZmFyY3Rpb24vKm1v
cnRhbGl0eS9wYXRob2xvZ3k8L2tleXdvcmQ+PGtleXdvcmQ+TXlvY3l0ZXMsIENhcmRpYWMvZHJ1
ZyBlZmZlY3RzL3BhdGhvbG9neTwva2V5d29yZD48a2V5d29yZD5OaWFjaW5hbWlkZS9hZHZlcnNl
IGVmZmVjdHMvKmFuYWxvZ3MgJmFtcDsgZGVyaXZhdGl2ZXMvcGhhcm1hY29sb2d5PC9rZXl3b3Jk
PjxrZXl3b3JkPlBoZW55bHVyZWEgQ29tcG91bmRzLyphZHZlcnNlIGVmZmVjdHMvKnBoYXJtYWNv
bG9neTwva2V5d29yZD48a2V5d29yZD5Qcm90by1PbmNvZ2VuZSBQcm90ZWlucyBjLWtpdC9kcnVn
IGVmZmVjdHMvbWV0YWJvbGlzbTwva2V5d29yZD48a2V5d29yZD5Tb3JhZmVuaWI8L2tleXdvcmQ+
PGtleXdvcmQ+Y2VsbCBkZWF0aDwva2V5d29yZD48a2V5d29yZD5tZXRvcHJvbG9sPC9rZXl3b3Jk
PjxrZXl3b3JkPm15b2NhcmRpYWwgaW5mYXJjdGlvbjwva2V5d29yZD48a2V5d29yZD5zdGVtIGNl
bGxzPC9rZXl3b3JkPjwva2V5d29yZHM+PGRhdGVzPjx5ZWFyPjIwMTQ8L3llYXI+PHB1Yi1kYXRl
cz48ZGF0ZT5NYXkgMjM8L2RhdGU+PC9wdWItZGF0ZXM+PC9kYXRlcz48aXNibj4xNTI0LTQ1NzEg
KEVsZWN0cm9uaWMpJiN4RDswMDA5LTczMzAgKExpbmtpbmcpPC9pc2JuPjxhY2Nlc3Npb24tbnVt
PjI0NzE4NDgyPC9hY2Nlc3Npb24tbnVtPjx1cmxzPjxyZWxhdGVkLXVybHM+PHVybD5odHRwczov
L3d3dy5uY2JpLm5sbS5uaWguZ292L3B1Ym1lZC8yNDcxODQ4MjwvdXJsPjwvcmVsYXRlZC11cmxz
PjwvdXJscz48Y3VzdG9tMj5QTUM0MDM3NjQ3PC9jdXN0b20yPjxlbGVjdHJvbmljLXJlc291cmNl
LW51bT4xMC4xMTYxL0NJUkNSRVNBSEEuMTE0LjMwMzIwMDwvZWxlY3Ryb25pYy1yZXNvdXJjZS1u
dW0+PC9yZWNvcmQ+PC9DaXRlPjxDaXRlPjxBdXRob3I+QWJkZWxnYWxpbDwvQXV0aG9yPjxZZWFy
PjIwMjA8L1llYXI+PFJlY051bT4zMTA8L1JlY051bT48cmVjb3JkPjxyZWMtbnVtYmVyPjMxMDwv
cmVjLW51bWJlcj48Zm9yZWlnbi1rZXlzPjxrZXkgYXBwPSJFTiIgZGItaWQ9ImRkZGRhZHBkeHZy
MDVwZXQyczU1OWZwZ3hkendmMmZmenR0dCIgdGltZXN0YW1wPSIxNjYyODE1MjUwIj4zMTA8L2tl
eT48a2V5IGFwcD0iRU5XZWIiIGRiLWlkPSIiPjA8L2tleT48L2ZvcmVpZ24ta2V5cz48cmVmLXR5
cGUgbmFtZT0iSm91cm5hbCBBcnRpY2xlIj4xNzwvcmVmLXR5cGU+PGNvbnRyaWJ1dG9ycz48YXV0
aG9ycz48YXV0aG9yPkFiZGVsZ2FsaWwsIEEuIEEuPC9hdXRob3I+PGF1dGhvcj5Nb2hhbWVkLCBP
LiBZLjwvYXV0aG9yPjxhdXRob3I+QWhhbWFkLCBTLiBSLjwvYXV0aG9yPjxhdXRob3I+QWwtSmVu
b29iaSwgRi4gSS48L2F1dGhvcj48L2F1dGhvcnM+PC9jb250cmlidXRvcnM+PGF1dGgtYWRkcmVz
cz5DZW50cmFsIExhYm9yYXRvcnksIENvbGxlZ2Ugb2YgUGhhcm1hY3ksIEtpbmcgU2F1ZCBVbml2
ZXJzaXR5LCBTYXVkaSBBcmFiaWEuIEVsZWN0cm9uaWMgYWRkcmVzczogYWFiZGVsZ2FsaWxAa3N1
LmVkdS5zYS4mI3hEO0RlcGFydG1lbnQgb2YgUGhhcm1hY29sb2d5LCBDb2xsZWdlIG9mIE1lZGlj
aW5lLCBLaW5nIFNhdWQgVW5pdmVyc2l0eSwgU2F1ZGkgQXJhYmlhLiYjeEQ7Q2VudHJhbCBMYWJv
cmF0b3J5LCBDb2xsZWdlIG9mIFBoYXJtYWN5LCBLaW5nIFNhdWQgVW5pdmVyc2l0eSwgU2F1ZGkg
QXJhYmlhOyBEZXBhcnRtZW50IG9mIFBoYXJtYWNldXRpY2FsIENoZW1pc3RyeSwgQ29sbGVnZSBv
ZiBQaGFybWFjeSwgS2luZyBTYXVkIFVuaXZlcnNpdHksIFNhdWRpIEFyYWJpYS4mI3hEO0RlcGFy
dG1lbnQgb2YgUGhhcm1hY2V1dGljcywgQ29sbGVnZSBvZiBQaGFybWFjeSwgS2luZyBTYXVkIFVu
aXZlcnNpdHksIFNhdWRpIEFyYWJpYS48L2F1dGgtYWRkcmVzcz48dGl0bGVzPjx0aXRsZT5UaGUg
cHJvdGVjdGl2ZSBlZmZlY3Qgb2YgbG9zYXJ0YW4gYWdhaW5zdCBzb3JhZmVuaWIgaW5kdWNlZCBj
YXJkaW90b3hpY2l0eTogRXgtdml2byBpc29sYXRlZCBoZWFydCBhbmQgbWV0YWJvbGl0ZXMgcHJv
ZmlsaW5nIHN0dWRpZXMgaW4gcmF0PC90aXRsZT48c2Vjb25kYXJ5LXRpdGxlPkV1ciBKIFBoYXJt
YWNvbDwvc2Vjb25kYXJ5LXRpdGxlPjwvdGl0bGVzPjxwZXJpb2RpY2FsPjxmdWxsLXRpdGxlPkV1
ciBKIFBoYXJtYWNvbDwvZnVsbC10aXRsZT48L3BlcmlvZGljYWw+PHBhZ2VzPjE3MzIyOTwvcGFn
ZXM+PHZvbHVtZT44ODI8L3ZvbHVtZT48ZWRpdGlvbj4yMDIwLzA2LzA5PC9lZGl0aW9uPjxrZXl3
b3Jkcz48a2V5d29yZD5BbmltYWxzPC9rZXl3b3JkPjxrZXl3b3JkPkFudGluZW9wbGFzdGljIEFn
ZW50cy8qYWR2ZXJzZSBlZmZlY3RzPC9rZXl3b3JkPjxrZXl3b3JkPkNhcmRpb3RvbmljIEFnZW50
cy9waGFybWFjb2xvZ3kvKnRoZXJhcGV1dGljIHVzZTwva2V5d29yZD48a2V5d29yZD5DYXJkaW90
b3hpY2l0eS9ibG9vZC8qZHJ1ZyB0aGVyYXB5L21ldGFib2xpc20vcGF0aG9sb2d5PC9rZXl3b3Jk
PjxrZXl3b3JkPkhlYXJ0L2RydWcgZWZmZWN0cy9waHlzaW9sb2d5PC9rZXl3b3JkPjxrZXl3b3Jk
PkhlYXJ0IFJhdGUvZHJ1ZyBlZmZlY3RzPC9rZXl3b3JkPjxrZXl3b3JkPkxvc2FydGFuL3BoYXJt
YWNvbG9neS8qdGhlcmFwZXV0aWMgdXNlPC9rZXl3b3JkPjxrZXl3b3JkPk1hbGU8L2tleXdvcmQ+
PGtleXdvcmQ+TWV0YWJvbG9taWNzPC9rZXl3b3JkPjxrZXl3b3JkPk15b2NhcmRpdW0vbWV0YWJv
bGlzbS9wYXRob2xvZ3k8L2tleXdvcmQ+PGtleXdvcmQ+UHJvdGVpbiBLaW5hc2UgSW5oaWJpdG9y
cy8qYWR2ZXJzZSBlZmZlY3RzPC9rZXl3b3JkPjxrZXl3b3JkPlJhdHMsIFdpc3Rhcjwva2V5d29y
ZD48a2V5d29yZD5Tb3JhZmVuaWIvKmFkdmVyc2UgZWZmZWN0czwva2V5d29yZD48a2V5d29yZD5D
YXJkaW90b3hpY2l0eTwva2V5d29yZD48a2V5d29yZD5Jc29sYXRlZCBoZWFydDwva2V5d29yZD48
a2V5d29yZD5Mb3NhcnRhbjwva2V5d29yZD48a2V5d29yZD5Tb3JhZmVuaWI8L2tleXdvcmQ+PC9r
ZXl3b3Jkcz48ZGF0ZXM+PHllYXI+MjAyMDwveWVhcj48cHViLWRhdGVzPjxkYXRlPlNlcCA1PC9k
YXRlPjwvcHViLWRhdGVzPjwvZGF0ZXM+PGlzYm4+MTg3OS0wNzEyIChFbGVjdHJvbmljKSYjeEQ7
MDAxNC0yOTk5IChMaW5raW5nKTwvaXNibj48YWNjZXNzaW9uLW51bT4zMjUwNTY2NjwvYWNjZXNz
aW9uLW51bT48dXJscz48cmVsYXRlZC11cmxzPjx1cmw+aHR0cHM6Ly93d3cubmNiaS5ubG0ubmlo
Lmdvdi9wdWJtZWQvMzI1MDU2NjY8L3VybD48L3JlbGF0ZWQtdXJscz48L3VybHM+PGVsZWN0cm9u
aWMtcmVzb3VyY2UtbnVtPjEwLjEwMTYvai5lanBoYXIuMjAyMC4xNzMyMjk8L2VsZWN0cm9uaWMt
cmVzb3VyY2UtbnVtPjwvcmVjb3JkPjwvQ2l0ZT48L0VuZE5vdGU+AG==
</w:fldData>
        </w:fldChar>
      </w:r>
      <w:r w:rsidR="003140F5" w:rsidRPr="0003068D">
        <w:rPr>
          <w:rFonts w:ascii="Times New Roman" w:eastAsia="宋体" w:hAnsi="Times New Roman" w:cs="Times New Roman"/>
          <w:bCs/>
          <w:sz w:val="24"/>
          <w:szCs w:val="24"/>
          <w:shd w:val="clear" w:color="000000" w:fill="FCFCFC"/>
        </w:rPr>
        <w:instrText xml:space="preserve"> ADDIN EN.CITE.DATA </w:instrText>
      </w:r>
      <w:r w:rsidR="003140F5" w:rsidRPr="0003068D">
        <w:rPr>
          <w:rFonts w:ascii="Times New Roman" w:eastAsia="宋体" w:hAnsi="Times New Roman" w:cs="Times New Roman"/>
          <w:bCs/>
          <w:sz w:val="24"/>
          <w:szCs w:val="24"/>
          <w:shd w:val="clear" w:color="000000" w:fill="FCFCFC"/>
        </w:rPr>
      </w:r>
      <w:r w:rsidR="003140F5" w:rsidRPr="0003068D">
        <w:rPr>
          <w:rFonts w:ascii="Times New Roman" w:eastAsia="宋体" w:hAnsi="Times New Roman" w:cs="Times New Roman"/>
          <w:bCs/>
          <w:sz w:val="24"/>
          <w:szCs w:val="24"/>
          <w:shd w:val="clear" w:color="000000" w:fill="FCFCFC"/>
        </w:rPr>
        <w:fldChar w:fldCharType="end"/>
      </w:r>
      <w:r w:rsidR="00E40B02" w:rsidRPr="0003068D">
        <w:rPr>
          <w:rFonts w:ascii="Times New Roman" w:eastAsia="宋体" w:hAnsi="Times New Roman" w:cs="Times New Roman"/>
          <w:bCs/>
          <w:sz w:val="24"/>
          <w:szCs w:val="24"/>
          <w:shd w:val="clear" w:color="000000" w:fill="FCFCFC"/>
        </w:rPr>
      </w:r>
      <w:r w:rsidR="00E40B02" w:rsidRPr="0003068D">
        <w:rPr>
          <w:rFonts w:ascii="Times New Roman" w:eastAsia="宋体" w:hAnsi="Times New Roman" w:cs="Times New Roman"/>
          <w:bCs/>
          <w:sz w:val="24"/>
          <w:szCs w:val="24"/>
          <w:shd w:val="clear" w:color="000000" w:fill="FCFCFC"/>
        </w:rPr>
        <w:fldChar w:fldCharType="separate"/>
      </w:r>
      <w:r w:rsidR="003140F5" w:rsidRPr="0003068D">
        <w:rPr>
          <w:rFonts w:ascii="Times New Roman" w:eastAsia="宋体" w:hAnsi="Times New Roman" w:cs="Times New Roman"/>
          <w:bCs/>
          <w:noProof/>
          <w:sz w:val="24"/>
          <w:szCs w:val="24"/>
          <w:shd w:val="clear" w:color="000000" w:fill="FCFCFC"/>
        </w:rPr>
        <w:t>[1, 2]</w:t>
      </w:r>
      <w:r w:rsidR="00E40B02" w:rsidRPr="0003068D">
        <w:rPr>
          <w:rFonts w:ascii="Times New Roman" w:eastAsia="宋体" w:hAnsi="Times New Roman" w:cs="Times New Roman"/>
          <w:bCs/>
          <w:sz w:val="24"/>
          <w:szCs w:val="24"/>
          <w:shd w:val="clear" w:color="000000" w:fill="FCFCFC"/>
        </w:rPr>
        <w:fldChar w:fldCharType="end"/>
      </w:r>
      <w:r w:rsidR="00147B62" w:rsidRPr="0003068D">
        <w:rPr>
          <w:rFonts w:ascii="Times New Roman" w:hAnsi="Times New Roman" w:cs="Times New Roman"/>
          <w:bCs/>
          <w:sz w:val="24"/>
          <w:szCs w:val="24"/>
        </w:rPr>
        <w:t xml:space="preserve"> </w:t>
      </w:r>
      <w:r w:rsidR="005C5696">
        <w:rPr>
          <w:rFonts w:ascii="Times New Roman" w:hAnsi="Times New Roman" w:cs="Times New Roman"/>
          <w:bCs/>
          <w:sz w:val="24"/>
          <w:szCs w:val="24"/>
        </w:rPr>
        <w:t>.</w:t>
      </w:r>
    </w:p>
    <w:p w14:paraId="68566CFC" w14:textId="77777777" w:rsidR="004F43C4" w:rsidRPr="004F16D8" w:rsidRDefault="004F43C4">
      <w:pPr>
        <w:widowControl/>
        <w:snapToGrid w:val="0"/>
        <w:spacing w:line="480" w:lineRule="auto"/>
        <w:contextualSpacing/>
        <w:jc w:val="left"/>
        <w:rPr>
          <w:rFonts w:ascii="Times New Roman" w:hAnsi="Times New Roman" w:cs="Times New Roman"/>
          <w:b/>
          <w:sz w:val="24"/>
          <w:szCs w:val="24"/>
          <w:shd w:val="clear" w:color="000000" w:fill="FCFCFC"/>
        </w:rPr>
      </w:pPr>
    </w:p>
    <w:p w14:paraId="0F3A199F" w14:textId="716746FA" w:rsidR="008A7D58" w:rsidRPr="00376052" w:rsidRDefault="003957E6">
      <w:pPr>
        <w:rPr>
          <w:rFonts w:ascii="Times New Roman" w:hAnsi="Times New Roman" w:cs="Times New Roman"/>
          <w:b/>
          <w:bCs/>
          <w:sz w:val="24"/>
          <w:szCs w:val="24"/>
        </w:rPr>
      </w:pPr>
      <w:r w:rsidRPr="00376052">
        <w:rPr>
          <w:rFonts w:ascii="Times New Roman" w:hAnsi="Times New Roman" w:cs="Times New Roman" w:hint="eastAsia"/>
          <w:b/>
          <w:bCs/>
          <w:sz w:val="24"/>
          <w:szCs w:val="24"/>
        </w:rPr>
        <w:t>Results</w:t>
      </w:r>
    </w:p>
    <w:p w14:paraId="42F5B2A4" w14:textId="29C914F1" w:rsidR="008A7D58" w:rsidRPr="00376052" w:rsidRDefault="00000000">
      <w:pPr>
        <w:rPr>
          <w:rFonts w:ascii="Times New Roman" w:hAnsi="Times New Roman" w:cs="Times New Roman"/>
          <w:b/>
          <w:bCs/>
          <w:sz w:val="24"/>
          <w:szCs w:val="24"/>
        </w:rPr>
      </w:pPr>
      <w:r w:rsidRPr="00376052">
        <w:rPr>
          <w:rFonts w:ascii="Times New Roman" w:hAnsi="Times New Roman" w:cs="Times New Roman"/>
          <w:b/>
          <w:bCs/>
          <w:sz w:val="24"/>
          <w:szCs w:val="24"/>
        </w:rPr>
        <w:t xml:space="preserve">Figure </w:t>
      </w:r>
      <w:r w:rsidR="00CA7A76" w:rsidRPr="00376052">
        <w:rPr>
          <w:rFonts w:ascii="Times New Roman" w:hAnsi="Times New Roman" w:cs="Times New Roman"/>
          <w:b/>
          <w:bCs/>
          <w:sz w:val="24"/>
          <w:szCs w:val="24"/>
        </w:rPr>
        <w:t>2</w:t>
      </w:r>
      <w:r w:rsidRPr="00376052">
        <w:rPr>
          <w:rFonts w:ascii="Times New Roman" w:hAnsi="Times New Roman" w:cs="Times New Roman"/>
          <w:b/>
          <w:bCs/>
          <w:sz w:val="24"/>
          <w:szCs w:val="24"/>
        </w:rPr>
        <w:t>.</w:t>
      </w:r>
      <w:r w:rsidR="00357658" w:rsidRPr="00376052">
        <w:rPr>
          <w:rFonts w:ascii="Times New Roman" w:hAnsi="Times New Roman" w:cs="Times New Roman"/>
          <w:b/>
          <w:bCs/>
          <w:sz w:val="24"/>
          <w:szCs w:val="24"/>
        </w:rPr>
        <w:t xml:space="preserve"> </w:t>
      </w:r>
      <w:r w:rsidR="00EE2198" w:rsidRPr="00376052">
        <w:rPr>
          <w:rFonts w:ascii="Times New Roman" w:hAnsi="Times New Roman" w:cs="Times New Roman"/>
          <w:b/>
          <w:bCs/>
          <w:sz w:val="24"/>
          <w:szCs w:val="24"/>
        </w:rPr>
        <w:t>Uncropped immunoblot membranes</w:t>
      </w:r>
      <w:r w:rsidR="00FE2921" w:rsidRPr="00376052">
        <w:rPr>
          <w:rFonts w:ascii="Times New Roman" w:hAnsi="Times New Roman" w:cs="Times New Roman"/>
          <w:b/>
          <w:bCs/>
          <w:sz w:val="24"/>
          <w:szCs w:val="24"/>
        </w:rPr>
        <w:t xml:space="preserve"> </w:t>
      </w:r>
      <w:r w:rsidR="005A0F59" w:rsidRPr="00376052">
        <w:rPr>
          <w:rFonts w:ascii="Times New Roman" w:hAnsi="Times New Roman" w:cs="Times New Roman"/>
          <w:b/>
          <w:bCs/>
          <w:sz w:val="24"/>
          <w:szCs w:val="24"/>
        </w:rPr>
        <w:t>(</w:t>
      </w:r>
      <w:r w:rsidR="00FB7F67" w:rsidRPr="00376052">
        <w:rPr>
          <w:rFonts w:ascii="Times New Roman" w:hAnsi="Times New Roman" w:cs="Times New Roman"/>
          <w:b/>
          <w:bCs/>
          <w:sz w:val="24"/>
          <w:szCs w:val="24"/>
        </w:rPr>
        <w:t>Detection of GPX4,</w:t>
      </w:r>
      <w:r w:rsidR="00FE2921" w:rsidRPr="00376052">
        <w:rPr>
          <w:rFonts w:ascii="Times New Roman" w:hAnsi="Times New Roman" w:cs="Times New Roman"/>
          <w:b/>
          <w:bCs/>
          <w:sz w:val="24"/>
          <w:szCs w:val="24"/>
        </w:rPr>
        <w:t xml:space="preserve"> </w:t>
      </w:r>
      <w:r w:rsidR="00FB7F67" w:rsidRPr="00376052">
        <w:rPr>
          <w:rFonts w:ascii="Times New Roman" w:hAnsi="Times New Roman" w:cs="Times New Roman"/>
          <w:b/>
          <w:bCs/>
          <w:sz w:val="24"/>
          <w:szCs w:val="24"/>
        </w:rPr>
        <w:t>SLC7a11 and myocardial injury markers in rats in sorafenib group</w:t>
      </w:r>
      <w:r w:rsidR="005A0F59" w:rsidRPr="00376052">
        <w:rPr>
          <w:rFonts w:ascii="Times New Roman" w:hAnsi="Times New Roman" w:cs="Times New Roman"/>
          <w:b/>
          <w:bCs/>
          <w:sz w:val="24"/>
          <w:szCs w:val="24"/>
        </w:rPr>
        <w:t>.)</w:t>
      </w:r>
    </w:p>
    <w:p w14:paraId="25864A2D" w14:textId="2CECEFB9" w:rsidR="00ED1773" w:rsidRPr="00376052" w:rsidRDefault="00ED1773" w:rsidP="00ED1773">
      <w:pPr>
        <w:ind w:firstLineChars="100" w:firstLine="210"/>
        <w:rPr>
          <w:rFonts w:ascii="Times New Roman" w:hAnsi="Times New Roman" w:cs="Times New Roman"/>
          <w:szCs w:val="21"/>
        </w:rPr>
      </w:pPr>
      <w:r w:rsidRPr="00376052">
        <w:rPr>
          <w:rFonts w:ascii="Times New Roman" w:hAnsi="Times New Roman" w:cs="Times New Roman"/>
          <w:szCs w:val="21"/>
        </w:rPr>
        <w:t>After treatment with sorafenib to induce cardiotoxicity, we observed that the levels of GPX4 and SLC7 were lower than those in the control group. The index of myocardial injury Siat7</w:t>
      </w:r>
      <w:proofErr w:type="gramStart"/>
      <w:r w:rsidRPr="00376052">
        <w:rPr>
          <w:rFonts w:ascii="Times New Roman" w:hAnsi="Times New Roman" w:cs="Times New Roman"/>
          <w:szCs w:val="21"/>
        </w:rPr>
        <w:t>A,hif</w:t>
      </w:r>
      <w:proofErr w:type="gramEnd"/>
      <w:r w:rsidRPr="00376052">
        <w:rPr>
          <w:rFonts w:ascii="Times New Roman" w:hAnsi="Times New Roman" w:cs="Times New Roman"/>
          <w:szCs w:val="21"/>
        </w:rPr>
        <w:t xml:space="preserve"> was higher than that of the control group.</w:t>
      </w:r>
    </w:p>
    <w:p w14:paraId="26E64260" w14:textId="77777777" w:rsidR="00ED1773" w:rsidRDefault="00ED1773">
      <w:pPr>
        <w:rPr>
          <w:rFonts w:ascii="Times New Roman" w:hAnsi="Times New Roman" w:cs="Times New Roman"/>
          <w:b/>
          <w:bCs/>
          <w:sz w:val="24"/>
          <w:szCs w:val="24"/>
        </w:rPr>
      </w:pPr>
    </w:p>
    <w:p w14:paraId="6CF17782" w14:textId="2BD85FF7" w:rsidR="00ED1773" w:rsidRDefault="00187C96">
      <w:pPr>
        <w:rPr>
          <w:noProof/>
        </w:rPr>
      </w:pPr>
      <w:r>
        <w:rPr>
          <w:rFonts w:ascii="Times New Roman" w:hAnsi="Times New Roman" w:cs="Times New Roman" w:hint="eastAsia"/>
          <w:b/>
          <w:bCs/>
          <w:sz w:val="24"/>
          <w:szCs w:val="24"/>
        </w:rPr>
        <w:t>A</w:t>
      </w:r>
      <w:r w:rsidRPr="00187C96">
        <w:rPr>
          <w:noProof/>
        </w:rPr>
        <w:t xml:space="preserve"> </w:t>
      </w:r>
    </w:p>
    <w:p w14:paraId="11ABDC89" w14:textId="7BBAAC1B" w:rsidR="009519C6" w:rsidRDefault="00187C96">
      <w:pPr>
        <w:rPr>
          <w:rFonts w:ascii="Times New Roman" w:hAnsi="Times New Roman" w:cs="Times New Roman"/>
          <w:b/>
          <w:bCs/>
          <w:sz w:val="24"/>
          <w:szCs w:val="24"/>
        </w:rPr>
      </w:pPr>
      <w:r>
        <w:rPr>
          <w:noProof/>
        </w:rPr>
        <w:drawing>
          <wp:inline distT="0" distB="0" distL="0" distR="0" wp14:anchorId="3B0DC2B0" wp14:editId="2BFD5DDE">
            <wp:extent cx="3182679" cy="97940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32455" cy="994721"/>
                    </a:xfrm>
                    <a:prstGeom prst="rect">
                      <a:avLst/>
                    </a:prstGeom>
                  </pic:spPr>
                </pic:pic>
              </a:graphicData>
            </a:graphic>
          </wp:inline>
        </w:drawing>
      </w:r>
    </w:p>
    <w:p w14:paraId="2987F4DA" w14:textId="5A0886C4" w:rsidR="00EA1598" w:rsidRDefault="00187C96">
      <w:pPr>
        <w:rPr>
          <w:rFonts w:ascii="Times New Roman" w:hAnsi="Times New Roman" w:cs="Times New Roman"/>
          <w:b/>
          <w:bCs/>
          <w:sz w:val="24"/>
          <w:szCs w:val="24"/>
        </w:rPr>
      </w:pPr>
      <w:r>
        <w:rPr>
          <w:rFonts w:ascii="Times New Roman" w:hAnsi="Times New Roman" w:cs="Times New Roman"/>
          <w:b/>
          <w:bCs/>
          <w:sz w:val="24"/>
          <w:szCs w:val="24"/>
        </w:rPr>
        <w:t>B</w:t>
      </w:r>
    </w:p>
    <w:p w14:paraId="4E3A4009" w14:textId="25ED0089" w:rsidR="009519C6" w:rsidRDefault="00187C96">
      <w:pPr>
        <w:rPr>
          <w:rFonts w:ascii="Times New Roman" w:hAnsi="Times New Roman" w:cs="Times New Roman"/>
          <w:b/>
          <w:bCs/>
          <w:sz w:val="24"/>
          <w:szCs w:val="24"/>
        </w:rPr>
      </w:pPr>
      <w:r>
        <w:rPr>
          <w:noProof/>
        </w:rPr>
        <w:drawing>
          <wp:inline distT="0" distB="0" distL="0" distR="0" wp14:anchorId="755EDF79" wp14:editId="202095D9">
            <wp:extent cx="3091815" cy="7050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78904" cy="724879"/>
                    </a:xfrm>
                    <a:prstGeom prst="rect">
                      <a:avLst/>
                    </a:prstGeom>
                  </pic:spPr>
                </pic:pic>
              </a:graphicData>
            </a:graphic>
          </wp:inline>
        </w:drawing>
      </w:r>
    </w:p>
    <w:p w14:paraId="38CA7F35" w14:textId="1D216A05" w:rsidR="009519C6" w:rsidRDefault="00187C96">
      <w:pPr>
        <w:rPr>
          <w:rFonts w:ascii="Times New Roman" w:hAnsi="Times New Roman" w:cs="Times New Roman"/>
          <w:b/>
          <w:bCs/>
          <w:sz w:val="24"/>
          <w:szCs w:val="24"/>
        </w:rPr>
      </w:pPr>
      <w:r>
        <w:rPr>
          <w:rFonts w:ascii="Times New Roman" w:hAnsi="Times New Roman" w:cs="Times New Roman" w:hint="eastAsia"/>
          <w:b/>
          <w:bCs/>
          <w:sz w:val="24"/>
          <w:szCs w:val="24"/>
        </w:rPr>
        <w:t>C</w:t>
      </w:r>
    </w:p>
    <w:p w14:paraId="5B988D65" w14:textId="2F97715E" w:rsidR="009519C6" w:rsidRDefault="00187C96">
      <w:pPr>
        <w:rPr>
          <w:rFonts w:ascii="Times New Roman" w:hAnsi="Times New Roman" w:cs="Times New Roman"/>
          <w:b/>
          <w:bCs/>
          <w:sz w:val="24"/>
          <w:szCs w:val="24"/>
        </w:rPr>
      </w:pPr>
      <w:r w:rsidRPr="00187C96">
        <w:rPr>
          <w:noProof/>
        </w:rPr>
        <w:drawing>
          <wp:inline distT="0" distB="0" distL="0" distR="0" wp14:anchorId="5FE50082" wp14:editId="4D5845D5">
            <wp:extent cx="3034665" cy="6531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 r="1520"/>
                    <a:stretch/>
                  </pic:blipFill>
                  <pic:spPr bwMode="auto">
                    <a:xfrm>
                      <a:off x="0" y="0"/>
                      <a:ext cx="3071214" cy="661047"/>
                    </a:xfrm>
                    <a:prstGeom prst="rect">
                      <a:avLst/>
                    </a:prstGeom>
                    <a:ln>
                      <a:noFill/>
                    </a:ln>
                    <a:extLst>
                      <a:ext uri="{53640926-AAD7-44D8-BBD7-CCE9431645EC}">
                        <a14:shadowObscured xmlns:a14="http://schemas.microsoft.com/office/drawing/2010/main"/>
                      </a:ext>
                    </a:extLst>
                  </pic:spPr>
                </pic:pic>
              </a:graphicData>
            </a:graphic>
          </wp:inline>
        </w:drawing>
      </w:r>
    </w:p>
    <w:p w14:paraId="5BB59B81" w14:textId="027695C2" w:rsidR="009519C6" w:rsidRDefault="00187C96">
      <w:pPr>
        <w:rPr>
          <w:rFonts w:ascii="Times New Roman" w:hAnsi="Times New Roman" w:cs="Times New Roman"/>
          <w:b/>
          <w:bCs/>
          <w:sz w:val="24"/>
          <w:szCs w:val="24"/>
        </w:rPr>
      </w:pPr>
      <w:r>
        <w:rPr>
          <w:rFonts w:ascii="Times New Roman" w:hAnsi="Times New Roman" w:cs="Times New Roman" w:hint="eastAsia"/>
          <w:b/>
          <w:bCs/>
          <w:sz w:val="24"/>
          <w:szCs w:val="24"/>
        </w:rPr>
        <w:t>D</w:t>
      </w:r>
    </w:p>
    <w:p w14:paraId="1A5BE143" w14:textId="37DECAA8" w:rsidR="00187C96" w:rsidRDefault="00187C96">
      <w:pPr>
        <w:rPr>
          <w:rFonts w:ascii="Times New Roman" w:hAnsi="Times New Roman" w:cs="Times New Roman"/>
          <w:b/>
          <w:bCs/>
          <w:sz w:val="24"/>
          <w:szCs w:val="24"/>
        </w:rPr>
      </w:pPr>
      <w:r w:rsidRPr="00187C96">
        <w:rPr>
          <w:noProof/>
        </w:rPr>
        <w:drawing>
          <wp:inline distT="0" distB="0" distL="0" distR="0" wp14:anchorId="79116353" wp14:editId="73C19144">
            <wp:extent cx="3137535" cy="926982"/>
            <wp:effectExtent l="0" t="0" r="5715"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77971" cy="938929"/>
                    </a:xfrm>
                    <a:prstGeom prst="rect">
                      <a:avLst/>
                    </a:prstGeom>
                  </pic:spPr>
                </pic:pic>
              </a:graphicData>
            </a:graphic>
          </wp:inline>
        </w:drawing>
      </w:r>
    </w:p>
    <w:p w14:paraId="1E79144B" w14:textId="5E1A1B26" w:rsidR="00187C96" w:rsidRDefault="00187C96">
      <w:pPr>
        <w:rPr>
          <w:rFonts w:ascii="Times New Roman" w:hAnsi="Times New Roman" w:cs="Times New Roman"/>
          <w:b/>
          <w:bCs/>
          <w:sz w:val="24"/>
          <w:szCs w:val="24"/>
        </w:rPr>
      </w:pPr>
      <w:r>
        <w:rPr>
          <w:rFonts w:ascii="Times New Roman" w:hAnsi="Times New Roman" w:cs="Times New Roman" w:hint="eastAsia"/>
          <w:b/>
          <w:bCs/>
          <w:sz w:val="24"/>
          <w:szCs w:val="24"/>
        </w:rPr>
        <w:t>E</w:t>
      </w:r>
    </w:p>
    <w:p w14:paraId="60D5BB2E" w14:textId="24EF0C2E" w:rsidR="00187C96" w:rsidRDefault="00187C96">
      <w:pPr>
        <w:rPr>
          <w:rFonts w:ascii="Times New Roman" w:hAnsi="Times New Roman" w:cs="Times New Roman"/>
          <w:b/>
          <w:bCs/>
          <w:sz w:val="24"/>
          <w:szCs w:val="24"/>
        </w:rPr>
      </w:pPr>
      <w:r w:rsidRPr="00187C96">
        <w:rPr>
          <w:noProof/>
        </w:rPr>
        <w:drawing>
          <wp:inline distT="0" distB="0" distL="0" distR="0" wp14:anchorId="3F7DAB1C" wp14:editId="735FA5B4">
            <wp:extent cx="3234137" cy="531495"/>
            <wp:effectExtent l="0" t="0" r="4445"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39107" cy="532312"/>
                    </a:xfrm>
                    <a:prstGeom prst="rect">
                      <a:avLst/>
                    </a:prstGeom>
                  </pic:spPr>
                </pic:pic>
              </a:graphicData>
            </a:graphic>
          </wp:inline>
        </w:drawing>
      </w:r>
    </w:p>
    <w:p w14:paraId="7A050DC7" w14:textId="35D91758" w:rsidR="009519C6" w:rsidRDefault="00187C96">
      <w:pPr>
        <w:rPr>
          <w:rFonts w:ascii="Times New Roman" w:hAnsi="Times New Roman" w:cs="Times New Roman"/>
          <w:b/>
          <w:bCs/>
          <w:sz w:val="24"/>
          <w:szCs w:val="24"/>
        </w:rPr>
      </w:pPr>
      <w:r>
        <w:rPr>
          <w:rFonts w:ascii="Times New Roman" w:hAnsi="Times New Roman" w:cs="Times New Roman" w:hint="eastAsia"/>
          <w:b/>
          <w:bCs/>
          <w:sz w:val="24"/>
          <w:szCs w:val="24"/>
        </w:rPr>
        <w:t>F</w:t>
      </w:r>
    </w:p>
    <w:p w14:paraId="64616B06" w14:textId="5470960A" w:rsidR="00187C96" w:rsidRDefault="00187C96">
      <w:pPr>
        <w:rPr>
          <w:rFonts w:ascii="Times New Roman" w:hAnsi="Times New Roman" w:cs="Times New Roman"/>
          <w:b/>
          <w:bCs/>
          <w:sz w:val="24"/>
          <w:szCs w:val="24"/>
        </w:rPr>
      </w:pPr>
      <w:r w:rsidRPr="00187C96">
        <w:rPr>
          <w:noProof/>
        </w:rPr>
        <w:drawing>
          <wp:inline distT="0" distB="0" distL="0" distR="0" wp14:anchorId="3358391D" wp14:editId="42D3E7FA">
            <wp:extent cx="3507399" cy="640080"/>
            <wp:effectExtent l="0" t="0" r="0" b="762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5085" b="-1"/>
                    <a:stretch/>
                  </pic:blipFill>
                  <pic:spPr bwMode="auto">
                    <a:xfrm>
                      <a:off x="0" y="0"/>
                      <a:ext cx="3591348" cy="655400"/>
                    </a:xfrm>
                    <a:prstGeom prst="rect">
                      <a:avLst/>
                    </a:prstGeom>
                    <a:ln>
                      <a:noFill/>
                    </a:ln>
                    <a:extLst>
                      <a:ext uri="{53640926-AAD7-44D8-BBD7-CCE9431645EC}">
                        <a14:shadowObscured xmlns:a14="http://schemas.microsoft.com/office/drawing/2010/main"/>
                      </a:ext>
                    </a:extLst>
                  </pic:spPr>
                </pic:pic>
              </a:graphicData>
            </a:graphic>
          </wp:inline>
        </w:drawing>
      </w:r>
    </w:p>
    <w:p w14:paraId="7E38E1F5" w14:textId="67417C85" w:rsidR="00253CB6" w:rsidRDefault="00253CB6">
      <w:pPr>
        <w:rPr>
          <w:rFonts w:ascii="Times New Roman" w:hAnsi="Times New Roman" w:cs="Times New Roman"/>
          <w:b/>
          <w:bCs/>
          <w:sz w:val="24"/>
          <w:szCs w:val="24"/>
        </w:rPr>
      </w:pPr>
      <w:r>
        <w:rPr>
          <w:rFonts w:ascii="Times New Roman" w:hAnsi="Times New Roman" w:cs="Times New Roman" w:hint="eastAsia"/>
          <w:b/>
          <w:bCs/>
          <w:sz w:val="24"/>
          <w:szCs w:val="24"/>
        </w:rPr>
        <w:t>G</w:t>
      </w:r>
    </w:p>
    <w:p w14:paraId="56835D47" w14:textId="4A763C97" w:rsidR="00187C96" w:rsidRDefault="00253CB6">
      <w:pPr>
        <w:rPr>
          <w:rFonts w:ascii="Times New Roman" w:hAnsi="Times New Roman" w:cs="Times New Roman"/>
          <w:b/>
          <w:bCs/>
          <w:sz w:val="24"/>
          <w:szCs w:val="24"/>
        </w:rPr>
      </w:pPr>
      <w:r w:rsidRPr="00253CB6">
        <w:rPr>
          <w:noProof/>
        </w:rPr>
        <w:lastRenderedPageBreak/>
        <w:drawing>
          <wp:inline distT="0" distB="0" distL="0" distR="0" wp14:anchorId="502A8BEF" wp14:editId="601D9EBA">
            <wp:extent cx="3406140" cy="847229"/>
            <wp:effectExtent l="0" t="0" r="381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41107" cy="855926"/>
                    </a:xfrm>
                    <a:prstGeom prst="rect">
                      <a:avLst/>
                    </a:prstGeom>
                  </pic:spPr>
                </pic:pic>
              </a:graphicData>
            </a:graphic>
          </wp:inline>
        </w:drawing>
      </w:r>
    </w:p>
    <w:p w14:paraId="34FF5515" w14:textId="5711E3A3" w:rsidR="0084491F" w:rsidRDefault="0084491F">
      <w:pPr>
        <w:rPr>
          <w:rFonts w:ascii="Times New Roman" w:hAnsi="Times New Roman" w:cs="Times New Roman"/>
          <w:b/>
          <w:bCs/>
          <w:sz w:val="24"/>
          <w:szCs w:val="24"/>
        </w:rPr>
      </w:pPr>
      <w:r>
        <w:rPr>
          <w:rFonts w:ascii="Times New Roman" w:hAnsi="Times New Roman" w:cs="Times New Roman" w:hint="eastAsia"/>
          <w:b/>
          <w:bCs/>
          <w:sz w:val="24"/>
          <w:szCs w:val="24"/>
        </w:rPr>
        <w:t>H</w:t>
      </w:r>
    </w:p>
    <w:p w14:paraId="6456D402" w14:textId="2189F4E5" w:rsidR="0084491F" w:rsidRDefault="004425EB">
      <w:pPr>
        <w:rPr>
          <w:rFonts w:ascii="Times New Roman" w:hAnsi="Times New Roman" w:cs="Times New Roman"/>
          <w:b/>
          <w:bCs/>
          <w:sz w:val="24"/>
          <w:szCs w:val="24"/>
        </w:rPr>
      </w:pPr>
      <w:r w:rsidRPr="004425EB">
        <w:rPr>
          <w:noProof/>
        </w:rPr>
        <w:drawing>
          <wp:inline distT="0" distB="0" distL="0" distR="0" wp14:anchorId="28670A9B" wp14:editId="609287DE">
            <wp:extent cx="3473302" cy="697086"/>
            <wp:effectExtent l="0" t="0" r="0"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16626" cy="705781"/>
                    </a:xfrm>
                    <a:prstGeom prst="rect">
                      <a:avLst/>
                    </a:prstGeom>
                  </pic:spPr>
                </pic:pic>
              </a:graphicData>
            </a:graphic>
          </wp:inline>
        </w:drawing>
      </w:r>
    </w:p>
    <w:p w14:paraId="71494DD4" w14:textId="77777777" w:rsidR="0084491F" w:rsidRDefault="0084491F">
      <w:pPr>
        <w:rPr>
          <w:rFonts w:ascii="Times New Roman" w:hAnsi="Times New Roman" w:cs="Times New Roman"/>
          <w:b/>
          <w:bCs/>
          <w:sz w:val="24"/>
          <w:szCs w:val="24"/>
        </w:rPr>
      </w:pPr>
    </w:p>
    <w:p w14:paraId="0C7866B0" w14:textId="57D64B5A" w:rsidR="006D39D7" w:rsidRPr="008D63A0" w:rsidRDefault="00FD3B73" w:rsidP="006D39D7">
      <w:pPr>
        <w:rPr>
          <w:rFonts w:ascii="Times New Roman" w:hAnsi="Times New Roman" w:cs="Times New Roman"/>
          <w:kern w:val="0"/>
          <w:szCs w:val="21"/>
        </w:rPr>
      </w:pPr>
      <w:r>
        <w:rPr>
          <w:rFonts w:ascii="Times New Roman" w:hAnsi="Times New Roman" w:cs="Times New Roman" w:hint="eastAsia"/>
          <w:b/>
          <w:bCs/>
          <w:sz w:val="24"/>
          <w:szCs w:val="24"/>
        </w:rPr>
        <w:t>Fig.</w:t>
      </w:r>
      <w:r>
        <w:rPr>
          <w:rFonts w:ascii="Times New Roman" w:hAnsi="Times New Roman" w:cs="Times New Roman"/>
          <w:b/>
          <w:bCs/>
          <w:sz w:val="24"/>
          <w:szCs w:val="24"/>
        </w:rPr>
        <w:t xml:space="preserve"> </w:t>
      </w:r>
      <w:r>
        <w:rPr>
          <w:rFonts w:ascii="Times New Roman" w:hAnsi="Times New Roman" w:cs="Times New Roman" w:hint="eastAsia"/>
          <w:b/>
          <w:bCs/>
          <w:sz w:val="24"/>
          <w:szCs w:val="24"/>
        </w:rPr>
        <w:t>2.</w:t>
      </w:r>
      <w:r w:rsidRPr="00FD3B73">
        <w:t xml:space="preserve"> </w:t>
      </w:r>
      <w:r w:rsidRPr="00376052">
        <w:rPr>
          <w:rStyle w:val="fontstyle01"/>
          <w:rFonts w:ascii="Times New Roman" w:hAnsi="Times New Roman" w:cs="Times New Roman"/>
          <w:sz w:val="21"/>
          <w:szCs w:val="21"/>
        </w:rPr>
        <w:t>Immunoblot membranes.</w:t>
      </w:r>
      <w:r w:rsidR="000065E9" w:rsidRPr="00376052">
        <w:rPr>
          <w:rStyle w:val="fontstyle01"/>
          <w:rFonts w:ascii="Times New Roman" w:hAnsi="Times New Roman" w:cs="Times New Roman"/>
          <w:sz w:val="21"/>
          <w:szCs w:val="21"/>
        </w:rPr>
        <w:t xml:space="preserve"> A. </w:t>
      </w:r>
      <w:r w:rsidR="00981FFD" w:rsidRPr="00376052">
        <w:rPr>
          <w:rFonts w:ascii="Times New Roman" w:hAnsi="Times New Roman" w:cs="Times New Roman"/>
          <w:szCs w:val="21"/>
        </w:rPr>
        <w:t>glutathione peroxidase 4</w:t>
      </w:r>
      <w:r w:rsidR="00981FFD" w:rsidRPr="00376052">
        <w:rPr>
          <w:rStyle w:val="fontstyle01"/>
          <w:rFonts w:ascii="Times New Roman" w:hAnsi="Times New Roman" w:cs="Times New Roman"/>
          <w:sz w:val="21"/>
          <w:szCs w:val="21"/>
        </w:rPr>
        <w:t xml:space="preserve"> </w:t>
      </w:r>
      <w:r w:rsidR="000065E9" w:rsidRPr="00376052">
        <w:rPr>
          <w:rStyle w:val="fontstyle01"/>
          <w:rFonts w:ascii="Times New Roman" w:hAnsi="Times New Roman" w:cs="Times New Roman"/>
          <w:sz w:val="21"/>
          <w:szCs w:val="21"/>
        </w:rPr>
        <w:t xml:space="preserve">(GPX4). B. </w:t>
      </w:r>
      <w:r w:rsidR="00131939" w:rsidRPr="00376052">
        <w:rPr>
          <w:rStyle w:val="fontstyle01"/>
          <w:rFonts w:ascii="Times New Roman" w:hAnsi="Times New Roman" w:cs="Times New Roman"/>
          <w:sz w:val="21"/>
          <w:szCs w:val="21"/>
        </w:rPr>
        <w:t>Solute carrier family 7 member 11 (</w:t>
      </w:r>
      <w:r w:rsidR="000065E9" w:rsidRPr="00376052">
        <w:rPr>
          <w:rStyle w:val="fontstyle01"/>
          <w:rFonts w:ascii="Times New Roman" w:hAnsi="Times New Roman" w:cs="Times New Roman"/>
          <w:sz w:val="21"/>
          <w:szCs w:val="21"/>
        </w:rPr>
        <w:t>SLC7</w:t>
      </w:r>
      <w:r w:rsidR="00EB326E" w:rsidRPr="00376052">
        <w:rPr>
          <w:rStyle w:val="fontstyle01"/>
          <w:rFonts w:ascii="Times New Roman" w:hAnsi="Times New Roman" w:cs="Times New Roman"/>
          <w:sz w:val="21"/>
          <w:szCs w:val="21"/>
        </w:rPr>
        <w:t>A</w:t>
      </w:r>
      <w:r w:rsidR="000065E9" w:rsidRPr="00376052">
        <w:rPr>
          <w:rStyle w:val="fontstyle01"/>
          <w:rFonts w:ascii="Times New Roman" w:hAnsi="Times New Roman" w:cs="Times New Roman"/>
          <w:sz w:val="21"/>
          <w:szCs w:val="21"/>
        </w:rPr>
        <w:t>11</w:t>
      </w:r>
      <w:r w:rsidR="00131939" w:rsidRPr="00376052">
        <w:rPr>
          <w:rStyle w:val="fontstyle01"/>
          <w:rFonts w:ascii="Times New Roman" w:hAnsi="Times New Roman" w:cs="Times New Roman"/>
          <w:sz w:val="21"/>
          <w:szCs w:val="21"/>
        </w:rPr>
        <w:t>/</w:t>
      </w:r>
      <w:proofErr w:type="spellStart"/>
      <w:r w:rsidR="00131939" w:rsidRPr="00376052">
        <w:rPr>
          <w:rStyle w:val="fontstyle01"/>
          <w:rFonts w:ascii="Times New Roman" w:hAnsi="Times New Roman" w:cs="Times New Roman"/>
          <w:sz w:val="21"/>
          <w:szCs w:val="21"/>
        </w:rPr>
        <w:t>xCT</w:t>
      </w:r>
      <w:proofErr w:type="spellEnd"/>
      <w:r w:rsidR="00131939" w:rsidRPr="00376052">
        <w:rPr>
          <w:rStyle w:val="fontstyle01"/>
          <w:rFonts w:ascii="Times New Roman" w:hAnsi="Times New Roman" w:cs="Times New Roman"/>
          <w:sz w:val="21"/>
          <w:szCs w:val="21"/>
        </w:rPr>
        <w:t>)</w:t>
      </w:r>
      <w:r w:rsidR="000065E9" w:rsidRPr="00376052">
        <w:rPr>
          <w:rStyle w:val="fontstyle01"/>
          <w:rFonts w:ascii="Times New Roman" w:hAnsi="Times New Roman" w:cs="Times New Roman"/>
          <w:sz w:val="21"/>
          <w:szCs w:val="21"/>
        </w:rPr>
        <w:t>. C</w:t>
      </w:r>
      <w:r w:rsidR="00FC1249" w:rsidRPr="00376052">
        <w:rPr>
          <w:rStyle w:val="fontstyle01"/>
          <w:rFonts w:ascii="Times New Roman" w:hAnsi="Times New Roman" w:cs="Times New Roman"/>
          <w:sz w:val="21"/>
          <w:szCs w:val="21"/>
        </w:rPr>
        <w:t>.</w:t>
      </w:r>
      <w:r w:rsidR="00FC1249" w:rsidRPr="00376052">
        <w:rPr>
          <w:rFonts w:ascii="Times New Roman" w:hAnsi="Times New Roman" w:cs="Times New Roman"/>
          <w:szCs w:val="21"/>
        </w:rPr>
        <w:t xml:space="preserve"> </w:t>
      </w:r>
      <w:r w:rsidR="00FC1249" w:rsidRPr="00376052">
        <w:rPr>
          <w:rStyle w:val="fontstyle01"/>
          <w:rFonts w:ascii="Times New Roman" w:hAnsi="Times New Roman" w:cs="Times New Roman"/>
          <w:sz w:val="21"/>
          <w:szCs w:val="21"/>
        </w:rPr>
        <w:t>Nuclear factor-erythroid 2-related factor 2 (</w:t>
      </w:r>
      <w:r w:rsidR="000065E9" w:rsidRPr="00376052">
        <w:rPr>
          <w:rStyle w:val="fontstyle01"/>
          <w:rFonts w:ascii="Times New Roman" w:hAnsi="Times New Roman" w:cs="Times New Roman"/>
          <w:sz w:val="21"/>
          <w:szCs w:val="21"/>
        </w:rPr>
        <w:t>Nrf2</w:t>
      </w:r>
      <w:r w:rsidR="00FC1249" w:rsidRPr="00376052">
        <w:rPr>
          <w:rStyle w:val="fontstyle01"/>
          <w:rFonts w:ascii="Times New Roman" w:hAnsi="Times New Roman" w:cs="Times New Roman"/>
          <w:sz w:val="21"/>
          <w:szCs w:val="21"/>
        </w:rPr>
        <w:t>)</w:t>
      </w:r>
      <w:r w:rsidR="000065E9" w:rsidRPr="00376052">
        <w:rPr>
          <w:rStyle w:val="fontstyle01"/>
          <w:rFonts w:ascii="Times New Roman" w:hAnsi="Times New Roman" w:cs="Times New Roman"/>
          <w:sz w:val="21"/>
          <w:szCs w:val="21"/>
        </w:rPr>
        <w:t>. D.</w:t>
      </w:r>
      <w:r w:rsidR="003E4F8B" w:rsidRPr="00376052">
        <w:rPr>
          <w:rFonts w:ascii="Times New Roman" w:hAnsi="Times New Roman" w:cs="Times New Roman"/>
          <w:szCs w:val="21"/>
          <w:shd w:val="clear" w:color="auto" w:fill="FCFCFC"/>
        </w:rPr>
        <w:t xml:space="preserve"> atrial natriuretic peptide </w:t>
      </w:r>
      <w:r w:rsidR="003E4F8B" w:rsidRPr="00376052">
        <w:rPr>
          <w:rStyle w:val="fontstyle01"/>
          <w:rFonts w:ascii="Times New Roman" w:hAnsi="Times New Roman" w:cs="Times New Roman"/>
          <w:sz w:val="21"/>
          <w:szCs w:val="21"/>
        </w:rPr>
        <w:t>(</w:t>
      </w:r>
      <w:r w:rsidR="000065E9" w:rsidRPr="00376052">
        <w:rPr>
          <w:rStyle w:val="fontstyle01"/>
          <w:rFonts w:ascii="Times New Roman" w:hAnsi="Times New Roman" w:cs="Times New Roman"/>
          <w:sz w:val="21"/>
          <w:szCs w:val="21"/>
        </w:rPr>
        <w:t>ANP</w:t>
      </w:r>
      <w:r w:rsidR="003E4F8B" w:rsidRPr="00376052">
        <w:rPr>
          <w:rStyle w:val="fontstyle01"/>
          <w:rFonts w:ascii="Times New Roman" w:hAnsi="Times New Roman" w:cs="Times New Roman"/>
          <w:sz w:val="21"/>
          <w:szCs w:val="21"/>
        </w:rPr>
        <w:t>)</w:t>
      </w:r>
      <w:r w:rsidR="000065E9" w:rsidRPr="00376052">
        <w:rPr>
          <w:rStyle w:val="fontstyle01"/>
          <w:rFonts w:ascii="Times New Roman" w:hAnsi="Times New Roman" w:cs="Times New Roman"/>
          <w:sz w:val="21"/>
          <w:szCs w:val="21"/>
        </w:rPr>
        <w:t>. E.</w:t>
      </w:r>
      <w:r w:rsidR="003E4F8B" w:rsidRPr="00376052">
        <w:rPr>
          <w:rFonts w:ascii="Times New Roman" w:hAnsi="Times New Roman" w:cs="Times New Roman"/>
          <w:szCs w:val="21"/>
          <w:shd w:val="clear" w:color="auto" w:fill="FCFCFC"/>
        </w:rPr>
        <w:t xml:space="preserve"> Sialyltransferase7A</w:t>
      </w:r>
      <w:r w:rsidR="003E4F8B" w:rsidRPr="00376052">
        <w:rPr>
          <w:rFonts w:ascii="Times New Roman" w:hAnsi="Times New Roman" w:cs="Times New Roman"/>
          <w:kern w:val="0"/>
          <w:szCs w:val="21"/>
        </w:rPr>
        <w:t>(</w:t>
      </w:r>
      <w:r w:rsidR="000065E9" w:rsidRPr="00376052">
        <w:rPr>
          <w:rStyle w:val="fontstyle01"/>
          <w:rFonts w:ascii="Times New Roman" w:hAnsi="Times New Roman" w:cs="Times New Roman"/>
          <w:sz w:val="21"/>
          <w:szCs w:val="21"/>
        </w:rPr>
        <w:t>Siat7A</w:t>
      </w:r>
      <w:r w:rsidR="003E4F8B" w:rsidRPr="00376052">
        <w:rPr>
          <w:rStyle w:val="fontstyle01"/>
          <w:rFonts w:ascii="Times New Roman" w:hAnsi="Times New Roman" w:cs="Times New Roman"/>
          <w:sz w:val="21"/>
          <w:szCs w:val="21"/>
        </w:rPr>
        <w:t>)</w:t>
      </w:r>
      <w:r w:rsidR="000065E9" w:rsidRPr="00376052">
        <w:rPr>
          <w:rStyle w:val="fontstyle01"/>
          <w:rFonts w:ascii="Times New Roman" w:hAnsi="Times New Roman" w:cs="Times New Roman"/>
          <w:sz w:val="21"/>
          <w:szCs w:val="21"/>
        </w:rPr>
        <w:t>.</w:t>
      </w:r>
      <w:r w:rsidR="001659B1" w:rsidRPr="00376052">
        <w:rPr>
          <w:rStyle w:val="fontstyle01"/>
          <w:rFonts w:ascii="Times New Roman" w:hAnsi="Times New Roman" w:cs="Times New Roman"/>
          <w:sz w:val="21"/>
          <w:szCs w:val="21"/>
        </w:rPr>
        <w:t xml:space="preserve"> </w:t>
      </w:r>
      <w:r w:rsidR="000065E9" w:rsidRPr="00376052">
        <w:rPr>
          <w:rStyle w:val="fontstyle01"/>
          <w:rFonts w:ascii="Times New Roman" w:hAnsi="Times New Roman" w:cs="Times New Roman"/>
          <w:sz w:val="21"/>
          <w:szCs w:val="21"/>
        </w:rPr>
        <w:t>F</w:t>
      </w:r>
      <w:r w:rsidR="00E3604B" w:rsidRPr="00376052">
        <w:rPr>
          <w:rStyle w:val="fontstyle01"/>
          <w:rFonts w:ascii="Times New Roman" w:hAnsi="Times New Roman" w:cs="Times New Roman"/>
          <w:sz w:val="21"/>
          <w:szCs w:val="21"/>
        </w:rPr>
        <w:t>.</w:t>
      </w:r>
      <w:r w:rsidR="001659B1" w:rsidRPr="00376052">
        <w:rPr>
          <w:rStyle w:val="fontstyle01"/>
          <w:rFonts w:ascii="Times New Roman" w:hAnsi="Times New Roman" w:cs="Times New Roman"/>
          <w:sz w:val="21"/>
          <w:szCs w:val="21"/>
        </w:rPr>
        <w:t xml:space="preserve"> </w:t>
      </w:r>
      <w:r w:rsidR="006D39D7" w:rsidRPr="00376052">
        <w:rPr>
          <w:rFonts w:ascii="Times New Roman" w:hAnsi="Times New Roman" w:cs="Times New Roman"/>
          <w:szCs w:val="21"/>
          <w:shd w:val="clear" w:color="auto" w:fill="FCFCFC"/>
        </w:rPr>
        <w:t>α-</w:t>
      </w:r>
      <w:proofErr w:type="spellStart"/>
      <w:r w:rsidR="006D39D7" w:rsidRPr="00376052">
        <w:rPr>
          <w:rFonts w:ascii="Times New Roman" w:hAnsi="Times New Roman" w:cs="Times New Roman"/>
          <w:szCs w:val="21"/>
          <w:shd w:val="clear" w:color="auto" w:fill="FCFCFC"/>
        </w:rPr>
        <w:t>sketetal</w:t>
      </w:r>
      <w:proofErr w:type="spellEnd"/>
      <w:r w:rsidR="006D39D7" w:rsidRPr="00376052">
        <w:rPr>
          <w:rFonts w:ascii="Times New Roman" w:hAnsi="Times New Roman" w:cs="Times New Roman"/>
          <w:szCs w:val="21"/>
          <w:shd w:val="clear" w:color="auto" w:fill="FCFCFC"/>
        </w:rPr>
        <w:t xml:space="preserve"> actin(</w:t>
      </w:r>
      <w:r w:rsidR="00E3604B" w:rsidRPr="00376052">
        <w:rPr>
          <w:rStyle w:val="fontstyle01"/>
          <w:rFonts w:ascii="Times New Roman" w:hAnsi="Times New Roman" w:cs="Times New Roman"/>
          <w:sz w:val="21"/>
          <w:szCs w:val="21"/>
        </w:rPr>
        <w:t>α-</w:t>
      </w:r>
      <w:r w:rsidR="000065E9" w:rsidRPr="00376052">
        <w:rPr>
          <w:rStyle w:val="fontstyle01"/>
          <w:rFonts w:ascii="Times New Roman" w:hAnsi="Times New Roman" w:cs="Times New Roman"/>
          <w:sz w:val="21"/>
          <w:szCs w:val="21"/>
        </w:rPr>
        <w:t>actinin</w:t>
      </w:r>
      <w:r w:rsidR="006D39D7" w:rsidRPr="00376052">
        <w:rPr>
          <w:rStyle w:val="fontstyle01"/>
          <w:rFonts w:ascii="Times New Roman" w:hAnsi="Times New Roman" w:cs="Times New Roman"/>
          <w:sz w:val="21"/>
          <w:szCs w:val="21"/>
        </w:rPr>
        <w:t>)</w:t>
      </w:r>
      <w:r w:rsidR="00E3604B" w:rsidRPr="00376052">
        <w:rPr>
          <w:rStyle w:val="fontstyle01"/>
          <w:rFonts w:ascii="Times New Roman" w:hAnsi="Times New Roman" w:cs="Times New Roman"/>
          <w:sz w:val="21"/>
          <w:szCs w:val="21"/>
        </w:rPr>
        <w:t xml:space="preserve">. </w:t>
      </w:r>
      <w:r w:rsidR="000065E9" w:rsidRPr="00376052">
        <w:rPr>
          <w:rStyle w:val="fontstyle01"/>
          <w:rFonts w:ascii="Times New Roman" w:hAnsi="Times New Roman" w:cs="Times New Roman"/>
          <w:sz w:val="21"/>
          <w:szCs w:val="21"/>
        </w:rPr>
        <w:t>G</w:t>
      </w:r>
      <w:r w:rsidR="00E3604B" w:rsidRPr="00376052">
        <w:rPr>
          <w:rStyle w:val="fontstyle01"/>
          <w:rFonts w:ascii="Times New Roman" w:hAnsi="Times New Roman" w:cs="Times New Roman"/>
          <w:sz w:val="21"/>
          <w:szCs w:val="21"/>
        </w:rPr>
        <w:t>.</w:t>
      </w:r>
      <w:r w:rsidR="006D39D7" w:rsidRPr="00376052">
        <w:rPr>
          <w:rFonts w:ascii="Times New Roman" w:hAnsi="Times New Roman" w:cs="Times New Roman"/>
          <w:szCs w:val="21"/>
          <w:shd w:val="clear" w:color="auto" w:fill="FCFCFC"/>
        </w:rPr>
        <w:t xml:space="preserve"> hypoxia-inducible factor 1α(</w:t>
      </w:r>
      <w:r w:rsidR="006D39D7" w:rsidRPr="00376052">
        <w:rPr>
          <w:rStyle w:val="fontstyle01"/>
          <w:rFonts w:ascii="Times New Roman" w:hAnsi="Times New Roman" w:cs="Times New Roman"/>
          <w:sz w:val="21"/>
          <w:szCs w:val="21"/>
        </w:rPr>
        <w:t>HIF-1α</w:t>
      </w:r>
      <w:r w:rsidR="006D39D7" w:rsidRPr="00376052">
        <w:rPr>
          <w:rFonts w:ascii="Times New Roman" w:hAnsi="Times New Roman" w:cs="Times New Roman"/>
          <w:szCs w:val="21"/>
          <w:shd w:val="clear" w:color="auto" w:fill="FCFCFC"/>
        </w:rPr>
        <w:t>).</w:t>
      </w:r>
      <w:r w:rsidR="008D63A0" w:rsidRPr="008D63A0">
        <w:t xml:space="preserve"> </w:t>
      </w:r>
      <w:r w:rsidR="00F14780" w:rsidRPr="00F14780">
        <w:rPr>
          <w:rFonts w:ascii="Times New Roman" w:hAnsi="Times New Roman" w:cs="Times New Roman"/>
        </w:rPr>
        <w:t xml:space="preserve">H. </w:t>
      </w:r>
      <w:r w:rsidR="002930EF" w:rsidRPr="002930EF">
        <w:rPr>
          <w:rFonts w:ascii="Times New Roman" w:hAnsi="Times New Roman" w:cs="Times New Roman"/>
        </w:rPr>
        <w:t xml:space="preserve">Internal reference gene </w:t>
      </w:r>
      <w:r w:rsidR="00F14780" w:rsidRPr="00F14780">
        <w:rPr>
          <w:rFonts w:ascii="Times New Roman" w:hAnsi="Times New Roman" w:cs="Times New Roman"/>
        </w:rPr>
        <w:t>GAPDH.</w:t>
      </w:r>
      <w:r w:rsidR="00F14780">
        <w:t xml:space="preserve"> </w:t>
      </w:r>
      <w:r w:rsidR="008D63A0" w:rsidRPr="008D63A0">
        <w:rPr>
          <w:rFonts w:ascii="Times New Roman" w:hAnsi="Times New Roman" w:cs="Times New Roman"/>
        </w:rPr>
        <w:t>N=6(</w:t>
      </w:r>
      <w:r w:rsidR="008D63A0" w:rsidRPr="008D63A0">
        <w:rPr>
          <w:rFonts w:ascii="Times New Roman" w:hAnsi="Times New Roman" w:cs="Times New Roman"/>
          <w:szCs w:val="21"/>
          <w:shd w:val="clear" w:color="auto" w:fill="FCFCFC"/>
        </w:rPr>
        <w:t>1,2,3 – different rats)</w:t>
      </w:r>
      <w:r w:rsidR="008D63A0">
        <w:rPr>
          <w:rFonts w:ascii="Times New Roman" w:hAnsi="Times New Roman" w:cs="Times New Roman"/>
          <w:szCs w:val="21"/>
          <w:shd w:val="clear" w:color="auto" w:fill="FCFCFC"/>
        </w:rPr>
        <w:t>.</w:t>
      </w:r>
    </w:p>
    <w:p w14:paraId="11840C36" w14:textId="02082949" w:rsidR="009519C6" w:rsidRPr="006D39D7" w:rsidRDefault="009519C6">
      <w:pPr>
        <w:rPr>
          <w:kern w:val="0"/>
          <w:sz w:val="24"/>
          <w:szCs w:val="24"/>
        </w:rPr>
      </w:pPr>
    </w:p>
    <w:p w14:paraId="77CEA83A" w14:textId="110A9B73" w:rsidR="00DF2AB6" w:rsidRPr="00376052" w:rsidRDefault="00B75FBA" w:rsidP="00DF2AB6">
      <w:pPr>
        <w:rPr>
          <w:rFonts w:ascii="Times New Roman" w:hAnsi="Times New Roman" w:cs="Times New Roman"/>
          <w:b/>
          <w:bCs/>
          <w:sz w:val="24"/>
          <w:szCs w:val="24"/>
        </w:rPr>
      </w:pPr>
      <w:r>
        <w:rPr>
          <w:rFonts w:ascii="Times New Roman" w:hAnsi="Times New Roman" w:cs="Times New Roman"/>
          <w:b/>
          <w:bCs/>
          <w:sz w:val="24"/>
          <w:szCs w:val="24"/>
        </w:rPr>
        <w:t>Fig. 3.</w:t>
      </w:r>
      <w:r w:rsidR="00DF2AB6" w:rsidRPr="00DF2AB6">
        <w:rPr>
          <w:rFonts w:ascii="Times New Roman" w:hAnsi="Times New Roman" w:cs="Times New Roman"/>
          <w:b/>
          <w:bCs/>
          <w:sz w:val="24"/>
          <w:szCs w:val="24"/>
        </w:rPr>
        <w:t xml:space="preserve"> </w:t>
      </w:r>
      <w:r w:rsidR="00DF2AB6" w:rsidRPr="00376052">
        <w:rPr>
          <w:rFonts w:ascii="Times New Roman" w:hAnsi="Times New Roman" w:cs="Times New Roman"/>
          <w:b/>
          <w:bCs/>
          <w:sz w:val="24"/>
          <w:szCs w:val="24"/>
        </w:rPr>
        <w:t>Uncropped immunoblot membranes (</w:t>
      </w:r>
      <w:r w:rsidR="00EE6429" w:rsidRPr="00EE6429">
        <w:rPr>
          <w:rFonts w:ascii="Times New Roman" w:hAnsi="Times New Roman" w:cs="Times New Roman"/>
          <w:b/>
          <w:bCs/>
          <w:sz w:val="24"/>
          <w:szCs w:val="24"/>
        </w:rPr>
        <w:t>Detection of Gpx4, SLC7a11 and myocardial injury markers after treatment of AC16 with different concentrations of sorafenib</w:t>
      </w:r>
      <w:r w:rsidR="00DF2AB6" w:rsidRPr="00376052">
        <w:rPr>
          <w:rFonts w:ascii="Times New Roman" w:hAnsi="Times New Roman" w:cs="Times New Roman"/>
          <w:b/>
          <w:bCs/>
          <w:sz w:val="24"/>
          <w:szCs w:val="24"/>
        </w:rPr>
        <w:t>.)</w:t>
      </w:r>
    </w:p>
    <w:p w14:paraId="289521CC" w14:textId="2AA83B3D" w:rsidR="00C0019D" w:rsidRPr="00FF42FB" w:rsidRDefault="00EE6429" w:rsidP="00EE6429">
      <w:pPr>
        <w:ind w:firstLineChars="100" w:firstLine="210"/>
        <w:rPr>
          <w:rFonts w:ascii="Times New Roman" w:hAnsi="Times New Roman" w:cs="Times New Roman"/>
          <w:b/>
          <w:bCs/>
          <w:sz w:val="24"/>
          <w:szCs w:val="24"/>
        </w:rPr>
      </w:pPr>
      <w:r w:rsidRPr="00EE6429">
        <w:rPr>
          <w:rFonts w:ascii="Times New Roman" w:hAnsi="Times New Roman" w:cs="Times New Roman"/>
          <w:szCs w:val="21"/>
        </w:rPr>
        <w:t>After the treatment of AC16 cells with different concentrations of sorafenib, we observed that the levels of Gpx4 and SLC7 were lower than those of the control group, and the myocardial damage index Siat7A and HIF were higher than those of the control group, with a trend of concentration</w:t>
      </w:r>
      <w:r w:rsidR="00E73C8A">
        <w:rPr>
          <w:rFonts w:ascii="Times New Roman" w:hAnsi="Times New Roman" w:cs="Times New Roman"/>
          <w:szCs w:val="21"/>
        </w:rPr>
        <w:t>.</w:t>
      </w:r>
    </w:p>
    <w:p w14:paraId="18EAE477" w14:textId="224702CC" w:rsidR="00E40B02" w:rsidRDefault="00E40B02">
      <w:pPr>
        <w:rPr>
          <w:rFonts w:ascii="Times New Roman" w:hAnsi="Times New Roman" w:cs="Times New Roman"/>
          <w:b/>
          <w:bCs/>
          <w:sz w:val="24"/>
          <w:szCs w:val="24"/>
        </w:rPr>
      </w:pPr>
    </w:p>
    <w:p w14:paraId="2E04B785" w14:textId="6BFB45EA" w:rsidR="00FF4C2D" w:rsidRDefault="00FF4C2D" w:rsidP="00FF4C2D">
      <w:pPr>
        <w:rPr>
          <w:noProof/>
        </w:rPr>
      </w:pPr>
      <w:r>
        <w:rPr>
          <w:rFonts w:ascii="Times New Roman" w:hAnsi="Times New Roman" w:cs="Times New Roman" w:hint="eastAsia"/>
          <w:b/>
          <w:bCs/>
          <w:sz w:val="24"/>
          <w:szCs w:val="24"/>
        </w:rPr>
        <w:t>A</w:t>
      </w:r>
      <w:r w:rsidRPr="00187C96">
        <w:rPr>
          <w:noProof/>
        </w:rPr>
        <w:t xml:space="preserve"> </w:t>
      </w:r>
    </w:p>
    <w:p w14:paraId="21B60464" w14:textId="2E99C4F4" w:rsidR="00FF4C2D" w:rsidRDefault="00FF4C2D" w:rsidP="00FF4C2D">
      <w:pPr>
        <w:rPr>
          <w:noProof/>
        </w:rPr>
      </w:pPr>
      <w:r>
        <w:rPr>
          <w:noProof/>
        </w:rPr>
        <w:drawing>
          <wp:inline distT="0" distB="0" distL="0" distR="0" wp14:anchorId="5C258E98" wp14:editId="57D93FE8">
            <wp:extent cx="3466214" cy="1029439"/>
            <wp:effectExtent l="0" t="0" r="127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90866" cy="1036760"/>
                    </a:xfrm>
                    <a:prstGeom prst="rect">
                      <a:avLst/>
                    </a:prstGeom>
                  </pic:spPr>
                </pic:pic>
              </a:graphicData>
            </a:graphic>
          </wp:inline>
        </w:drawing>
      </w:r>
    </w:p>
    <w:p w14:paraId="4AA4DD54" w14:textId="44759BB8" w:rsidR="00FF4C2D" w:rsidRDefault="00FF4C2D">
      <w:pPr>
        <w:rPr>
          <w:rFonts w:ascii="Times New Roman" w:hAnsi="Times New Roman" w:cs="Times New Roman"/>
          <w:b/>
          <w:bCs/>
          <w:sz w:val="24"/>
          <w:szCs w:val="24"/>
        </w:rPr>
      </w:pPr>
      <w:r>
        <w:rPr>
          <w:rFonts w:ascii="Times New Roman" w:hAnsi="Times New Roman" w:cs="Times New Roman" w:hint="eastAsia"/>
          <w:b/>
          <w:bCs/>
          <w:sz w:val="24"/>
          <w:szCs w:val="24"/>
        </w:rPr>
        <w:t>B</w:t>
      </w:r>
    </w:p>
    <w:p w14:paraId="6EE3C605" w14:textId="39FC9D75" w:rsidR="00FF4C2D" w:rsidRDefault="00FF4C2D">
      <w:pPr>
        <w:rPr>
          <w:rFonts w:ascii="Times New Roman" w:hAnsi="Times New Roman" w:cs="Times New Roman"/>
          <w:b/>
          <w:bCs/>
          <w:sz w:val="24"/>
          <w:szCs w:val="24"/>
        </w:rPr>
      </w:pPr>
      <w:r w:rsidRPr="00FF4C2D">
        <w:rPr>
          <w:noProof/>
        </w:rPr>
        <w:drawing>
          <wp:inline distT="0" distB="0" distL="0" distR="0" wp14:anchorId="2B3159A9" wp14:editId="35A124CA">
            <wp:extent cx="4012019" cy="861296"/>
            <wp:effectExtent l="0" t="0" r="762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65933" cy="872870"/>
                    </a:xfrm>
                    <a:prstGeom prst="rect">
                      <a:avLst/>
                    </a:prstGeom>
                  </pic:spPr>
                </pic:pic>
              </a:graphicData>
            </a:graphic>
          </wp:inline>
        </w:drawing>
      </w:r>
    </w:p>
    <w:p w14:paraId="6D81C186" w14:textId="020D30E7" w:rsidR="00FF4C2D" w:rsidRDefault="00FF4C2D">
      <w:pPr>
        <w:rPr>
          <w:rFonts w:ascii="Times New Roman" w:hAnsi="Times New Roman" w:cs="Times New Roman"/>
          <w:b/>
          <w:bCs/>
          <w:sz w:val="24"/>
          <w:szCs w:val="24"/>
        </w:rPr>
      </w:pPr>
      <w:r>
        <w:rPr>
          <w:rFonts w:ascii="Times New Roman" w:hAnsi="Times New Roman" w:cs="Times New Roman"/>
          <w:b/>
          <w:bCs/>
          <w:sz w:val="24"/>
          <w:szCs w:val="24"/>
        </w:rPr>
        <w:t>C</w:t>
      </w:r>
    </w:p>
    <w:p w14:paraId="4F19C763" w14:textId="221CF156" w:rsidR="00FF4C2D" w:rsidRDefault="00FF4C2D">
      <w:pPr>
        <w:rPr>
          <w:rFonts w:ascii="Times New Roman" w:hAnsi="Times New Roman" w:cs="Times New Roman"/>
          <w:b/>
          <w:bCs/>
          <w:sz w:val="24"/>
          <w:szCs w:val="24"/>
        </w:rPr>
      </w:pPr>
      <w:r w:rsidRPr="00FF4C2D">
        <w:rPr>
          <w:noProof/>
        </w:rPr>
        <w:lastRenderedPageBreak/>
        <w:drawing>
          <wp:inline distT="0" distB="0" distL="0" distR="0" wp14:anchorId="4B6321B2" wp14:editId="0A365384">
            <wp:extent cx="3615070" cy="1231428"/>
            <wp:effectExtent l="0" t="0" r="4445" b="698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49117" cy="1243026"/>
                    </a:xfrm>
                    <a:prstGeom prst="rect">
                      <a:avLst/>
                    </a:prstGeom>
                  </pic:spPr>
                </pic:pic>
              </a:graphicData>
            </a:graphic>
          </wp:inline>
        </w:drawing>
      </w:r>
    </w:p>
    <w:p w14:paraId="231E4D25" w14:textId="612E976A" w:rsidR="00FF4C2D" w:rsidRDefault="00FF4C2D">
      <w:pPr>
        <w:rPr>
          <w:rFonts w:ascii="Times New Roman" w:hAnsi="Times New Roman" w:cs="Times New Roman"/>
          <w:b/>
          <w:bCs/>
          <w:sz w:val="24"/>
          <w:szCs w:val="24"/>
        </w:rPr>
      </w:pPr>
      <w:r>
        <w:rPr>
          <w:rFonts w:ascii="Times New Roman" w:hAnsi="Times New Roman" w:cs="Times New Roman"/>
          <w:b/>
          <w:bCs/>
          <w:sz w:val="24"/>
          <w:szCs w:val="24"/>
        </w:rPr>
        <w:t>D</w:t>
      </w:r>
    </w:p>
    <w:p w14:paraId="493FEE24" w14:textId="48E3B6D8" w:rsidR="00FF4C2D" w:rsidRDefault="00FF4C2D">
      <w:pPr>
        <w:rPr>
          <w:rFonts w:ascii="Times New Roman" w:hAnsi="Times New Roman" w:cs="Times New Roman"/>
          <w:b/>
          <w:bCs/>
          <w:sz w:val="24"/>
          <w:szCs w:val="24"/>
        </w:rPr>
      </w:pPr>
      <w:r w:rsidRPr="00FF4C2D">
        <w:rPr>
          <w:noProof/>
        </w:rPr>
        <w:drawing>
          <wp:inline distT="0" distB="0" distL="0" distR="0" wp14:anchorId="42F5F14D" wp14:editId="7564FF68">
            <wp:extent cx="3685953" cy="809112"/>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27757" cy="818288"/>
                    </a:xfrm>
                    <a:prstGeom prst="rect">
                      <a:avLst/>
                    </a:prstGeom>
                  </pic:spPr>
                </pic:pic>
              </a:graphicData>
            </a:graphic>
          </wp:inline>
        </w:drawing>
      </w:r>
    </w:p>
    <w:p w14:paraId="0EB5B55C" w14:textId="5D741469" w:rsidR="00FF4C2D" w:rsidRDefault="00FF4C2D">
      <w:pPr>
        <w:rPr>
          <w:rFonts w:ascii="Times New Roman" w:hAnsi="Times New Roman" w:cs="Times New Roman"/>
          <w:b/>
          <w:bCs/>
          <w:sz w:val="24"/>
          <w:szCs w:val="24"/>
        </w:rPr>
      </w:pPr>
      <w:r>
        <w:rPr>
          <w:rFonts w:ascii="Times New Roman" w:hAnsi="Times New Roman" w:cs="Times New Roman"/>
          <w:b/>
          <w:bCs/>
          <w:sz w:val="24"/>
          <w:szCs w:val="24"/>
        </w:rPr>
        <w:t>E</w:t>
      </w:r>
    </w:p>
    <w:p w14:paraId="2CF7B343" w14:textId="77212D50" w:rsidR="00FF4C2D" w:rsidRDefault="00FF4C2D">
      <w:pPr>
        <w:rPr>
          <w:rFonts w:ascii="Times New Roman" w:hAnsi="Times New Roman" w:cs="Times New Roman"/>
          <w:b/>
          <w:bCs/>
          <w:sz w:val="24"/>
          <w:szCs w:val="24"/>
        </w:rPr>
      </w:pPr>
      <w:r w:rsidRPr="00FF4C2D">
        <w:rPr>
          <w:noProof/>
        </w:rPr>
        <w:drawing>
          <wp:inline distT="0" distB="0" distL="0" distR="0" wp14:anchorId="4ED43B84" wp14:editId="0E56D0F8">
            <wp:extent cx="3956657" cy="886046"/>
            <wp:effectExtent l="0" t="0" r="6350"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59778" cy="909139"/>
                    </a:xfrm>
                    <a:prstGeom prst="rect">
                      <a:avLst/>
                    </a:prstGeom>
                  </pic:spPr>
                </pic:pic>
              </a:graphicData>
            </a:graphic>
          </wp:inline>
        </w:drawing>
      </w:r>
    </w:p>
    <w:p w14:paraId="19432248" w14:textId="5C8252F7" w:rsidR="00FF4C2D" w:rsidRDefault="00FF4C2D">
      <w:pPr>
        <w:rPr>
          <w:rFonts w:ascii="Times New Roman" w:hAnsi="Times New Roman" w:cs="Times New Roman"/>
          <w:b/>
          <w:bCs/>
          <w:sz w:val="24"/>
          <w:szCs w:val="24"/>
        </w:rPr>
      </w:pPr>
      <w:r>
        <w:rPr>
          <w:rFonts w:ascii="Times New Roman" w:hAnsi="Times New Roman" w:cs="Times New Roman"/>
          <w:b/>
          <w:bCs/>
          <w:sz w:val="24"/>
          <w:szCs w:val="24"/>
        </w:rPr>
        <w:t>F</w:t>
      </w:r>
    </w:p>
    <w:p w14:paraId="5DDE4E65" w14:textId="42F885DB" w:rsidR="00881976" w:rsidRDefault="00FF4C2D">
      <w:pPr>
        <w:rPr>
          <w:rFonts w:ascii="Times New Roman" w:hAnsi="Times New Roman" w:cs="Times New Roman"/>
          <w:b/>
          <w:bCs/>
          <w:sz w:val="24"/>
          <w:szCs w:val="24"/>
        </w:rPr>
      </w:pPr>
      <w:r w:rsidRPr="00FF4C2D">
        <w:rPr>
          <w:noProof/>
        </w:rPr>
        <w:drawing>
          <wp:inline distT="0" distB="0" distL="0" distR="0" wp14:anchorId="62CE2E30" wp14:editId="1DABF95E">
            <wp:extent cx="3976577" cy="775112"/>
            <wp:effectExtent l="0" t="0" r="5080"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37943" cy="787073"/>
                    </a:xfrm>
                    <a:prstGeom prst="rect">
                      <a:avLst/>
                    </a:prstGeom>
                  </pic:spPr>
                </pic:pic>
              </a:graphicData>
            </a:graphic>
          </wp:inline>
        </w:drawing>
      </w:r>
    </w:p>
    <w:p w14:paraId="5333F74D" w14:textId="055932E2" w:rsidR="001405E8" w:rsidRDefault="001405E8">
      <w:pPr>
        <w:rPr>
          <w:rFonts w:ascii="Times New Roman" w:hAnsi="Times New Roman" w:cs="Times New Roman"/>
          <w:b/>
          <w:bCs/>
          <w:sz w:val="24"/>
          <w:szCs w:val="24"/>
        </w:rPr>
      </w:pPr>
      <w:r>
        <w:rPr>
          <w:rFonts w:ascii="Times New Roman" w:hAnsi="Times New Roman" w:cs="Times New Roman"/>
          <w:b/>
          <w:bCs/>
          <w:sz w:val="24"/>
          <w:szCs w:val="24"/>
        </w:rPr>
        <w:t>G</w:t>
      </w:r>
    </w:p>
    <w:p w14:paraId="4A01C1CC" w14:textId="0A467B1D" w:rsidR="001405E8" w:rsidRDefault="00AB6A9E">
      <w:pPr>
        <w:rPr>
          <w:rFonts w:ascii="Times New Roman" w:hAnsi="Times New Roman" w:cs="Times New Roman"/>
          <w:b/>
          <w:bCs/>
          <w:sz w:val="24"/>
          <w:szCs w:val="24"/>
        </w:rPr>
      </w:pPr>
      <w:r>
        <w:rPr>
          <w:noProof/>
        </w:rPr>
        <w:drawing>
          <wp:inline distT="0" distB="0" distL="0" distR="0" wp14:anchorId="4CEDC8DF" wp14:editId="446CE3B0">
            <wp:extent cx="3437860" cy="798075"/>
            <wp:effectExtent l="0" t="0" r="0" b="254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72322" cy="806075"/>
                    </a:xfrm>
                    <a:prstGeom prst="rect">
                      <a:avLst/>
                    </a:prstGeom>
                  </pic:spPr>
                </pic:pic>
              </a:graphicData>
            </a:graphic>
          </wp:inline>
        </w:drawing>
      </w:r>
    </w:p>
    <w:p w14:paraId="15F1797D" w14:textId="57063682" w:rsidR="00DF2AB6" w:rsidRDefault="00DF2AB6">
      <w:pPr>
        <w:rPr>
          <w:rFonts w:ascii="Times New Roman" w:hAnsi="Times New Roman" w:cs="Times New Roman"/>
          <w:b/>
          <w:bCs/>
          <w:sz w:val="24"/>
          <w:szCs w:val="24"/>
        </w:rPr>
      </w:pPr>
      <w:r>
        <w:rPr>
          <w:rFonts w:ascii="Times New Roman" w:hAnsi="Times New Roman" w:cs="Times New Roman" w:hint="eastAsia"/>
          <w:b/>
          <w:bCs/>
          <w:sz w:val="24"/>
          <w:szCs w:val="24"/>
        </w:rPr>
        <w:t>F</w:t>
      </w:r>
      <w:r>
        <w:rPr>
          <w:rFonts w:ascii="Times New Roman" w:hAnsi="Times New Roman" w:cs="Times New Roman"/>
          <w:b/>
          <w:bCs/>
          <w:sz w:val="24"/>
          <w:szCs w:val="24"/>
        </w:rPr>
        <w:t>ig.3.</w:t>
      </w:r>
      <w:r w:rsidRPr="00DF2AB6">
        <w:t xml:space="preserve"> </w:t>
      </w:r>
      <w:r w:rsidR="0084491F" w:rsidRPr="00376052">
        <w:rPr>
          <w:rStyle w:val="fontstyle01"/>
          <w:rFonts w:ascii="Times New Roman" w:hAnsi="Times New Roman" w:cs="Times New Roman"/>
          <w:sz w:val="21"/>
          <w:szCs w:val="21"/>
        </w:rPr>
        <w:t xml:space="preserve">Immunoblot membranes. A. </w:t>
      </w:r>
      <w:r w:rsidR="0084491F" w:rsidRPr="00376052">
        <w:rPr>
          <w:rFonts w:ascii="Times New Roman" w:hAnsi="Times New Roman" w:cs="Times New Roman"/>
          <w:szCs w:val="21"/>
        </w:rPr>
        <w:t>glutathione peroxidase 4</w:t>
      </w:r>
      <w:r w:rsidR="0084491F" w:rsidRPr="00376052">
        <w:rPr>
          <w:rStyle w:val="fontstyle01"/>
          <w:rFonts w:ascii="Times New Roman" w:hAnsi="Times New Roman" w:cs="Times New Roman"/>
          <w:sz w:val="21"/>
          <w:szCs w:val="21"/>
        </w:rPr>
        <w:t xml:space="preserve"> (GPX4). B. Solute carrier family 7 member 11 (SLC7A11/</w:t>
      </w:r>
      <w:proofErr w:type="spellStart"/>
      <w:r w:rsidR="0084491F" w:rsidRPr="00376052">
        <w:rPr>
          <w:rStyle w:val="fontstyle01"/>
          <w:rFonts w:ascii="Times New Roman" w:hAnsi="Times New Roman" w:cs="Times New Roman"/>
          <w:sz w:val="21"/>
          <w:szCs w:val="21"/>
        </w:rPr>
        <w:t>xCT</w:t>
      </w:r>
      <w:proofErr w:type="spellEnd"/>
      <w:r w:rsidR="0084491F" w:rsidRPr="00376052">
        <w:rPr>
          <w:rStyle w:val="fontstyle01"/>
          <w:rFonts w:ascii="Times New Roman" w:hAnsi="Times New Roman" w:cs="Times New Roman"/>
          <w:sz w:val="21"/>
          <w:szCs w:val="21"/>
        </w:rPr>
        <w:t>). C.</w:t>
      </w:r>
      <w:r w:rsidR="0084491F" w:rsidRPr="00376052">
        <w:rPr>
          <w:rFonts w:ascii="Times New Roman" w:hAnsi="Times New Roman" w:cs="Times New Roman"/>
          <w:szCs w:val="21"/>
        </w:rPr>
        <w:t xml:space="preserve"> </w:t>
      </w:r>
      <w:r w:rsidR="0084491F" w:rsidRPr="00376052">
        <w:rPr>
          <w:rStyle w:val="fontstyle01"/>
          <w:rFonts w:ascii="Times New Roman" w:hAnsi="Times New Roman" w:cs="Times New Roman"/>
          <w:sz w:val="21"/>
          <w:szCs w:val="21"/>
        </w:rPr>
        <w:t>Nuclear factor-erythroid 2-related factor 2 (Nrf2). D.</w:t>
      </w:r>
      <w:r w:rsidR="0084491F" w:rsidRPr="00376052">
        <w:rPr>
          <w:rFonts w:ascii="Times New Roman" w:hAnsi="Times New Roman" w:cs="Times New Roman"/>
          <w:szCs w:val="21"/>
          <w:shd w:val="clear" w:color="auto" w:fill="FCFCFC"/>
        </w:rPr>
        <w:t xml:space="preserve"> atrial natriuretic peptide </w:t>
      </w:r>
      <w:r w:rsidR="0084491F" w:rsidRPr="00376052">
        <w:rPr>
          <w:rStyle w:val="fontstyle01"/>
          <w:rFonts w:ascii="Times New Roman" w:hAnsi="Times New Roman" w:cs="Times New Roman"/>
          <w:sz w:val="21"/>
          <w:szCs w:val="21"/>
        </w:rPr>
        <w:t>(ANP). E.</w:t>
      </w:r>
      <w:r w:rsidR="0084491F" w:rsidRPr="00376052">
        <w:rPr>
          <w:rFonts w:ascii="Times New Roman" w:hAnsi="Times New Roman" w:cs="Times New Roman"/>
          <w:szCs w:val="21"/>
          <w:shd w:val="clear" w:color="auto" w:fill="FCFCFC"/>
        </w:rPr>
        <w:t xml:space="preserve"> Sialyltransferase7A</w:t>
      </w:r>
      <w:r w:rsidR="0084491F" w:rsidRPr="00376052">
        <w:rPr>
          <w:rFonts w:ascii="Times New Roman" w:hAnsi="Times New Roman" w:cs="Times New Roman"/>
          <w:kern w:val="0"/>
          <w:szCs w:val="21"/>
        </w:rPr>
        <w:t>(</w:t>
      </w:r>
      <w:r w:rsidR="0084491F" w:rsidRPr="00376052">
        <w:rPr>
          <w:rStyle w:val="fontstyle01"/>
          <w:rFonts w:ascii="Times New Roman" w:hAnsi="Times New Roman" w:cs="Times New Roman"/>
          <w:sz w:val="21"/>
          <w:szCs w:val="21"/>
        </w:rPr>
        <w:t xml:space="preserve">Siat7A). F. </w:t>
      </w:r>
      <w:r w:rsidR="0084491F" w:rsidRPr="00376052">
        <w:rPr>
          <w:rFonts w:ascii="Times New Roman" w:hAnsi="Times New Roman" w:cs="Times New Roman"/>
          <w:szCs w:val="21"/>
          <w:shd w:val="clear" w:color="auto" w:fill="FCFCFC"/>
        </w:rPr>
        <w:t>α-</w:t>
      </w:r>
      <w:proofErr w:type="spellStart"/>
      <w:r w:rsidR="0084491F" w:rsidRPr="00376052">
        <w:rPr>
          <w:rFonts w:ascii="Times New Roman" w:hAnsi="Times New Roman" w:cs="Times New Roman"/>
          <w:szCs w:val="21"/>
          <w:shd w:val="clear" w:color="auto" w:fill="FCFCFC"/>
        </w:rPr>
        <w:t>sketetal</w:t>
      </w:r>
      <w:proofErr w:type="spellEnd"/>
      <w:r w:rsidR="0084491F" w:rsidRPr="00376052">
        <w:rPr>
          <w:rFonts w:ascii="Times New Roman" w:hAnsi="Times New Roman" w:cs="Times New Roman"/>
          <w:szCs w:val="21"/>
          <w:shd w:val="clear" w:color="auto" w:fill="FCFCFC"/>
        </w:rPr>
        <w:t xml:space="preserve"> actin(</w:t>
      </w:r>
      <w:r w:rsidR="0084491F" w:rsidRPr="00376052">
        <w:rPr>
          <w:rStyle w:val="fontstyle01"/>
          <w:rFonts w:ascii="Times New Roman" w:hAnsi="Times New Roman" w:cs="Times New Roman"/>
          <w:sz w:val="21"/>
          <w:szCs w:val="21"/>
        </w:rPr>
        <w:t>α-actinin). G.</w:t>
      </w:r>
      <w:r w:rsidR="0084491F" w:rsidRPr="00376052">
        <w:rPr>
          <w:rFonts w:ascii="Times New Roman" w:hAnsi="Times New Roman" w:cs="Times New Roman"/>
          <w:szCs w:val="21"/>
          <w:shd w:val="clear" w:color="auto" w:fill="FCFCFC"/>
        </w:rPr>
        <w:t xml:space="preserve"> hypoxia-inducible factor 1α(</w:t>
      </w:r>
      <w:r w:rsidR="0084491F" w:rsidRPr="00376052">
        <w:rPr>
          <w:rStyle w:val="fontstyle01"/>
          <w:rFonts w:ascii="Times New Roman" w:hAnsi="Times New Roman" w:cs="Times New Roman"/>
          <w:sz w:val="21"/>
          <w:szCs w:val="21"/>
        </w:rPr>
        <w:t>HIF-1α</w:t>
      </w:r>
      <w:r w:rsidR="0084491F" w:rsidRPr="00376052">
        <w:rPr>
          <w:rFonts w:ascii="Times New Roman" w:hAnsi="Times New Roman" w:cs="Times New Roman"/>
          <w:szCs w:val="21"/>
          <w:shd w:val="clear" w:color="auto" w:fill="FCFCFC"/>
        </w:rPr>
        <w:t>).</w:t>
      </w:r>
      <w:r w:rsidR="0084491F" w:rsidRPr="008D63A0">
        <w:t xml:space="preserve"> </w:t>
      </w:r>
      <w:r w:rsidR="0084491F" w:rsidRPr="008D63A0">
        <w:rPr>
          <w:rFonts w:ascii="Times New Roman" w:hAnsi="Times New Roman" w:cs="Times New Roman"/>
        </w:rPr>
        <w:t>N=6(</w:t>
      </w:r>
      <w:r w:rsidR="0084491F" w:rsidRPr="008D63A0">
        <w:rPr>
          <w:rFonts w:ascii="Times New Roman" w:hAnsi="Times New Roman" w:cs="Times New Roman"/>
          <w:szCs w:val="21"/>
          <w:shd w:val="clear" w:color="auto" w:fill="FCFCFC"/>
        </w:rPr>
        <w:t>1,2,3</w:t>
      </w:r>
      <w:r w:rsidR="00E9608D">
        <w:rPr>
          <w:rFonts w:ascii="Times New Roman" w:hAnsi="Times New Roman" w:cs="Times New Roman"/>
          <w:szCs w:val="21"/>
          <w:shd w:val="clear" w:color="auto" w:fill="FCFCFC"/>
        </w:rPr>
        <w:t>,</w:t>
      </w:r>
      <w:r w:rsidR="005479A1">
        <w:rPr>
          <w:rFonts w:ascii="Times New Roman" w:hAnsi="Times New Roman" w:cs="Times New Roman"/>
          <w:szCs w:val="21"/>
          <w:shd w:val="clear" w:color="auto" w:fill="FCFCFC"/>
        </w:rPr>
        <w:t>4</w:t>
      </w:r>
      <w:r w:rsidR="0084491F" w:rsidRPr="008D63A0">
        <w:rPr>
          <w:rFonts w:ascii="Times New Roman" w:hAnsi="Times New Roman" w:cs="Times New Roman"/>
          <w:szCs w:val="21"/>
          <w:shd w:val="clear" w:color="auto" w:fill="FCFCFC"/>
        </w:rPr>
        <w:t xml:space="preserve"> – different </w:t>
      </w:r>
      <w:r w:rsidR="005479A1">
        <w:rPr>
          <w:rFonts w:ascii="Times New Roman" w:hAnsi="Times New Roman" w:cs="Times New Roman" w:hint="eastAsia"/>
          <w:szCs w:val="21"/>
          <w:shd w:val="clear" w:color="auto" w:fill="FCFCFC"/>
        </w:rPr>
        <w:t>concentration</w:t>
      </w:r>
      <w:r w:rsidR="005479A1">
        <w:rPr>
          <w:rFonts w:ascii="Times New Roman" w:hAnsi="Times New Roman" w:cs="Times New Roman"/>
          <w:szCs w:val="21"/>
          <w:shd w:val="clear" w:color="auto" w:fill="FCFCFC"/>
        </w:rPr>
        <w:t xml:space="preserve"> </w:t>
      </w:r>
      <w:r w:rsidR="005479A1">
        <w:rPr>
          <w:rFonts w:ascii="Times New Roman" w:hAnsi="Times New Roman" w:cs="Times New Roman" w:hint="eastAsia"/>
          <w:szCs w:val="21"/>
          <w:shd w:val="clear" w:color="auto" w:fill="FCFCFC"/>
        </w:rPr>
        <w:t>of</w:t>
      </w:r>
      <w:r w:rsidR="005479A1">
        <w:rPr>
          <w:rFonts w:ascii="Times New Roman" w:hAnsi="Times New Roman" w:cs="Times New Roman"/>
          <w:szCs w:val="21"/>
          <w:shd w:val="clear" w:color="auto" w:fill="FCFCFC"/>
        </w:rPr>
        <w:t xml:space="preserve"> </w:t>
      </w:r>
      <w:r w:rsidR="005479A1">
        <w:rPr>
          <w:rFonts w:ascii="Times New Roman" w:hAnsi="Times New Roman" w:cs="Times New Roman" w:hint="eastAsia"/>
          <w:szCs w:val="21"/>
          <w:shd w:val="clear" w:color="auto" w:fill="FCFCFC"/>
        </w:rPr>
        <w:t>Sorafenib</w:t>
      </w:r>
      <w:r w:rsidR="0084491F" w:rsidRPr="008D63A0">
        <w:rPr>
          <w:rFonts w:ascii="Times New Roman" w:hAnsi="Times New Roman" w:cs="Times New Roman"/>
          <w:szCs w:val="21"/>
          <w:shd w:val="clear" w:color="auto" w:fill="FCFCFC"/>
        </w:rPr>
        <w:t>)</w:t>
      </w:r>
      <w:r w:rsidR="0084491F">
        <w:rPr>
          <w:rFonts w:ascii="Times New Roman" w:hAnsi="Times New Roman" w:cs="Times New Roman"/>
          <w:szCs w:val="21"/>
          <w:shd w:val="clear" w:color="auto" w:fill="FCFCFC"/>
        </w:rPr>
        <w:t>.</w:t>
      </w:r>
    </w:p>
    <w:p w14:paraId="696A5B28" w14:textId="4B5AC7E5" w:rsidR="00DF2AB6" w:rsidRDefault="00DF2AB6">
      <w:pPr>
        <w:rPr>
          <w:rFonts w:ascii="Times New Roman" w:hAnsi="Times New Roman" w:cs="Times New Roman"/>
          <w:b/>
          <w:bCs/>
          <w:sz w:val="24"/>
          <w:szCs w:val="24"/>
        </w:rPr>
      </w:pPr>
    </w:p>
    <w:p w14:paraId="5285186C" w14:textId="39326730" w:rsidR="002939CC" w:rsidRDefault="00066876" w:rsidP="002939CC">
      <w:pPr>
        <w:pStyle w:val="1"/>
      </w:pPr>
      <w:r>
        <w:rPr>
          <w:rFonts w:hint="eastAsia"/>
          <w:b/>
          <w:bCs/>
          <w:sz w:val="24"/>
          <w:szCs w:val="24"/>
        </w:rPr>
        <w:t>F</w:t>
      </w:r>
      <w:r>
        <w:rPr>
          <w:b/>
          <w:bCs/>
          <w:sz w:val="24"/>
          <w:szCs w:val="24"/>
        </w:rPr>
        <w:t>ig. 4.</w:t>
      </w:r>
      <w:r w:rsidR="002939CC" w:rsidRPr="002939CC">
        <w:rPr>
          <w:rFonts w:ascii="Arial" w:hAnsi="Arial" w:cs="Arial" w:hint="eastAsia"/>
        </w:rPr>
        <w:t xml:space="preserve"> </w:t>
      </w:r>
      <w:r w:rsidR="002939CC" w:rsidRPr="002939CC">
        <w:rPr>
          <w:b/>
          <w:bCs/>
          <w:sz w:val="24"/>
          <w:szCs w:val="24"/>
        </w:rPr>
        <w:t>Siat7A knockdown inhibits cardiomyocyte ferroptosis by regulating HIF-1α</w:t>
      </w:r>
    </w:p>
    <w:p w14:paraId="5B4DFB8A" w14:textId="677B389E" w:rsidR="003555AC" w:rsidRPr="0024274D" w:rsidRDefault="003555AC" w:rsidP="003555AC">
      <w:pPr>
        <w:pStyle w:val="1"/>
      </w:pPr>
      <w:r>
        <w:rPr>
          <w:rFonts w:hint="eastAsia"/>
          <w:b/>
          <w:bCs/>
          <w:sz w:val="24"/>
          <w:szCs w:val="24"/>
        </w:rPr>
        <w:t xml:space="preserve"> </w:t>
      </w:r>
      <w:r>
        <w:rPr>
          <w:b/>
          <w:bCs/>
          <w:sz w:val="24"/>
          <w:szCs w:val="24"/>
        </w:rPr>
        <w:t xml:space="preserve"> </w:t>
      </w:r>
      <w:r w:rsidRPr="0024274D">
        <w:t xml:space="preserve">We transferred shRNA Siat7A into cultured AC16 cells, using 25 μ M SOR stimulated transfected cells. Compared with the cells transfected with shRNA NC plasmid, the expression of siat7a was significantly down-regulated after shRNA siat7a was transfected, and the expression level of </w:t>
      </w:r>
      <w:proofErr w:type="spellStart"/>
      <w:r w:rsidRPr="0024274D">
        <w:t>ferritosis</w:t>
      </w:r>
      <w:proofErr w:type="spellEnd"/>
      <w:r w:rsidRPr="0024274D">
        <w:t xml:space="preserve"> markers GPX4 and SLC7A11 protein was increased, and HIF-1 α Protein, cardiac hypertrophy marker ANP and α-actinin decreased.</w:t>
      </w:r>
    </w:p>
    <w:p w14:paraId="74B374C1" w14:textId="59B7CE93" w:rsidR="00066876" w:rsidRPr="003555AC" w:rsidRDefault="00066876">
      <w:pPr>
        <w:rPr>
          <w:rFonts w:ascii="Times New Roman" w:hAnsi="Times New Roman" w:cs="Times New Roman"/>
          <w:b/>
          <w:bCs/>
          <w:sz w:val="24"/>
          <w:szCs w:val="24"/>
        </w:rPr>
      </w:pPr>
    </w:p>
    <w:p w14:paraId="7E7D657B" w14:textId="50E6B7D6" w:rsidR="00FF4C2D" w:rsidRDefault="0006536A">
      <w:pPr>
        <w:rPr>
          <w:rFonts w:ascii="Times New Roman" w:hAnsi="Times New Roman" w:cs="Times New Roman"/>
          <w:b/>
          <w:bCs/>
          <w:sz w:val="24"/>
          <w:szCs w:val="24"/>
        </w:rPr>
      </w:pPr>
      <w:r>
        <w:rPr>
          <w:rFonts w:ascii="Times New Roman" w:hAnsi="Times New Roman" w:cs="Times New Roman"/>
          <w:b/>
          <w:bCs/>
          <w:sz w:val="24"/>
          <w:szCs w:val="24"/>
        </w:rPr>
        <w:t>A</w:t>
      </w:r>
    </w:p>
    <w:p w14:paraId="3E276B61" w14:textId="607151AA" w:rsidR="0006536A" w:rsidRDefault="0006536A">
      <w:pPr>
        <w:rPr>
          <w:rFonts w:ascii="Times New Roman" w:hAnsi="Times New Roman" w:cs="Times New Roman"/>
          <w:b/>
          <w:bCs/>
          <w:sz w:val="24"/>
          <w:szCs w:val="24"/>
        </w:rPr>
      </w:pPr>
      <w:r>
        <w:rPr>
          <w:noProof/>
        </w:rPr>
        <w:lastRenderedPageBreak/>
        <w:drawing>
          <wp:inline distT="0" distB="0" distL="0" distR="0" wp14:anchorId="5D3D0C27" wp14:editId="172ACFC4">
            <wp:extent cx="3242711" cy="8080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1107"/>
                    <a:stretch/>
                  </pic:blipFill>
                  <pic:spPr bwMode="auto">
                    <a:xfrm>
                      <a:off x="0" y="0"/>
                      <a:ext cx="3272183" cy="815419"/>
                    </a:xfrm>
                    <a:prstGeom prst="rect">
                      <a:avLst/>
                    </a:prstGeom>
                    <a:ln>
                      <a:noFill/>
                    </a:ln>
                    <a:extLst>
                      <a:ext uri="{53640926-AAD7-44D8-BBD7-CCE9431645EC}">
                        <a14:shadowObscured xmlns:a14="http://schemas.microsoft.com/office/drawing/2010/main"/>
                      </a:ext>
                    </a:extLst>
                  </pic:spPr>
                </pic:pic>
              </a:graphicData>
            </a:graphic>
          </wp:inline>
        </w:drawing>
      </w:r>
    </w:p>
    <w:p w14:paraId="7656E130" w14:textId="297BE218" w:rsidR="0006536A" w:rsidRDefault="0006536A">
      <w:pPr>
        <w:rPr>
          <w:rFonts w:ascii="Times New Roman" w:hAnsi="Times New Roman" w:cs="Times New Roman"/>
          <w:b/>
          <w:bCs/>
          <w:sz w:val="24"/>
          <w:szCs w:val="24"/>
        </w:rPr>
      </w:pPr>
      <w:r>
        <w:rPr>
          <w:rFonts w:ascii="Times New Roman" w:hAnsi="Times New Roman" w:cs="Times New Roman" w:hint="eastAsia"/>
          <w:b/>
          <w:bCs/>
          <w:sz w:val="24"/>
          <w:szCs w:val="24"/>
        </w:rPr>
        <w:t>B</w:t>
      </w:r>
    </w:p>
    <w:p w14:paraId="109D8179" w14:textId="6A78843B" w:rsidR="00817FF5" w:rsidRDefault="00817FF5">
      <w:pPr>
        <w:rPr>
          <w:rFonts w:ascii="Times New Roman" w:hAnsi="Times New Roman" w:cs="Times New Roman" w:hint="eastAsia"/>
          <w:b/>
          <w:bCs/>
          <w:sz w:val="24"/>
          <w:szCs w:val="24"/>
        </w:rPr>
      </w:pPr>
      <w:r>
        <w:rPr>
          <w:noProof/>
        </w:rPr>
        <w:drawing>
          <wp:inline distT="0" distB="0" distL="0" distR="0" wp14:anchorId="2C75C532" wp14:editId="3E059462">
            <wp:extent cx="3381153" cy="895011"/>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18255" cy="904832"/>
                    </a:xfrm>
                    <a:prstGeom prst="rect">
                      <a:avLst/>
                    </a:prstGeom>
                  </pic:spPr>
                </pic:pic>
              </a:graphicData>
            </a:graphic>
          </wp:inline>
        </w:drawing>
      </w:r>
    </w:p>
    <w:p w14:paraId="136533CC" w14:textId="46957FAC" w:rsidR="00F43CC6" w:rsidRDefault="00817FF5">
      <w:pPr>
        <w:rPr>
          <w:rFonts w:ascii="Times New Roman" w:hAnsi="Times New Roman" w:cs="Times New Roman"/>
          <w:b/>
          <w:bCs/>
          <w:sz w:val="24"/>
          <w:szCs w:val="24"/>
        </w:rPr>
      </w:pPr>
      <w:r>
        <w:rPr>
          <w:rFonts w:ascii="Times New Roman" w:hAnsi="Times New Roman" w:cs="Times New Roman" w:hint="eastAsia"/>
          <w:b/>
          <w:bCs/>
          <w:sz w:val="24"/>
          <w:szCs w:val="24"/>
        </w:rPr>
        <w:t>C</w:t>
      </w:r>
    </w:p>
    <w:p w14:paraId="704FC0A0" w14:textId="7C5A8558" w:rsidR="00817FF5" w:rsidRDefault="00817FF5">
      <w:pPr>
        <w:rPr>
          <w:rFonts w:ascii="Times New Roman" w:hAnsi="Times New Roman" w:cs="Times New Roman"/>
          <w:b/>
          <w:bCs/>
          <w:sz w:val="24"/>
          <w:szCs w:val="24"/>
        </w:rPr>
      </w:pPr>
      <w:r>
        <w:rPr>
          <w:noProof/>
        </w:rPr>
        <w:drawing>
          <wp:inline distT="0" distB="0" distL="0" distR="0" wp14:anchorId="1F8B7842" wp14:editId="3B09A70E">
            <wp:extent cx="3671777" cy="937174"/>
            <wp:effectExtent l="0" t="0" r="508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96282" cy="943429"/>
                    </a:xfrm>
                    <a:prstGeom prst="rect">
                      <a:avLst/>
                    </a:prstGeom>
                  </pic:spPr>
                </pic:pic>
              </a:graphicData>
            </a:graphic>
          </wp:inline>
        </w:drawing>
      </w:r>
    </w:p>
    <w:p w14:paraId="37BA8930" w14:textId="1BE97677" w:rsidR="00817FF5" w:rsidRDefault="00817FF5">
      <w:pPr>
        <w:rPr>
          <w:rFonts w:ascii="Times New Roman" w:hAnsi="Times New Roman" w:cs="Times New Roman"/>
          <w:b/>
          <w:bCs/>
          <w:sz w:val="24"/>
          <w:szCs w:val="24"/>
        </w:rPr>
      </w:pPr>
      <w:r>
        <w:rPr>
          <w:rFonts w:ascii="Times New Roman" w:hAnsi="Times New Roman" w:cs="Times New Roman" w:hint="eastAsia"/>
          <w:b/>
          <w:bCs/>
          <w:sz w:val="24"/>
          <w:szCs w:val="24"/>
        </w:rPr>
        <w:t>D</w:t>
      </w:r>
    </w:p>
    <w:p w14:paraId="66727AEF" w14:textId="266D748B" w:rsidR="00817FF5" w:rsidRDefault="00817FF5">
      <w:pPr>
        <w:rPr>
          <w:rFonts w:ascii="Times New Roman" w:hAnsi="Times New Roman" w:cs="Times New Roman"/>
          <w:b/>
          <w:bCs/>
          <w:sz w:val="24"/>
          <w:szCs w:val="24"/>
        </w:rPr>
      </w:pPr>
      <w:r>
        <w:rPr>
          <w:noProof/>
        </w:rPr>
        <w:drawing>
          <wp:inline distT="0" distB="0" distL="0" distR="0" wp14:anchorId="71CA8B66" wp14:editId="6A7F0847">
            <wp:extent cx="3671570" cy="735786"/>
            <wp:effectExtent l="0" t="0" r="5080" b="762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27273" cy="746949"/>
                    </a:xfrm>
                    <a:prstGeom prst="rect">
                      <a:avLst/>
                    </a:prstGeom>
                  </pic:spPr>
                </pic:pic>
              </a:graphicData>
            </a:graphic>
          </wp:inline>
        </w:drawing>
      </w:r>
    </w:p>
    <w:p w14:paraId="501CCFC9" w14:textId="44E2E64F" w:rsidR="00817FF5" w:rsidRDefault="00817FF5">
      <w:pPr>
        <w:rPr>
          <w:rFonts w:ascii="Times New Roman" w:hAnsi="Times New Roman" w:cs="Times New Roman"/>
          <w:b/>
          <w:bCs/>
          <w:sz w:val="24"/>
          <w:szCs w:val="24"/>
        </w:rPr>
      </w:pPr>
      <w:r>
        <w:rPr>
          <w:rFonts w:ascii="Times New Roman" w:hAnsi="Times New Roman" w:cs="Times New Roman" w:hint="eastAsia"/>
          <w:b/>
          <w:bCs/>
          <w:sz w:val="24"/>
          <w:szCs w:val="24"/>
        </w:rPr>
        <w:t>E</w:t>
      </w:r>
    </w:p>
    <w:p w14:paraId="4FAA3D90" w14:textId="677859C8" w:rsidR="00817FF5" w:rsidRDefault="00817FF5">
      <w:pPr>
        <w:rPr>
          <w:rFonts w:ascii="Times New Roman" w:hAnsi="Times New Roman" w:cs="Times New Roman"/>
          <w:b/>
          <w:bCs/>
          <w:sz w:val="24"/>
          <w:szCs w:val="24"/>
        </w:rPr>
      </w:pPr>
      <w:r w:rsidRPr="00817FF5">
        <w:drawing>
          <wp:inline distT="0" distB="0" distL="0" distR="0" wp14:anchorId="7C46A24C" wp14:editId="0CD521A4">
            <wp:extent cx="3951461" cy="772632"/>
            <wp:effectExtent l="0" t="0" r="0" b="889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26155" cy="787237"/>
                    </a:xfrm>
                    <a:prstGeom prst="rect">
                      <a:avLst/>
                    </a:prstGeom>
                  </pic:spPr>
                </pic:pic>
              </a:graphicData>
            </a:graphic>
          </wp:inline>
        </w:drawing>
      </w:r>
    </w:p>
    <w:p w14:paraId="0F193942" w14:textId="4D0908D5" w:rsidR="00817FF5" w:rsidRDefault="00817FF5">
      <w:pPr>
        <w:rPr>
          <w:rFonts w:ascii="Times New Roman" w:hAnsi="Times New Roman" w:cs="Times New Roman"/>
          <w:b/>
          <w:bCs/>
          <w:sz w:val="24"/>
          <w:szCs w:val="24"/>
        </w:rPr>
      </w:pPr>
      <w:r>
        <w:rPr>
          <w:rFonts w:ascii="Times New Roman" w:hAnsi="Times New Roman" w:cs="Times New Roman" w:hint="eastAsia"/>
          <w:b/>
          <w:bCs/>
          <w:sz w:val="24"/>
          <w:szCs w:val="24"/>
        </w:rPr>
        <w:t>F</w:t>
      </w:r>
    </w:p>
    <w:p w14:paraId="6EA4BA67" w14:textId="5E70ED75" w:rsidR="00817FF5" w:rsidRDefault="00B840CA">
      <w:pPr>
        <w:rPr>
          <w:rFonts w:ascii="Times New Roman" w:hAnsi="Times New Roman" w:cs="Times New Roman"/>
          <w:b/>
          <w:bCs/>
          <w:sz w:val="24"/>
          <w:szCs w:val="24"/>
        </w:rPr>
      </w:pPr>
      <w:r w:rsidRPr="00B840CA">
        <w:drawing>
          <wp:inline distT="0" distB="0" distL="0" distR="0" wp14:anchorId="6C579E52" wp14:editId="28C6672D">
            <wp:extent cx="3799367" cy="780366"/>
            <wp:effectExtent l="0" t="0" r="0" b="127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824260" cy="785479"/>
                    </a:xfrm>
                    <a:prstGeom prst="rect">
                      <a:avLst/>
                    </a:prstGeom>
                  </pic:spPr>
                </pic:pic>
              </a:graphicData>
            </a:graphic>
          </wp:inline>
        </w:drawing>
      </w:r>
    </w:p>
    <w:p w14:paraId="2D527F9E" w14:textId="211B5D94" w:rsidR="00B840CA" w:rsidRDefault="00B840CA">
      <w:pPr>
        <w:rPr>
          <w:rFonts w:ascii="Times New Roman" w:hAnsi="Times New Roman" w:cs="Times New Roman"/>
          <w:b/>
          <w:bCs/>
          <w:sz w:val="24"/>
          <w:szCs w:val="24"/>
        </w:rPr>
      </w:pPr>
      <w:r>
        <w:rPr>
          <w:rFonts w:ascii="Times New Roman" w:hAnsi="Times New Roman" w:cs="Times New Roman" w:hint="eastAsia"/>
          <w:b/>
          <w:bCs/>
          <w:sz w:val="24"/>
          <w:szCs w:val="24"/>
        </w:rPr>
        <w:t>G</w:t>
      </w:r>
    </w:p>
    <w:p w14:paraId="31E1AB24" w14:textId="762DEA8B" w:rsidR="00B840CA" w:rsidRDefault="00B840CA">
      <w:pPr>
        <w:rPr>
          <w:rFonts w:ascii="Times New Roman" w:hAnsi="Times New Roman" w:cs="Times New Roman" w:hint="eastAsia"/>
          <w:b/>
          <w:bCs/>
          <w:sz w:val="24"/>
          <w:szCs w:val="24"/>
        </w:rPr>
      </w:pPr>
      <w:r w:rsidRPr="00B840CA">
        <w:drawing>
          <wp:inline distT="0" distB="0" distL="0" distR="0" wp14:anchorId="5A8BC397" wp14:editId="559394A7">
            <wp:extent cx="3380740" cy="70886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442705" cy="721858"/>
                    </a:xfrm>
                    <a:prstGeom prst="rect">
                      <a:avLst/>
                    </a:prstGeom>
                  </pic:spPr>
                </pic:pic>
              </a:graphicData>
            </a:graphic>
          </wp:inline>
        </w:drawing>
      </w:r>
    </w:p>
    <w:p w14:paraId="4839B870" w14:textId="4E5A08B2" w:rsidR="001673AA" w:rsidRDefault="001673AA" w:rsidP="001673AA">
      <w:pPr>
        <w:rPr>
          <w:rFonts w:ascii="Times New Roman" w:hAnsi="Times New Roman" w:cs="Times New Roman"/>
          <w:b/>
          <w:bCs/>
          <w:sz w:val="24"/>
          <w:szCs w:val="24"/>
        </w:rPr>
      </w:pPr>
      <w:r>
        <w:rPr>
          <w:rFonts w:ascii="Times New Roman" w:hAnsi="Times New Roman" w:cs="Times New Roman"/>
          <w:b/>
          <w:bCs/>
          <w:sz w:val="24"/>
          <w:szCs w:val="24"/>
        </w:rPr>
        <w:t>Fig. 4.</w:t>
      </w:r>
      <w:r w:rsidRPr="001673AA">
        <w:rPr>
          <w:rStyle w:val="fontstyle01"/>
          <w:rFonts w:ascii="Times New Roman" w:hAnsi="Times New Roman" w:cs="Times New Roman"/>
          <w:sz w:val="21"/>
          <w:szCs w:val="21"/>
        </w:rPr>
        <w:t xml:space="preserve"> </w:t>
      </w:r>
      <w:r w:rsidRPr="00376052">
        <w:rPr>
          <w:rStyle w:val="fontstyle01"/>
          <w:rFonts w:ascii="Times New Roman" w:hAnsi="Times New Roman" w:cs="Times New Roman"/>
          <w:sz w:val="21"/>
          <w:szCs w:val="21"/>
        </w:rPr>
        <w:t xml:space="preserve">Immunoblot membranes. A. </w:t>
      </w:r>
      <w:r w:rsidRPr="00376052">
        <w:rPr>
          <w:rFonts w:ascii="Times New Roman" w:hAnsi="Times New Roman" w:cs="Times New Roman"/>
          <w:szCs w:val="21"/>
        </w:rPr>
        <w:t>glutathione peroxidase 4</w:t>
      </w:r>
      <w:r w:rsidRPr="00376052">
        <w:rPr>
          <w:rStyle w:val="fontstyle01"/>
          <w:rFonts w:ascii="Times New Roman" w:hAnsi="Times New Roman" w:cs="Times New Roman"/>
          <w:sz w:val="21"/>
          <w:szCs w:val="21"/>
        </w:rPr>
        <w:t xml:space="preserve"> (GPX4). B. Solute carrier family 7 member 11 (SLC7A11/</w:t>
      </w:r>
      <w:proofErr w:type="spellStart"/>
      <w:r w:rsidRPr="00376052">
        <w:rPr>
          <w:rStyle w:val="fontstyle01"/>
          <w:rFonts w:ascii="Times New Roman" w:hAnsi="Times New Roman" w:cs="Times New Roman"/>
          <w:sz w:val="21"/>
          <w:szCs w:val="21"/>
        </w:rPr>
        <w:t>xCT</w:t>
      </w:r>
      <w:proofErr w:type="spellEnd"/>
      <w:r w:rsidRPr="00376052">
        <w:rPr>
          <w:rStyle w:val="fontstyle01"/>
          <w:rFonts w:ascii="Times New Roman" w:hAnsi="Times New Roman" w:cs="Times New Roman"/>
          <w:sz w:val="21"/>
          <w:szCs w:val="21"/>
        </w:rPr>
        <w:t>). C.</w:t>
      </w:r>
      <w:r w:rsidRPr="00376052">
        <w:rPr>
          <w:rFonts w:ascii="Times New Roman" w:hAnsi="Times New Roman" w:cs="Times New Roman"/>
          <w:szCs w:val="21"/>
        </w:rPr>
        <w:t xml:space="preserve"> </w:t>
      </w:r>
      <w:r w:rsidRPr="00376052">
        <w:rPr>
          <w:rFonts w:ascii="Times New Roman" w:hAnsi="Times New Roman" w:cs="Times New Roman"/>
          <w:szCs w:val="21"/>
          <w:shd w:val="clear" w:color="auto" w:fill="FCFCFC"/>
        </w:rPr>
        <w:t xml:space="preserve">atrial natriuretic peptide </w:t>
      </w:r>
      <w:r w:rsidRPr="00376052">
        <w:rPr>
          <w:rStyle w:val="fontstyle01"/>
          <w:rFonts w:ascii="Times New Roman" w:hAnsi="Times New Roman" w:cs="Times New Roman"/>
          <w:sz w:val="21"/>
          <w:szCs w:val="21"/>
        </w:rPr>
        <w:t xml:space="preserve">(ANP). </w:t>
      </w:r>
      <w:r w:rsidR="00F52F35">
        <w:rPr>
          <w:rStyle w:val="fontstyle01"/>
          <w:rFonts w:ascii="Times New Roman" w:hAnsi="Times New Roman" w:cs="Times New Roman"/>
          <w:sz w:val="21"/>
          <w:szCs w:val="21"/>
        </w:rPr>
        <w:t>D</w:t>
      </w:r>
      <w:r w:rsidRPr="00376052">
        <w:rPr>
          <w:rStyle w:val="fontstyle01"/>
          <w:rFonts w:ascii="Times New Roman" w:hAnsi="Times New Roman" w:cs="Times New Roman"/>
          <w:sz w:val="21"/>
          <w:szCs w:val="21"/>
        </w:rPr>
        <w:t>.</w:t>
      </w:r>
      <w:r w:rsidRPr="00376052">
        <w:rPr>
          <w:rFonts w:ascii="Times New Roman" w:hAnsi="Times New Roman" w:cs="Times New Roman"/>
          <w:szCs w:val="21"/>
          <w:shd w:val="clear" w:color="auto" w:fill="FCFCFC"/>
        </w:rPr>
        <w:t xml:space="preserve"> Sialyltransferase7A</w:t>
      </w:r>
      <w:r w:rsidRPr="00376052">
        <w:rPr>
          <w:rFonts w:ascii="Times New Roman" w:hAnsi="Times New Roman" w:cs="Times New Roman"/>
          <w:kern w:val="0"/>
          <w:szCs w:val="21"/>
        </w:rPr>
        <w:t>(</w:t>
      </w:r>
      <w:r w:rsidRPr="00376052">
        <w:rPr>
          <w:rStyle w:val="fontstyle01"/>
          <w:rFonts w:ascii="Times New Roman" w:hAnsi="Times New Roman" w:cs="Times New Roman"/>
          <w:sz w:val="21"/>
          <w:szCs w:val="21"/>
        </w:rPr>
        <w:t xml:space="preserve">Siat7A). </w:t>
      </w:r>
      <w:r w:rsidR="00F52F35">
        <w:rPr>
          <w:rStyle w:val="fontstyle01"/>
          <w:rFonts w:ascii="Times New Roman" w:hAnsi="Times New Roman" w:cs="Times New Roman"/>
          <w:sz w:val="21"/>
          <w:szCs w:val="21"/>
        </w:rPr>
        <w:t>E</w:t>
      </w:r>
      <w:r w:rsidRPr="00376052">
        <w:rPr>
          <w:rStyle w:val="fontstyle01"/>
          <w:rFonts w:ascii="Times New Roman" w:hAnsi="Times New Roman" w:cs="Times New Roman"/>
          <w:sz w:val="21"/>
          <w:szCs w:val="21"/>
        </w:rPr>
        <w:t xml:space="preserve">. </w:t>
      </w:r>
      <w:r w:rsidRPr="00376052">
        <w:rPr>
          <w:rFonts w:ascii="Times New Roman" w:hAnsi="Times New Roman" w:cs="Times New Roman"/>
          <w:szCs w:val="21"/>
          <w:shd w:val="clear" w:color="auto" w:fill="FCFCFC"/>
        </w:rPr>
        <w:t>α-</w:t>
      </w:r>
      <w:proofErr w:type="spellStart"/>
      <w:r w:rsidRPr="00376052">
        <w:rPr>
          <w:rFonts w:ascii="Times New Roman" w:hAnsi="Times New Roman" w:cs="Times New Roman"/>
          <w:szCs w:val="21"/>
          <w:shd w:val="clear" w:color="auto" w:fill="FCFCFC"/>
        </w:rPr>
        <w:t>sketetal</w:t>
      </w:r>
      <w:proofErr w:type="spellEnd"/>
      <w:r w:rsidRPr="00376052">
        <w:rPr>
          <w:rFonts w:ascii="Times New Roman" w:hAnsi="Times New Roman" w:cs="Times New Roman"/>
          <w:szCs w:val="21"/>
          <w:shd w:val="clear" w:color="auto" w:fill="FCFCFC"/>
        </w:rPr>
        <w:t xml:space="preserve"> actin(</w:t>
      </w:r>
      <w:r w:rsidRPr="00376052">
        <w:rPr>
          <w:rStyle w:val="fontstyle01"/>
          <w:rFonts w:ascii="Times New Roman" w:hAnsi="Times New Roman" w:cs="Times New Roman"/>
          <w:sz w:val="21"/>
          <w:szCs w:val="21"/>
        </w:rPr>
        <w:t xml:space="preserve">α-actinin). </w:t>
      </w:r>
      <w:r w:rsidR="00F52F35">
        <w:rPr>
          <w:rStyle w:val="fontstyle01"/>
          <w:rFonts w:ascii="Times New Roman" w:hAnsi="Times New Roman" w:cs="Times New Roman"/>
          <w:sz w:val="21"/>
          <w:szCs w:val="21"/>
        </w:rPr>
        <w:t>F.</w:t>
      </w:r>
      <w:r w:rsidR="00F7581E">
        <w:rPr>
          <w:rStyle w:val="fontstyle01"/>
          <w:rFonts w:ascii="Times New Roman" w:hAnsi="Times New Roman" w:cs="Times New Roman"/>
          <w:sz w:val="21"/>
          <w:szCs w:val="21"/>
        </w:rPr>
        <w:t xml:space="preserve"> </w:t>
      </w:r>
      <w:r w:rsidRPr="00376052">
        <w:rPr>
          <w:rFonts w:ascii="Times New Roman" w:hAnsi="Times New Roman" w:cs="Times New Roman"/>
          <w:szCs w:val="21"/>
          <w:shd w:val="clear" w:color="auto" w:fill="FCFCFC"/>
        </w:rPr>
        <w:t>hypoxia-inducible factor 1α(</w:t>
      </w:r>
      <w:r w:rsidRPr="00376052">
        <w:rPr>
          <w:rStyle w:val="fontstyle01"/>
          <w:rFonts w:ascii="Times New Roman" w:hAnsi="Times New Roman" w:cs="Times New Roman"/>
          <w:sz w:val="21"/>
          <w:szCs w:val="21"/>
        </w:rPr>
        <w:t>HIF-1α</w:t>
      </w:r>
      <w:r w:rsidRPr="00376052">
        <w:rPr>
          <w:rFonts w:ascii="Times New Roman" w:hAnsi="Times New Roman" w:cs="Times New Roman"/>
          <w:szCs w:val="21"/>
          <w:shd w:val="clear" w:color="auto" w:fill="FCFCFC"/>
        </w:rPr>
        <w:t>).</w:t>
      </w:r>
      <w:r w:rsidRPr="008D63A0">
        <w:t xml:space="preserve"> </w:t>
      </w:r>
      <w:r w:rsidR="00F7581E" w:rsidRPr="00F7581E">
        <w:rPr>
          <w:rFonts w:ascii="Times New Roman" w:hAnsi="Times New Roman" w:cs="Times New Roman"/>
          <w:szCs w:val="21"/>
          <w:shd w:val="clear" w:color="auto" w:fill="FCFCFC"/>
        </w:rPr>
        <w:t>The first channel is NC group, the second channel is sorafenib-treated NC cell group, the third channel is ShSiat7a control group treated with DMSO, and the fourth channel is sorafenib-treated ShSiat7a cell group</w:t>
      </w:r>
      <w:r w:rsidR="00806529">
        <w:rPr>
          <w:rFonts w:ascii="Times New Roman" w:hAnsi="Times New Roman" w:cs="Times New Roman"/>
          <w:szCs w:val="21"/>
          <w:shd w:val="clear" w:color="auto" w:fill="FCFCFC"/>
        </w:rPr>
        <w:t>(</w:t>
      </w:r>
      <w:r w:rsidR="00806529" w:rsidRPr="008D63A0">
        <w:rPr>
          <w:rFonts w:ascii="Times New Roman" w:hAnsi="Times New Roman" w:cs="Times New Roman"/>
        </w:rPr>
        <w:t>N=6</w:t>
      </w:r>
      <w:r w:rsidR="00806529">
        <w:rPr>
          <w:rFonts w:ascii="Times New Roman" w:hAnsi="Times New Roman" w:cs="Times New Roman"/>
        </w:rPr>
        <w:t>)</w:t>
      </w:r>
      <w:r>
        <w:rPr>
          <w:rFonts w:ascii="Times New Roman" w:hAnsi="Times New Roman" w:cs="Times New Roman"/>
          <w:szCs w:val="21"/>
          <w:shd w:val="clear" w:color="auto" w:fill="FCFCFC"/>
        </w:rPr>
        <w:t>.</w:t>
      </w:r>
    </w:p>
    <w:p w14:paraId="6843197A" w14:textId="696582EB" w:rsidR="00F43CC6" w:rsidRPr="001673AA" w:rsidRDefault="00F43CC6">
      <w:pPr>
        <w:rPr>
          <w:rFonts w:ascii="Times New Roman" w:hAnsi="Times New Roman" w:cs="Times New Roman"/>
          <w:b/>
          <w:bCs/>
          <w:sz w:val="24"/>
          <w:szCs w:val="24"/>
        </w:rPr>
      </w:pPr>
    </w:p>
    <w:p w14:paraId="138D9BA9" w14:textId="0B673848" w:rsidR="00E045C8" w:rsidRDefault="00FB4753" w:rsidP="00E045C8">
      <w:pPr>
        <w:rPr>
          <w:rFonts w:ascii="Times New Roman" w:hAnsi="Times New Roman" w:cs="Times New Roman"/>
          <w:b/>
          <w:bCs/>
          <w:sz w:val="24"/>
          <w:szCs w:val="24"/>
        </w:rPr>
      </w:pPr>
      <w:r w:rsidRPr="00FB4753">
        <w:rPr>
          <w:rFonts w:ascii="Times New Roman" w:hAnsi="Times New Roman" w:cs="Times New Roman" w:hint="eastAsia"/>
          <w:b/>
          <w:bCs/>
          <w:sz w:val="24"/>
          <w:szCs w:val="24"/>
        </w:rPr>
        <w:t>F</w:t>
      </w:r>
      <w:r w:rsidRPr="00FB4753">
        <w:rPr>
          <w:rFonts w:ascii="Times New Roman" w:hAnsi="Times New Roman" w:cs="Times New Roman"/>
          <w:b/>
          <w:bCs/>
          <w:sz w:val="24"/>
          <w:szCs w:val="24"/>
        </w:rPr>
        <w:t xml:space="preserve">ig. </w:t>
      </w:r>
      <w:r>
        <w:rPr>
          <w:rFonts w:ascii="Times New Roman" w:hAnsi="Times New Roman" w:cs="Times New Roman"/>
          <w:b/>
          <w:bCs/>
          <w:sz w:val="24"/>
          <w:szCs w:val="24"/>
        </w:rPr>
        <w:t>5</w:t>
      </w:r>
      <w:r w:rsidRPr="00FB4753">
        <w:rPr>
          <w:rFonts w:ascii="Times New Roman" w:hAnsi="Times New Roman" w:cs="Times New Roman"/>
          <w:b/>
          <w:bCs/>
          <w:sz w:val="24"/>
          <w:szCs w:val="24"/>
        </w:rPr>
        <w:t>.</w:t>
      </w:r>
      <w:r w:rsidR="00E045C8" w:rsidRPr="00E045C8">
        <w:rPr>
          <w:rFonts w:ascii="Arial" w:eastAsia="等线" w:hAnsi="Arial" w:cs="Arial" w:hint="eastAsia"/>
          <w:szCs w:val="21"/>
        </w:rPr>
        <w:t xml:space="preserve"> </w:t>
      </w:r>
      <w:r w:rsidR="00E045C8" w:rsidRPr="00E045C8">
        <w:rPr>
          <w:rFonts w:ascii="Times New Roman" w:hAnsi="Times New Roman" w:cs="Times New Roman" w:hint="eastAsia"/>
          <w:b/>
          <w:bCs/>
          <w:sz w:val="24"/>
          <w:szCs w:val="24"/>
        </w:rPr>
        <w:t xml:space="preserve">The upregulation of Siat7A expression aggravates cardiomyocytes </w:t>
      </w:r>
      <w:r w:rsidR="00E045C8" w:rsidRPr="00E045C8">
        <w:rPr>
          <w:rFonts w:ascii="Times New Roman" w:hAnsi="Times New Roman" w:cs="Times New Roman" w:hint="eastAsia"/>
          <w:b/>
          <w:bCs/>
          <w:sz w:val="24"/>
          <w:szCs w:val="24"/>
        </w:rPr>
        <w:lastRenderedPageBreak/>
        <w:t>ferroptosis</w:t>
      </w:r>
      <w:r w:rsidR="00263822">
        <w:rPr>
          <w:rFonts w:ascii="Times New Roman" w:hAnsi="Times New Roman" w:cs="Times New Roman"/>
          <w:b/>
          <w:bCs/>
          <w:sz w:val="24"/>
          <w:szCs w:val="24"/>
        </w:rPr>
        <w:t>.</w:t>
      </w:r>
    </w:p>
    <w:p w14:paraId="22C583BB" w14:textId="5AF12986" w:rsidR="00F43CC6" w:rsidRPr="00E045C8" w:rsidRDefault="0024274D">
      <w:pPr>
        <w:rPr>
          <w:rFonts w:ascii="Times New Roman" w:hAnsi="Times New Roman" w:cs="Times New Roman"/>
          <w:b/>
          <w:bCs/>
          <w:sz w:val="24"/>
          <w:szCs w:val="24"/>
        </w:rPr>
      </w:pPr>
      <w:r w:rsidRPr="0024274D">
        <w:rPr>
          <w:rFonts w:ascii="Times New Roman" w:hAnsi="Times New Roman" w:cs="Times New Roman"/>
          <w:sz w:val="24"/>
          <w:szCs w:val="24"/>
        </w:rPr>
        <w:t xml:space="preserve">  </w:t>
      </w:r>
      <w:r w:rsidR="005A2315" w:rsidRPr="005A2315">
        <w:rPr>
          <w:rFonts w:ascii="Times New Roman" w:hAnsi="Times New Roman" w:cs="Times New Roman"/>
          <w:szCs w:val="21"/>
        </w:rPr>
        <w:t>In vitro, the overexpression of S</w:t>
      </w:r>
      <w:r w:rsidR="005A2315">
        <w:rPr>
          <w:rFonts w:ascii="Times New Roman" w:hAnsi="Times New Roman" w:cs="Times New Roman"/>
          <w:szCs w:val="21"/>
        </w:rPr>
        <w:t>iat</w:t>
      </w:r>
      <w:r w:rsidR="005A2315" w:rsidRPr="005A2315">
        <w:rPr>
          <w:rFonts w:ascii="Times New Roman" w:hAnsi="Times New Roman" w:cs="Times New Roman"/>
          <w:szCs w:val="21"/>
        </w:rPr>
        <w:t>7A significantly increased the level of S</w:t>
      </w:r>
      <w:r w:rsidR="005A2315">
        <w:rPr>
          <w:rFonts w:ascii="Times New Roman" w:hAnsi="Times New Roman" w:cs="Times New Roman"/>
          <w:szCs w:val="21"/>
        </w:rPr>
        <w:t>iat</w:t>
      </w:r>
      <w:r w:rsidR="005A2315" w:rsidRPr="005A2315">
        <w:rPr>
          <w:rFonts w:ascii="Times New Roman" w:hAnsi="Times New Roman" w:cs="Times New Roman"/>
          <w:szCs w:val="21"/>
        </w:rPr>
        <w:t>7A protein, the expression levels of HIF-1α protein and cardiac hypertrophy markers ANP and α-actin</w:t>
      </w:r>
      <w:r w:rsidR="005A2315">
        <w:rPr>
          <w:rFonts w:ascii="Times New Roman" w:hAnsi="Times New Roman" w:cs="Times New Roman"/>
          <w:szCs w:val="21"/>
        </w:rPr>
        <w:t>in</w:t>
      </w:r>
      <w:r w:rsidR="005A2315" w:rsidRPr="005A2315">
        <w:rPr>
          <w:rFonts w:ascii="Times New Roman" w:hAnsi="Times New Roman" w:cs="Times New Roman"/>
          <w:szCs w:val="21"/>
        </w:rPr>
        <w:t xml:space="preserve"> increased, while the expression levels of </w:t>
      </w:r>
      <w:r w:rsidR="005A2315">
        <w:rPr>
          <w:rFonts w:ascii="Times New Roman" w:hAnsi="Times New Roman" w:cs="Times New Roman"/>
          <w:szCs w:val="21"/>
        </w:rPr>
        <w:t>ferroptosis</w:t>
      </w:r>
      <w:r w:rsidR="005A2315" w:rsidRPr="005A2315">
        <w:rPr>
          <w:rFonts w:ascii="Times New Roman" w:hAnsi="Times New Roman" w:cs="Times New Roman"/>
          <w:szCs w:val="21"/>
        </w:rPr>
        <w:t xml:space="preserve"> markers GPX4 and SLC7A11 decreased. The results suggest that </w:t>
      </w:r>
      <w:r w:rsidR="005A2315">
        <w:rPr>
          <w:rFonts w:ascii="Times New Roman" w:hAnsi="Times New Roman" w:cs="Times New Roman" w:hint="eastAsia"/>
          <w:szCs w:val="21"/>
        </w:rPr>
        <w:t>ferroptosis</w:t>
      </w:r>
      <w:r w:rsidR="005A2315" w:rsidRPr="005A2315">
        <w:rPr>
          <w:rFonts w:ascii="Times New Roman" w:hAnsi="Times New Roman" w:cs="Times New Roman"/>
          <w:szCs w:val="21"/>
        </w:rPr>
        <w:t xml:space="preserve"> increases and myocardial hypertrophy increases.</w:t>
      </w:r>
    </w:p>
    <w:p w14:paraId="6302BCF7" w14:textId="079AFAA5" w:rsidR="00F43CC6" w:rsidRDefault="00E4046A">
      <w:pPr>
        <w:rPr>
          <w:rFonts w:ascii="Times New Roman" w:hAnsi="Times New Roman" w:cs="Times New Roman"/>
          <w:b/>
          <w:bCs/>
          <w:sz w:val="24"/>
          <w:szCs w:val="24"/>
        </w:rPr>
      </w:pPr>
      <w:r>
        <w:rPr>
          <w:rFonts w:ascii="Times New Roman" w:hAnsi="Times New Roman" w:cs="Times New Roman" w:hint="eastAsia"/>
          <w:b/>
          <w:bCs/>
          <w:sz w:val="24"/>
          <w:szCs w:val="24"/>
        </w:rPr>
        <w:t>A</w:t>
      </w:r>
    </w:p>
    <w:p w14:paraId="5F8E3FCA" w14:textId="7689C5BD" w:rsidR="009C2F59" w:rsidRDefault="009C2F59">
      <w:pPr>
        <w:rPr>
          <w:rFonts w:ascii="Times New Roman" w:hAnsi="Times New Roman" w:cs="Times New Roman"/>
          <w:b/>
          <w:bCs/>
          <w:sz w:val="24"/>
          <w:szCs w:val="24"/>
        </w:rPr>
      </w:pPr>
      <w:r>
        <w:rPr>
          <w:noProof/>
        </w:rPr>
        <w:drawing>
          <wp:inline distT="0" distB="0" distL="0" distR="0" wp14:anchorId="1E73C8E4" wp14:editId="7BD459E6">
            <wp:extent cx="3366977" cy="753044"/>
            <wp:effectExtent l="0" t="0" r="5080" b="952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414309" cy="763630"/>
                    </a:xfrm>
                    <a:prstGeom prst="rect">
                      <a:avLst/>
                    </a:prstGeom>
                  </pic:spPr>
                </pic:pic>
              </a:graphicData>
            </a:graphic>
          </wp:inline>
        </w:drawing>
      </w:r>
    </w:p>
    <w:p w14:paraId="184E166F" w14:textId="1C89B921" w:rsidR="00E4046A" w:rsidRDefault="00E4046A">
      <w:pPr>
        <w:rPr>
          <w:rFonts w:ascii="Times New Roman" w:hAnsi="Times New Roman" w:cs="Times New Roman"/>
          <w:b/>
          <w:bCs/>
          <w:sz w:val="24"/>
          <w:szCs w:val="24"/>
        </w:rPr>
      </w:pPr>
      <w:r>
        <w:rPr>
          <w:rFonts w:ascii="Times New Roman" w:hAnsi="Times New Roman" w:cs="Times New Roman" w:hint="eastAsia"/>
          <w:b/>
          <w:bCs/>
          <w:sz w:val="24"/>
          <w:szCs w:val="24"/>
        </w:rPr>
        <w:t>B</w:t>
      </w:r>
    </w:p>
    <w:p w14:paraId="6A8FE21B" w14:textId="27ED3A03" w:rsidR="009C2F59" w:rsidRDefault="009C2F59">
      <w:pPr>
        <w:rPr>
          <w:rFonts w:ascii="Times New Roman" w:hAnsi="Times New Roman" w:cs="Times New Roman"/>
          <w:b/>
          <w:bCs/>
          <w:sz w:val="24"/>
          <w:szCs w:val="24"/>
        </w:rPr>
      </w:pPr>
      <w:r w:rsidRPr="009C2F59">
        <w:drawing>
          <wp:inline distT="0" distB="0" distL="0" distR="0" wp14:anchorId="52D74BBF" wp14:editId="2519ABA0">
            <wp:extent cx="3658744" cy="708837"/>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762131" cy="728867"/>
                    </a:xfrm>
                    <a:prstGeom prst="rect">
                      <a:avLst/>
                    </a:prstGeom>
                  </pic:spPr>
                </pic:pic>
              </a:graphicData>
            </a:graphic>
          </wp:inline>
        </w:drawing>
      </w:r>
    </w:p>
    <w:p w14:paraId="3AC3F304" w14:textId="64D9EF97" w:rsidR="00E4046A" w:rsidRDefault="00E4046A">
      <w:pPr>
        <w:rPr>
          <w:rFonts w:ascii="Times New Roman" w:hAnsi="Times New Roman" w:cs="Times New Roman"/>
          <w:b/>
          <w:bCs/>
          <w:sz w:val="24"/>
          <w:szCs w:val="24"/>
        </w:rPr>
      </w:pPr>
      <w:r>
        <w:rPr>
          <w:rFonts w:ascii="Times New Roman" w:hAnsi="Times New Roman" w:cs="Times New Roman" w:hint="eastAsia"/>
          <w:b/>
          <w:bCs/>
          <w:sz w:val="24"/>
          <w:szCs w:val="24"/>
        </w:rPr>
        <w:t>C</w:t>
      </w:r>
    </w:p>
    <w:p w14:paraId="17C9653A" w14:textId="036E8D98" w:rsidR="009C2F59" w:rsidRDefault="009C2F59">
      <w:pPr>
        <w:rPr>
          <w:rFonts w:ascii="Times New Roman" w:hAnsi="Times New Roman" w:cs="Times New Roman"/>
          <w:b/>
          <w:bCs/>
          <w:sz w:val="24"/>
          <w:szCs w:val="24"/>
        </w:rPr>
      </w:pPr>
      <w:r w:rsidRPr="009C2F59">
        <w:drawing>
          <wp:inline distT="0" distB="0" distL="0" distR="0" wp14:anchorId="433AC36E" wp14:editId="59225C76">
            <wp:extent cx="3480391" cy="1075131"/>
            <wp:effectExtent l="0" t="0" r="635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516282" cy="1086218"/>
                    </a:xfrm>
                    <a:prstGeom prst="rect">
                      <a:avLst/>
                    </a:prstGeom>
                  </pic:spPr>
                </pic:pic>
              </a:graphicData>
            </a:graphic>
          </wp:inline>
        </w:drawing>
      </w:r>
    </w:p>
    <w:p w14:paraId="4D158B8A" w14:textId="1641FC94" w:rsidR="00E4046A" w:rsidRDefault="00E4046A">
      <w:pPr>
        <w:rPr>
          <w:rFonts w:ascii="Times New Roman" w:hAnsi="Times New Roman" w:cs="Times New Roman"/>
          <w:b/>
          <w:bCs/>
          <w:sz w:val="24"/>
          <w:szCs w:val="24"/>
        </w:rPr>
      </w:pPr>
      <w:r>
        <w:rPr>
          <w:rFonts w:ascii="Times New Roman" w:hAnsi="Times New Roman" w:cs="Times New Roman" w:hint="eastAsia"/>
          <w:b/>
          <w:bCs/>
          <w:sz w:val="24"/>
          <w:szCs w:val="24"/>
        </w:rPr>
        <w:t>D</w:t>
      </w:r>
    </w:p>
    <w:p w14:paraId="7C8367D8" w14:textId="6E311193" w:rsidR="009C2F59" w:rsidRDefault="009C2F59">
      <w:pPr>
        <w:rPr>
          <w:rFonts w:ascii="Times New Roman" w:hAnsi="Times New Roman" w:cs="Times New Roman"/>
          <w:b/>
          <w:bCs/>
          <w:sz w:val="24"/>
          <w:szCs w:val="24"/>
        </w:rPr>
      </w:pPr>
      <w:r w:rsidRPr="009C2F59">
        <w:drawing>
          <wp:inline distT="0" distB="0" distL="0" distR="0" wp14:anchorId="6B7C1EF3" wp14:editId="305C599E">
            <wp:extent cx="3678865" cy="725513"/>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706047" cy="730874"/>
                    </a:xfrm>
                    <a:prstGeom prst="rect">
                      <a:avLst/>
                    </a:prstGeom>
                  </pic:spPr>
                </pic:pic>
              </a:graphicData>
            </a:graphic>
          </wp:inline>
        </w:drawing>
      </w:r>
    </w:p>
    <w:p w14:paraId="5A434C3D" w14:textId="61E6CB9A" w:rsidR="00E4046A" w:rsidRDefault="00E4046A">
      <w:pPr>
        <w:rPr>
          <w:rFonts w:ascii="Times New Roman" w:hAnsi="Times New Roman" w:cs="Times New Roman"/>
          <w:b/>
          <w:bCs/>
          <w:sz w:val="24"/>
          <w:szCs w:val="24"/>
        </w:rPr>
      </w:pPr>
      <w:r>
        <w:rPr>
          <w:rFonts w:ascii="Times New Roman" w:hAnsi="Times New Roman" w:cs="Times New Roman" w:hint="eastAsia"/>
          <w:b/>
          <w:bCs/>
          <w:sz w:val="24"/>
          <w:szCs w:val="24"/>
        </w:rPr>
        <w:t>E</w:t>
      </w:r>
    </w:p>
    <w:p w14:paraId="6E1DBE8A" w14:textId="30BFE10A" w:rsidR="009C2F59" w:rsidRDefault="009C2F59">
      <w:pPr>
        <w:rPr>
          <w:rFonts w:ascii="Times New Roman" w:hAnsi="Times New Roman" w:cs="Times New Roman"/>
          <w:b/>
          <w:bCs/>
          <w:sz w:val="24"/>
          <w:szCs w:val="24"/>
        </w:rPr>
      </w:pPr>
      <w:r w:rsidRPr="009C2F59">
        <w:drawing>
          <wp:inline distT="0" distB="0" distL="0" distR="0" wp14:anchorId="4C28FDE5" wp14:editId="5D49D261">
            <wp:extent cx="3891516" cy="803127"/>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942473" cy="813643"/>
                    </a:xfrm>
                    <a:prstGeom prst="rect">
                      <a:avLst/>
                    </a:prstGeom>
                  </pic:spPr>
                </pic:pic>
              </a:graphicData>
            </a:graphic>
          </wp:inline>
        </w:drawing>
      </w:r>
    </w:p>
    <w:p w14:paraId="49508E20" w14:textId="7418CBB8" w:rsidR="00E4046A" w:rsidRDefault="00E4046A">
      <w:pPr>
        <w:rPr>
          <w:rFonts w:ascii="Times New Roman" w:hAnsi="Times New Roman" w:cs="Times New Roman"/>
          <w:b/>
          <w:bCs/>
          <w:sz w:val="24"/>
          <w:szCs w:val="24"/>
        </w:rPr>
      </w:pPr>
      <w:r>
        <w:rPr>
          <w:rFonts w:ascii="Times New Roman" w:hAnsi="Times New Roman" w:cs="Times New Roman" w:hint="eastAsia"/>
          <w:b/>
          <w:bCs/>
          <w:sz w:val="24"/>
          <w:szCs w:val="24"/>
        </w:rPr>
        <w:t>F</w:t>
      </w:r>
    </w:p>
    <w:p w14:paraId="764C550A" w14:textId="42626BF4" w:rsidR="009C2F59" w:rsidRDefault="009C2F59">
      <w:pPr>
        <w:rPr>
          <w:rFonts w:ascii="Times New Roman" w:hAnsi="Times New Roman" w:cs="Times New Roman"/>
          <w:b/>
          <w:bCs/>
          <w:sz w:val="24"/>
          <w:szCs w:val="24"/>
        </w:rPr>
      </w:pPr>
      <w:r w:rsidRPr="009C2F59">
        <w:drawing>
          <wp:inline distT="0" distB="0" distL="0" distR="0" wp14:anchorId="54D43566" wp14:editId="0409DFC2">
            <wp:extent cx="3778102" cy="689119"/>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800788" cy="693257"/>
                    </a:xfrm>
                    <a:prstGeom prst="rect">
                      <a:avLst/>
                    </a:prstGeom>
                  </pic:spPr>
                </pic:pic>
              </a:graphicData>
            </a:graphic>
          </wp:inline>
        </w:drawing>
      </w:r>
    </w:p>
    <w:p w14:paraId="43CDD969" w14:textId="4B1A6ECE" w:rsidR="00E4046A" w:rsidRDefault="00E4046A">
      <w:pPr>
        <w:rPr>
          <w:rFonts w:ascii="Times New Roman" w:hAnsi="Times New Roman" w:cs="Times New Roman"/>
          <w:b/>
          <w:bCs/>
          <w:sz w:val="24"/>
          <w:szCs w:val="24"/>
        </w:rPr>
      </w:pPr>
      <w:r>
        <w:rPr>
          <w:rFonts w:ascii="Times New Roman" w:hAnsi="Times New Roman" w:cs="Times New Roman" w:hint="eastAsia"/>
          <w:b/>
          <w:bCs/>
          <w:sz w:val="24"/>
          <w:szCs w:val="24"/>
        </w:rPr>
        <w:t>G</w:t>
      </w:r>
    </w:p>
    <w:p w14:paraId="6D0A6927" w14:textId="7767312B" w:rsidR="00F43CC6" w:rsidRDefault="009C2F59">
      <w:pPr>
        <w:rPr>
          <w:rFonts w:ascii="Times New Roman" w:hAnsi="Times New Roman" w:cs="Times New Roman"/>
          <w:b/>
          <w:bCs/>
          <w:sz w:val="24"/>
          <w:szCs w:val="24"/>
        </w:rPr>
      </w:pPr>
      <w:r w:rsidRPr="009C2F59">
        <w:drawing>
          <wp:inline distT="0" distB="0" distL="0" distR="0" wp14:anchorId="577C9413" wp14:editId="66C938C8">
            <wp:extent cx="3494567" cy="687572"/>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556059" cy="699671"/>
                    </a:xfrm>
                    <a:prstGeom prst="rect">
                      <a:avLst/>
                    </a:prstGeom>
                  </pic:spPr>
                </pic:pic>
              </a:graphicData>
            </a:graphic>
          </wp:inline>
        </w:drawing>
      </w:r>
    </w:p>
    <w:p w14:paraId="469F232C" w14:textId="1E4E7840" w:rsidR="000A3918" w:rsidRPr="000A3918" w:rsidRDefault="000B15FB" w:rsidP="000A3918">
      <w:pPr>
        <w:rPr>
          <w:rFonts w:ascii="Times New Roman" w:hAnsi="Times New Roman" w:cs="Times New Roman"/>
          <w:szCs w:val="21"/>
        </w:rPr>
      </w:pPr>
      <w:r>
        <w:rPr>
          <w:rFonts w:ascii="Times New Roman" w:hAnsi="Times New Roman" w:cs="Times New Roman"/>
          <w:b/>
          <w:bCs/>
          <w:sz w:val="24"/>
          <w:szCs w:val="24"/>
        </w:rPr>
        <w:t>Fig. 5.</w:t>
      </w:r>
      <w:r w:rsidR="000A3918" w:rsidRPr="000A3918">
        <w:t xml:space="preserve"> </w:t>
      </w:r>
      <w:r w:rsidR="000A3918" w:rsidRPr="000A3918">
        <w:rPr>
          <w:rFonts w:ascii="Times New Roman" w:hAnsi="Times New Roman" w:cs="Times New Roman"/>
          <w:szCs w:val="21"/>
        </w:rPr>
        <w:t xml:space="preserve">Immunoblot membranes. A. glutathione peroxidase 4 (GPX4). B. Solute carrier family 7 </w:t>
      </w:r>
      <w:r w:rsidR="000A3918" w:rsidRPr="000A3918">
        <w:rPr>
          <w:rFonts w:ascii="Times New Roman" w:hAnsi="Times New Roman" w:cs="Times New Roman"/>
          <w:szCs w:val="21"/>
        </w:rPr>
        <w:lastRenderedPageBreak/>
        <w:t>member 11 (SLC7A11/</w:t>
      </w:r>
      <w:proofErr w:type="spellStart"/>
      <w:r w:rsidR="000A3918" w:rsidRPr="000A3918">
        <w:rPr>
          <w:rFonts w:ascii="Times New Roman" w:hAnsi="Times New Roman" w:cs="Times New Roman"/>
          <w:szCs w:val="21"/>
        </w:rPr>
        <w:t>xCT</w:t>
      </w:r>
      <w:proofErr w:type="spellEnd"/>
      <w:r w:rsidR="000A3918" w:rsidRPr="000A3918">
        <w:rPr>
          <w:rFonts w:ascii="Times New Roman" w:hAnsi="Times New Roman" w:cs="Times New Roman"/>
          <w:szCs w:val="21"/>
        </w:rPr>
        <w:t>). C. atrial natriuretic peptide (ANP). D. Sialyltransferase7A(Siat7A). E. α-</w:t>
      </w:r>
      <w:proofErr w:type="spellStart"/>
      <w:r w:rsidR="000A3918" w:rsidRPr="000A3918">
        <w:rPr>
          <w:rFonts w:ascii="Times New Roman" w:hAnsi="Times New Roman" w:cs="Times New Roman"/>
          <w:szCs w:val="21"/>
        </w:rPr>
        <w:t>sketetal</w:t>
      </w:r>
      <w:proofErr w:type="spellEnd"/>
      <w:r w:rsidR="000A3918" w:rsidRPr="000A3918">
        <w:rPr>
          <w:rFonts w:ascii="Times New Roman" w:hAnsi="Times New Roman" w:cs="Times New Roman"/>
          <w:szCs w:val="21"/>
        </w:rPr>
        <w:t xml:space="preserve"> actin(α-actinin). F. hypoxia-inducible factor 1α(HIF-1α). The first channel is NC group, the second channel is sorafenib-treated NC cell group, the third channel is </w:t>
      </w:r>
      <w:r w:rsidR="000F688A">
        <w:rPr>
          <w:rFonts w:ascii="Times New Roman" w:hAnsi="Times New Roman" w:cs="Times New Roman"/>
          <w:szCs w:val="21"/>
        </w:rPr>
        <w:t>Oversh</w:t>
      </w:r>
      <w:r w:rsidR="000A3918" w:rsidRPr="000A3918">
        <w:rPr>
          <w:rFonts w:ascii="Times New Roman" w:hAnsi="Times New Roman" w:cs="Times New Roman"/>
          <w:szCs w:val="21"/>
        </w:rPr>
        <w:t xml:space="preserve">Siat7a control group treated with DMSO, and the fourth channel is sorafenib-treated </w:t>
      </w:r>
      <w:r w:rsidR="000F688A">
        <w:rPr>
          <w:rFonts w:ascii="Times New Roman" w:hAnsi="Times New Roman" w:cs="Times New Roman"/>
          <w:szCs w:val="21"/>
        </w:rPr>
        <w:t>Overs</w:t>
      </w:r>
      <w:r w:rsidR="000A3918" w:rsidRPr="000A3918">
        <w:rPr>
          <w:rFonts w:ascii="Times New Roman" w:hAnsi="Times New Roman" w:cs="Times New Roman"/>
          <w:szCs w:val="21"/>
        </w:rPr>
        <w:t>hSiat7a cell group(N=6).</w:t>
      </w:r>
    </w:p>
    <w:p w14:paraId="4CD62B6B" w14:textId="62152F0A" w:rsidR="000B15FB" w:rsidRPr="000A3918" w:rsidRDefault="000B15FB">
      <w:pPr>
        <w:rPr>
          <w:rFonts w:ascii="Times New Roman" w:hAnsi="Times New Roman" w:cs="Times New Roman" w:hint="eastAsia"/>
          <w:b/>
          <w:bCs/>
          <w:sz w:val="24"/>
          <w:szCs w:val="24"/>
        </w:rPr>
      </w:pPr>
    </w:p>
    <w:p w14:paraId="39485293" w14:textId="77777777" w:rsidR="00FF4C2D" w:rsidRPr="00FF42FB" w:rsidRDefault="00FF4C2D">
      <w:pPr>
        <w:rPr>
          <w:rFonts w:ascii="Times New Roman" w:hAnsi="Times New Roman" w:cs="Times New Roman" w:hint="eastAsia"/>
          <w:b/>
          <w:bCs/>
          <w:sz w:val="24"/>
          <w:szCs w:val="24"/>
        </w:rPr>
      </w:pPr>
    </w:p>
    <w:p w14:paraId="10DD566B" w14:textId="77777777" w:rsidR="007C1CBF" w:rsidRPr="00711E9A" w:rsidRDefault="00E40B02" w:rsidP="007C1CBF">
      <w:pPr>
        <w:pStyle w:val="EndNoteBibliography"/>
        <w:ind w:left="720" w:hanging="720"/>
        <w:rPr>
          <w:rFonts w:ascii="Times New Roman" w:hAnsi="Times New Roman" w:cs="Times New Roman"/>
          <w:sz w:val="24"/>
          <w:szCs w:val="24"/>
        </w:rPr>
      </w:pPr>
      <w:r w:rsidRPr="00711E9A">
        <w:rPr>
          <w:rFonts w:ascii="Times New Roman" w:hAnsi="Times New Roman" w:cs="Times New Roman"/>
          <w:b/>
          <w:bCs/>
          <w:sz w:val="24"/>
          <w:szCs w:val="24"/>
        </w:rPr>
        <w:fldChar w:fldCharType="begin"/>
      </w:r>
      <w:r w:rsidRPr="00711E9A">
        <w:rPr>
          <w:rFonts w:ascii="Times New Roman" w:hAnsi="Times New Roman" w:cs="Times New Roman"/>
          <w:b/>
          <w:bCs/>
          <w:sz w:val="24"/>
          <w:szCs w:val="24"/>
        </w:rPr>
        <w:instrText xml:space="preserve"> ADDIN EN.REFLIST </w:instrText>
      </w:r>
      <w:r w:rsidRPr="00711E9A">
        <w:rPr>
          <w:rFonts w:ascii="Times New Roman" w:hAnsi="Times New Roman" w:cs="Times New Roman"/>
          <w:b/>
          <w:bCs/>
          <w:sz w:val="24"/>
          <w:szCs w:val="24"/>
        </w:rPr>
        <w:fldChar w:fldCharType="separate"/>
      </w:r>
      <w:r w:rsidR="007C1CBF" w:rsidRPr="00711E9A">
        <w:rPr>
          <w:rFonts w:ascii="Times New Roman" w:hAnsi="Times New Roman" w:cs="Times New Roman"/>
          <w:sz w:val="24"/>
          <w:szCs w:val="24"/>
        </w:rPr>
        <w:t>1.</w:t>
      </w:r>
      <w:r w:rsidR="007C1CBF" w:rsidRPr="00711E9A">
        <w:rPr>
          <w:rFonts w:ascii="Times New Roman" w:hAnsi="Times New Roman" w:cs="Times New Roman"/>
          <w:sz w:val="24"/>
          <w:szCs w:val="24"/>
        </w:rPr>
        <w:tab/>
        <w:t xml:space="preserve">Duran, J.M., et al., </w:t>
      </w:r>
      <w:r w:rsidR="007C1CBF" w:rsidRPr="00711E9A">
        <w:rPr>
          <w:rFonts w:ascii="Times New Roman" w:hAnsi="Times New Roman" w:cs="Times New Roman"/>
          <w:i/>
          <w:sz w:val="24"/>
          <w:szCs w:val="24"/>
        </w:rPr>
        <w:t>Sorafenib cardiotoxicity increases mortality after myocardial infarction.</w:t>
      </w:r>
      <w:r w:rsidR="007C1CBF" w:rsidRPr="00711E9A">
        <w:rPr>
          <w:rFonts w:ascii="Times New Roman" w:hAnsi="Times New Roman" w:cs="Times New Roman"/>
          <w:sz w:val="24"/>
          <w:szCs w:val="24"/>
        </w:rPr>
        <w:t xml:space="preserve"> Circ Res, 2014. </w:t>
      </w:r>
      <w:r w:rsidR="007C1CBF" w:rsidRPr="00711E9A">
        <w:rPr>
          <w:rFonts w:ascii="Times New Roman" w:hAnsi="Times New Roman" w:cs="Times New Roman"/>
          <w:b/>
          <w:sz w:val="24"/>
          <w:szCs w:val="24"/>
        </w:rPr>
        <w:t>114</w:t>
      </w:r>
      <w:r w:rsidR="007C1CBF" w:rsidRPr="00711E9A">
        <w:rPr>
          <w:rFonts w:ascii="Times New Roman" w:hAnsi="Times New Roman" w:cs="Times New Roman"/>
          <w:sz w:val="24"/>
          <w:szCs w:val="24"/>
        </w:rPr>
        <w:t>(11): p. 1700-1712.</w:t>
      </w:r>
    </w:p>
    <w:p w14:paraId="08351099" w14:textId="77777777" w:rsidR="007C1CBF" w:rsidRPr="00711E9A" w:rsidRDefault="007C1CBF" w:rsidP="007C1CBF">
      <w:pPr>
        <w:pStyle w:val="EndNoteBibliography"/>
        <w:ind w:left="720" w:hanging="720"/>
        <w:rPr>
          <w:rFonts w:ascii="Times New Roman" w:hAnsi="Times New Roman" w:cs="Times New Roman"/>
          <w:sz w:val="24"/>
          <w:szCs w:val="24"/>
        </w:rPr>
      </w:pPr>
      <w:r w:rsidRPr="00711E9A">
        <w:rPr>
          <w:rFonts w:ascii="Times New Roman" w:hAnsi="Times New Roman" w:cs="Times New Roman"/>
          <w:sz w:val="24"/>
          <w:szCs w:val="24"/>
        </w:rPr>
        <w:t>2.</w:t>
      </w:r>
      <w:r w:rsidRPr="00711E9A">
        <w:rPr>
          <w:rFonts w:ascii="Times New Roman" w:hAnsi="Times New Roman" w:cs="Times New Roman"/>
          <w:sz w:val="24"/>
          <w:szCs w:val="24"/>
        </w:rPr>
        <w:tab/>
        <w:t xml:space="preserve">Abdelgalil, A.A., et al., </w:t>
      </w:r>
      <w:r w:rsidRPr="00711E9A">
        <w:rPr>
          <w:rFonts w:ascii="Times New Roman" w:hAnsi="Times New Roman" w:cs="Times New Roman"/>
          <w:i/>
          <w:sz w:val="24"/>
          <w:szCs w:val="24"/>
        </w:rPr>
        <w:t>The protective effect of losartan against sorafenib induced cardiotoxicity: Ex-vivo isolated heart and metabolites profiling studies in rat.</w:t>
      </w:r>
      <w:r w:rsidRPr="00711E9A">
        <w:rPr>
          <w:rFonts w:ascii="Times New Roman" w:hAnsi="Times New Roman" w:cs="Times New Roman"/>
          <w:sz w:val="24"/>
          <w:szCs w:val="24"/>
        </w:rPr>
        <w:t xml:space="preserve"> Eur J Pharmacol, 2020. </w:t>
      </w:r>
      <w:r w:rsidRPr="00711E9A">
        <w:rPr>
          <w:rFonts w:ascii="Times New Roman" w:hAnsi="Times New Roman" w:cs="Times New Roman"/>
          <w:b/>
          <w:sz w:val="24"/>
          <w:szCs w:val="24"/>
        </w:rPr>
        <w:t>882</w:t>
      </w:r>
      <w:r w:rsidRPr="00711E9A">
        <w:rPr>
          <w:rFonts w:ascii="Times New Roman" w:hAnsi="Times New Roman" w:cs="Times New Roman"/>
          <w:sz w:val="24"/>
          <w:szCs w:val="24"/>
        </w:rPr>
        <w:t>: p. 173229.</w:t>
      </w:r>
    </w:p>
    <w:p w14:paraId="66D31B29" w14:textId="73AF4980" w:rsidR="008A7D58" w:rsidRDefault="00E40B02">
      <w:pPr>
        <w:rPr>
          <w:rFonts w:ascii="Times New Roman" w:hAnsi="Times New Roman" w:cs="Times New Roman"/>
          <w:b/>
          <w:bCs/>
        </w:rPr>
      </w:pPr>
      <w:r w:rsidRPr="00711E9A">
        <w:rPr>
          <w:rFonts w:ascii="Times New Roman" w:hAnsi="Times New Roman" w:cs="Times New Roman"/>
          <w:b/>
          <w:bCs/>
          <w:sz w:val="24"/>
          <w:szCs w:val="24"/>
        </w:rPr>
        <w:fldChar w:fldCharType="end"/>
      </w:r>
    </w:p>
    <w:sectPr w:rsidR="008A7D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079A7" w14:textId="77777777" w:rsidR="00D56A56" w:rsidRDefault="00D56A56" w:rsidP="00544AEE">
      <w:r>
        <w:separator/>
      </w:r>
    </w:p>
  </w:endnote>
  <w:endnote w:type="continuationSeparator" w:id="0">
    <w:p w14:paraId="697BD64D" w14:textId="77777777" w:rsidR="00D56A56" w:rsidRDefault="00D56A56" w:rsidP="00544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7F1F7" w14:textId="77777777" w:rsidR="00D56A56" w:rsidRDefault="00D56A56" w:rsidP="00544AEE">
      <w:r>
        <w:separator/>
      </w:r>
    </w:p>
  </w:footnote>
  <w:footnote w:type="continuationSeparator" w:id="0">
    <w:p w14:paraId="7B4C37C1" w14:textId="77777777" w:rsidR="00D56A56" w:rsidRDefault="00D56A56" w:rsidP="00544A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NlNDM1NTMyNzM0ZDkyNDBiZTA3OTk2NzM4NTAwMDIifQ=="/>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dddadpdxvr05pet2s559fpgxdzwf2ffzttt&quot;&gt;Sialyl-Tn&lt;record-ids&gt;&lt;item&gt;280&lt;/item&gt;&lt;item&gt;310&lt;/item&gt;&lt;/record-ids&gt;&lt;/item&gt;&lt;/Libraries&gt;"/>
  </w:docVars>
  <w:rsids>
    <w:rsidRoot w:val="001953F0"/>
    <w:rsid w:val="000065E9"/>
    <w:rsid w:val="00015C93"/>
    <w:rsid w:val="0003068D"/>
    <w:rsid w:val="0006536A"/>
    <w:rsid w:val="00066876"/>
    <w:rsid w:val="000A19D7"/>
    <w:rsid w:val="000A3918"/>
    <w:rsid w:val="000B15FB"/>
    <w:rsid w:val="000B336D"/>
    <w:rsid w:val="000B4383"/>
    <w:rsid w:val="000C0455"/>
    <w:rsid w:val="000D4AE4"/>
    <w:rsid w:val="000E3C3E"/>
    <w:rsid w:val="000F688A"/>
    <w:rsid w:val="00102F64"/>
    <w:rsid w:val="001103D0"/>
    <w:rsid w:val="001218E2"/>
    <w:rsid w:val="00122D13"/>
    <w:rsid w:val="00131939"/>
    <w:rsid w:val="00136E68"/>
    <w:rsid w:val="001405E8"/>
    <w:rsid w:val="00147B62"/>
    <w:rsid w:val="001645EF"/>
    <w:rsid w:val="001659B1"/>
    <w:rsid w:val="001673AA"/>
    <w:rsid w:val="00172D33"/>
    <w:rsid w:val="00181A4C"/>
    <w:rsid w:val="00187C96"/>
    <w:rsid w:val="00194032"/>
    <w:rsid w:val="001953F0"/>
    <w:rsid w:val="001A6439"/>
    <w:rsid w:val="001A7420"/>
    <w:rsid w:val="001F3E78"/>
    <w:rsid w:val="002164C7"/>
    <w:rsid w:val="0023189B"/>
    <w:rsid w:val="0023655B"/>
    <w:rsid w:val="0024274D"/>
    <w:rsid w:val="00246BB9"/>
    <w:rsid w:val="00253364"/>
    <w:rsid w:val="00253CB6"/>
    <w:rsid w:val="00257DBA"/>
    <w:rsid w:val="002630E8"/>
    <w:rsid w:val="00263822"/>
    <w:rsid w:val="0027641A"/>
    <w:rsid w:val="0029078D"/>
    <w:rsid w:val="002930EF"/>
    <w:rsid w:val="002939CC"/>
    <w:rsid w:val="002B4B93"/>
    <w:rsid w:val="00306416"/>
    <w:rsid w:val="003140F5"/>
    <w:rsid w:val="0032501E"/>
    <w:rsid w:val="00353AFE"/>
    <w:rsid w:val="003555AC"/>
    <w:rsid w:val="00357658"/>
    <w:rsid w:val="003677F5"/>
    <w:rsid w:val="00376052"/>
    <w:rsid w:val="003777D0"/>
    <w:rsid w:val="003957E6"/>
    <w:rsid w:val="003C02BC"/>
    <w:rsid w:val="003E4F8B"/>
    <w:rsid w:val="003F163F"/>
    <w:rsid w:val="00425254"/>
    <w:rsid w:val="004425EB"/>
    <w:rsid w:val="00496975"/>
    <w:rsid w:val="004A5D61"/>
    <w:rsid w:val="004F0094"/>
    <w:rsid w:val="004F16D8"/>
    <w:rsid w:val="004F43C4"/>
    <w:rsid w:val="0051573F"/>
    <w:rsid w:val="00544AEE"/>
    <w:rsid w:val="00547930"/>
    <w:rsid w:val="005479A1"/>
    <w:rsid w:val="00554EC7"/>
    <w:rsid w:val="00574E99"/>
    <w:rsid w:val="005A0F59"/>
    <w:rsid w:val="005A2315"/>
    <w:rsid w:val="005A298A"/>
    <w:rsid w:val="005C5696"/>
    <w:rsid w:val="0064681F"/>
    <w:rsid w:val="006623DC"/>
    <w:rsid w:val="006A508F"/>
    <w:rsid w:val="006D39D7"/>
    <w:rsid w:val="006E6A3A"/>
    <w:rsid w:val="00707965"/>
    <w:rsid w:val="00711E9A"/>
    <w:rsid w:val="007A2E60"/>
    <w:rsid w:val="007B0C36"/>
    <w:rsid w:val="007B6803"/>
    <w:rsid w:val="007C1CBF"/>
    <w:rsid w:val="007C6367"/>
    <w:rsid w:val="007E5984"/>
    <w:rsid w:val="007F363E"/>
    <w:rsid w:val="00805E49"/>
    <w:rsid w:val="00806529"/>
    <w:rsid w:val="00817FF5"/>
    <w:rsid w:val="0082070D"/>
    <w:rsid w:val="0084491F"/>
    <w:rsid w:val="00881976"/>
    <w:rsid w:val="00893C04"/>
    <w:rsid w:val="008A7D58"/>
    <w:rsid w:val="008B3837"/>
    <w:rsid w:val="008C6AD1"/>
    <w:rsid w:val="008D63A0"/>
    <w:rsid w:val="008E6E60"/>
    <w:rsid w:val="008F3AD2"/>
    <w:rsid w:val="009121EA"/>
    <w:rsid w:val="00914BE7"/>
    <w:rsid w:val="0094369B"/>
    <w:rsid w:val="009519C6"/>
    <w:rsid w:val="009526C7"/>
    <w:rsid w:val="00953D65"/>
    <w:rsid w:val="00966000"/>
    <w:rsid w:val="00981FFD"/>
    <w:rsid w:val="0099212F"/>
    <w:rsid w:val="009B5E7D"/>
    <w:rsid w:val="009C1FD2"/>
    <w:rsid w:val="009C2F59"/>
    <w:rsid w:val="009D753B"/>
    <w:rsid w:val="009F1630"/>
    <w:rsid w:val="00A02845"/>
    <w:rsid w:val="00A5567B"/>
    <w:rsid w:val="00AA425B"/>
    <w:rsid w:val="00AB3432"/>
    <w:rsid w:val="00AB6A9E"/>
    <w:rsid w:val="00B01B35"/>
    <w:rsid w:val="00B02DA9"/>
    <w:rsid w:val="00B574E6"/>
    <w:rsid w:val="00B75FBA"/>
    <w:rsid w:val="00B840CA"/>
    <w:rsid w:val="00B902FD"/>
    <w:rsid w:val="00B911CC"/>
    <w:rsid w:val="00B93038"/>
    <w:rsid w:val="00B96A63"/>
    <w:rsid w:val="00BA009C"/>
    <w:rsid w:val="00BE5BBF"/>
    <w:rsid w:val="00BF6CA2"/>
    <w:rsid w:val="00C0019D"/>
    <w:rsid w:val="00C24BDB"/>
    <w:rsid w:val="00C258DA"/>
    <w:rsid w:val="00C61A1C"/>
    <w:rsid w:val="00CA6487"/>
    <w:rsid w:val="00CA7A76"/>
    <w:rsid w:val="00D05A41"/>
    <w:rsid w:val="00D122CC"/>
    <w:rsid w:val="00D2672A"/>
    <w:rsid w:val="00D31C9F"/>
    <w:rsid w:val="00D36DB9"/>
    <w:rsid w:val="00D37DDD"/>
    <w:rsid w:val="00D42D4A"/>
    <w:rsid w:val="00D44092"/>
    <w:rsid w:val="00D56A56"/>
    <w:rsid w:val="00D60357"/>
    <w:rsid w:val="00D90726"/>
    <w:rsid w:val="00DC16CE"/>
    <w:rsid w:val="00DD369A"/>
    <w:rsid w:val="00DF2AB6"/>
    <w:rsid w:val="00DF6F21"/>
    <w:rsid w:val="00E008BD"/>
    <w:rsid w:val="00E045C8"/>
    <w:rsid w:val="00E3604B"/>
    <w:rsid w:val="00E4046A"/>
    <w:rsid w:val="00E40B02"/>
    <w:rsid w:val="00E42939"/>
    <w:rsid w:val="00E712CB"/>
    <w:rsid w:val="00E73C8A"/>
    <w:rsid w:val="00E9608D"/>
    <w:rsid w:val="00EA1598"/>
    <w:rsid w:val="00EB326E"/>
    <w:rsid w:val="00EC366A"/>
    <w:rsid w:val="00ED1773"/>
    <w:rsid w:val="00ED4B27"/>
    <w:rsid w:val="00EE2198"/>
    <w:rsid w:val="00EE6429"/>
    <w:rsid w:val="00EF7136"/>
    <w:rsid w:val="00F073F8"/>
    <w:rsid w:val="00F14780"/>
    <w:rsid w:val="00F16AE4"/>
    <w:rsid w:val="00F25953"/>
    <w:rsid w:val="00F4242D"/>
    <w:rsid w:val="00F43CC6"/>
    <w:rsid w:val="00F46430"/>
    <w:rsid w:val="00F52F35"/>
    <w:rsid w:val="00F60E38"/>
    <w:rsid w:val="00F7581E"/>
    <w:rsid w:val="00F80AB9"/>
    <w:rsid w:val="00F958C9"/>
    <w:rsid w:val="00FB4753"/>
    <w:rsid w:val="00FB7F67"/>
    <w:rsid w:val="00FC1249"/>
    <w:rsid w:val="00FD3B73"/>
    <w:rsid w:val="00FD6D06"/>
    <w:rsid w:val="00FE2921"/>
    <w:rsid w:val="00FF42FB"/>
    <w:rsid w:val="00FF4C2D"/>
    <w:rsid w:val="3E8A38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64292"/>
  <w15:docId w15:val="{3C3178D2-FB43-459F-8F65-52CBA4417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table" w:customStyle="1" w:styleId="11">
    <w:name w:val="网格表 1 浅色1"/>
    <w:basedOn w:val="a1"/>
    <w:uiPriority w:val="46"/>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ndNoteBibliographyTitle">
    <w:name w:val="EndNote Bibliography Title"/>
    <w:basedOn w:val="a"/>
    <w:link w:val="EndNoteBibliographyTitle0"/>
    <w:rsid w:val="00E40B02"/>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E40B02"/>
    <w:rPr>
      <w:rFonts w:ascii="等线" w:eastAsia="等线" w:hAnsi="等线"/>
      <w:noProof/>
      <w:kern w:val="2"/>
      <w:szCs w:val="22"/>
    </w:rPr>
  </w:style>
  <w:style w:type="paragraph" w:customStyle="1" w:styleId="EndNoteBibliography">
    <w:name w:val="EndNote Bibliography"/>
    <w:basedOn w:val="a"/>
    <w:link w:val="EndNoteBibliography0"/>
    <w:rsid w:val="00E40B02"/>
    <w:rPr>
      <w:rFonts w:ascii="等线" w:eastAsia="等线" w:hAnsi="等线"/>
      <w:noProof/>
      <w:sz w:val="20"/>
    </w:rPr>
  </w:style>
  <w:style w:type="character" w:customStyle="1" w:styleId="EndNoteBibliography0">
    <w:name w:val="EndNote Bibliography 字符"/>
    <w:basedOn w:val="a0"/>
    <w:link w:val="EndNoteBibliography"/>
    <w:rsid w:val="00E40B02"/>
    <w:rPr>
      <w:rFonts w:ascii="等线" w:eastAsia="等线" w:hAnsi="等线"/>
      <w:noProof/>
      <w:kern w:val="2"/>
      <w:szCs w:val="22"/>
    </w:rPr>
  </w:style>
  <w:style w:type="character" w:customStyle="1" w:styleId="fontstyle01">
    <w:name w:val="fontstyle01"/>
    <w:basedOn w:val="a0"/>
    <w:rsid w:val="00FD3B73"/>
    <w:rPr>
      <w:rFonts w:ascii="TimesNewRomanPSMT" w:hAnsi="TimesNewRomanPSMT" w:hint="default"/>
      <w:b w:val="0"/>
      <w:bCs w:val="0"/>
      <w:i w:val="0"/>
      <w:iCs w:val="0"/>
      <w:color w:val="000000"/>
      <w:sz w:val="20"/>
      <w:szCs w:val="20"/>
    </w:rPr>
  </w:style>
  <w:style w:type="paragraph" w:customStyle="1" w:styleId="1">
    <w:name w:val="正文1"/>
    <w:rsid w:val="002939CC"/>
    <w:pPr>
      <w:jc w:val="both"/>
    </w:pPr>
    <w:rPr>
      <w:rFonts w:ascii="Times New Roman" w:eastAsia="宋体" w:hAnsi="Times New Roman"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620575">
      <w:bodyDiv w:val="1"/>
      <w:marLeft w:val="0"/>
      <w:marRight w:val="0"/>
      <w:marTop w:val="0"/>
      <w:marBottom w:val="0"/>
      <w:divBdr>
        <w:top w:val="none" w:sz="0" w:space="0" w:color="auto"/>
        <w:left w:val="none" w:sz="0" w:space="0" w:color="auto"/>
        <w:bottom w:val="none" w:sz="0" w:space="0" w:color="auto"/>
        <w:right w:val="none" w:sz="0" w:space="0" w:color="auto"/>
      </w:divBdr>
    </w:div>
    <w:div w:id="1406608546">
      <w:bodyDiv w:val="1"/>
      <w:marLeft w:val="0"/>
      <w:marRight w:val="0"/>
      <w:marTop w:val="0"/>
      <w:marBottom w:val="0"/>
      <w:divBdr>
        <w:top w:val="none" w:sz="0" w:space="0" w:color="auto"/>
        <w:left w:val="none" w:sz="0" w:space="0" w:color="auto"/>
        <w:bottom w:val="none" w:sz="0" w:space="0" w:color="auto"/>
        <w:right w:val="none" w:sz="0" w:space="0" w:color="auto"/>
      </w:divBdr>
    </w:div>
    <w:div w:id="1646395440">
      <w:bodyDiv w:val="1"/>
      <w:marLeft w:val="0"/>
      <w:marRight w:val="0"/>
      <w:marTop w:val="0"/>
      <w:marBottom w:val="0"/>
      <w:divBdr>
        <w:top w:val="none" w:sz="0" w:space="0" w:color="auto"/>
        <w:left w:val="none" w:sz="0" w:space="0" w:color="auto"/>
        <w:bottom w:val="none" w:sz="0" w:space="0" w:color="auto"/>
        <w:right w:val="none" w:sz="0" w:space="0" w:color="auto"/>
      </w:divBdr>
    </w:div>
    <w:div w:id="1701929160">
      <w:bodyDiv w:val="1"/>
      <w:marLeft w:val="0"/>
      <w:marRight w:val="0"/>
      <w:marTop w:val="0"/>
      <w:marBottom w:val="0"/>
      <w:divBdr>
        <w:top w:val="none" w:sz="0" w:space="0" w:color="auto"/>
        <w:left w:val="none" w:sz="0" w:space="0" w:color="auto"/>
        <w:bottom w:val="none" w:sz="0" w:space="0" w:color="auto"/>
        <w:right w:val="none" w:sz="0" w:space="0" w:color="auto"/>
      </w:divBdr>
    </w:div>
    <w:div w:id="1748528160">
      <w:bodyDiv w:val="1"/>
      <w:marLeft w:val="0"/>
      <w:marRight w:val="0"/>
      <w:marTop w:val="0"/>
      <w:marBottom w:val="0"/>
      <w:divBdr>
        <w:top w:val="none" w:sz="0" w:space="0" w:color="auto"/>
        <w:left w:val="none" w:sz="0" w:space="0" w:color="auto"/>
        <w:bottom w:val="none" w:sz="0" w:space="0" w:color="auto"/>
        <w:right w:val="none" w:sz="0" w:space="0" w:color="auto"/>
      </w:divBdr>
    </w:div>
    <w:div w:id="1804955892">
      <w:bodyDiv w:val="1"/>
      <w:marLeft w:val="0"/>
      <w:marRight w:val="0"/>
      <w:marTop w:val="0"/>
      <w:marBottom w:val="0"/>
      <w:divBdr>
        <w:top w:val="none" w:sz="0" w:space="0" w:color="auto"/>
        <w:left w:val="none" w:sz="0" w:space="0" w:color="auto"/>
        <w:bottom w:val="none" w:sz="0" w:space="0" w:color="auto"/>
        <w:right w:val="none" w:sz="0" w:space="0" w:color="auto"/>
      </w:divBdr>
    </w:div>
    <w:div w:id="1961955278">
      <w:bodyDiv w:val="1"/>
      <w:marLeft w:val="0"/>
      <w:marRight w:val="0"/>
      <w:marTop w:val="0"/>
      <w:marBottom w:val="0"/>
      <w:divBdr>
        <w:top w:val="none" w:sz="0" w:space="0" w:color="auto"/>
        <w:left w:val="none" w:sz="0" w:space="0" w:color="auto"/>
        <w:bottom w:val="none" w:sz="0" w:space="0" w:color="auto"/>
        <w:right w:val="none" w:sz="0" w:space="0" w:color="auto"/>
      </w:divBdr>
    </w:div>
    <w:div w:id="2071342552">
      <w:bodyDiv w:val="1"/>
      <w:marLeft w:val="0"/>
      <w:marRight w:val="0"/>
      <w:marTop w:val="0"/>
      <w:marBottom w:val="0"/>
      <w:divBdr>
        <w:top w:val="none" w:sz="0" w:space="0" w:color="auto"/>
        <w:left w:val="none" w:sz="0" w:space="0" w:color="auto"/>
        <w:bottom w:val="none" w:sz="0" w:space="0" w:color="auto"/>
        <w:right w:val="none" w:sz="0" w:space="0" w:color="auto"/>
      </w:divBdr>
    </w:div>
    <w:div w:id="2133478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fontTable" Target="fontTable.xml"/><Relationship Id="rId8"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805</TotalTime>
  <Pages>7</Pages>
  <Words>820</Words>
  <Characters>4674</Characters>
  <Application>Microsoft Office Word</Application>
  <DocSecurity>0</DocSecurity>
  <Lines>38</Lines>
  <Paragraphs>10</Paragraphs>
  <ScaleCrop>false</ScaleCrop>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gong qiuyue</dc:creator>
  <cp:lastModifiedBy>gong qiuyue</cp:lastModifiedBy>
  <cp:revision>530</cp:revision>
  <dcterms:created xsi:type="dcterms:W3CDTF">2023-01-15T02:35:00Z</dcterms:created>
  <dcterms:modified xsi:type="dcterms:W3CDTF">2023-01-18T13:12:00Z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7FB4472A36EC40BC8EAFC5ECB550DBF2</vt:lpwstr>
  </property>
</Properties>
</file>