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DD5" w:rsidRPr="00CD711A" w:rsidRDefault="005E2DD5" w:rsidP="005E2DD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D711A">
        <w:rPr>
          <w:rFonts w:ascii="Times New Roman" w:hAnsi="Times New Roman" w:cs="Times New Roman"/>
          <w:b/>
          <w:sz w:val="20"/>
          <w:szCs w:val="20"/>
        </w:rPr>
        <w:t>Supporting information</w:t>
      </w: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B32D97" w:rsidRPr="00B32D97" w:rsidRDefault="00B32D97" w:rsidP="00B32D97">
      <w:pPr>
        <w:spacing w:line="360" w:lineRule="auto"/>
        <w:rPr>
          <w:rFonts w:ascii="Times New Roman" w:hAnsi="Times New Roman" w:cs="Times New Roman" w:hint="eastAsia"/>
          <w:b/>
          <w:sz w:val="20"/>
          <w:szCs w:val="20"/>
        </w:rPr>
      </w:pPr>
      <w:r w:rsidRPr="00B32D97">
        <w:rPr>
          <w:rFonts w:ascii="Times New Roman" w:hAnsi="Times New Roman" w:cs="Times New Roman" w:hint="eastAsia"/>
          <w:b/>
          <w:sz w:val="20"/>
          <w:szCs w:val="20"/>
        </w:rPr>
        <w:t xml:space="preserve">A technology to reduce ammonia emission via controlling </w:t>
      </w:r>
      <w:proofErr w:type="spellStart"/>
      <w:r w:rsidRPr="00B32D97">
        <w:rPr>
          <w:rFonts w:ascii="Times New Roman" w:hAnsi="Times New Roman" w:cs="Times New Roman" w:hint="eastAsia"/>
          <w:b/>
          <w:sz w:val="20"/>
          <w:szCs w:val="20"/>
        </w:rPr>
        <w:t>p</w:t>
      </w:r>
      <w:r w:rsidRPr="00B32D97">
        <w:rPr>
          <w:rFonts w:ascii="Times New Roman" w:hAnsi="Times New Roman" w:cs="Times New Roman"/>
          <w:b/>
          <w:sz w:val="20"/>
          <w:szCs w:val="20"/>
        </w:rPr>
        <w:t>roteolytic</w:t>
      </w:r>
      <w:proofErr w:type="spellEnd"/>
      <w:r w:rsidRPr="00B32D97">
        <w:rPr>
          <w:rFonts w:ascii="Times New Roman" w:hAnsi="Times New Roman" w:cs="Times New Roman"/>
          <w:b/>
          <w:sz w:val="20"/>
          <w:szCs w:val="20"/>
        </w:rPr>
        <w:t xml:space="preserve"> bacterial communit</w:t>
      </w:r>
      <w:r w:rsidRPr="00B32D97">
        <w:rPr>
          <w:rFonts w:ascii="Times New Roman" w:hAnsi="Times New Roman" w:cs="Times New Roman" w:hint="eastAsia"/>
          <w:b/>
          <w:sz w:val="20"/>
          <w:szCs w:val="20"/>
        </w:rPr>
        <w:t>y</w:t>
      </w:r>
      <w:r w:rsidRPr="00B32D9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32D97">
        <w:rPr>
          <w:rFonts w:ascii="Times New Roman" w:hAnsi="Times New Roman" w:cs="Times New Roman" w:hint="eastAsia"/>
          <w:b/>
          <w:sz w:val="20"/>
          <w:szCs w:val="20"/>
        </w:rPr>
        <w:t xml:space="preserve">and </w:t>
      </w:r>
      <w:r w:rsidRPr="00B32D97">
        <w:rPr>
          <w:rFonts w:ascii="Times New Roman" w:hAnsi="Times New Roman" w:cs="Times New Roman"/>
          <w:b/>
          <w:sz w:val="20"/>
          <w:szCs w:val="20"/>
        </w:rPr>
        <w:t>physicochemical propert</w:t>
      </w:r>
      <w:r w:rsidRPr="00B32D97">
        <w:rPr>
          <w:rFonts w:ascii="Times New Roman" w:hAnsi="Times New Roman" w:cs="Times New Roman" w:hint="eastAsia"/>
          <w:b/>
          <w:sz w:val="20"/>
          <w:szCs w:val="20"/>
        </w:rPr>
        <w:t>ies</w:t>
      </w:r>
    </w:p>
    <w:p w:rsidR="005E2DD5" w:rsidRPr="00CD711A" w:rsidRDefault="005E2DD5" w:rsidP="005E2DD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D711A">
        <w:rPr>
          <w:rFonts w:ascii="Times New Roman" w:hAnsi="Times New Roman" w:cs="Times New Roman"/>
          <w:sz w:val="20"/>
          <w:szCs w:val="20"/>
        </w:rPr>
        <w:t xml:space="preserve">Ying </w:t>
      </w:r>
      <w:proofErr w:type="spellStart"/>
      <w:proofErr w:type="gramStart"/>
      <w:r w:rsidRPr="00CD711A">
        <w:rPr>
          <w:rFonts w:ascii="Times New Roman" w:hAnsi="Times New Roman" w:cs="Times New Roman"/>
          <w:sz w:val="20"/>
          <w:szCs w:val="20"/>
        </w:rPr>
        <w:t>Huang</w:t>
      </w:r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 xml:space="preserve"> .</w:t>
      </w:r>
      <w:proofErr w:type="gramEnd"/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 xml:space="preserve"> .</w:t>
      </w:r>
      <w:r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CD711A">
        <w:rPr>
          <w:rFonts w:ascii="Times New Roman" w:hAnsi="Times New Roman" w:cs="Times New Roman"/>
          <w:sz w:val="20"/>
          <w:szCs w:val="20"/>
        </w:rPr>
        <w:t>Yuehong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Chen</w:t>
      </w:r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>a*.</w:t>
      </w:r>
      <w:proofErr w:type="gramEnd"/>
      <w:r w:rsidR="0040310B" w:rsidRPr="0040310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84EF7">
        <w:rPr>
          <w:rFonts w:ascii="Times New Roman" w:hAnsi="Times New Roman" w:cs="Times New Roman" w:hint="eastAsia"/>
          <w:sz w:val="20"/>
          <w:szCs w:val="20"/>
        </w:rPr>
        <w:t>Hongying</w:t>
      </w:r>
      <w:proofErr w:type="spellEnd"/>
      <w:r w:rsidR="00384EF7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384EF7">
        <w:rPr>
          <w:rFonts w:ascii="Times New Roman" w:hAnsi="Times New Roman" w:cs="Times New Roman" w:hint="eastAsia"/>
          <w:sz w:val="20"/>
          <w:szCs w:val="20"/>
        </w:rPr>
        <w:t>Huang</w:t>
      </w:r>
      <w:r w:rsidR="00384EF7">
        <w:rPr>
          <w:rFonts w:ascii="Times New Roman" w:hAnsi="Times New Roman" w:cs="Times New Roman" w:hint="eastAsia"/>
          <w:sz w:val="20"/>
          <w:szCs w:val="20"/>
          <w:vertAlign w:val="superscript"/>
        </w:rPr>
        <w:t>bc</w:t>
      </w:r>
      <w:proofErr w:type="spellEnd"/>
      <w:r w:rsidR="00384EF7" w:rsidRPr="00CD711A">
        <w:rPr>
          <w:rFonts w:ascii="Times New Roman" w:hAnsi="Times New Roman" w:cs="Times New Roman"/>
          <w:sz w:val="20"/>
          <w:szCs w:val="20"/>
          <w:vertAlign w:val="superscript"/>
        </w:rPr>
        <w:t>.</w:t>
      </w:r>
      <w:r w:rsidR="00384EF7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40310B" w:rsidRPr="00CD711A">
        <w:rPr>
          <w:rFonts w:ascii="Times New Roman" w:hAnsi="Times New Roman" w:cs="Times New Roman"/>
          <w:sz w:val="20"/>
          <w:szCs w:val="20"/>
        </w:rPr>
        <w:t>Jiujun</w:t>
      </w:r>
      <w:proofErr w:type="spellEnd"/>
      <w:r w:rsidR="0040310B"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0310B" w:rsidRPr="00CD711A">
        <w:rPr>
          <w:rFonts w:ascii="Times New Roman" w:hAnsi="Times New Roman" w:cs="Times New Roman"/>
          <w:sz w:val="20"/>
          <w:szCs w:val="20"/>
        </w:rPr>
        <w:t>Lin</w:t>
      </w:r>
      <w:r w:rsidR="0040310B" w:rsidRPr="00CD711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="0040310B"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Meiling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Yan</w:t>
      </w:r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>a .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Chengbao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CD711A">
        <w:rPr>
          <w:rFonts w:ascii="Times New Roman" w:hAnsi="Times New Roman" w:cs="Times New Roman"/>
          <w:sz w:val="20"/>
          <w:szCs w:val="20"/>
        </w:rPr>
        <w:t>Guo</w:t>
      </w:r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 xml:space="preserve"> .</w:t>
      </w:r>
      <w:proofErr w:type="gramEnd"/>
      <w:r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Xu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Xiao</w:t>
      </w:r>
      <w:r w:rsidRPr="00CD711A">
        <w:rPr>
          <w:rFonts w:ascii="Times New Roman" w:hAnsi="Times New Roman" w:cs="Times New Roman"/>
          <w:sz w:val="20"/>
          <w:szCs w:val="20"/>
          <w:vertAlign w:val="superscript"/>
        </w:rPr>
        <w:t xml:space="preserve"> a</w:t>
      </w:r>
    </w:p>
    <w:p w:rsidR="00384EF7" w:rsidRPr="00384EF7" w:rsidRDefault="00384EF7" w:rsidP="00384EF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i/>
          <w:sz w:val="20"/>
          <w:szCs w:val="20"/>
        </w:rPr>
      </w:pPr>
      <w:r w:rsidRPr="00384EF7">
        <w:rPr>
          <w:rFonts w:ascii="Times New Roman" w:hAnsi="Times New Roman" w:cs="Times New Roman"/>
          <w:sz w:val="20"/>
          <w:szCs w:val="20"/>
        </w:rPr>
        <w:t>(</w:t>
      </w:r>
      <w:proofErr w:type="spellStart"/>
      <w:proofErr w:type="gramStart"/>
      <w:r w:rsidRPr="00384EF7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 w:rsidRPr="00384EF7">
        <w:rPr>
          <w:rFonts w:ascii="Times New Roman" w:hAnsi="Times New Roman" w:cs="Times New Roman"/>
          <w:i/>
          <w:sz w:val="20"/>
          <w:szCs w:val="20"/>
        </w:rPr>
        <w:t>Nanjing</w:t>
      </w:r>
      <w:proofErr w:type="spellEnd"/>
      <w:proofErr w:type="gramEnd"/>
      <w:r w:rsidRPr="00384EF7">
        <w:rPr>
          <w:rFonts w:ascii="Times New Roman" w:hAnsi="Times New Roman" w:cs="Times New Roman"/>
          <w:i/>
          <w:sz w:val="20"/>
          <w:szCs w:val="20"/>
        </w:rPr>
        <w:t xml:space="preserve"> Institute of Agricultural Sciences in Jiangsu Hilly Area, No. 6 </w:t>
      </w:r>
      <w:proofErr w:type="spellStart"/>
      <w:r w:rsidRPr="00384EF7">
        <w:rPr>
          <w:rFonts w:ascii="Times New Roman" w:hAnsi="Times New Roman" w:cs="Times New Roman"/>
          <w:i/>
          <w:sz w:val="20"/>
          <w:szCs w:val="20"/>
        </w:rPr>
        <w:t>Xianyin</w:t>
      </w:r>
      <w:proofErr w:type="spellEnd"/>
      <w:r w:rsidRPr="00384EF7">
        <w:rPr>
          <w:rFonts w:ascii="Times New Roman" w:hAnsi="Times New Roman" w:cs="Times New Roman"/>
          <w:i/>
          <w:sz w:val="20"/>
          <w:szCs w:val="20"/>
        </w:rPr>
        <w:t xml:space="preserve"> South Road, </w:t>
      </w:r>
      <w:proofErr w:type="spellStart"/>
      <w:r w:rsidRPr="00384EF7">
        <w:rPr>
          <w:rFonts w:ascii="Times New Roman" w:hAnsi="Times New Roman" w:cs="Times New Roman"/>
          <w:i/>
          <w:sz w:val="20"/>
          <w:szCs w:val="20"/>
        </w:rPr>
        <w:t>Qixia</w:t>
      </w:r>
      <w:proofErr w:type="spellEnd"/>
      <w:r w:rsidRPr="00384EF7">
        <w:rPr>
          <w:rFonts w:ascii="Times New Roman" w:hAnsi="Times New Roman" w:cs="Times New Roman"/>
          <w:i/>
          <w:sz w:val="20"/>
          <w:szCs w:val="20"/>
        </w:rPr>
        <w:t xml:space="preserve"> District, Nanjing 210046, Jiangsu Province, China</w:t>
      </w:r>
      <w:r w:rsidRPr="00384EF7">
        <w:rPr>
          <w:rFonts w:ascii="Times New Roman" w:hAnsi="Times New Roman" w:cs="Times New Roman" w:hint="eastAsia"/>
          <w:i/>
          <w:sz w:val="20"/>
          <w:szCs w:val="20"/>
        </w:rPr>
        <w:t>;</w:t>
      </w:r>
    </w:p>
    <w:p w:rsidR="00384EF7" w:rsidRPr="00384EF7" w:rsidRDefault="00384EF7" w:rsidP="00384EF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384EF7">
        <w:rPr>
          <w:rFonts w:ascii="Times New Roman" w:hAnsi="Times New Roman" w:cs="Times New Roman" w:hint="eastAsia"/>
          <w:sz w:val="20"/>
          <w:szCs w:val="20"/>
          <w:vertAlign w:val="superscript"/>
        </w:rPr>
        <w:t>b</w:t>
      </w:r>
      <w:r w:rsidRPr="00384EF7">
        <w:rPr>
          <w:rFonts w:ascii="Times New Roman" w:hAnsi="Times New Roman" w:cs="Times New Roman"/>
          <w:i/>
          <w:sz w:val="20"/>
          <w:szCs w:val="20"/>
        </w:rPr>
        <w:t>Institute of Agricultural Resources and Environment Jiangsu Academy  of Agricultural  Sciences</w:t>
      </w:r>
      <w:r w:rsidRPr="00384EF7">
        <w:rPr>
          <w:rFonts w:ascii="Times New Roman" w:hAnsi="Times New Roman" w:cs="Times New Roman" w:hint="eastAsia"/>
          <w:i/>
          <w:sz w:val="20"/>
          <w:szCs w:val="20"/>
        </w:rPr>
        <w:t xml:space="preserve">, </w:t>
      </w:r>
      <w:r w:rsidRPr="00384EF7">
        <w:rPr>
          <w:rFonts w:ascii="Times New Roman" w:hAnsi="Times New Roman" w:cs="Times New Roman"/>
          <w:i/>
          <w:iCs/>
          <w:sz w:val="20"/>
          <w:szCs w:val="20"/>
        </w:rPr>
        <w:t xml:space="preserve">Jiangsu Academy of Agricultural Sciences, No. 50 </w:t>
      </w:r>
      <w:proofErr w:type="spellStart"/>
      <w:r w:rsidRPr="00384EF7">
        <w:rPr>
          <w:rFonts w:ascii="Times New Roman" w:hAnsi="Times New Roman" w:cs="Times New Roman"/>
          <w:i/>
          <w:iCs/>
          <w:sz w:val="20"/>
          <w:szCs w:val="20"/>
        </w:rPr>
        <w:t>Zhongling</w:t>
      </w:r>
      <w:proofErr w:type="spellEnd"/>
      <w:r w:rsidRPr="00384EF7">
        <w:rPr>
          <w:rFonts w:ascii="Times New Roman" w:hAnsi="Times New Roman" w:cs="Times New Roman"/>
          <w:i/>
          <w:iCs/>
          <w:sz w:val="20"/>
          <w:szCs w:val="20"/>
        </w:rPr>
        <w:t xml:space="preserve"> Street,</w:t>
      </w:r>
    </w:p>
    <w:p w:rsidR="00384EF7" w:rsidRPr="00384EF7" w:rsidRDefault="00384EF7" w:rsidP="00384EF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4EF7">
        <w:rPr>
          <w:rFonts w:ascii="Times New Roman" w:hAnsi="Times New Roman" w:cs="Times New Roman"/>
          <w:i/>
          <w:iCs/>
          <w:sz w:val="20"/>
          <w:szCs w:val="20"/>
        </w:rPr>
        <w:t>Xuanwu</w:t>
      </w:r>
      <w:proofErr w:type="spellEnd"/>
      <w:r w:rsidRPr="00384EF7">
        <w:rPr>
          <w:rFonts w:ascii="Times New Roman" w:hAnsi="Times New Roman" w:cs="Times New Roman"/>
          <w:i/>
          <w:iCs/>
          <w:sz w:val="20"/>
          <w:szCs w:val="20"/>
        </w:rPr>
        <w:t xml:space="preserve"> District, Nanjing, Jiangsu Province 210014, China</w:t>
      </w:r>
      <w:r w:rsidRPr="00384EF7">
        <w:rPr>
          <w:rFonts w:ascii="Times New Roman" w:hAnsi="Times New Roman" w:cs="Times New Roman" w:hint="eastAsia"/>
          <w:i/>
          <w:iCs/>
          <w:sz w:val="20"/>
          <w:szCs w:val="20"/>
        </w:rPr>
        <w:t>;</w:t>
      </w:r>
    </w:p>
    <w:p w:rsidR="00384EF7" w:rsidRPr="00384EF7" w:rsidRDefault="00384EF7" w:rsidP="00384EF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384EF7">
        <w:rPr>
          <w:rFonts w:ascii="Times New Roman" w:hAnsi="Times New Roman" w:cs="Times New Roman"/>
          <w:sz w:val="20"/>
          <w:szCs w:val="20"/>
        </w:rPr>
        <w:t> </w:t>
      </w:r>
      <w:proofErr w:type="gramStart"/>
      <w:r w:rsidRPr="00384EF7">
        <w:rPr>
          <w:rFonts w:ascii="Times New Roman" w:hAnsi="Times New Roman" w:cs="Times New Roman" w:hint="eastAsia"/>
          <w:sz w:val="20"/>
          <w:szCs w:val="20"/>
          <w:vertAlign w:val="superscript"/>
        </w:rPr>
        <w:t>c</w:t>
      </w:r>
      <w:r w:rsidRPr="00384EF7">
        <w:rPr>
          <w:rFonts w:ascii="Times New Roman" w:hAnsi="Times New Roman" w:cs="Times New Roman"/>
          <w:i/>
          <w:sz w:val="20"/>
          <w:szCs w:val="20"/>
        </w:rPr>
        <w:t>Jiangsu</w:t>
      </w:r>
      <w:proofErr w:type="gramEnd"/>
      <w:r w:rsidRPr="00384EF7">
        <w:rPr>
          <w:rFonts w:ascii="Times New Roman" w:hAnsi="Times New Roman" w:cs="Times New Roman"/>
          <w:i/>
          <w:sz w:val="20"/>
          <w:szCs w:val="20"/>
        </w:rPr>
        <w:t> Collaborative Innovation Center for Solid Organic Waste Resource Utilization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384EF7">
        <w:rPr>
          <w:rFonts w:ascii="Times New Roman" w:hAnsi="Times New Roman" w:cs="Times New Roman"/>
          <w:i/>
          <w:sz w:val="20"/>
          <w:szCs w:val="20"/>
        </w:rPr>
        <w:t>Nanjing, Jiangsu Province 210014, China</w:t>
      </w:r>
      <w:r w:rsidRPr="00384EF7">
        <w:rPr>
          <w:rFonts w:ascii="Times New Roman" w:hAnsi="Times New Roman" w:cs="Times New Roman"/>
          <w:sz w:val="20"/>
          <w:szCs w:val="20"/>
        </w:rPr>
        <w:t> )</w:t>
      </w:r>
    </w:p>
    <w:p w:rsidR="005E2DD5" w:rsidRPr="00384EF7" w:rsidRDefault="005E2DD5" w:rsidP="005E2D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5E2DD5" w:rsidRPr="00CD711A" w:rsidRDefault="005E2DD5" w:rsidP="005E2D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5E2DD5" w:rsidRPr="00CD711A" w:rsidRDefault="005E2DD5" w:rsidP="005E2D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D711A">
        <w:rPr>
          <w:rFonts w:ascii="Times New Roman" w:hAnsi="Times New Roman" w:cs="Times New Roman"/>
          <w:kern w:val="0"/>
          <w:sz w:val="20"/>
          <w:szCs w:val="20"/>
        </w:rPr>
        <w:t>*Correspondence should be addressed to</w:t>
      </w:r>
    </w:p>
    <w:p w:rsidR="005E2DD5" w:rsidRPr="00CD711A" w:rsidRDefault="005E2DD5" w:rsidP="005E2D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 w:rsidRPr="00CD711A">
        <w:rPr>
          <w:rFonts w:ascii="Times New Roman" w:hAnsi="Times New Roman" w:cs="Times New Roman"/>
          <w:kern w:val="0"/>
          <w:sz w:val="20"/>
          <w:szCs w:val="20"/>
        </w:rPr>
        <w:t>Yuehong</w:t>
      </w:r>
      <w:proofErr w:type="spellEnd"/>
      <w:r w:rsidRPr="00CD711A">
        <w:rPr>
          <w:rFonts w:ascii="Times New Roman" w:hAnsi="Times New Roman" w:cs="Times New Roman"/>
          <w:kern w:val="0"/>
          <w:sz w:val="20"/>
          <w:szCs w:val="20"/>
        </w:rPr>
        <w:t xml:space="preserve"> Chen</w:t>
      </w:r>
    </w:p>
    <w:p w:rsidR="005E2DD5" w:rsidRPr="00CD711A" w:rsidRDefault="005E2DD5" w:rsidP="005E2D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proofErr w:type="gramStart"/>
      <w:r w:rsidRPr="00CD711A">
        <w:rPr>
          <w:rFonts w:ascii="Times New Roman" w:hAnsi="Times New Roman" w:cs="Times New Roman"/>
          <w:kern w:val="0"/>
          <w:sz w:val="20"/>
          <w:szCs w:val="20"/>
        </w:rPr>
        <w:t>e-mail</w:t>
      </w:r>
      <w:proofErr w:type="gramEnd"/>
      <w:r w:rsidRPr="00CD711A">
        <w:rPr>
          <w:rFonts w:ascii="Times New Roman" w:hAnsi="Times New Roman" w:cs="Times New Roman"/>
          <w:kern w:val="0"/>
          <w:sz w:val="20"/>
          <w:szCs w:val="20"/>
        </w:rPr>
        <w:t xml:space="preserve"> address: cyh2007104026@163.com</w:t>
      </w: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1162EB" w:rsidRPr="00CD711A" w:rsidRDefault="001162EB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CD711A" w:rsidRPr="00CD711A" w:rsidRDefault="00CD711A" w:rsidP="00CD711A">
      <w:pPr>
        <w:rPr>
          <w:rFonts w:ascii="Times New Roman" w:hAnsi="Times New Roman" w:cs="Times New Roman"/>
          <w:b/>
          <w:sz w:val="20"/>
          <w:szCs w:val="20"/>
        </w:rPr>
      </w:pPr>
      <w:r w:rsidRPr="00CD711A">
        <w:rPr>
          <w:rFonts w:ascii="Times New Roman" w:hAnsi="Times New Roman" w:cs="Times New Roman"/>
          <w:b/>
          <w:sz w:val="20"/>
          <w:szCs w:val="20"/>
        </w:rPr>
        <w:t>Main content</w:t>
      </w:r>
    </w:p>
    <w:p w:rsidR="00CD711A" w:rsidRDefault="00CD711A" w:rsidP="00CD711A">
      <w:pPr>
        <w:rPr>
          <w:rFonts w:ascii="Times New Roman" w:hAnsi="Times New Roman" w:cs="Times New Roman"/>
          <w:sz w:val="20"/>
          <w:szCs w:val="20"/>
        </w:rPr>
      </w:pPr>
    </w:p>
    <w:p w:rsidR="00545D99" w:rsidRPr="00CD711A" w:rsidRDefault="00545D99" w:rsidP="00CD711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Table S1 to Table S3</w:t>
      </w:r>
    </w:p>
    <w:p w:rsidR="00CD711A" w:rsidRPr="00CD711A" w:rsidRDefault="00CD711A" w:rsidP="00CD711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D711A">
        <w:rPr>
          <w:rFonts w:ascii="Times New Roman" w:hAnsi="Times New Roman" w:cs="Times New Roman"/>
          <w:sz w:val="20"/>
          <w:szCs w:val="20"/>
        </w:rPr>
        <w:t>Figure S1 to Figure S</w:t>
      </w:r>
      <w:r w:rsidR="00EA7F78">
        <w:rPr>
          <w:rFonts w:ascii="Times New Roman" w:hAnsi="Times New Roman" w:cs="Times New Roman" w:hint="eastAsia"/>
          <w:sz w:val="20"/>
          <w:szCs w:val="20"/>
        </w:rPr>
        <w:t>3</w:t>
      </w: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Pr="00CD711A" w:rsidRDefault="005E2DD5">
      <w:pPr>
        <w:rPr>
          <w:rFonts w:ascii="Times New Roman" w:hAnsi="Times New Roman" w:cs="Times New Roman"/>
          <w:sz w:val="20"/>
          <w:szCs w:val="20"/>
        </w:rPr>
      </w:pPr>
    </w:p>
    <w:p w:rsidR="005E2DD5" w:rsidRDefault="005E2DD5">
      <w:pPr>
        <w:rPr>
          <w:rFonts w:ascii="Times New Roman" w:hAnsi="Times New Roman" w:cs="Times New Roman"/>
          <w:sz w:val="20"/>
          <w:szCs w:val="20"/>
        </w:rPr>
      </w:pPr>
    </w:p>
    <w:p w:rsidR="00AE0721" w:rsidRDefault="00AE0721">
      <w:pPr>
        <w:rPr>
          <w:rFonts w:ascii="Times New Roman" w:hAnsi="Times New Roman" w:cs="Times New Roman"/>
          <w:sz w:val="20"/>
          <w:szCs w:val="20"/>
        </w:rPr>
      </w:pPr>
    </w:p>
    <w:p w:rsidR="00AE0721" w:rsidRDefault="00AE0721">
      <w:pPr>
        <w:rPr>
          <w:rFonts w:ascii="Times New Roman" w:hAnsi="Times New Roman" w:cs="Times New Roman"/>
          <w:sz w:val="20"/>
          <w:szCs w:val="20"/>
        </w:rPr>
        <w:sectPr w:rsidR="00AE0721" w:rsidSect="005C655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9B2" w:rsidRPr="00CD711A" w:rsidRDefault="007509B2" w:rsidP="007509B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 xml:space="preserve">Table </w:t>
      </w:r>
      <w:r w:rsidR="00545D99"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 xml:space="preserve">1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B</w:t>
      </w:r>
      <w:r w:rsidRPr="00CD711A">
        <w:rPr>
          <w:rFonts w:ascii="Times New Roman" w:hAnsi="Times New Roman" w:cs="Times New Roman"/>
          <w:sz w:val="20"/>
          <w:szCs w:val="20"/>
        </w:rPr>
        <w:t>iophysicochemical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properties</w:t>
      </w:r>
    </w:p>
    <w:tbl>
      <w:tblPr>
        <w:tblpPr w:leftFromText="180" w:rightFromText="180" w:vertAnchor="text" w:horzAnchor="margin" w:tblpXSpec="center" w:tblpY="230"/>
        <w:tblW w:w="12723" w:type="dxa"/>
        <w:tblLook w:val="04A0"/>
      </w:tblPr>
      <w:tblGrid>
        <w:gridCol w:w="1164"/>
        <w:gridCol w:w="717"/>
        <w:gridCol w:w="1352"/>
        <w:gridCol w:w="1161"/>
        <w:gridCol w:w="1060"/>
        <w:gridCol w:w="1161"/>
        <w:gridCol w:w="1161"/>
        <w:gridCol w:w="1352"/>
        <w:gridCol w:w="1071"/>
        <w:gridCol w:w="1150"/>
        <w:gridCol w:w="1374"/>
      </w:tblGrid>
      <w:tr w:rsidR="007509B2" w:rsidRPr="00E9545F" w:rsidTr="007509B2">
        <w:trPr>
          <w:trHeight w:val="179"/>
        </w:trPr>
        <w:tc>
          <w:tcPr>
            <w:tcW w:w="11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41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Physicochemical properties of composts</w:t>
            </w:r>
          </w:p>
        </w:tc>
      </w:tr>
      <w:tr w:rsidR="007509B2" w:rsidRPr="00E9545F" w:rsidTr="007509B2">
        <w:trPr>
          <w:trHeight w:val="208"/>
        </w:trPr>
        <w:tc>
          <w:tcPr>
            <w:tcW w:w="116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TOC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NH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BD7AF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WI</w:t>
            </w:r>
            <w:r w:rsidR="00BD7AF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WSON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DOC</w:t>
            </w:r>
          </w:p>
        </w:tc>
      </w:tr>
      <w:tr w:rsidR="007509B2" w:rsidRPr="00E9545F" w:rsidTr="007509B2">
        <w:trPr>
          <w:trHeight w:val="179"/>
        </w:trPr>
        <w:tc>
          <w:tcPr>
            <w:tcW w:w="116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509B2" w:rsidRPr="00E9545F" w:rsidRDefault="007509B2" w:rsidP="00526D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(d)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(g/kg)             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(g/kg)</w:t>
            </w:r>
          </w:p>
        </w:tc>
        <w:tc>
          <w:tcPr>
            <w:tcW w:w="10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509B2" w:rsidRPr="00E9545F" w:rsidRDefault="007509B2" w:rsidP="00526D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(ms/cm)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92AAD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g/kg)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92AAD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g/kg)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CK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379.9±10.8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20.4±2.3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8.9±0.1a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34.1±0.6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7160±272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159.1±13.6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="00792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.2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±3.4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3.0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±3.7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149.1±47.2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bc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378.8±1.8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18.1±0.2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8.0±162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46.8±3.6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7278±210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115.8±11.4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5.3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±1.1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4.4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±2.5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183.9±18.9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ab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354.8±30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16.3±0.6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8.8±119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36.1±0.5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5951±213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61.8±10.5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e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4.1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±1.4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3.1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±0.4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150.7±62.7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275.9±5.3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17.6±0.4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9.3±194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32.3±0.8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1836±477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d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87.6±2.3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d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10.0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±1.5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2.0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±0.5</w:t>
            </w:r>
            <w:r w:rsidR="007509B2"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102.7±30.8</w:t>
            </w:r>
            <w:r w:rsidRPr="00E954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HPC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380.3±6.3 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18.4±0.1cd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8.8±0.1b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31.6±0.9c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6019±273b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147.8±14.0a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9.8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±1.9b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3.4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±1.4bc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154.9±10.2b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367.6±19.7ab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21.1±2.4b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8.7±0.2b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34.4±1.5b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6435±111b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107.1±13.8bc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8.2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±0.2c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4.7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±2.3e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171.5±33.8a</w:t>
            </w:r>
          </w:p>
        </w:tc>
      </w:tr>
      <w:tr w:rsidR="007509B2" w:rsidRPr="00E9545F" w:rsidTr="007509B2">
        <w:trPr>
          <w:trHeight w:val="169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339.0±5.0 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25.1±1.2 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9.2±0.1a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35.2±1.0b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2905±186c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84.1±11.7d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11.9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±1.6b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92AAD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5.5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±3.6bc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123.8±27.4a</w:t>
            </w:r>
          </w:p>
        </w:tc>
      </w:tr>
      <w:tr w:rsidR="007509B2" w:rsidRPr="00E9545F" w:rsidTr="007509B2">
        <w:trPr>
          <w:trHeight w:val="179"/>
        </w:trPr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288.6±9.3 d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24.4±0.5a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9.4±0.1a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31.9±1.3c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710±163e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92.3±6.9cd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92AAD" w:rsidP="000042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00428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4.7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±1.1a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004287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4.1</w:t>
            </w:r>
            <w:r w:rsidR="007509B2"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±3.9a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09B2" w:rsidRPr="00E9545F" w:rsidRDefault="007509B2" w:rsidP="00526D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54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95.9±28.6c</w:t>
            </w:r>
          </w:p>
        </w:tc>
      </w:tr>
    </w:tbl>
    <w:p w:rsidR="005405B3" w:rsidRDefault="005405B3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7509B2" w:rsidRDefault="007509B2">
      <w:pPr>
        <w:rPr>
          <w:rFonts w:ascii="Times New Roman" w:hAnsi="Times New Roman" w:cs="Times New Roman"/>
          <w:sz w:val="20"/>
          <w:szCs w:val="20"/>
        </w:rPr>
      </w:pPr>
    </w:p>
    <w:p w:rsidR="001162EB" w:rsidRPr="00CD711A" w:rsidRDefault="0089656A" w:rsidP="007509B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Table </w:t>
      </w:r>
      <w:r w:rsidR="00545D99"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 w:rsidR="007509B2">
        <w:rPr>
          <w:rFonts w:ascii="Times New Roman" w:hAnsi="Times New Roman" w:cs="Times New Roman" w:hint="eastAsia"/>
          <w:sz w:val="20"/>
          <w:szCs w:val="20"/>
        </w:rPr>
        <w:t xml:space="preserve"> Total N loss </w:t>
      </w:r>
      <w:r w:rsidR="00B32D97">
        <w:rPr>
          <w:rFonts w:ascii="Times New Roman" w:hAnsi="Times New Roman" w:cs="Times New Roman" w:hint="eastAsia"/>
          <w:sz w:val="20"/>
          <w:szCs w:val="20"/>
        </w:rPr>
        <w:t>as NH</w:t>
      </w:r>
      <w:r w:rsidR="00B32D97" w:rsidRPr="00B32D97"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="00B32D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509B2">
        <w:rPr>
          <w:rFonts w:ascii="Times New Roman" w:hAnsi="Times New Roman" w:cs="Times New Roman" w:hint="eastAsia"/>
          <w:sz w:val="20"/>
          <w:szCs w:val="20"/>
        </w:rPr>
        <w:t xml:space="preserve">from different </w:t>
      </w:r>
      <w:r w:rsidR="007509B2">
        <w:rPr>
          <w:rFonts w:ascii="Times New Roman" w:hAnsi="Times New Roman" w:cs="Times New Roman"/>
          <w:sz w:val="20"/>
          <w:szCs w:val="20"/>
        </w:rPr>
        <w:t>treatments</w:t>
      </w:r>
      <w:r w:rsidR="007509B2">
        <w:rPr>
          <w:rFonts w:ascii="Times New Roman" w:hAnsi="Times New Roman" w:cs="Times New Roman" w:hint="eastAsia"/>
          <w:sz w:val="20"/>
          <w:szCs w:val="20"/>
        </w:rPr>
        <w:t xml:space="preserve"> during composting </w:t>
      </w:r>
    </w:p>
    <w:tbl>
      <w:tblPr>
        <w:tblStyle w:val="a6"/>
        <w:tblpPr w:leftFromText="180" w:rightFromText="180" w:vertAnchor="text" w:horzAnchor="page" w:tblpX="1667" w:tblpY="228"/>
        <w:tblW w:w="1325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7"/>
        <w:gridCol w:w="1262"/>
        <w:gridCol w:w="1503"/>
        <w:gridCol w:w="1475"/>
        <w:gridCol w:w="1328"/>
        <w:gridCol w:w="1328"/>
        <w:gridCol w:w="1328"/>
        <w:gridCol w:w="1401"/>
        <w:gridCol w:w="1165"/>
        <w:gridCol w:w="1425"/>
      </w:tblGrid>
      <w:tr w:rsidR="000513A2" w:rsidRPr="00AE0721" w:rsidTr="007509B2">
        <w:trPr>
          <w:trHeight w:val="1363"/>
        </w:trPr>
        <w:tc>
          <w:tcPr>
            <w:tcW w:w="1037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Treatments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Initial TN (kg)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Total N after pretreatment (kg)</w:t>
            </w:r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Total N lost after  pretreatment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(kg)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0513A2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Total N at end</w:t>
            </w:r>
          </w:p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(kg)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Total N lost in all (kg)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0513A2" w:rsidRPr="00AE0721" w:rsidRDefault="0089656A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Total N lost (%)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:rsidR="000513A2" w:rsidRPr="00AE0721" w:rsidRDefault="000513A2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otal N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tained in compost (% of initial N)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0513A2" w:rsidRPr="00AE0721" w:rsidRDefault="0089656A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NH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 xml:space="preserve">3 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emission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(kg)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:rsidR="000513A2" w:rsidRPr="00AE0721" w:rsidRDefault="0089656A" w:rsidP="007509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otal 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N lost as NH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(% of TN lost)</w:t>
            </w:r>
          </w:p>
        </w:tc>
      </w:tr>
      <w:tr w:rsidR="000513A2" w:rsidRPr="00AE0721" w:rsidTr="007509B2">
        <w:trPr>
          <w:trHeight w:val="448"/>
        </w:trPr>
        <w:tc>
          <w:tcPr>
            <w:tcW w:w="1037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TC</w:t>
            </w:r>
          </w:p>
        </w:tc>
        <w:tc>
          <w:tcPr>
            <w:tcW w:w="1262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1.68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503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1.68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475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328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1.13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328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0.55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328" w:type="dxa"/>
            <w:tcBorders>
              <w:bottom w:val="nil"/>
            </w:tcBorders>
          </w:tcPr>
          <w:p w:rsidR="000513A2" w:rsidRPr="00AE0721" w:rsidRDefault="0089656A" w:rsidP="008965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32.8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2.5</w:t>
            </w:r>
          </w:p>
        </w:tc>
        <w:tc>
          <w:tcPr>
            <w:tcW w:w="1401" w:type="dxa"/>
            <w:tcBorders>
              <w:bottom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7.2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3.2</w:t>
            </w:r>
          </w:p>
        </w:tc>
        <w:tc>
          <w:tcPr>
            <w:tcW w:w="1165" w:type="dxa"/>
            <w:tcBorders>
              <w:bottom w:val="nil"/>
            </w:tcBorders>
          </w:tcPr>
          <w:p w:rsidR="000513A2" w:rsidRPr="00AE0721" w:rsidRDefault="0089656A" w:rsidP="008965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02</w:t>
            </w:r>
          </w:p>
        </w:tc>
        <w:tc>
          <w:tcPr>
            <w:tcW w:w="1425" w:type="dxa"/>
            <w:tcBorders>
              <w:bottom w:val="nil"/>
            </w:tcBorders>
          </w:tcPr>
          <w:p w:rsidR="000513A2" w:rsidRPr="00AE0721" w:rsidRDefault="0089656A" w:rsidP="008965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45.4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2.1</w:t>
            </w:r>
          </w:p>
        </w:tc>
      </w:tr>
      <w:tr w:rsidR="000513A2" w:rsidRPr="00AE0721" w:rsidTr="007509B2">
        <w:trPr>
          <w:trHeight w:val="458"/>
        </w:trPr>
        <w:tc>
          <w:tcPr>
            <w:tcW w:w="1037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HPC</w:t>
            </w:r>
          </w:p>
        </w:tc>
        <w:tc>
          <w:tcPr>
            <w:tcW w:w="1262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1.68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503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1.55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07</w:t>
            </w:r>
          </w:p>
        </w:tc>
        <w:tc>
          <w:tcPr>
            <w:tcW w:w="1475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0.13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01</w:t>
            </w:r>
          </w:p>
        </w:tc>
        <w:tc>
          <w:tcPr>
            <w:tcW w:w="1328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1.40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1328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328" w:type="dxa"/>
            <w:tcBorders>
              <w:top w:val="nil"/>
            </w:tcBorders>
          </w:tcPr>
          <w:p w:rsidR="000513A2" w:rsidRPr="00AE0721" w:rsidRDefault="0089656A" w:rsidP="008965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16.7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</w:t>
            </w:r>
          </w:p>
        </w:tc>
        <w:tc>
          <w:tcPr>
            <w:tcW w:w="1401" w:type="dxa"/>
            <w:tcBorders>
              <w:top w:val="nil"/>
            </w:tcBorders>
          </w:tcPr>
          <w:p w:rsidR="000513A2" w:rsidRPr="00AE0721" w:rsidRDefault="000513A2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83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.3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5.1</w:t>
            </w:r>
          </w:p>
        </w:tc>
        <w:tc>
          <w:tcPr>
            <w:tcW w:w="1165" w:type="dxa"/>
            <w:tcBorders>
              <w:top w:val="nil"/>
            </w:tcBorders>
          </w:tcPr>
          <w:p w:rsidR="000513A2" w:rsidRPr="00AE0721" w:rsidRDefault="0089656A" w:rsidP="008965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AE0721">
              <w:rPr>
                <w:rFonts w:ascii="Times New Roman" w:hAnsi="Times New Roman" w:cs="Times New Roman" w:hint="eastAsia"/>
                <w:sz w:val="20"/>
                <w:szCs w:val="20"/>
              </w:rPr>
              <w:t>01</w:t>
            </w:r>
          </w:p>
        </w:tc>
        <w:tc>
          <w:tcPr>
            <w:tcW w:w="1425" w:type="dxa"/>
            <w:tcBorders>
              <w:top w:val="nil"/>
            </w:tcBorders>
          </w:tcPr>
          <w:p w:rsidR="000513A2" w:rsidRPr="00AE0721" w:rsidRDefault="0089656A" w:rsidP="000513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21.8</w:t>
            </w:r>
            <w:r w:rsidRPr="00AE0721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1.5</w:t>
            </w:r>
          </w:p>
        </w:tc>
      </w:tr>
    </w:tbl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509B2" w:rsidRDefault="007509B2" w:rsidP="007509B2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7509B2" w:rsidSect="00AE072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0"/>
          <w:szCs w:val="20"/>
        </w:rPr>
        <w:t xml:space="preserve">Abbreviations: TC, traditional composting; HPC,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hypertherm</w:t>
      </w:r>
      <w:r w:rsidR="00516549">
        <w:rPr>
          <w:rFonts w:ascii="Times New Roman" w:hAnsi="Times New Roman" w:cs="Times New Roman" w:hint="eastAsia"/>
          <w:sz w:val="20"/>
          <w:szCs w:val="20"/>
        </w:rPr>
        <w:t>ophilic</w:t>
      </w:r>
      <w:proofErr w:type="spellEnd"/>
      <w:r w:rsidR="00516549">
        <w:rPr>
          <w:rFonts w:ascii="Times New Roman" w:hAnsi="Times New Roman" w:cs="Times New Roman" w:hint="eastAsia"/>
          <w:sz w:val="20"/>
          <w:szCs w:val="20"/>
        </w:rPr>
        <w:t xml:space="preserve"> pretreatment composting.</w:t>
      </w:r>
    </w:p>
    <w:p w:rsidR="001162EB" w:rsidRDefault="001162EB" w:rsidP="001162EB">
      <w:pPr>
        <w:rPr>
          <w:rFonts w:ascii="Times New Roman" w:hAnsi="Times New Roman" w:cs="Times New Roman"/>
          <w:sz w:val="20"/>
          <w:szCs w:val="20"/>
        </w:rPr>
      </w:pPr>
      <w:r w:rsidRPr="00CD711A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545D99">
        <w:rPr>
          <w:rFonts w:ascii="Times New Roman" w:hAnsi="Times New Roman" w:cs="Times New Roman" w:hint="eastAsia"/>
          <w:sz w:val="20"/>
          <w:szCs w:val="20"/>
        </w:rPr>
        <w:t>S</w:t>
      </w:r>
      <w:r w:rsidR="007B2BC7">
        <w:rPr>
          <w:rFonts w:ascii="Times New Roman" w:hAnsi="Times New Roman" w:cs="Times New Roman" w:hint="eastAsia"/>
          <w:sz w:val="20"/>
          <w:szCs w:val="20"/>
        </w:rPr>
        <w:t>3</w:t>
      </w:r>
      <w:r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Illumina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amplicon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sequencing reads and comparison of α-diversity indices of the bacterial </w:t>
      </w:r>
      <w:proofErr w:type="spellStart"/>
      <w:proofErr w:type="gramStart"/>
      <w:r w:rsidR="005405B3" w:rsidRPr="007B2BC7">
        <w:rPr>
          <w:rFonts w:ascii="Times New Roman" w:hAnsi="Times New Roman" w:cs="Times New Roman" w:hint="eastAsia"/>
          <w:i/>
          <w:sz w:val="20"/>
          <w:szCs w:val="20"/>
        </w:rPr>
        <w:t>npr</w:t>
      </w:r>
      <w:proofErr w:type="spellEnd"/>
      <w:proofErr w:type="gramEnd"/>
      <w:r w:rsidR="005405B3">
        <w:rPr>
          <w:rFonts w:ascii="Times New Roman" w:hAnsi="Times New Roman" w:cs="Times New Roman" w:hint="eastAsia"/>
          <w:sz w:val="20"/>
          <w:szCs w:val="20"/>
        </w:rPr>
        <w:t xml:space="preserve"> and </w:t>
      </w:r>
      <w:r w:rsidR="005405B3" w:rsidRPr="007B2BC7">
        <w:rPr>
          <w:rFonts w:ascii="Times New Roman" w:hAnsi="Times New Roman" w:cs="Times New Roman" w:hint="eastAsia"/>
          <w:i/>
          <w:sz w:val="20"/>
          <w:szCs w:val="20"/>
        </w:rPr>
        <w:t>sub</w:t>
      </w:r>
      <w:r w:rsidRPr="00CD711A">
        <w:rPr>
          <w:rFonts w:ascii="Times New Roman" w:hAnsi="Times New Roman" w:cs="Times New Roman"/>
          <w:sz w:val="20"/>
          <w:szCs w:val="20"/>
        </w:rPr>
        <w:t xml:space="preserve"> communities in the traditional composting</w:t>
      </w:r>
      <w:r w:rsidR="005405B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D711A">
        <w:rPr>
          <w:rFonts w:ascii="Times New Roman" w:hAnsi="Times New Roman" w:cs="Times New Roman"/>
          <w:sz w:val="20"/>
          <w:szCs w:val="20"/>
        </w:rPr>
        <w:t xml:space="preserve">(TC) and 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hyperthermophilic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pretreatment composting (HPC). Different letters indicated statistical significance (</w:t>
      </w:r>
      <w:r w:rsidRPr="00570851">
        <w:rPr>
          <w:rFonts w:ascii="Times New Roman" w:hAnsi="Times New Roman" w:cs="Times New Roman"/>
          <w:i/>
          <w:sz w:val="20"/>
          <w:szCs w:val="20"/>
        </w:rPr>
        <w:t xml:space="preserve">p </w:t>
      </w:r>
      <w:r w:rsidRPr="00CD711A">
        <w:rPr>
          <w:rFonts w:ascii="Times New Roman" w:hAnsi="Times New Roman" w:cs="Times New Roman"/>
          <w:sz w:val="20"/>
          <w:szCs w:val="20"/>
        </w:rPr>
        <w:t>&lt; 0.05) based on Newman-</w:t>
      </w:r>
      <w:proofErr w:type="spellStart"/>
      <w:r w:rsidRPr="00CD711A">
        <w:rPr>
          <w:rFonts w:ascii="Times New Roman" w:hAnsi="Times New Roman" w:cs="Times New Roman"/>
          <w:sz w:val="20"/>
          <w:szCs w:val="20"/>
        </w:rPr>
        <w:t>Keuls</w:t>
      </w:r>
      <w:proofErr w:type="spellEnd"/>
      <w:r w:rsidRPr="00CD711A">
        <w:rPr>
          <w:rFonts w:ascii="Times New Roman" w:hAnsi="Times New Roman" w:cs="Times New Roman"/>
          <w:sz w:val="20"/>
          <w:szCs w:val="20"/>
        </w:rPr>
        <w:t xml:space="preserve"> multiple comparison </w:t>
      </w:r>
      <w:proofErr w:type="gramStart"/>
      <w:r w:rsidRPr="00CD711A">
        <w:rPr>
          <w:rFonts w:ascii="Times New Roman" w:hAnsi="Times New Roman" w:cs="Times New Roman"/>
          <w:sz w:val="20"/>
          <w:szCs w:val="20"/>
        </w:rPr>
        <w:t>test</w:t>
      </w:r>
      <w:proofErr w:type="gramEnd"/>
      <w:r w:rsidR="007B2BC7">
        <w:rPr>
          <w:rFonts w:ascii="Times New Roman" w:hAnsi="Times New Roman" w:cs="Times New Roman" w:hint="eastAsia"/>
          <w:sz w:val="20"/>
          <w:szCs w:val="20"/>
        </w:rPr>
        <w:t>.</w:t>
      </w:r>
    </w:p>
    <w:p w:rsidR="007B2BC7" w:rsidRDefault="007B2BC7" w:rsidP="001162E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1042" w:type="dxa"/>
        <w:jc w:val="center"/>
        <w:tblInd w:w="-1026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780"/>
        <w:gridCol w:w="1490"/>
        <w:gridCol w:w="2093"/>
        <w:gridCol w:w="1627"/>
        <w:gridCol w:w="1348"/>
        <w:gridCol w:w="1579"/>
        <w:gridCol w:w="2093"/>
        <w:gridCol w:w="32"/>
      </w:tblGrid>
      <w:tr w:rsidR="00516549" w:rsidRPr="00421FE0" w:rsidTr="00570851">
        <w:trPr>
          <w:trHeight w:val="235"/>
          <w:jc w:val="center"/>
        </w:trPr>
        <w:tc>
          <w:tcPr>
            <w:tcW w:w="780" w:type="dxa"/>
            <w:vMerge w:val="restart"/>
            <w:tcBorders>
              <w:top w:val="single" w:sz="4" w:space="0" w:color="auto"/>
              <w:bottom w:val="nil"/>
            </w:tcBorders>
          </w:tcPr>
          <w:p w:rsidR="00516549" w:rsidRPr="00421FE0" w:rsidRDefault="00516549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bottom w:val="nil"/>
            </w:tcBorders>
          </w:tcPr>
          <w:p w:rsidR="00516549" w:rsidRPr="00421FE0" w:rsidRDefault="00516549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Treatment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516549" w:rsidRPr="00421FE0" w:rsidRDefault="00516549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Number of reads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16549" w:rsidRPr="00421FE0" w:rsidRDefault="00516549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Richness estimator</w:t>
            </w:r>
          </w:p>
        </w:tc>
        <w:tc>
          <w:tcPr>
            <w:tcW w:w="37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16549" w:rsidRPr="00421FE0" w:rsidRDefault="00516549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Diversity estimator</w:t>
            </w:r>
          </w:p>
        </w:tc>
      </w:tr>
      <w:tr w:rsidR="00CD6F2D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  <w:vMerge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  <w:vMerge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Filtered data</w:t>
            </w:r>
          </w:p>
        </w:tc>
        <w:tc>
          <w:tcPr>
            <w:tcW w:w="1627" w:type="dxa"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Observed OTUs</w:t>
            </w:r>
          </w:p>
        </w:tc>
        <w:tc>
          <w:tcPr>
            <w:tcW w:w="1348" w:type="dxa"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Chao1</w:t>
            </w:r>
          </w:p>
        </w:tc>
        <w:tc>
          <w:tcPr>
            <w:tcW w:w="1579" w:type="dxa"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Shannon</w:t>
            </w:r>
          </w:p>
        </w:tc>
        <w:tc>
          <w:tcPr>
            <w:tcW w:w="2093" w:type="dxa"/>
            <w:tcBorders>
              <w:top w:val="nil"/>
              <w:bottom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Simpson</w:t>
            </w:r>
          </w:p>
        </w:tc>
      </w:tr>
      <w:tr w:rsidR="00CD6F2D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  <w:tcBorders>
              <w:top w:val="single" w:sz="4" w:space="0" w:color="auto"/>
            </w:tcBorders>
          </w:tcPr>
          <w:p w:rsidR="00CD6F2D" w:rsidRPr="007B2BC7" w:rsidRDefault="00CD6F2D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7B2BC7">
              <w:rPr>
                <w:rFonts w:ascii="Times New Roman" w:hAnsi="Times New Roman" w:hint="eastAsia"/>
                <w:i/>
                <w:sz w:val="20"/>
                <w:szCs w:val="20"/>
              </w:rPr>
              <w:t>npr</w:t>
            </w:r>
            <w:proofErr w:type="spellEnd"/>
            <w:r w:rsidRPr="007B2BC7">
              <w:rPr>
                <w:rFonts w:ascii="Times New Roman" w:hAnsi="Times New Roman" w:hint="eastAsia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90" w:type="dxa"/>
            <w:tcBorders>
              <w:top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bookmarkStart w:id="0" w:name="OLE_LINK1"/>
            <w:bookmarkStart w:id="1" w:name="OLE_LINK2"/>
            <w:r w:rsidRPr="00421FE0">
              <w:rPr>
                <w:rFonts w:ascii="Times New Roman" w:hAnsi="Times New Roman" w:hint="eastAsia"/>
                <w:sz w:val="20"/>
                <w:szCs w:val="20"/>
              </w:rPr>
              <w:t>TC0</w:t>
            </w:r>
            <w:bookmarkEnd w:id="0"/>
            <w:bookmarkEnd w:id="1"/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23705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385</w:t>
            </w:r>
          </w:p>
        </w:tc>
        <w:tc>
          <w:tcPr>
            <w:tcW w:w="1627" w:type="dxa"/>
            <w:tcBorders>
              <w:top w:val="single" w:sz="4" w:space="0" w:color="auto"/>
            </w:tcBorders>
          </w:tcPr>
          <w:p w:rsidR="00CD6F2D" w:rsidRPr="00421FE0" w:rsidRDefault="00696884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36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3.2</w:t>
            </w:r>
            <w:r w:rsidR="00FA7C03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  <w:r w:rsidR="003053D8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</w:p>
        </w:tc>
        <w:tc>
          <w:tcPr>
            <w:tcW w:w="1348" w:type="dxa"/>
            <w:tcBorders>
              <w:top w:val="single" w:sz="4" w:space="0" w:color="auto"/>
            </w:tcBorders>
          </w:tcPr>
          <w:p w:rsidR="00CD6F2D" w:rsidRPr="00421FE0" w:rsidRDefault="00CD6F2D" w:rsidP="00581F6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="00581F6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="00A328A2">
              <w:rPr>
                <w:rFonts w:ascii="Times New Roman" w:hAnsi="Times New Roman" w:hint="eastAsia"/>
                <w:sz w:val="20"/>
                <w:szCs w:val="20"/>
              </w:rPr>
              <w:t>1.3</w:t>
            </w:r>
            <w:r w:rsidR="00581F69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:rsidR="00CD6F2D" w:rsidRPr="00421FE0" w:rsidRDefault="00A328A2" w:rsidP="00A328A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1.55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02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="00CD6F2D" w:rsidRPr="00421FE0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CD6F2D" w:rsidRPr="00421FE0" w:rsidRDefault="00E93CAD" w:rsidP="00A436A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29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±0.00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="00A436A9">
              <w:rPr>
                <w:rFonts w:ascii="Times New Roman" w:hAnsi="Times New Roman" w:hint="eastAsia"/>
                <w:b/>
                <w:sz w:val="20"/>
                <w:szCs w:val="20"/>
              </w:rPr>
              <w:t>e</w:t>
            </w:r>
          </w:p>
        </w:tc>
      </w:tr>
      <w:tr w:rsidR="00CD6F2D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TC20</w:t>
            </w:r>
          </w:p>
        </w:tc>
        <w:tc>
          <w:tcPr>
            <w:tcW w:w="2093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21409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1571</w:t>
            </w:r>
          </w:p>
        </w:tc>
        <w:tc>
          <w:tcPr>
            <w:tcW w:w="1627" w:type="dxa"/>
          </w:tcPr>
          <w:p w:rsidR="00CD6F2D" w:rsidRPr="00421FE0" w:rsidRDefault="00570B7B" w:rsidP="00FA7C03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30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3.0</w:t>
            </w:r>
            <w:r w:rsidR="00FA7C03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  <w:r w:rsidR="003053D8">
              <w:rPr>
                <w:rFonts w:ascii="Times New Roman" w:hAnsi="Times New Roman" w:hint="eastAsia"/>
                <w:b/>
                <w:sz w:val="20"/>
                <w:szCs w:val="20"/>
              </w:rPr>
              <w:t>d</w:t>
            </w:r>
          </w:p>
        </w:tc>
        <w:tc>
          <w:tcPr>
            <w:tcW w:w="1348" w:type="dxa"/>
          </w:tcPr>
          <w:p w:rsidR="00CD6F2D" w:rsidRPr="00421FE0" w:rsidRDefault="00E77A57" w:rsidP="00581F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37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1.7</w:t>
            </w:r>
            <w:r w:rsidR="00581F69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1579" w:type="dxa"/>
          </w:tcPr>
          <w:p w:rsidR="00CD6F2D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1.59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09</w:t>
            </w:r>
            <w:r w:rsidR="00680AD0">
              <w:rPr>
                <w:rFonts w:ascii="Times New Roman" w:hAnsi="Times New Roman" w:hint="eastAsia"/>
                <w:b/>
                <w:sz w:val="20"/>
                <w:szCs w:val="20"/>
              </w:rPr>
              <w:t>ab</w:t>
            </w:r>
          </w:p>
        </w:tc>
        <w:tc>
          <w:tcPr>
            <w:tcW w:w="2093" w:type="dxa"/>
          </w:tcPr>
          <w:p w:rsidR="00CD6F2D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43</w:t>
            </w:r>
            <w:r>
              <w:rPr>
                <w:rFonts w:ascii="Times New Roman" w:hAnsi="Times New Roman"/>
                <w:sz w:val="20"/>
                <w:szCs w:val="20"/>
              </w:rPr>
              <w:t>±0.0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18</w:t>
            </w:r>
            <w:r w:rsidR="00A436A9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</w:p>
        </w:tc>
      </w:tr>
      <w:tr w:rsidR="00CD6F2D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TC40</w:t>
            </w:r>
          </w:p>
        </w:tc>
        <w:tc>
          <w:tcPr>
            <w:tcW w:w="2093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23548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390</w:t>
            </w:r>
          </w:p>
        </w:tc>
        <w:tc>
          <w:tcPr>
            <w:tcW w:w="1627" w:type="dxa"/>
          </w:tcPr>
          <w:p w:rsidR="00CD6F2D" w:rsidRPr="00421FE0" w:rsidRDefault="00696884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40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3.6</w:t>
            </w:r>
            <w:r w:rsidR="00570B7B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  <w:r w:rsidR="003053D8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1348" w:type="dxa"/>
          </w:tcPr>
          <w:p w:rsidR="00CD6F2D" w:rsidRPr="00421FE0" w:rsidRDefault="00E77A57" w:rsidP="00581F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36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2.1</w:t>
            </w:r>
            <w:r w:rsidR="00581F69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1579" w:type="dxa"/>
          </w:tcPr>
          <w:p w:rsidR="00CD6F2D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1.36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="00680AD0"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2093" w:type="dxa"/>
          </w:tcPr>
          <w:p w:rsidR="00CD6F2D" w:rsidRPr="00421FE0" w:rsidRDefault="00E77A57" w:rsidP="00E93CA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0.35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0.012</w:t>
            </w:r>
            <w:r w:rsidR="00A436A9"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de</w:t>
            </w:r>
          </w:p>
        </w:tc>
      </w:tr>
      <w:tr w:rsidR="00CD6F2D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TC60</w:t>
            </w:r>
          </w:p>
        </w:tc>
        <w:tc>
          <w:tcPr>
            <w:tcW w:w="2093" w:type="dxa"/>
          </w:tcPr>
          <w:p w:rsidR="00CD6F2D" w:rsidRPr="00421FE0" w:rsidRDefault="00CD6F2D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19832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2466</w:t>
            </w:r>
          </w:p>
        </w:tc>
        <w:tc>
          <w:tcPr>
            <w:tcW w:w="1627" w:type="dxa"/>
          </w:tcPr>
          <w:p w:rsidR="00CD6F2D" w:rsidRPr="00421FE0" w:rsidRDefault="00696884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33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2.9</w:t>
            </w:r>
            <w:r w:rsidR="00FA7C03">
              <w:rPr>
                <w:rFonts w:ascii="Times New Roman" w:hAnsi="Times New Roman" w:hint="eastAsia"/>
                <w:b/>
                <w:sz w:val="20"/>
                <w:szCs w:val="20"/>
              </w:rPr>
              <w:t>bc</w:t>
            </w:r>
            <w:r w:rsidR="003053D8">
              <w:rPr>
                <w:rFonts w:ascii="Times New Roman" w:hAnsi="Times New Roman" w:hint="eastAsia"/>
                <w:b/>
                <w:sz w:val="20"/>
                <w:szCs w:val="20"/>
              </w:rPr>
              <w:t>d</w:t>
            </w:r>
          </w:p>
        </w:tc>
        <w:tc>
          <w:tcPr>
            <w:tcW w:w="1348" w:type="dxa"/>
          </w:tcPr>
          <w:p w:rsidR="00CD6F2D" w:rsidRPr="00421FE0" w:rsidRDefault="00E77A57" w:rsidP="00E77A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37</w:t>
            </w:r>
            <w:r w:rsidR="00CD6F2D"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="00A328A2">
              <w:rPr>
                <w:rFonts w:ascii="Times New Roman" w:hAnsi="Times New Roman" w:hint="eastAsia"/>
                <w:sz w:val="20"/>
                <w:szCs w:val="20"/>
              </w:rPr>
              <w:t>.8</w:t>
            </w:r>
            <w:r w:rsidR="00CD6F2D" w:rsidRPr="00421FE0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1579" w:type="dxa"/>
          </w:tcPr>
          <w:p w:rsidR="00CD6F2D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1.66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12</w:t>
            </w:r>
            <w:r w:rsidR="00680AD0"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CD6F2D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31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29</w:t>
            </w:r>
            <w:r w:rsidR="00A436A9"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e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77A57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23748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1030</w:t>
            </w:r>
          </w:p>
        </w:tc>
        <w:tc>
          <w:tcPr>
            <w:tcW w:w="1627" w:type="dxa"/>
          </w:tcPr>
          <w:p w:rsidR="00E77A57" w:rsidRPr="00421FE0" w:rsidRDefault="00E77A57" w:rsidP="00FA7C03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31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="003053D8">
              <w:rPr>
                <w:rFonts w:ascii="Times New Roman" w:hAnsi="Times New Roman" w:hint="eastAsia"/>
                <w:sz w:val="20"/>
                <w:szCs w:val="20"/>
              </w:rPr>
              <w:t>2.1</w:t>
            </w: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  <w:r w:rsidR="003053D8">
              <w:rPr>
                <w:rFonts w:ascii="Times New Roman" w:hAnsi="Times New Roman" w:hint="eastAsia"/>
                <w:sz w:val="20"/>
                <w:szCs w:val="20"/>
              </w:rPr>
              <w:t>d</w:t>
            </w:r>
          </w:p>
        </w:tc>
        <w:tc>
          <w:tcPr>
            <w:tcW w:w="1348" w:type="dxa"/>
          </w:tcPr>
          <w:p w:rsidR="00E77A57" w:rsidRPr="00421FE0" w:rsidRDefault="00E77A57" w:rsidP="00581F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0.6</w:t>
            </w:r>
            <w:r w:rsidR="00581F69">
              <w:rPr>
                <w:rFonts w:ascii="Times New Roman" w:hAnsi="Times New Roman" w:hint="eastAsia"/>
                <w:sz w:val="20"/>
                <w:szCs w:val="20"/>
              </w:rPr>
              <w:t>d</w:t>
            </w:r>
          </w:p>
        </w:tc>
        <w:tc>
          <w:tcPr>
            <w:tcW w:w="1579" w:type="dxa"/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0.58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19</w:t>
            </w:r>
            <w:r w:rsidRPr="00570851">
              <w:rPr>
                <w:rFonts w:ascii="Times New Roman" w:hAnsi="Times New Roman" w:hint="eastAsia"/>
                <w:sz w:val="20"/>
                <w:szCs w:val="20"/>
              </w:rPr>
              <w:t>c</w:t>
            </w:r>
          </w:p>
        </w:tc>
        <w:tc>
          <w:tcPr>
            <w:tcW w:w="2093" w:type="dxa"/>
          </w:tcPr>
          <w:p w:rsidR="00E77A57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77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62</w:t>
            </w:r>
            <w:r w:rsidR="00A436A9" w:rsidRPr="00DE6C1D">
              <w:rPr>
                <w:rFonts w:ascii="Times New Roman" w:hAnsi="Times New Roman" w:hint="eastAsia"/>
                <w:sz w:val="20"/>
                <w:szCs w:val="20"/>
              </w:rPr>
              <w:t>b</w:t>
            </w:r>
          </w:p>
        </w:tc>
      </w:tr>
      <w:tr w:rsidR="00E77A57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HPC20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23408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1002</w:t>
            </w:r>
          </w:p>
        </w:tc>
        <w:tc>
          <w:tcPr>
            <w:tcW w:w="1627" w:type="dxa"/>
          </w:tcPr>
          <w:p w:rsidR="00E77A57" w:rsidRPr="00421FE0" w:rsidRDefault="00E77A57" w:rsidP="003053D8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1.8</w:t>
            </w:r>
            <w:r w:rsidR="003053D8">
              <w:rPr>
                <w:rFonts w:ascii="Times New Roman" w:hAnsi="Times New Roman" w:hint="eastAsia"/>
                <w:sz w:val="20"/>
                <w:szCs w:val="20"/>
              </w:rPr>
              <w:t>e</w:t>
            </w:r>
          </w:p>
        </w:tc>
        <w:tc>
          <w:tcPr>
            <w:tcW w:w="1348" w:type="dxa"/>
          </w:tcPr>
          <w:p w:rsidR="00E77A57" w:rsidRPr="00421FE0" w:rsidRDefault="00E77A57" w:rsidP="00E77A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0.7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e</w:t>
            </w:r>
          </w:p>
        </w:tc>
        <w:tc>
          <w:tcPr>
            <w:tcW w:w="1579" w:type="dxa"/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0.45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07</w:t>
            </w:r>
            <w:r w:rsidR="00680AD0" w:rsidRPr="00570851">
              <w:rPr>
                <w:rFonts w:ascii="Times New Roman" w:hAnsi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E77A57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80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023</w:t>
            </w:r>
            <w:r w:rsidR="00A436A9" w:rsidRPr="00DE6C1D">
              <w:rPr>
                <w:rFonts w:ascii="Times New Roman" w:hAnsi="Times New Roman" w:hint="eastAsia"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HPC40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24029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hint="eastAsia"/>
                <w:sz w:val="20"/>
                <w:szCs w:val="20"/>
              </w:rPr>
              <w:t>80</w:t>
            </w:r>
          </w:p>
        </w:tc>
        <w:tc>
          <w:tcPr>
            <w:tcW w:w="1627" w:type="dxa"/>
          </w:tcPr>
          <w:p w:rsidR="00E77A57" w:rsidRPr="00421FE0" w:rsidRDefault="00E77A57" w:rsidP="003053D8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2.3</w:t>
            </w:r>
            <w:r w:rsidR="003053D8">
              <w:rPr>
                <w:rFonts w:ascii="Times New Roman" w:hAnsi="Times New Roman" w:hint="eastAsia"/>
                <w:sz w:val="20"/>
                <w:szCs w:val="20"/>
              </w:rPr>
              <w:t>d</w:t>
            </w:r>
          </w:p>
        </w:tc>
        <w:tc>
          <w:tcPr>
            <w:tcW w:w="1348" w:type="dxa"/>
          </w:tcPr>
          <w:p w:rsidR="00E77A57" w:rsidRPr="00421FE0" w:rsidRDefault="00E77A57" w:rsidP="00581F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2.7</w:t>
            </w:r>
            <w:r w:rsidR="00581F69">
              <w:rPr>
                <w:rFonts w:ascii="Times New Roman" w:hAnsi="Times New Roman" w:hint="eastAsia"/>
                <w:sz w:val="20"/>
                <w:szCs w:val="20"/>
              </w:rPr>
              <w:t>c</w:t>
            </w:r>
          </w:p>
        </w:tc>
        <w:tc>
          <w:tcPr>
            <w:tcW w:w="1579" w:type="dxa"/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0.56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12c</w:t>
            </w:r>
          </w:p>
        </w:tc>
        <w:tc>
          <w:tcPr>
            <w:tcW w:w="2093" w:type="dxa"/>
          </w:tcPr>
          <w:p w:rsidR="00E77A57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0.07</w:t>
            </w:r>
            <w:r w:rsidR="00A436A9">
              <w:rPr>
                <w:rFonts w:ascii="Times New Roman" w:hAnsi="Times New Roman" w:hint="eastAsia"/>
                <w:sz w:val="20"/>
                <w:szCs w:val="20"/>
              </w:rPr>
              <w:t>1a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b</w:t>
            </w:r>
          </w:p>
        </w:tc>
      </w:tr>
      <w:tr w:rsidR="00E77A57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  <w:tcBorders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  <w:tcBorders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HPC60</w:t>
            </w:r>
          </w:p>
        </w:tc>
        <w:tc>
          <w:tcPr>
            <w:tcW w:w="2093" w:type="dxa"/>
            <w:tcBorders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24432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526</w:t>
            </w:r>
          </w:p>
        </w:tc>
        <w:tc>
          <w:tcPr>
            <w:tcW w:w="1627" w:type="dxa"/>
            <w:tcBorders>
              <w:bottom w:val="nil"/>
            </w:tcBorders>
          </w:tcPr>
          <w:p w:rsidR="00E77A57" w:rsidRPr="00421FE0" w:rsidRDefault="00E77A57" w:rsidP="00696884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3.7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a</w:t>
            </w:r>
          </w:p>
        </w:tc>
        <w:tc>
          <w:tcPr>
            <w:tcW w:w="1348" w:type="dxa"/>
            <w:tcBorders>
              <w:bottom w:val="nil"/>
            </w:tcBorders>
          </w:tcPr>
          <w:p w:rsidR="00E77A57" w:rsidRPr="00421FE0" w:rsidRDefault="00E77A57" w:rsidP="00A328A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3.0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a</w:t>
            </w:r>
          </w:p>
        </w:tc>
        <w:tc>
          <w:tcPr>
            <w:tcW w:w="1579" w:type="dxa"/>
            <w:tcBorders>
              <w:bottom w:val="nil"/>
            </w:tcBorders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1.39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03b</w:t>
            </w:r>
          </w:p>
        </w:tc>
        <w:tc>
          <w:tcPr>
            <w:tcW w:w="2093" w:type="dxa"/>
            <w:tcBorders>
              <w:bottom w:val="nil"/>
            </w:tcBorders>
          </w:tcPr>
          <w:p w:rsidR="00E77A57" w:rsidRPr="00421FE0" w:rsidRDefault="00E77A57" w:rsidP="00A436A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39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33</w:t>
            </w:r>
            <w:r w:rsidR="00A436A9">
              <w:rPr>
                <w:rFonts w:ascii="Times New Roman" w:hAnsi="Times New Roman" w:hint="eastAsia"/>
                <w:sz w:val="20"/>
                <w:szCs w:val="20"/>
              </w:rPr>
              <w:t>cd</w:t>
            </w:r>
          </w:p>
        </w:tc>
      </w:tr>
      <w:tr w:rsidR="00E77A57" w:rsidRPr="00421FE0" w:rsidTr="00570851">
        <w:trPr>
          <w:gridAfter w:val="1"/>
          <w:wAfter w:w="32" w:type="dxa"/>
          <w:trHeight w:val="445"/>
          <w:jc w:val="center"/>
        </w:trPr>
        <w:tc>
          <w:tcPr>
            <w:tcW w:w="780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421FE0">
              <w:rPr>
                <w:rFonts w:ascii="Times New Roman" w:hAnsi="Times New Roman"/>
                <w:i/>
                <w:sz w:val="20"/>
                <w:szCs w:val="20"/>
              </w:rPr>
              <w:t>Total sequences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sz w:val="20"/>
                <w:szCs w:val="20"/>
              </w:rPr>
              <w:t>184114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A57" w:rsidRPr="00421FE0" w:rsidTr="00570851">
        <w:trPr>
          <w:gridAfter w:val="1"/>
          <w:wAfter w:w="32" w:type="dxa"/>
          <w:trHeight w:val="235"/>
          <w:jc w:val="center"/>
        </w:trPr>
        <w:tc>
          <w:tcPr>
            <w:tcW w:w="780" w:type="dxa"/>
            <w:tcBorders>
              <w:top w:val="nil"/>
              <w:bottom w:val="nil"/>
            </w:tcBorders>
          </w:tcPr>
          <w:p w:rsidR="00E77A57" w:rsidRPr="007B2BC7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7B2BC7">
              <w:rPr>
                <w:rFonts w:ascii="Times New Roman" w:hAnsi="Times New Roman" w:hint="eastAsia"/>
                <w:i/>
                <w:sz w:val="20"/>
                <w:szCs w:val="20"/>
              </w:rPr>
              <w:t>sub</w:t>
            </w:r>
          </w:p>
        </w:tc>
        <w:tc>
          <w:tcPr>
            <w:tcW w:w="1490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TC0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22924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1020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129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4.5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348" w:type="dxa"/>
            <w:tcBorders>
              <w:top w:val="nil"/>
              <w:bottom w:val="nil"/>
            </w:tcBorders>
          </w:tcPr>
          <w:p w:rsidR="00E77A57" w:rsidRPr="00421FE0" w:rsidRDefault="00E77A57" w:rsidP="00FA7C0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132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6.2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E77A57" w:rsidRPr="00421FE0" w:rsidRDefault="00E77A57" w:rsidP="004F536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3.06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18</w:t>
            </w:r>
            <w:r w:rsidRPr="00421FE0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±0.0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="00680AD0">
              <w:rPr>
                <w:rFonts w:ascii="Times New Roman" w:hAnsi="Times New Roman" w:hint="eastAsia"/>
                <w:b/>
                <w:sz w:val="20"/>
                <w:szCs w:val="20"/>
              </w:rPr>
              <w:t>b</w:t>
            </w:r>
          </w:p>
        </w:tc>
      </w:tr>
      <w:tr w:rsidR="00E77A57" w:rsidRPr="00421FE0" w:rsidTr="00570851">
        <w:trPr>
          <w:gridAfter w:val="1"/>
          <w:wAfter w:w="32" w:type="dxa"/>
          <w:trHeight w:val="265"/>
          <w:jc w:val="center"/>
        </w:trPr>
        <w:tc>
          <w:tcPr>
            <w:tcW w:w="780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TC20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21336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±3</w:t>
            </w:r>
            <w:r>
              <w:rPr>
                <w:rFonts w:ascii="Times New Roman" w:hAnsi="Times New Roman" w:hint="eastAsia"/>
                <w:sz w:val="20"/>
                <w:szCs w:val="20"/>
              </w:rPr>
              <w:t>712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2.0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d</w:t>
            </w:r>
          </w:p>
        </w:tc>
        <w:tc>
          <w:tcPr>
            <w:tcW w:w="1348" w:type="dxa"/>
            <w:tcBorders>
              <w:top w:val="nil"/>
              <w:bottom w:val="nil"/>
            </w:tcBorders>
          </w:tcPr>
          <w:p w:rsidR="00E77A57" w:rsidRPr="00421FE0" w:rsidRDefault="00E77A57" w:rsidP="00FA7C0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0.17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de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E77A57" w:rsidRPr="00421FE0" w:rsidRDefault="00E77A57" w:rsidP="00506D9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11</w:t>
            </w:r>
            <w:r w:rsidR="00506D97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E77A57" w:rsidRPr="00421FE0" w:rsidRDefault="00506D97" w:rsidP="004F5364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47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±0.0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21FE0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346"/>
          <w:jc w:val="center"/>
        </w:trPr>
        <w:tc>
          <w:tcPr>
            <w:tcW w:w="780" w:type="dxa"/>
            <w:tcBorders>
              <w:top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TC40</w:t>
            </w:r>
          </w:p>
        </w:tc>
        <w:tc>
          <w:tcPr>
            <w:tcW w:w="2093" w:type="dxa"/>
            <w:tcBorders>
              <w:top w:val="nil"/>
            </w:tcBorders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18723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1054</w:t>
            </w:r>
          </w:p>
        </w:tc>
        <w:tc>
          <w:tcPr>
            <w:tcW w:w="1627" w:type="dxa"/>
            <w:tcBorders>
              <w:top w:val="nil"/>
            </w:tcBorders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0.7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d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348" w:type="dxa"/>
            <w:tcBorders>
              <w:top w:val="nil"/>
            </w:tcBorders>
          </w:tcPr>
          <w:p w:rsidR="00E77A57" w:rsidRPr="00421FE0" w:rsidRDefault="00E77A57" w:rsidP="00BD7A3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3.1</w:t>
            </w:r>
            <w:r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de</w:t>
            </w:r>
          </w:p>
        </w:tc>
        <w:tc>
          <w:tcPr>
            <w:tcW w:w="1579" w:type="dxa"/>
            <w:tcBorders>
              <w:top w:val="nil"/>
            </w:tcBorders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0.81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d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  <w:tcBorders>
              <w:top w:val="nil"/>
            </w:tcBorders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65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0.05</w:t>
            </w:r>
            <w:r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287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TC60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19920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±1</w:t>
            </w:r>
            <w:r>
              <w:rPr>
                <w:rFonts w:ascii="Times New Roman" w:hAnsi="Times New Roman" w:hint="eastAsia"/>
                <w:sz w:val="20"/>
                <w:szCs w:val="20"/>
              </w:rPr>
              <w:t>959</w:t>
            </w:r>
          </w:p>
        </w:tc>
        <w:tc>
          <w:tcPr>
            <w:tcW w:w="1627" w:type="dxa"/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4.2</w:t>
            </w:r>
            <w:r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</w:p>
        </w:tc>
        <w:tc>
          <w:tcPr>
            <w:tcW w:w="1348" w:type="dxa"/>
          </w:tcPr>
          <w:p w:rsidR="00E77A57" w:rsidRPr="00421FE0" w:rsidRDefault="00E77A57" w:rsidP="00E77A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4.2</w:t>
            </w:r>
            <w:r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</w:p>
        </w:tc>
        <w:tc>
          <w:tcPr>
            <w:tcW w:w="1579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02</w:t>
            </w:r>
            <w:r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E77A57" w:rsidRPr="00421FE0" w:rsidRDefault="00506D97" w:rsidP="004F5364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="00680AD0" w:rsidRPr="00DE6C1D">
              <w:rPr>
                <w:rFonts w:ascii="Times New Roman" w:hAnsi="Times New Roman" w:hint="eastAsia"/>
                <w:b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228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23519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1959</w:t>
            </w:r>
          </w:p>
        </w:tc>
        <w:tc>
          <w:tcPr>
            <w:tcW w:w="1627" w:type="dxa"/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144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3.5a</w:t>
            </w:r>
          </w:p>
        </w:tc>
        <w:tc>
          <w:tcPr>
            <w:tcW w:w="1348" w:type="dxa"/>
          </w:tcPr>
          <w:p w:rsidR="00E77A57" w:rsidRPr="00421FE0" w:rsidRDefault="00E77A57" w:rsidP="00E77A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145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12.0</w:t>
            </w:r>
            <w:r w:rsidRPr="00DE6C1D">
              <w:rPr>
                <w:rFonts w:ascii="Times New Roman" w:hAnsi="Times New Roman" w:hint="eastAsia"/>
                <w:sz w:val="20"/>
                <w:szCs w:val="20"/>
              </w:rPr>
              <w:t xml:space="preserve">a </w:t>
            </w:r>
          </w:p>
        </w:tc>
        <w:tc>
          <w:tcPr>
            <w:tcW w:w="1579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2.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78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01b</w:t>
            </w:r>
          </w:p>
        </w:tc>
        <w:tc>
          <w:tcPr>
            <w:tcW w:w="2093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E6C1D">
              <w:rPr>
                <w:rFonts w:ascii="Times New Roman" w:hAnsi="Times New Roman" w:hint="eastAsia"/>
                <w:sz w:val="20"/>
                <w:szCs w:val="20"/>
              </w:rPr>
              <w:t>b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</w:tr>
      <w:tr w:rsidR="00E77A57" w:rsidRPr="00421FE0" w:rsidTr="00570851">
        <w:trPr>
          <w:gridAfter w:val="1"/>
          <w:wAfter w:w="32" w:type="dxa"/>
          <w:trHeight w:val="309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HPC20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22455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500</w:t>
            </w:r>
          </w:p>
        </w:tc>
        <w:tc>
          <w:tcPr>
            <w:tcW w:w="1627" w:type="dxa"/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2.1e</w:t>
            </w:r>
          </w:p>
        </w:tc>
        <w:tc>
          <w:tcPr>
            <w:tcW w:w="1348" w:type="dxa"/>
          </w:tcPr>
          <w:p w:rsidR="00E77A57" w:rsidRPr="00421FE0" w:rsidRDefault="00E77A57" w:rsidP="00BD7A3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E6C1D">
              <w:rPr>
                <w:rFonts w:ascii="Times New Roman" w:hAnsi="Times New Roman" w:hint="eastAsia"/>
                <w:sz w:val="20"/>
                <w:szCs w:val="20"/>
              </w:rPr>
              <w:t>e</w:t>
            </w:r>
          </w:p>
        </w:tc>
        <w:tc>
          <w:tcPr>
            <w:tcW w:w="1579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1.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E6C1D">
              <w:rPr>
                <w:rFonts w:ascii="Times New Roman" w:hAnsi="Times New Roman" w:hint="eastAsia"/>
                <w:sz w:val="20"/>
                <w:szCs w:val="20"/>
              </w:rPr>
              <w:t>cd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/>
                <w:sz w:val="20"/>
                <w:szCs w:val="20"/>
              </w:rPr>
              <w:t>0.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50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E6C1D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</w:tr>
      <w:tr w:rsidR="00E77A57" w:rsidRPr="00421FE0" w:rsidTr="00570851">
        <w:trPr>
          <w:gridAfter w:val="1"/>
          <w:wAfter w:w="32" w:type="dxa"/>
          <w:trHeight w:val="358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HPC40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19060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4642</w:t>
            </w:r>
          </w:p>
        </w:tc>
        <w:tc>
          <w:tcPr>
            <w:tcW w:w="1627" w:type="dxa"/>
          </w:tcPr>
          <w:p w:rsidR="00E77A57" w:rsidRPr="00421FE0" w:rsidRDefault="00E77A57" w:rsidP="00696884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33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1.4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d</w:t>
            </w:r>
          </w:p>
        </w:tc>
        <w:tc>
          <w:tcPr>
            <w:tcW w:w="1348" w:type="dxa"/>
          </w:tcPr>
          <w:p w:rsidR="00E77A57" w:rsidRPr="00421FE0" w:rsidRDefault="00E77A57" w:rsidP="00FA7C0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40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2.5de</w:t>
            </w:r>
          </w:p>
        </w:tc>
        <w:tc>
          <w:tcPr>
            <w:tcW w:w="1579" w:type="dxa"/>
          </w:tcPr>
          <w:p w:rsidR="00E77A57" w:rsidRPr="00421FE0" w:rsidRDefault="00506D97" w:rsidP="00506D9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1.12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0.04</w:t>
            </w: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</w:p>
        </w:tc>
        <w:tc>
          <w:tcPr>
            <w:tcW w:w="2093" w:type="dxa"/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326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HPC60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21385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7557</w:t>
            </w:r>
          </w:p>
        </w:tc>
        <w:tc>
          <w:tcPr>
            <w:tcW w:w="1627" w:type="dxa"/>
          </w:tcPr>
          <w:p w:rsidR="00E77A57" w:rsidRPr="00421FE0" w:rsidRDefault="00E77A57" w:rsidP="00570B7B">
            <w:pPr>
              <w:ind w:firstLineChars="150" w:firstLine="3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36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sz w:val="20"/>
                <w:szCs w:val="20"/>
              </w:rPr>
              <w:t>.0d</w:t>
            </w:r>
          </w:p>
        </w:tc>
        <w:tc>
          <w:tcPr>
            <w:tcW w:w="1348" w:type="dxa"/>
          </w:tcPr>
          <w:p w:rsidR="00E77A57" w:rsidRPr="00421FE0" w:rsidRDefault="00E77A57" w:rsidP="00FA7C0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44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sz w:val="20"/>
                <w:szCs w:val="20"/>
              </w:rPr>
              <w:t>.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hint="eastAsia"/>
                <w:sz w:val="20"/>
                <w:szCs w:val="20"/>
              </w:rPr>
              <w:t>cd</w:t>
            </w:r>
          </w:p>
        </w:tc>
        <w:tc>
          <w:tcPr>
            <w:tcW w:w="1579" w:type="dxa"/>
          </w:tcPr>
          <w:p w:rsidR="00E77A57" w:rsidRPr="00421FE0" w:rsidRDefault="00E77A57" w:rsidP="004F536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1.11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09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c</w:t>
            </w:r>
          </w:p>
        </w:tc>
        <w:tc>
          <w:tcPr>
            <w:tcW w:w="2093" w:type="dxa"/>
          </w:tcPr>
          <w:p w:rsidR="00E77A57" w:rsidRPr="00421FE0" w:rsidRDefault="00E77A57" w:rsidP="00680AD0">
            <w:pPr>
              <w:rPr>
                <w:rFonts w:ascii="Times New Roman" w:hAnsi="Times New Roman"/>
                <w:sz w:val="20"/>
                <w:szCs w:val="20"/>
              </w:rPr>
            </w:pPr>
            <w:r w:rsidRPr="00421FE0">
              <w:rPr>
                <w:rFonts w:ascii="Times New Roman" w:hAnsi="Times New Roman" w:hint="eastAsia"/>
                <w:sz w:val="20"/>
                <w:szCs w:val="20"/>
              </w:rPr>
              <w:t>0.4</w:t>
            </w: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421FE0">
              <w:rPr>
                <w:rFonts w:ascii="Times New Roman" w:hAnsi="Times New Roman"/>
                <w:sz w:val="20"/>
                <w:szCs w:val="20"/>
              </w:rPr>
              <w:t>±</w:t>
            </w:r>
            <w:r w:rsidRPr="00421FE0">
              <w:rPr>
                <w:rFonts w:ascii="Times New Roman" w:hAnsi="Times New Roman" w:hint="eastAsia"/>
                <w:sz w:val="20"/>
                <w:szCs w:val="20"/>
              </w:rPr>
              <w:t>0.01</w:t>
            </w:r>
            <w:r w:rsidR="00680AD0">
              <w:rPr>
                <w:rFonts w:ascii="Times New Roman" w:hAnsi="Times New Roman" w:hint="eastAsia"/>
                <w:sz w:val="20"/>
                <w:szCs w:val="20"/>
              </w:rPr>
              <w:t>a</w:t>
            </w:r>
          </w:p>
        </w:tc>
      </w:tr>
      <w:tr w:rsidR="00E77A57" w:rsidRPr="00421FE0" w:rsidTr="00570851">
        <w:trPr>
          <w:gridAfter w:val="1"/>
          <w:wAfter w:w="32" w:type="dxa"/>
          <w:trHeight w:val="437"/>
          <w:jc w:val="center"/>
        </w:trPr>
        <w:tc>
          <w:tcPr>
            <w:tcW w:w="78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421FE0">
              <w:rPr>
                <w:rFonts w:ascii="Times New Roman" w:hAnsi="Times New Roman"/>
                <w:i/>
                <w:sz w:val="20"/>
                <w:szCs w:val="20"/>
              </w:rPr>
              <w:t>Total sequences</w:t>
            </w: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sz w:val="20"/>
                <w:szCs w:val="20"/>
              </w:rPr>
              <w:t>169325</w:t>
            </w:r>
          </w:p>
        </w:tc>
        <w:tc>
          <w:tcPr>
            <w:tcW w:w="1627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8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9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</w:tcPr>
          <w:p w:rsidR="00E77A57" w:rsidRPr="00421FE0" w:rsidRDefault="00E77A57" w:rsidP="005165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E6C1D" w:rsidRDefault="00DE6C1D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Pr="00F9773A" w:rsidRDefault="00EA7F78" w:rsidP="00EA7F78">
      <w:pPr>
        <w:spacing w:line="36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441B59">
        <w:rPr>
          <w:rFonts w:ascii="Times New Roman" w:hAnsi="Times New Roman" w:cs="Times New Roman"/>
          <w:sz w:val="20"/>
          <w:szCs w:val="20"/>
          <w:lang w:val="pt-BR"/>
        </w:rPr>
        <w:t>FIGURE LEGENDS</w:t>
      </w:r>
    </w:p>
    <w:p w:rsidR="00EA7F78" w:rsidRPr="00EA7F78" w:rsidRDefault="00EA7F78" w:rsidP="00EA7F78">
      <w:pPr>
        <w:spacing w:line="360" w:lineRule="auto"/>
        <w:rPr>
          <w:rFonts w:ascii="Times New Roman" w:hAnsi="Times New Roman" w:cs="Times New Roman"/>
          <w:szCs w:val="21"/>
        </w:rPr>
      </w:pPr>
      <w:r w:rsidRPr="00441B59">
        <w:rPr>
          <w:rFonts w:ascii="Times New Roman" w:hAnsi="Times New Roman" w:cs="Times New Roman"/>
          <w:b/>
          <w:color w:val="3333FF"/>
          <w:sz w:val="20"/>
          <w:szCs w:val="20"/>
          <w:lang w:val="pt-BR"/>
        </w:rPr>
        <w:t xml:space="preserve">Fig. </w:t>
      </w:r>
      <w:r>
        <w:rPr>
          <w:rFonts w:ascii="Times New Roman" w:hAnsi="Times New Roman" w:cs="Times New Roman" w:hint="eastAsia"/>
          <w:b/>
          <w:color w:val="3333FF"/>
          <w:sz w:val="20"/>
          <w:szCs w:val="20"/>
          <w:lang w:val="pt-BR"/>
        </w:rPr>
        <w:t>S</w:t>
      </w:r>
      <w:r w:rsidRPr="00441B59">
        <w:rPr>
          <w:rFonts w:ascii="Times New Roman" w:hAnsi="Times New Roman" w:cs="Times New Roman"/>
          <w:b/>
          <w:color w:val="3333FF"/>
          <w:sz w:val="20"/>
          <w:szCs w:val="20"/>
          <w:lang w:val="pt-BR"/>
        </w:rPr>
        <w:t>1</w:t>
      </w:r>
      <w:r>
        <w:rPr>
          <w:rFonts w:ascii="Times New Roman" w:hAnsi="Times New Roman" w:cs="Times New Roman" w:hint="eastAsia"/>
          <w:b/>
          <w:color w:val="3333FF"/>
          <w:sz w:val="20"/>
          <w:szCs w:val="20"/>
          <w:lang w:val="pt-BR"/>
        </w:rPr>
        <w:t xml:space="preserve"> </w:t>
      </w:r>
      <w:r w:rsidRPr="00EA7F78">
        <w:rPr>
          <w:rFonts w:ascii="Times New Roman" w:hAnsi="Times New Roman" w:cs="Times New Roman"/>
          <w:szCs w:val="21"/>
        </w:rPr>
        <w:t>Temperature</w:t>
      </w:r>
      <w:r w:rsidRPr="00EA7F78">
        <w:rPr>
          <w:rFonts w:ascii="Times New Roman" w:hAnsi="Times New Roman" w:cs="Times New Roman" w:hint="eastAsia"/>
          <w:szCs w:val="21"/>
        </w:rPr>
        <w:t xml:space="preserve"> profiles of two composting treatments over 60 days. TC, traditional composting; HPC, </w:t>
      </w:r>
      <w:proofErr w:type="spellStart"/>
      <w:r w:rsidRPr="00EA7F78">
        <w:rPr>
          <w:rFonts w:ascii="Times New Roman" w:hAnsi="Times New Roman" w:cs="Times New Roman" w:hint="eastAsia"/>
          <w:szCs w:val="21"/>
        </w:rPr>
        <w:t>hyperthermophilic</w:t>
      </w:r>
      <w:proofErr w:type="spellEnd"/>
      <w:r w:rsidRPr="00EA7F78">
        <w:rPr>
          <w:rFonts w:ascii="Times New Roman" w:hAnsi="Times New Roman" w:cs="Times New Roman" w:hint="eastAsia"/>
          <w:szCs w:val="21"/>
        </w:rPr>
        <w:t xml:space="preserve"> pretreatment composting.</w:t>
      </w:r>
    </w:p>
    <w:p w:rsidR="00EA7F78" w:rsidRPr="00F9773A" w:rsidRDefault="00EA7F78" w:rsidP="00EA7F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41B59">
        <w:rPr>
          <w:rFonts w:ascii="Times New Roman" w:hAnsi="Times New Roman" w:cs="Times New Roman"/>
          <w:b/>
          <w:color w:val="3333FF"/>
          <w:sz w:val="20"/>
          <w:szCs w:val="20"/>
          <w:lang w:val="pt-BR"/>
        </w:rPr>
        <w:t xml:space="preserve">Fig. </w:t>
      </w:r>
      <w:r>
        <w:rPr>
          <w:rFonts w:ascii="Times New Roman" w:hAnsi="Times New Roman" w:cs="Times New Roman" w:hint="eastAsia"/>
          <w:b/>
          <w:color w:val="3333FF"/>
          <w:sz w:val="20"/>
          <w:szCs w:val="20"/>
          <w:lang w:val="pt-BR"/>
        </w:rPr>
        <w:t>S2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EA7F78">
        <w:rPr>
          <w:rFonts w:ascii="Times New Roman" w:hAnsi="Times New Roman" w:cs="Times New Roman"/>
          <w:sz w:val="20"/>
          <w:szCs w:val="20"/>
        </w:rPr>
        <w:t>The</w:t>
      </w:r>
      <w:r w:rsidRPr="00EA7F78">
        <w:rPr>
          <w:rFonts w:ascii="Times New Roman" w:hAnsi="Times New Roman" w:cs="Times New Roman" w:hint="eastAsia"/>
          <w:sz w:val="20"/>
          <w:szCs w:val="20"/>
        </w:rPr>
        <w:t xml:space="preserve"> protease activity (a) and </w:t>
      </w:r>
      <w:proofErr w:type="spellStart"/>
      <w:r w:rsidRPr="00EA7F78">
        <w:rPr>
          <w:rFonts w:ascii="Times New Roman" w:hAnsi="Times New Roman" w:cs="Times New Roman" w:hint="eastAsia"/>
          <w:sz w:val="20"/>
          <w:szCs w:val="20"/>
        </w:rPr>
        <w:t>ammonification</w:t>
      </w:r>
      <w:proofErr w:type="spellEnd"/>
      <w:r w:rsidRPr="00EA7F78">
        <w:rPr>
          <w:rFonts w:ascii="Times New Roman" w:hAnsi="Times New Roman" w:cs="Times New Roman" w:hint="eastAsia"/>
          <w:sz w:val="20"/>
          <w:szCs w:val="20"/>
        </w:rPr>
        <w:t xml:space="preserve"> rate (b) of two composting treatments over 60 days. TC, traditional composting; HPC, </w:t>
      </w:r>
      <w:proofErr w:type="spellStart"/>
      <w:r w:rsidRPr="00EA7F78">
        <w:rPr>
          <w:rFonts w:ascii="Times New Roman" w:hAnsi="Times New Roman" w:cs="Times New Roman" w:hint="eastAsia"/>
          <w:sz w:val="20"/>
          <w:szCs w:val="20"/>
        </w:rPr>
        <w:t>hyperthermophilic</w:t>
      </w:r>
      <w:proofErr w:type="spellEnd"/>
      <w:r w:rsidRPr="00EA7F78">
        <w:rPr>
          <w:rFonts w:ascii="Times New Roman" w:hAnsi="Times New Roman" w:cs="Times New Roman" w:hint="eastAsia"/>
          <w:sz w:val="20"/>
          <w:szCs w:val="20"/>
        </w:rPr>
        <w:t xml:space="preserve"> pretreatment composting.</w:t>
      </w:r>
    </w:p>
    <w:p w:rsidR="00EA7F78" w:rsidRPr="00EA7F78" w:rsidRDefault="00EA7F78" w:rsidP="00EA7F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41B59">
        <w:rPr>
          <w:rFonts w:ascii="Times New Roman" w:hAnsi="Times New Roman" w:cs="Times New Roman"/>
          <w:b/>
          <w:color w:val="3333FF"/>
          <w:sz w:val="20"/>
          <w:szCs w:val="20"/>
          <w:lang w:val="pt-BR"/>
        </w:rPr>
        <w:t xml:space="preserve">Fig. </w:t>
      </w:r>
      <w:r>
        <w:rPr>
          <w:rFonts w:ascii="Times New Roman" w:hAnsi="Times New Roman" w:cs="Times New Roman" w:hint="eastAsia"/>
          <w:b/>
          <w:color w:val="3333FF"/>
          <w:sz w:val="20"/>
          <w:szCs w:val="20"/>
          <w:lang w:val="pt-BR"/>
        </w:rPr>
        <w:t xml:space="preserve">S3 </w:t>
      </w:r>
      <w:r w:rsidRPr="00EA7F78">
        <w:rPr>
          <w:rFonts w:ascii="Times New Roman" w:hAnsi="Times New Roman" w:cs="Times New Roman"/>
          <w:sz w:val="20"/>
          <w:szCs w:val="20"/>
        </w:rPr>
        <w:t xml:space="preserve">Taxonomic classification at the </w:t>
      </w:r>
      <w:r w:rsidRPr="00EA7F78">
        <w:rPr>
          <w:rFonts w:ascii="Times New Roman" w:hAnsi="Times New Roman" w:cs="Times New Roman" w:hint="eastAsia"/>
          <w:sz w:val="20"/>
          <w:szCs w:val="20"/>
        </w:rPr>
        <w:t>genus</w:t>
      </w:r>
      <w:r w:rsidRPr="00EA7F78">
        <w:rPr>
          <w:rFonts w:ascii="Times New Roman" w:hAnsi="Times New Roman" w:cs="Times New Roman"/>
          <w:sz w:val="20"/>
          <w:szCs w:val="20"/>
        </w:rPr>
        <w:t xml:space="preserve"> level of abundant (&gt; 1%) </w:t>
      </w:r>
      <w:proofErr w:type="spellStart"/>
      <w:r w:rsidRPr="00EA7F78">
        <w:rPr>
          <w:rFonts w:ascii="Times New Roman" w:hAnsi="Times New Roman" w:cs="Times New Roman"/>
          <w:i/>
          <w:sz w:val="20"/>
          <w:szCs w:val="20"/>
        </w:rPr>
        <w:t>npr</w:t>
      </w:r>
      <w:proofErr w:type="spellEnd"/>
      <w:r w:rsidRPr="00EA7F78">
        <w:rPr>
          <w:rFonts w:ascii="Times New Roman" w:hAnsi="Times New Roman" w:cs="Times New Roman"/>
          <w:sz w:val="20"/>
          <w:szCs w:val="20"/>
        </w:rPr>
        <w:t xml:space="preserve"> and </w:t>
      </w:r>
      <w:r w:rsidRPr="00EA7F78">
        <w:rPr>
          <w:rFonts w:ascii="Times New Roman" w:hAnsi="Times New Roman" w:cs="Times New Roman"/>
          <w:i/>
          <w:sz w:val="20"/>
          <w:szCs w:val="20"/>
        </w:rPr>
        <w:t>sub</w:t>
      </w:r>
      <w:r w:rsidRPr="00EA7F78">
        <w:rPr>
          <w:rFonts w:ascii="Times New Roman" w:hAnsi="Times New Roman" w:cs="Times New Roman"/>
          <w:sz w:val="20"/>
          <w:szCs w:val="20"/>
        </w:rPr>
        <w:t xml:space="preserve"> gene sequences in the samples during the traditional composting (</w:t>
      </w:r>
      <w:r w:rsidRPr="00EA7F78">
        <w:rPr>
          <w:rFonts w:ascii="Times New Roman" w:hAnsi="Times New Roman" w:cs="Times New Roman" w:hint="eastAsia"/>
          <w:sz w:val="20"/>
          <w:szCs w:val="20"/>
        </w:rPr>
        <w:t>a</w:t>
      </w:r>
      <w:r w:rsidRPr="00EA7F78">
        <w:rPr>
          <w:rFonts w:ascii="Times New Roman" w:hAnsi="Times New Roman" w:cs="Times New Roman"/>
          <w:sz w:val="20"/>
          <w:szCs w:val="20"/>
        </w:rPr>
        <w:t xml:space="preserve">) and </w:t>
      </w:r>
      <w:proofErr w:type="spellStart"/>
      <w:r w:rsidRPr="00EA7F78">
        <w:rPr>
          <w:rFonts w:ascii="Times New Roman" w:hAnsi="Times New Roman" w:cs="Times New Roman"/>
          <w:sz w:val="20"/>
          <w:szCs w:val="20"/>
        </w:rPr>
        <w:t>hyperthermophilic</w:t>
      </w:r>
      <w:proofErr w:type="spellEnd"/>
      <w:r w:rsidRPr="00EA7F78">
        <w:rPr>
          <w:rFonts w:ascii="Times New Roman" w:hAnsi="Times New Roman" w:cs="Times New Roman"/>
          <w:sz w:val="20"/>
          <w:szCs w:val="20"/>
        </w:rPr>
        <w:t xml:space="preserve"> pretreatment composting (</w:t>
      </w:r>
      <w:r w:rsidRPr="00EA7F78">
        <w:rPr>
          <w:rFonts w:ascii="Times New Roman" w:hAnsi="Times New Roman" w:cs="Times New Roman" w:hint="eastAsia"/>
          <w:sz w:val="20"/>
          <w:szCs w:val="20"/>
        </w:rPr>
        <w:t>b</w:t>
      </w:r>
      <w:r w:rsidRPr="00EA7F78">
        <w:rPr>
          <w:rFonts w:ascii="Times New Roman" w:hAnsi="Times New Roman" w:cs="Times New Roman"/>
          <w:sz w:val="20"/>
          <w:szCs w:val="20"/>
        </w:rPr>
        <w:t>) by day 0, 20, 40 and 60. The prefix</w:t>
      </w:r>
      <w:r w:rsidRPr="00EA7F78">
        <w:rPr>
          <w:rFonts w:ascii="Times New Roman" w:hAnsi="Times New Roman" w:cs="Times New Roman" w:hint="eastAsia"/>
          <w:sz w:val="20"/>
          <w:szCs w:val="20"/>
        </w:rPr>
        <w:t>“</w:t>
      </w:r>
      <w:r w:rsidRPr="00EA7F78">
        <w:rPr>
          <w:rFonts w:ascii="Times New Roman" w:hAnsi="Times New Roman" w:cs="Times New Roman"/>
          <w:sz w:val="20"/>
          <w:szCs w:val="20"/>
        </w:rPr>
        <w:t>Un.</w:t>
      </w:r>
      <w:r w:rsidRPr="00EA7F78">
        <w:rPr>
          <w:rFonts w:ascii="Times New Roman" w:hAnsi="Times New Roman" w:cs="Times New Roman" w:hint="eastAsia"/>
          <w:sz w:val="20"/>
          <w:szCs w:val="20"/>
        </w:rPr>
        <w:t>”</w:t>
      </w:r>
      <w:r w:rsidRPr="00EA7F78">
        <w:rPr>
          <w:rFonts w:ascii="Times New Roman" w:hAnsi="Times New Roman" w:cs="Times New Roman"/>
          <w:sz w:val="20"/>
          <w:szCs w:val="20"/>
        </w:rPr>
        <w:t>represented unclassified species.</w:t>
      </w:r>
    </w:p>
    <w:p w:rsidR="00EA7F78" w:rsidRPr="00EA7F78" w:rsidRDefault="00EA7F78" w:rsidP="00EA7F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A7F78" w:rsidRP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EA7F78" w:rsidRDefault="00EA7F78" w:rsidP="001162EB">
      <w:pPr>
        <w:rPr>
          <w:rFonts w:ascii="Times New Roman" w:hAnsi="Times New Roman" w:cs="Times New Roman"/>
          <w:sz w:val="20"/>
          <w:szCs w:val="20"/>
        </w:rPr>
      </w:pPr>
    </w:p>
    <w:p w:rsidR="00DE6C1D" w:rsidRPr="00CD711A" w:rsidRDefault="009027E1" w:rsidP="00DE6C1D">
      <w:pPr>
        <w:jc w:val="left"/>
        <w:rPr>
          <w:rFonts w:ascii="Times New Roman" w:hAnsi="Times New Roman" w:cs="Times New Roman"/>
          <w:sz w:val="20"/>
          <w:szCs w:val="20"/>
        </w:rPr>
      </w:pPr>
      <w:r w:rsidRPr="009027E1">
        <w:rPr>
          <w:noProof/>
        </w:rPr>
        <w:lastRenderedPageBreak/>
        <w:drawing>
          <wp:inline distT="0" distB="0" distL="0" distR="0">
            <wp:extent cx="3533775" cy="2581275"/>
            <wp:effectExtent l="0" t="0" r="0" b="0"/>
            <wp:docPr id="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6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C6023E" w:rsidRPr="00C6023E">
        <w:t xml:space="preserve"> </w:t>
      </w:r>
    </w:p>
    <w:p w:rsidR="00DE6C1D" w:rsidRDefault="00DE6C1D" w:rsidP="00DE6C1D">
      <w:pPr>
        <w:rPr>
          <w:rFonts w:ascii="Times New Roman" w:hAnsi="Times New Roman" w:cs="Times New Roman"/>
          <w:sz w:val="20"/>
          <w:szCs w:val="20"/>
        </w:rPr>
      </w:pPr>
      <w:r w:rsidRPr="00CD711A">
        <w:rPr>
          <w:rFonts w:ascii="Times New Roman" w:hAnsi="Times New Roman" w:cs="Times New Roman"/>
          <w:sz w:val="20"/>
          <w:szCs w:val="20"/>
        </w:rPr>
        <w:t xml:space="preserve">Figure </w:t>
      </w:r>
      <w:r w:rsidR="00545D99">
        <w:rPr>
          <w:rFonts w:ascii="Times New Roman" w:hAnsi="Times New Roman" w:cs="Times New Roman" w:hint="eastAsia"/>
          <w:sz w:val="20"/>
          <w:szCs w:val="20"/>
        </w:rPr>
        <w:t>S</w:t>
      </w:r>
      <w:r w:rsidRPr="00CD711A">
        <w:rPr>
          <w:rFonts w:ascii="Times New Roman" w:hAnsi="Times New Roman" w:cs="Times New Roman"/>
          <w:sz w:val="20"/>
          <w:szCs w:val="20"/>
        </w:rPr>
        <w:t>1 Temperature</w:t>
      </w:r>
      <w:r>
        <w:rPr>
          <w:rFonts w:ascii="Times New Roman" w:hAnsi="Times New Roman" w:cs="Times New Roman" w:hint="eastAsia"/>
          <w:sz w:val="20"/>
          <w:szCs w:val="20"/>
        </w:rPr>
        <w:t xml:space="preserve"> profiles of two composting </w:t>
      </w:r>
      <w:r w:rsidR="00643528">
        <w:rPr>
          <w:rFonts w:ascii="Times New Roman" w:hAnsi="Times New Roman" w:cs="Times New Roman" w:hint="eastAsia"/>
          <w:sz w:val="20"/>
          <w:szCs w:val="20"/>
        </w:rPr>
        <w:t xml:space="preserve">treatments </w:t>
      </w:r>
      <w:r>
        <w:rPr>
          <w:rFonts w:ascii="Times New Roman" w:hAnsi="Times New Roman" w:cs="Times New Roman" w:hint="eastAsia"/>
          <w:sz w:val="20"/>
          <w:szCs w:val="20"/>
        </w:rPr>
        <w:t xml:space="preserve">over 60 days. </w:t>
      </w:r>
    </w:p>
    <w:p w:rsidR="00DE6C1D" w:rsidRDefault="00DE6C1D" w:rsidP="00DE6C1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TC, traditional composting; HPC,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hyperthermophilic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pretreatment composting.</w:t>
      </w:r>
    </w:p>
    <w:p w:rsidR="00DE6C1D" w:rsidRDefault="00DE6C1D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9027E1" w:rsidRDefault="009027E1" w:rsidP="00DE6C1D">
      <w:pPr>
        <w:rPr>
          <w:rFonts w:ascii="Times New Roman" w:hAnsi="Times New Roman" w:cs="Times New Roman"/>
          <w:sz w:val="20"/>
          <w:szCs w:val="20"/>
        </w:rPr>
      </w:pPr>
      <w:r w:rsidRPr="009027E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218313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62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8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33DC7" w:rsidRDefault="009027E1" w:rsidP="00333D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Figure S2 </w:t>
      </w:r>
      <w:proofErr w:type="gramStart"/>
      <w:r w:rsidR="00333DC7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333DC7">
        <w:rPr>
          <w:rFonts w:ascii="Times New Roman" w:hAnsi="Times New Roman" w:cs="Times New Roman" w:hint="eastAsia"/>
          <w:sz w:val="20"/>
          <w:szCs w:val="20"/>
        </w:rPr>
        <w:t xml:space="preserve"> protease activity (a) and </w:t>
      </w:r>
      <w:proofErr w:type="spellStart"/>
      <w:r w:rsidR="00333DC7">
        <w:rPr>
          <w:rFonts w:ascii="Times New Roman" w:hAnsi="Times New Roman" w:cs="Times New Roman" w:hint="eastAsia"/>
          <w:sz w:val="20"/>
          <w:szCs w:val="20"/>
        </w:rPr>
        <w:t>ammonification</w:t>
      </w:r>
      <w:proofErr w:type="spellEnd"/>
      <w:r w:rsidR="00333DC7">
        <w:rPr>
          <w:rFonts w:ascii="Times New Roman" w:hAnsi="Times New Roman" w:cs="Times New Roman" w:hint="eastAsia"/>
          <w:sz w:val="20"/>
          <w:szCs w:val="20"/>
        </w:rPr>
        <w:t xml:space="preserve"> rate </w:t>
      </w:r>
      <w:r>
        <w:rPr>
          <w:rFonts w:ascii="Times New Roman" w:hAnsi="Times New Roman" w:cs="Times New Roman" w:hint="eastAsia"/>
          <w:sz w:val="20"/>
          <w:szCs w:val="20"/>
        </w:rPr>
        <w:t>(b)</w:t>
      </w:r>
      <w:r w:rsidR="00333DC7">
        <w:rPr>
          <w:rFonts w:ascii="Times New Roman" w:hAnsi="Times New Roman" w:cs="Times New Roman" w:hint="eastAsia"/>
          <w:sz w:val="20"/>
          <w:szCs w:val="20"/>
        </w:rPr>
        <w:t xml:space="preserve"> of two composting treatments over 60 days. </w:t>
      </w:r>
    </w:p>
    <w:p w:rsidR="00333DC7" w:rsidRDefault="00333DC7" w:rsidP="00333D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TC, traditional composting; HPC,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hyperthermophilic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pretreatment composting.</w:t>
      </w:r>
    </w:p>
    <w:p w:rsidR="009027E1" w:rsidRPr="00333DC7" w:rsidRDefault="009027E1" w:rsidP="00DE6C1D">
      <w:pPr>
        <w:rPr>
          <w:rFonts w:ascii="Times New Roman" w:hAnsi="Times New Roman" w:cs="Times New Roman"/>
          <w:sz w:val="20"/>
          <w:szCs w:val="20"/>
        </w:rPr>
      </w:pPr>
    </w:p>
    <w:p w:rsidR="00DE6C1D" w:rsidRDefault="00646EC4" w:rsidP="00E05C67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646EC4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664200" cy="2044700"/>
            <wp:effectExtent l="0" t="0" r="0" b="0"/>
            <wp:docPr id="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6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0" cy="204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E6C1D" w:rsidRDefault="00DE6C1D" w:rsidP="00DE6C1D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0"/>
          <w:szCs w:val="20"/>
        </w:rPr>
        <w:t>Fig</w:t>
      </w:r>
      <w:r w:rsidR="009027E1">
        <w:rPr>
          <w:rFonts w:ascii="Times New Roman" w:hAnsi="Times New Roman" w:cs="Times New Roman" w:hint="eastAsia"/>
          <w:sz w:val="20"/>
          <w:szCs w:val="20"/>
        </w:rPr>
        <w:t>ure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5D99">
        <w:rPr>
          <w:rFonts w:ascii="Times New Roman" w:hAnsi="Times New Roman" w:cs="Times New Roman" w:hint="eastAsia"/>
          <w:sz w:val="20"/>
          <w:szCs w:val="20"/>
        </w:rPr>
        <w:t>S</w:t>
      </w:r>
      <w:r w:rsidR="00333DC7"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</w:rPr>
        <w:t xml:space="preserve"> Taxonomic classification at the </w:t>
      </w:r>
      <w:r w:rsidR="007841E9">
        <w:rPr>
          <w:rFonts w:ascii="Times New Roman" w:hAnsi="Times New Roman" w:cs="Times New Roman" w:hint="eastAsia"/>
        </w:rPr>
        <w:t>genus</w:t>
      </w:r>
      <w:r>
        <w:rPr>
          <w:rFonts w:ascii="Times New Roman" w:hAnsi="Times New Roman" w:cs="Times New Roman"/>
        </w:rPr>
        <w:t xml:space="preserve"> level of abundant (&gt; 1%) </w:t>
      </w:r>
      <w:proofErr w:type="spellStart"/>
      <w:r>
        <w:rPr>
          <w:rFonts w:ascii="Times New Roman" w:hAnsi="Times New Roman" w:cs="Times New Roman"/>
          <w:i/>
        </w:rPr>
        <w:t>npr</w:t>
      </w:r>
      <w:proofErr w:type="spellEnd"/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</w:rPr>
        <w:t>sub</w:t>
      </w:r>
      <w:r>
        <w:rPr>
          <w:rFonts w:ascii="Times New Roman" w:hAnsi="Times New Roman" w:cs="Times New Roman"/>
        </w:rPr>
        <w:t xml:space="preserve"> gene sequences in the samples during the traditional composting (</w:t>
      </w:r>
      <w:r w:rsidR="00EA7F78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) and </w:t>
      </w:r>
      <w:proofErr w:type="spellStart"/>
      <w:r>
        <w:rPr>
          <w:rFonts w:ascii="Times New Roman" w:hAnsi="Times New Roman" w:cs="Times New Roman"/>
        </w:rPr>
        <w:t>hyperthermophilic</w:t>
      </w:r>
      <w:proofErr w:type="spellEnd"/>
      <w:r>
        <w:rPr>
          <w:rFonts w:ascii="Times New Roman" w:hAnsi="Times New Roman" w:cs="Times New Roman"/>
        </w:rPr>
        <w:t xml:space="preserve"> pretreatment composting (</w:t>
      </w:r>
      <w:r w:rsidR="00EA7F78"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) by day 0, 20, 40 and 60. The prefix</w:t>
      </w:r>
      <w:r>
        <w:rPr>
          <w:rFonts w:ascii="Times New Roman" w:hAnsi="Times New Roman" w:cs="Times New Roman" w:hint="eastAsia"/>
        </w:rPr>
        <w:t>“</w:t>
      </w:r>
      <w:r>
        <w:rPr>
          <w:rFonts w:ascii="Times New Roman" w:hAnsi="Times New Roman" w:cs="Times New Roman"/>
        </w:rPr>
        <w:t>Un.</w:t>
      </w:r>
      <w:r>
        <w:rPr>
          <w:rFonts w:ascii="Times New Roman" w:hAnsi="Times New Roman" w:cs="Times New Roman" w:hint="eastAsia"/>
        </w:rPr>
        <w:t>”</w:t>
      </w:r>
      <w:r>
        <w:rPr>
          <w:rFonts w:ascii="Times New Roman" w:hAnsi="Times New Roman" w:cs="Times New Roman"/>
        </w:rPr>
        <w:t>represented unclassified species.</w:t>
      </w:r>
    </w:p>
    <w:p w:rsidR="00DE6C1D" w:rsidRPr="00DE6C1D" w:rsidRDefault="00DE6C1D" w:rsidP="001162EB">
      <w:pPr>
        <w:rPr>
          <w:rFonts w:ascii="Times New Roman" w:hAnsi="Times New Roman" w:cs="Times New Roman"/>
          <w:sz w:val="20"/>
          <w:szCs w:val="20"/>
        </w:rPr>
      </w:pPr>
    </w:p>
    <w:sectPr w:rsidR="00DE6C1D" w:rsidRPr="00DE6C1D" w:rsidSect="00AE07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0CE" w:rsidRDefault="009A40CE" w:rsidP="005E2DD5">
      <w:r>
        <w:separator/>
      </w:r>
    </w:p>
  </w:endnote>
  <w:endnote w:type="continuationSeparator" w:id="0">
    <w:p w:rsidR="009A40CE" w:rsidRDefault="009A40CE" w:rsidP="005E2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0CE" w:rsidRDefault="009A40CE" w:rsidP="005E2DD5">
      <w:r>
        <w:separator/>
      </w:r>
    </w:p>
  </w:footnote>
  <w:footnote w:type="continuationSeparator" w:id="0">
    <w:p w:rsidR="009A40CE" w:rsidRDefault="009A40CE" w:rsidP="005E2D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2EB"/>
    <w:rsid w:val="00004287"/>
    <w:rsid w:val="00047D73"/>
    <w:rsid w:val="000513A2"/>
    <w:rsid w:val="000A14AA"/>
    <w:rsid w:val="000C02BD"/>
    <w:rsid w:val="001162EB"/>
    <w:rsid w:val="00127757"/>
    <w:rsid w:val="0013051A"/>
    <w:rsid w:val="00144531"/>
    <w:rsid w:val="00156C24"/>
    <w:rsid w:val="001B13AA"/>
    <w:rsid w:val="002E7213"/>
    <w:rsid w:val="003053D8"/>
    <w:rsid w:val="0031561C"/>
    <w:rsid w:val="00333DC7"/>
    <w:rsid w:val="00375466"/>
    <w:rsid w:val="00384EF7"/>
    <w:rsid w:val="003C0AB4"/>
    <w:rsid w:val="0040310B"/>
    <w:rsid w:val="0041592F"/>
    <w:rsid w:val="004D271B"/>
    <w:rsid w:val="004F5364"/>
    <w:rsid w:val="00506D97"/>
    <w:rsid w:val="00516549"/>
    <w:rsid w:val="00526DD8"/>
    <w:rsid w:val="005405B3"/>
    <w:rsid w:val="00545D99"/>
    <w:rsid w:val="00570851"/>
    <w:rsid w:val="00570B7B"/>
    <w:rsid w:val="00581F69"/>
    <w:rsid w:val="005A37AB"/>
    <w:rsid w:val="005C6551"/>
    <w:rsid w:val="005E2DD5"/>
    <w:rsid w:val="005E5994"/>
    <w:rsid w:val="00643528"/>
    <w:rsid w:val="00646EC4"/>
    <w:rsid w:val="00663E21"/>
    <w:rsid w:val="00680AD0"/>
    <w:rsid w:val="006929B0"/>
    <w:rsid w:val="00696884"/>
    <w:rsid w:val="007054D8"/>
    <w:rsid w:val="007329A0"/>
    <w:rsid w:val="007509B2"/>
    <w:rsid w:val="007841E9"/>
    <w:rsid w:val="00792AAD"/>
    <w:rsid w:val="007B2BC7"/>
    <w:rsid w:val="007C3922"/>
    <w:rsid w:val="00820AFF"/>
    <w:rsid w:val="00822A40"/>
    <w:rsid w:val="00834652"/>
    <w:rsid w:val="00841854"/>
    <w:rsid w:val="00844DCA"/>
    <w:rsid w:val="0089656A"/>
    <w:rsid w:val="008D24BF"/>
    <w:rsid w:val="009027E1"/>
    <w:rsid w:val="009868A7"/>
    <w:rsid w:val="009A40CE"/>
    <w:rsid w:val="009F620B"/>
    <w:rsid w:val="00A10088"/>
    <w:rsid w:val="00A310F5"/>
    <w:rsid w:val="00A328A2"/>
    <w:rsid w:val="00A436A9"/>
    <w:rsid w:val="00AA57E0"/>
    <w:rsid w:val="00AE0721"/>
    <w:rsid w:val="00B07C74"/>
    <w:rsid w:val="00B32D97"/>
    <w:rsid w:val="00BA4CEB"/>
    <w:rsid w:val="00BD7A36"/>
    <w:rsid w:val="00BD7AFD"/>
    <w:rsid w:val="00BF4A53"/>
    <w:rsid w:val="00C25287"/>
    <w:rsid w:val="00C6023E"/>
    <w:rsid w:val="00CD6F2D"/>
    <w:rsid w:val="00CD711A"/>
    <w:rsid w:val="00D107A3"/>
    <w:rsid w:val="00D547B0"/>
    <w:rsid w:val="00DB4583"/>
    <w:rsid w:val="00DE6C1D"/>
    <w:rsid w:val="00E05C67"/>
    <w:rsid w:val="00E77A57"/>
    <w:rsid w:val="00E85B7F"/>
    <w:rsid w:val="00E93CAD"/>
    <w:rsid w:val="00E9545F"/>
    <w:rsid w:val="00EA7F78"/>
    <w:rsid w:val="00F366E0"/>
    <w:rsid w:val="00F62A93"/>
    <w:rsid w:val="00FA3B82"/>
    <w:rsid w:val="00FA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4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2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2D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2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2D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2D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2DD5"/>
    <w:rPr>
      <w:sz w:val="18"/>
      <w:szCs w:val="18"/>
    </w:rPr>
  </w:style>
  <w:style w:type="table" w:styleId="a6">
    <w:name w:val="Table Grid"/>
    <w:basedOn w:val="a1"/>
    <w:uiPriority w:val="59"/>
    <w:rsid w:val="00AA57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0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786</Words>
  <Characters>4484</Characters>
  <Application>Microsoft Office Word</Application>
  <DocSecurity>0</DocSecurity>
  <Lines>37</Lines>
  <Paragraphs>10</Paragraphs>
  <ScaleCrop>false</ScaleCrop>
  <Company>Microsoft</Company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熊猫小白</dc:creator>
  <cp:lastModifiedBy>huangxiaobai</cp:lastModifiedBy>
  <cp:revision>2</cp:revision>
  <dcterms:created xsi:type="dcterms:W3CDTF">2023-02-03T07:00:00Z</dcterms:created>
  <dcterms:modified xsi:type="dcterms:W3CDTF">2023-02-03T07:00:00Z</dcterms:modified>
</cp:coreProperties>
</file>