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5EA6" w14:textId="29C9654A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Supplementary Table 1: Variable</w:t>
      </w:r>
      <w:r>
        <w:rPr>
          <w:rFonts w:cs="Times New Roman"/>
          <w:szCs w:val="20"/>
          <w:lang w:val="en-US"/>
        </w:rPr>
        <w:t>s</w:t>
      </w:r>
      <w:r w:rsidRPr="00AB54B8">
        <w:rPr>
          <w:rFonts w:cs="Times New Roman"/>
          <w:szCs w:val="20"/>
          <w:lang w:val="en-US"/>
        </w:rPr>
        <w:t xml:space="preserve"> included in multiple </w:t>
      </w:r>
      <w:proofErr w:type="gramStart"/>
      <w:r w:rsidRPr="00AB54B8">
        <w:rPr>
          <w:rFonts w:cs="Times New Roman"/>
          <w:szCs w:val="20"/>
          <w:lang w:val="en-US"/>
        </w:rPr>
        <w:t>imputation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737"/>
        <w:gridCol w:w="4150"/>
      </w:tblGrid>
      <w:tr w:rsidR="008A75A6" w:rsidRPr="00AB54B8" w14:paraId="34A09A22" w14:textId="77777777" w:rsidTr="00005A83">
        <w:tc>
          <w:tcPr>
            <w:tcW w:w="1129" w:type="dxa"/>
          </w:tcPr>
          <w:p w14:paraId="0CADCAA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</w:p>
        </w:tc>
        <w:tc>
          <w:tcPr>
            <w:tcW w:w="3737" w:type="dxa"/>
          </w:tcPr>
          <w:p w14:paraId="0243C23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Variables imputed</w:t>
            </w:r>
          </w:p>
        </w:tc>
        <w:tc>
          <w:tcPr>
            <w:tcW w:w="0" w:type="auto"/>
          </w:tcPr>
          <w:p w14:paraId="7C7F244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Variables used in imputation</w:t>
            </w:r>
          </w:p>
        </w:tc>
      </w:tr>
      <w:tr w:rsidR="008A75A6" w:rsidRPr="00AB54B8" w14:paraId="59D04CC2" w14:textId="77777777" w:rsidTr="00005A83">
        <w:tc>
          <w:tcPr>
            <w:tcW w:w="1129" w:type="dxa"/>
          </w:tcPr>
          <w:p w14:paraId="1045D40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Model 1</w:t>
            </w:r>
          </w:p>
        </w:tc>
        <w:tc>
          <w:tcPr>
            <w:tcW w:w="3737" w:type="dxa"/>
          </w:tcPr>
          <w:p w14:paraId="61E3196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Pathological tumor size, estrogen receptor status, progesterone receptor status, Ki67 and vascular invasion</w:t>
            </w:r>
          </w:p>
        </w:tc>
        <w:tc>
          <w:tcPr>
            <w:tcW w:w="0" w:type="auto"/>
          </w:tcPr>
          <w:p w14:paraId="60528BF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SLN status, multifocality, mode of tumor detection, age, tumor localization and histological type</w:t>
            </w:r>
          </w:p>
        </w:tc>
      </w:tr>
      <w:tr w:rsidR="008A75A6" w:rsidRPr="00AB54B8" w14:paraId="5D5D1D09" w14:textId="77777777" w:rsidTr="00005A83">
        <w:tc>
          <w:tcPr>
            <w:tcW w:w="1129" w:type="dxa"/>
          </w:tcPr>
          <w:p w14:paraId="271D9A0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Model 2</w:t>
            </w:r>
          </w:p>
        </w:tc>
        <w:tc>
          <w:tcPr>
            <w:tcW w:w="3737" w:type="dxa"/>
          </w:tcPr>
          <w:p w14:paraId="35A9BE9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Pathological tumor size, estrogen receptor status, progesterone receptor status and Ki67</w:t>
            </w:r>
          </w:p>
        </w:tc>
        <w:tc>
          <w:tcPr>
            <w:tcW w:w="0" w:type="auto"/>
          </w:tcPr>
          <w:p w14:paraId="4C00FF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SLN status, mode of tumor detection, age, tumor localization and histological type</w:t>
            </w:r>
          </w:p>
        </w:tc>
      </w:tr>
      <w:tr w:rsidR="008A75A6" w:rsidRPr="00AB54B8" w14:paraId="0060C4E8" w14:textId="77777777" w:rsidTr="00005A83">
        <w:tc>
          <w:tcPr>
            <w:tcW w:w="1129" w:type="dxa"/>
          </w:tcPr>
          <w:p w14:paraId="582FBAE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Model 3</w:t>
            </w:r>
          </w:p>
        </w:tc>
        <w:tc>
          <w:tcPr>
            <w:tcW w:w="3737" w:type="dxa"/>
          </w:tcPr>
          <w:p w14:paraId="3A2251E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Radiological tumor size, estrogen receptor status, progesterone receptor status, histological grade</w:t>
            </w:r>
          </w:p>
        </w:tc>
        <w:tc>
          <w:tcPr>
            <w:tcW w:w="0" w:type="auto"/>
          </w:tcPr>
          <w:p w14:paraId="51AD4C9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SLN status, mode of tumor detection, age, tumor localization and histological type</w:t>
            </w:r>
          </w:p>
        </w:tc>
      </w:tr>
      <w:tr w:rsidR="008A75A6" w:rsidRPr="00AB54B8" w14:paraId="2C14581B" w14:textId="77777777" w:rsidTr="00005A83">
        <w:tc>
          <w:tcPr>
            <w:tcW w:w="1129" w:type="dxa"/>
          </w:tcPr>
          <w:p w14:paraId="1B6EAFA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Model 4</w:t>
            </w:r>
          </w:p>
        </w:tc>
        <w:tc>
          <w:tcPr>
            <w:tcW w:w="3737" w:type="dxa"/>
          </w:tcPr>
          <w:p w14:paraId="00557C6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The same as model 3, with removal of each variable removed in the stepwise backward elimination</w:t>
            </w:r>
          </w:p>
        </w:tc>
        <w:tc>
          <w:tcPr>
            <w:tcW w:w="0" w:type="auto"/>
          </w:tcPr>
          <w:p w14:paraId="6A9332E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The same as model 3, with removal of each variable removed in the stepwise backward elimination</w:t>
            </w:r>
          </w:p>
        </w:tc>
      </w:tr>
      <w:tr w:rsidR="008A75A6" w:rsidRPr="00AB54B8" w14:paraId="3922974A" w14:textId="77777777" w:rsidTr="00005A83">
        <w:tc>
          <w:tcPr>
            <w:tcW w:w="1129" w:type="dxa"/>
          </w:tcPr>
          <w:p w14:paraId="2384CEA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Model 5-7</w:t>
            </w:r>
          </w:p>
        </w:tc>
        <w:tc>
          <w:tcPr>
            <w:tcW w:w="3737" w:type="dxa"/>
          </w:tcPr>
          <w:p w14:paraId="38F914D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Radiological tumor size, estrogen receptor status</w:t>
            </w:r>
          </w:p>
        </w:tc>
        <w:tc>
          <w:tcPr>
            <w:tcW w:w="0" w:type="auto"/>
          </w:tcPr>
          <w:p w14:paraId="46A1681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SLN status, mode of tumor detection, age, tumor localization and histological type*</w:t>
            </w:r>
          </w:p>
        </w:tc>
      </w:tr>
    </w:tbl>
    <w:p w14:paraId="7F12CB6B" w14:textId="77777777" w:rsidR="008A75A6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sv-SE"/>
        </w:rPr>
        <w:t xml:space="preserve">Abbreviations: </w:t>
      </w:r>
      <w:proofErr w:type="spellStart"/>
      <w:r w:rsidRPr="00AB54B8">
        <w:rPr>
          <w:rFonts w:cs="Times New Roman"/>
          <w:szCs w:val="20"/>
          <w:lang w:val="sv-SE"/>
        </w:rPr>
        <w:t>sentinel</w:t>
      </w:r>
      <w:proofErr w:type="spellEnd"/>
      <w:r w:rsidRPr="00AB54B8">
        <w:rPr>
          <w:rFonts w:cs="Times New Roman"/>
          <w:szCs w:val="20"/>
          <w:lang w:val="sv-SE"/>
        </w:rPr>
        <w:t xml:space="preserve"> </w:t>
      </w:r>
      <w:proofErr w:type="spellStart"/>
      <w:r w:rsidRPr="00AB54B8">
        <w:rPr>
          <w:rFonts w:cs="Times New Roman"/>
          <w:szCs w:val="20"/>
          <w:lang w:val="sv-SE"/>
        </w:rPr>
        <w:t>lymph</w:t>
      </w:r>
      <w:proofErr w:type="spellEnd"/>
      <w:r w:rsidRPr="00AB54B8">
        <w:rPr>
          <w:rFonts w:cs="Times New Roman"/>
          <w:szCs w:val="20"/>
          <w:lang w:val="sv-SE"/>
        </w:rPr>
        <w:t xml:space="preserve"> </w:t>
      </w:r>
      <w:proofErr w:type="spellStart"/>
      <w:r w:rsidRPr="00AB54B8">
        <w:rPr>
          <w:rFonts w:cs="Times New Roman"/>
          <w:szCs w:val="20"/>
          <w:lang w:val="sv-SE"/>
        </w:rPr>
        <w:t>node</w:t>
      </w:r>
      <w:proofErr w:type="spellEnd"/>
      <w:r w:rsidRPr="00AB54B8">
        <w:rPr>
          <w:rFonts w:cs="Times New Roman"/>
          <w:szCs w:val="20"/>
          <w:lang w:val="sv-SE"/>
        </w:rPr>
        <w:t xml:space="preserve"> (SLN) status.</w:t>
      </w:r>
      <w:r w:rsidRPr="00AB54B8">
        <w:rPr>
          <w:rFonts w:cs="Times New Roman"/>
          <w:szCs w:val="20"/>
          <w:lang w:val="sv-SE"/>
        </w:rPr>
        <w:br/>
      </w:r>
      <w:r w:rsidRPr="00AB54B8">
        <w:rPr>
          <w:rFonts w:cs="Times New Roman"/>
          <w:szCs w:val="20"/>
          <w:lang w:val="en-US"/>
        </w:rPr>
        <w:t>*Tumor localization was removed in models with threshold p≥</w:t>
      </w:r>
      <w:proofErr w:type="gramStart"/>
      <w:r w:rsidRPr="00AB54B8">
        <w:rPr>
          <w:rFonts w:cs="Times New Roman"/>
          <w:szCs w:val="20"/>
          <w:lang w:val="en-US"/>
        </w:rPr>
        <w:t>0.050</w:t>
      </w:r>
      <w:proofErr w:type="gramEnd"/>
    </w:p>
    <w:p w14:paraId="0F12CA66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</w:p>
    <w:p w14:paraId="5EEB6EB7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 xml:space="preserve">Supplementary Table </w:t>
      </w:r>
      <w:r>
        <w:rPr>
          <w:rFonts w:cs="Times New Roman"/>
          <w:szCs w:val="20"/>
          <w:lang w:val="en-US"/>
        </w:rPr>
        <w:t>2</w:t>
      </w:r>
      <w:r w:rsidRPr="00AB54B8">
        <w:rPr>
          <w:rFonts w:cs="Times New Roman"/>
          <w:szCs w:val="20"/>
          <w:lang w:val="en-US"/>
        </w:rPr>
        <w:t xml:space="preserve">: Comparison of characteristics in patients with radiological tumor size and missing radiological tumor </w:t>
      </w:r>
      <w:proofErr w:type="gramStart"/>
      <w:r w:rsidRPr="00AB54B8">
        <w:rPr>
          <w:rFonts w:cs="Times New Roman"/>
          <w:szCs w:val="20"/>
          <w:lang w:val="en-US"/>
        </w:rPr>
        <w:t>size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3"/>
        <w:gridCol w:w="2583"/>
        <w:gridCol w:w="2888"/>
        <w:gridCol w:w="837"/>
      </w:tblGrid>
      <w:tr w:rsidR="008A75A6" w:rsidRPr="00AB54B8" w14:paraId="7566CCB3" w14:textId="77777777" w:rsidTr="00005A83">
        <w:tc>
          <w:tcPr>
            <w:tcW w:w="0" w:type="auto"/>
          </w:tcPr>
          <w:p w14:paraId="09033D2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C4D860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Complete radiological cases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(n=591)</w:t>
            </w:r>
          </w:p>
        </w:tc>
        <w:tc>
          <w:tcPr>
            <w:tcW w:w="0" w:type="auto"/>
          </w:tcPr>
          <w:p w14:paraId="251C000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Missing radiological tumor size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(n=179)</w:t>
            </w:r>
          </w:p>
        </w:tc>
        <w:tc>
          <w:tcPr>
            <w:tcW w:w="0" w:type="auto"/>
          </w:tcPr>
          <w:p w14:paraId="3E3AEB6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</w:t>
            </w:r>
          </w:p>
        </w:tc>
      </w:tr>
      <w:tr w:rsidR="008A75A6" w:rsidRPr="00AB54B8" w14:paraId="25479226" w14:textId="77777777" w:rsidTr="00005A83">
        <w:tc>
          <w:tcPr>
            <w:tcW w:w="0" w:type="auto"/>
          </w:tcPr>
          <w:p w14:paraId="03C7E4E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Age, years (continuous)*</w:t>
            </w:r>
          </w:p>
        </w:tc>
        <w:tc>
          <w:tcPr>
            <w:tcW w:w="0" w:type="auto"/>
          </w:tcPr>
          <w:p w14:paraId="26A4CE0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65.5 (35.3-91.9)</w:t>
            </w:r>
          </w:p>
        </w:tc>
        <w:tc>
          <w:tcPr>
            <w:tcW w:w="0" w:type="auto"/>
          </w:tcPr>
          <w:p w14:paraId="1B80BC2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63.1 (24.2-88.5)</w:t>
            </w:r>
          </w:p>
        </w:tc>
        <w:tc>
          <w:tcPr>
            <w:tcW w:w="0" w:type="auto"/>
          </w:tcPr>
          <w:p w14:paraId="34BF2DA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</w:tr>
      <w:tr w:rsidR="008A75A6" w:rsidRPr="00AB54B8" w14:paraId="5772D8D3" w14:textId="77777777" w:rsidTr="00005A83">
        <w:tc>
          <w:tcPr>
            <w:tcW w:w="0" w:type="auto"/>
          </w:tcPr>
          <w:p w14:paraId="45BE88E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lastRenderedPageBreak/>
              <w:t>Mode of tumor detection**</w:t>
            </w:r>
          </w:p>
        </w:tc>
        <w:tc>
          <w:tcPr>
            <w:tcW w:w="0" w:type="auto"/>
          </w:tcPr>
          <w:p w14:paraId="3997029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14B8B0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A20CD5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0.352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6FE2C662" w14:textId="77777777" w:rsidTr="00005A83">
        <w:tc>
          <w:tcPr>
            <w:tcW w:w="0" w:type="auto"/>
          </w:tcPr>
          <w:p w14:paraId="6BF4FC7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Symptomatic</w:t>
            </w:r>
          </w:p>
        </w:tc>
        <w:tc>
          <w:tcPr>
            <w:tcW w:w="0" w:type="auto"/>
          </w:tcPr>
          <w:p w14:paraId="3086CEC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241 (41)</w:t>
            </w:r>
          </w:p>
        </w:tc>
        <w:tc>
          <w:tcPr>
            <w:tcW w:w="0" w:type="auto"/>
          </w:tcPr>
          <w:p w14:paraId="3EB6947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80 (45)</w:t>
            </w:r>
          </w:p>
        </w:tc>
        <w:tc>
          <w:tcPr>
            <w:tcW w:w="0" w:type="auto"/>
          </w:tcPr>
          <w:p w14:paraId="7D6A3E3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ED8DFAF" w14:textId="77777777" w:rsidTr="00005A83">
        <w:tc>
          <w:tcPr>
            <w:tcW w:w="0" w:type="auto"/>
          </w:tcPr>
          <w:p w14:paraId="69E1932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Screening</w:t>
            </w:r>
          </w:p>
        </w:tc>
        <w:tc>
          <w:tcPr>
            <w:tcW w:w="0" w:type="auto"/>
          </w:tcPr>
          <w:p w14:paraId="0DD78BF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350 (59)</w:t>
            </w:r>
          </w:p>
        </w:tc>
        <w:tc>
          <w:tcPr>
            <w:tcW w:w="0" w:type="auto"/>
          </w:tcPr>
          <w:p w14:paraId="2120AD0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99 (55)</w:t>
            </w:r>
          </w:p>
        </w:tc>
        <w:tc>
          <w:tcPr>
            <w:tcW w:w="0" w:type="auto"/>
          </w:tcPr>
          <w:p w14:paraId="7D9A2DB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AC5673F" w14:textId="77777777" w:rsidTr="00005A83">
        <w:tc>
          <w:tcPr>
            <w:tcW w:w="0" w:type="auto"/>
          </w:tcPr>
          <w:p w14:paraId="010A0F8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Tumor localization**</w:t>
            </w:r>
          </w:p>
        </w:tc>
        <w:tc>
          <w:tcPr>
            <w:tcW w:w="0" w:type="auto"/>
          </w:tcPr>
          <w:p w14:paraId="7A023E1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3145A2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ED3B4A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0.131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3D3CC160" w14:textId="77777777" w:rsidTr="00005A83">
        <w:tc>
          <w:tcPr>
            <w:tcW w:w="0" w:type="auto"/>
          </w:tcPr>
          <w:p w14:paraId="22169EF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Central</w:t>
            </w:r>
          </w:p>
        </w:tc>
        <w:tc>
          <w:tcPr>
            <w:tcW w:w="0" w:type="auto"/>
          </w:tcPr>
          <w:p w14:paraId="58DC998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 (2)</w:t>
            </w:r>
          </w:p>
        </w:tc>
        <w:tc>
          <w:tcPr>
            <w:tcW w:w="0" w:type="auto"/>
          </w:tcPr>
          <w:p w14:paraId="21FBCF2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 (6)</w:t>
            </w:r>
          </w:p>
        </w:tc>
        <w:tc>
          <w:tcPr>
            <w:tcW w:w="0" w:type="auto"/>
          </w:tcPr>
          <w:p w14:paraId="5446DA9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E96AFF9" w14:textId="77777777" w:rsidTr="00005A83">
        <w:tc>
          <w:tcPr>
            <w:tcW w:w="0" w:type="auto"/>
          </w:tcPr>
          <w:p w14:paraId="5ED356A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Upper inner quadrant</w:t>
            </w:r>
          </w:p>
        </w:tc>
        <w:tc>
          <w:tcPr>
            <w:tcW w:w="0" w:type="auto"/>
          </w:tcPr>
          <w:p w14:paraId="6CAFB87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86 (15)</w:t>
            </w:r>
          </w:p>
        </w:tc>
        <w:tc>
          <w:tcPr>
            <w:tcW w:w="0" w:type="auto"/>
          </w:tcPr>
          <w:p w14:paraId="2C44230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19 (11)</w:t>
            </w:r>
          </w:p>
        </w:tc>
        <w:tc>
          <w:tcPr>
            <w:tcW w:w="0" w:type="auto"/>
          </w:tcPr>
          <w:p w14:paraId="4D011BD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D7F0BB1" w14:textId="77777777" w:rsidTr="00005A83">
        <w:tc>
          <w:tcPr>
            <w:tcW w:w="0" w:type="auto"/>
          </w:tcPr>
          <w:p w14:paraId="35E9B04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Lower inner quadrant</w:t>
            </w:r>
          </w:p>
        </w:tc>
        <w:tc>
          <w:tcPr>
            <w:tcW w:w="0" w:type="auto"/>
          </w:tcPr>
          <w:p w14:paraId="611BB4C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36 (6)</w:t>
            </w:r>
          </w:p>
        </w:tc>
        <w:tc>
          <w:tcPr>
            <w:tcW w:w="0" w:type="auto"/>
          </w:tcPr>
          <w:p w14:paraId="7EF3509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 (6)</w:t>
            </w:r>
          </w:p>
        </w:tc>
        <w:tc>
          <w:tcPr>
            <w:tcW w:w="0" w:type="auto"/>
          </w:tcPr>
          <w:p w14:paraId="5766CAC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02506DE1" w14:textId="77777777" w:rsidTr="00005A83">
        <w:tc>
          <w:tcPr>
            <w:tcW w:w="0" w:type="auto"/>
          </w:tcPr>
          <w:p w14:paraId="2DF04A6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Upper outer quadrant</w:t>
            </w:r>
          </w:p>
        </w:tc>
        <w:tc>
          <w:tcPr>
            <w:tcW w:w="0" w:type="auto"/>
          </w:tcPr>
          <w:p w14:paraId="76627D9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197 (33)</w:t>
            </w:r>
          </w:p>
        </w:tc>
        <w:tc>
          <w:tcPr>
            <w:tcW w:w="0" w:type="auto"/>
          </w:tcPr>
          <w:p w14:paraId="3B78406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56 (31)</w:t>
            </w:r>
          </w:p>
        </w:tc>
        <w:tc>
          <w:tcPr>
            <w:tcW w:w="0" w:type="auto"/>
          </w:tcPr>
          <w:p w14:paraId="0F4C6F2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C22E600" w14:textId="77777777" w:rsidTr="00005A83">
        <w:tc>
          <w:tcPr>
            <w:tcW w:w="0" w:type="auto"/>
          </w:tcPr>
          <w:p w14:paraId="6294143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Lower outer quadrant</w:t>
            </w:r>
          </w:p>
        </w:tc>
        <w:tc>
          <w:tcPr>
            <w:tcW w:w="0" w:type="auto"/>
          </w:tcPr>
          <w:p w14:paraId="65D9A7F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57 (10)</w:t>
            </w:r>
          </w:p>
        </w:tc>
        <w:tc>
          <w:tcPr>
            <w:tcW w:w="0" w:type="auto"/>
          </w:tcPr>
          <w:p w14:paraId="6A0E12A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21 (12)</w:t>
            </w:r>
          </w:p>
        </w:tc>
        <w:tc>
          <w:tcPr>
            <w:tcW w:w="0" w:type="auto"/>
          </w:tcPr>
          <w:p w14:paraId="38EECC5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470B58A9" w14:textId="77777777" w:rsidTr="00005A83">
        <w:tc>
          <w:tcPr>
            <w:tcW w:w="0" w:type="auto"/>
          </w:tcPr>
          <w:p w14:paraId="21DE5C2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Overlapping</w:t>
            </w:r>
          </w:p>
        </w:tc>
        <w:tc>
          <w:tcPr>
            <w:tcW w:w="0" w:type="auto"/>
          </w:tcPr>
          <w:p w14:paraId="6A8208F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203 (34)</w:t>
            </w:r>
          </w:p>
        </w:tc>
        <w:tc>
          <w:tcPr>
            <w:tcW w:w="0" w:type="auto"/>
          </w:tcPr>
          <w:p w14:paraId="199E48B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63 (35)</w:t>
            </w:r>
          </w:p>
        </w:tc>
        <w:tc>
          <w:tcPr>
            <w:tcW w:w="0" w:type="auto"/>
          </w:tcPr>
          <w:p w14:paraId="68595B2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21EB167F" w14:textId="77777777" w:rsidTr="00005A83">
        <w:tc>
          <w:tcPr>
            <w:tcW w:w="0" w:type="auto"/>
          </w:tcPr>
          <w:p w14:paraId="195535A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Histological type**</w:t>
            </w:r>
          </w:p>
        </w:tc>
        <w:tc>
          <w:tcPr>
            <w:tcW w:w="0" w:type="auto"/>
          </w:tcPr>
          <w:p w14:paraId="74F7C42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02CAB0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CAA722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0.684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2A690F17" w14:textId="77777777" w:rsidTr="00005A83">
        <w:tc>
          <w:tcPr>
            <w:tcW w:w="0" w:type="auto"/>
          </w:tcPr>
          <w:p w14:paraId="52CABA1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Ductal and lobular</w:t>
            </w:r>
          </w:p>
        </w:tc>
        <w:tc>
          <w:tcPr>
            <w:tcW w:w="0" w:type="auto"/>
          </w:tcPr>
          <w:p w14:paraId="4650CCE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546 (92)</w:t>
            </w:r>
          </w:p>
        </w:tc>
        <w:tc>
          <w:tcPr>
            <w:tcW w:w="0" w:type="auto"/>
          </w:tcPr>
          <w:p w14:paraId="24D2AD7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167 (93)</w:t>
            </w:r>
          </w:p>
        </w:tc>
        <w:tc>
          <w:tcPr>
            <w:tcW w:w="0" w:type="auto"/>
          </w:tcPr>
          <w:p w14:paraId="415664E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74F5F92F" w14:textId="77777777" w:rsidTr="00005A83">
        <w:tc>
          <w:tcPr>
            <w:tcW w:w="0" w:type="auto"/>
          </w:tcPr>
          <w:p w14:paraId="1B74A8C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Other or mixed</w:t>
            </w:r>
          </w:p>
        </w:tc>
        <w:tc>
          <w:tcPr>
            <w:tcW w:w="0" w:type="auto"/>
          </w:tcPr>
          <w:p w14:paraId="657C398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45 (8)</w:t>
            </w:r>
          </w:p>
        </w:tc>
        <w:tc>
          <w:tcPr>
            <w:tcW w:w="0" w:type="auto"/>
          </w:tcPr>
          <w:p w14:paraId="69B6E7D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 (7)</w:t>
            </w:r>
          </w:p>
        </w:tc>
        <w:tc>
          <w:tcPr>
            <w:tcW w:w="0" w:type="auto"/>
          </w:tcPr>
          <w:p w14:paraId="28E85AF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</w:tbl>
    <w:p w14:paraId="1B658945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Abbreviations: negative sentinel lymph node (N0) status, positive sentinel lymph node (N+) status.</w:t>
      </w:r>
    </w:p>
    <w:p w14:paraId="214FE606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*Median (range)</w:t>
      </w:r>
      <w:r w:rsidRPr="00AB54B8">
        <w:rPr>
          <w:rFonts w:cs="Times New Roman"/>
          <w:szCs w:val="20"/>
          <w:lang w:val="en-US"/>
        </w:rPr>
        <w:br/>
        <w:t>**Number (%)</w:t>
      </w:r>
      <w:r w:rsidRPr="00AB54B8">
        <w:rPr>
          <w:rFonts w:cs="Times New Roman"/>
          <w:szCs w:val="20"/>
          <w:lang w:val="en-US"/>
        </w:rPr>
        <w:br/>
      </w:r>
      <w:r w:rsidRPr="00AB54B8">
        <w:rPr>
          <w:rFonts w:cs="Times New Roman"/>
          <w:szCs w:val="20"/>
          <w:vertAlign w:val="superscript"/>
          <w:lang w:val="en-US"/>
        </w:rPr>
        <w:t>a</w:t>
      </w:r>
      <w:r w:rsidRPr="00AB54B8">
        <w:rPr>
          <w:rFonts w:cs="Times New Roman"/>
          <w:szCs w:val="20"/>
          <w:lang w:val="en-US"/>
        </w:rPr>
        <w:t xml:space="preserve"> Mann–Whitney U test</w:t>
      </w:r>
      <w:r w:rsidRPr="00AB54B8">
        <w:rPr>
          <w:rFonts w:cs="Times New Roman"/>
          <w:szCs w:val="20"/>
          <w:lang w:val="en-US"/>
        </w:rPr>
        <w:br/>
      </w:r>
      <w:r w:rsidRPr="00AB54B8">
        <w:rPr>
          <w:rFonts w:cs="Times New Roman"/>
          <w:szCs w:val="20"/>
          <w:vertAlign w:val="superscript"/>
          <w:lang w:val="en-US"/>
        </w:rPr>
        <w:t>b</w:t>
      </w:r>
      <w:r w:rsidRPr="00AB54B8">
        <w:rPr>
          <w:rFonts w:cs="Times New Roman"/>
          <w:szCs w:val="20"/>
          <w:lang w:val="en-US"/>
        </w:rPr>
        <w:t xml:space="preserve"> Chi-square test </w:t>
      </w:r>
    </w:p>
    <w:p w14:paraId="11383260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</w:p>
    <w:p w14:paraId="33F13736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 xml:space="preserve">Supplementary Table </w:t>
      </w:r>
      <w:r>
        <w:rPr>
          <w:rFonts w:cs="Times New Roman"/>
          <w:szCs w:val="20"/>
          <w:lang w:val="en-US"/>
        </w:rPr>
        <w:t>3</w:t>
      </w:r>
      <w:r w:rsidRPr="00AB54B8">
        <w:rPr>
          <w:rFonts w:cs="Times New Roman"/>
          <w:szCs w:val="20"/>
          <w:lang w:val="en-US"/>
        </w:rPr>
        <w:t xml:space="preserve">: Patient and tumor characteristics of complete radiological cases and missing radiological </w:t>
      </w:r>
      <w:proofErr w:type="gramStart"/>
      <w:r w:rsidRPr="00AB54B8">
        <w:rPr>
          <w:rFonts w:cs="Times New Roman"/>
          <w:szCs w:val="20"/>
          <w:lang w:val="en-US"/>
        </w:rPr>
        <w:t>cases</w:t>
      </w:r>
      <w:proofErr w:type="gramEnd"/>
      <w:r w:rsidRPr="00AB54B8">
        <w:rPr>
          <w:rFonts w:cs="Times New Roman"/>
          <w:szCs w:val="20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8"/>
        <w:gridCol w:w="955"/>
        <w:gridCol w:w="955"/>
        <w:gridCol w:w="955"/>
        <w:gridCol w:w="844"/>
        <w:gridCol w:w="801"/>
        <w:gridCol w:w="867"/>
        <w:gridCol w:w="867"/>
        <w:gridCol w:w="844"/>
      </w:tblGrid>
      <w:tr w:rsidR="008A75A6" w:rsidRPr="00AB54B8" w14:paraId="18C76B4F" w14:textId="77777777" w:rsidTr="00005A83">
        <w:tc>
          <w:tcPr>
            <w:tcW w:w="1928" w:type="dxa"/>
          </w:tcPr>
          <w:p w14:paraId="47DFDE2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  <w:gridSpan w:val="4"/>
          </w:tcPr>
          <w:p w14:paraId="725A0EE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Included cases</w:t>
            </w:r>
          </w:p>
        </w:tc>
        <w:tc>
          <w:tcPr>
            <w:tcW w:w="0" w:type="auto"/>
            <w:gridSpan w:val="4"/>
          </w:tcPr>
          <w:p w14:paraId="03F994A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Missing cases</w:t>
            </w:r>
          </w:p>
        </w:tc>
      </w:tr>
      <w:tr w:rsidR="008A75A6" w:rsidRPr="00AB54B8" w14:paraId="03DCDCA3" w14:textId="77777777" w:rsidTr="00005A83">
        <w:tc>
          <w:tcPr>
            <w:tcW w:w="1928" w:type="dxa"/>
          </w:tcPr>
          <w:p w14:paraId="356C7D7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E16B1F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All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(n=689)</w:t>
            </w:r>
          </w:p>
        </w:tc>
        <w:tc>
          <w:tcPr>
            <w:tcW w:w="0" w:type="auto"/>
          </w:tcPr>
          <w:p w14:paraId="67B6729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N0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(n=457)</w:t>
            </w:r>
          </w:p>
        </w:tc>
        <w:tc>
          <w:tcPr>
            <w:tcW w:w="0" w:type="auto"/>
          </w:tcPr>
          <w:p w14:paraId="5D56586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N+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(n=232)</w:t>
            </w:r>
          </w:p>
        </w:tc>
        <w:tc>
          <w:tcPr>
            <w:tcW w:w="0" w:type="auto"/>
          </w:tcPr>
          <w:p w14:paraId="548B446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</w:t>
            </w:r>
          </w:p>
        </w:tc>
        <w:tc>
          <w:tcPr>
            <w:tcW w:w="0" w:type="auto"/>
          </w:tcPr>
          <w:p w14:paraId="7DCD334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All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 81)</w:t>
            </w:r>
          </w:p>
        </w:tc>
        <w:tc>
          <w:tcPr>
            <w:tcW w:w="0" w:type="auto"/>
          </w:tcPr>
          <w:p w14:paraId="4436477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N0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(n=44)</w:t>
            </w:r>
          </w:p>
        </w:tc>
        <w:tc>
          <w:tcPr>
            <w:tcW w:w="0" w:type="auto"/>
          </w:tcPr>
          <w:p w14:paraId="7161BF4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N+</w:t>
            </w: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br/>
              <w:t>(n=37)</w:t>
            </w:r>
          </w:p>
        </w:tc>
        <w:tc>
          <w:tcPr>
            <w:tcW w:w="0" w:type="auto"/>
          </w:tcPr>
          <w:p w14:paraId="4DF324F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</w:t>
            </w:r>
          </w:p>
        </w:tc>
      </w:tr>
      <w:tr w:rsidR="008A75A6" w:rsidRPr="00AB54B8" w14:paraId="79A03F38" w14:textId="77777777" w:rsidTr="00005A83">
        <w:tc>
          <w:tcPr>
            <w:tcW w:w="1928" w:type="dxa"/>
          </w:tcPr>
          <w:p w14:paraId="4B091DB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Age, years (continuous)*</w:t>
            </w:r>
          </w:p>
        </w:tc>
        <w:tc>
          <w:tcPr>
            <w:tcW w:w="0" w:type="auto"/>
          </w:tcPr>
          <w:p w14:paraId="37C5369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65.0 (24.2-91.9)</w:t>
            </w:r>
          </w:p>
        </w:tc>
        <w:tc>
          <w:tcPr>
            <w:tcW w:w="0" w:type="auto"/>
          </w:tcPr>
          <w:p w14:paraId="23CD160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65.9 (32.6-91.5)</w:t>
            </w:r>
          </w:p>
        </w:tc>
        <w:tc>
          <w:tcPr>
            <w:tcW w:w="0" w:type="auto"/>
          </w:tcPr>
          <w:p w14:paraId="0DD2E11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64.3 (24.2-91.9)</w:t>
            </w:r>
          </w:p>
        </w:tc>
        <w:tc>
          <w:tcPr>
            <w:tcW w:w="0" w:type="auto"/>
          </w:tcPr>
          <w:p w14:paraId="6E11DAF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0.125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</w:tcPr>
          <w:p w14:paraId="3E0A04A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61.1 (25.5-87.8)</w:t>
            </w:r>
          </w:p>
        </w:tc>
        <w:tc>
          <w:tcPr>
            <w:tcW w:w="0" w:type="auto"/>
          </w:tcPr>
          <w:p w14:paraId="216078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63.8 (41.4-87.8)</w:t>
            </w:r>
          </w:p>
        </w:tc>
        <w:tc>
          <w:tcPr>
            <w:tcW w:w="0" w:type="auto"/>
          </w:tcPr>
          <w:p w14:paraId="0D020C5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57.9 (25.5-85.0)</w:t>
            </w:r>
          </w:p>
        </w:tc>
        <w:tc>
          <w:tcPr>
            <w:tcW w:w="0" w:type="auto"/>
          </w:tcPr>
          <w:p w14:paraId="22A045B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0.068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</w:tr>
      <w:tr w:rsidR="008A75A6" w:rsidRPr="00AB54B8" w14:paraId="7F03397A" w14:textId="77777777" w:rsidTr="00005A83">
        <w:tc>
          <w:tcPr>
            <w:tcW w:w="1928" w:type="dxa"/>
          </w:tcPr>
          <w:p w14:paraId="13A6463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Pathological tumor size, mm (continuous)*</w:t>
            </w:r>
          </w:p>
        </w:tc>
        <w:tc>
          <w:tcPr>
            <w:tcW w:w="0" w:type="auto"/>
          </w:tcPr>
          <w:p w14:paraId="6CDFD9E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 (0.5-90)</w:t>
            </w:r>
          </w:p>
        </w:tc>
        <w:tc>
          <w:tcPr>
            <w:tcW w:w="0" w:type="auto"/>
          </w:tcPr>
          <w:p w14:paraId="62B883A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13 (0.5-55)</w:t>
            </w:r>
          </w:p>
        </w:tc>
        <w:tc>
          <w:tcPr>
            <w:tcW w:w="0" w:type="auto"/>
          </w:tcPr>
          <w:p w14:paraId="5B9EC79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18 (3-90)</w:t>
            </w:r>
          </w:p>
        </w:tc>
        <w:tc>
          <w:tcPr>
            <w:tcW w:w="0" w:type="auto"/>
          </w:tcPr>
          <w:p w14:paraId="755B378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</w:tcPr>
          <w:p w14:paraId="476F24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17.2 (0.9-60)</w:t>
            </w:r>
          </w:p>
        </w:tc>
        <w:tc>
          <w:tcPr>
            <w:tcW w:w="0" w:type="auto"/>
          </w:tcPr>
          <w:p w14:paraId="0DDE851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14.9 (3-37)</w:t>
            </w:r>
          </w:p>
        </w:tc>
        <w:tc>
          <w:tcPr>
            <w:tcW w:w="0" w:type="auto"/>
          </w:tcPr>
          <w:p w14:paraId="2CA5B74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20.0 (0.9-60)</w:t>
            </w:r>
          </w:p>
        </w:tc>
        <w:tc>
          <w:tcPr>
            <w:tcW w:w="0" w:type="auto"/>
          </w:tcPr>
          <w:p w14:paraId="6C75D1E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0.034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</w:tr>
      <w:tr w:rsidR="008A75A6" w:rsidRPr="00AB54B8" w14:paraId="581F3AC3" w14:textId="77777777" w:rsidTr="00005A83">
        <w:tc>
          <w:tcPr>
            <w:tcW w:w="1928" w:type="dxa"/>
          </w:tcPr>
          <w:p w14:paraId="39C0E92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Missing</w:t>
            </w:r>
          </w:p>
        </w:tc>
        <w:tc>
          <w:tcPr>
            <w:tcW w:w="0" w:type="auto"/>
          </w:tcPr>
          <w:p w14:paraId="38BCF29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3B3E6B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7A611F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90BAEE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042D2E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14:paraId="1EA0C33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186E587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14:paraId="5C44D7F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4C712759" w14:textId="77777777" w:rsidTr="00005A83">
        <w:tc>
          <w:tcPr>
            <w:tcW w:w="1928" w:type="dxa"/>
          </w:tcPr>
          <w:p w14:paraId="411E1E9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 of tumor detection**</w:t>
            </w:r>
          </w:p>
        </w:tc>
        <w:tc>
          <w:tcPr>
            <w:tcW w:w="0" w:type="auto"/>
          </w:tcPr>
          <w:p w14:paraId="3B89235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71E4E5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0B0829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E8E1DD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7D1C86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A673C3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57E671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D45DE6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0.973</w:t>
            </w:r>
          </w:p>
        </w:tc>
      </w:tr>
      <w:tr w:rsidR="008A75A6" w:rsidRPr="00AB54B8" w14:paraId="0F867686" w14:textId="77777777" w:rsidTr="00005A83">
        <w:tc>
          <w:tcPr>
            <w:tcW w:w="1928" w:type="dxa"/>
          </w:tcPr>
          <w:p w14:paraId="2BFF61B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Symptomatic</w:t>
            </w:r>
          </w:p>
        </w:tc>
        <w:tc>
          <w:tcPr>
            <w:tcW w:w="0" w:type="auto"/>
          </w:tcPr>
          <w:p w14:paraId="7F538D6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273</w:t>
            </w:r>
          </w:p>
        </w:tc>
        <w:tc>
          <w:tcPr>
            <w:tcW w:w="0" w:type="auto"/>
          </w:tcPr>
          <w:p w14:paraId="43649AE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158 (58)</w:t>
            </w:r>
          </w:p>
        </w:tc>
        <w:tc>
          <w:tcPr>
            <w:tcW w:w="0" w:type="auto"/>
          </w:tcPr>
          <w:p w14:paraId="0597A51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115 (42)</w:t>
            </w:r>
          </w:p>
        </w:tc>
        <w:tc>
          <w:tcPr>
            <w:tcW w:w="0" w:type="auto"/>
          </w:tcPr>
          <w:p w14:paraId="25A5A2B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E60699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48</w:t>
            </w:r>
          </w:p>
        </w:tc>
        <w:tc>
          <w:tcPr>
            <w:tcW w:w="0" w:type="auto"/>
          </w:tcPr>
          <w:p w14:paraId="33BFFCF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26 (54)</w:t>
            </w:r>
          </w:p>
        </w:tc>
        <w:tc>
          <w:tcPr>
            <w:tcW w:w="0" w:type="auto"/>
          </w:tcPr>
          <w:p w14:paraId="6759005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 (46)</w:t>
            </w:r>
          </w:p>
        </w:tc>
        <w:tc>
          <w:tcPr>
            <w:tcW w:w="0" w:type="auto"/>
          </w:tcPr>
          <w:p w14:paraId="5C6E538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5ED0965A" w14:textId="77777777" w:rsidTr="00005A83">
        <w:tc>
          <w:tcPr>
            <w:tcW w:w="1928" w:type="dxa"/>
          </w:tcPr>
          <w:p w14:paraId="347DB36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Screening</w:t>
            </w:r>
          </w:p>
        </w:tc>
        <w:tc>
          <w:tcPr>
            <w:tcW w:w="0" w:type="auto"/>
          </w:tcPr>
          <w:p w14:paraId="5558E75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416</w:t>
            </w:r>
          </w:p>
        </w:tc>
        <w:tc>
          <w:tcPr>
            <w:tcW w:w="0" w:type="auto"/>
          </w:tcPr>
          <w:p w14:paraId="4EAEC0E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299 (72)</w:t>
            </w:r>
          </w:p>
        </w:tc>
        <w:tc>
          <w:tcPr>
            <w:tcW w:w="0" w:type="auto"/>
          </w:tcPr>
          <w:p w14:paraId="212C2E4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117 (28)</w:t>
            </w:r>
          </w:p>
        </w:tc>
        <w:tc>
          <w:tcPr>
            <w:tcW w:w="0" w:type="auto"/>
          </w:tcPr>
          <w:p w14:paraId="36F7F5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1986A7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33</w:t>
            </w:r>
          </w:p>
        </w:tc>
        <w:tc>
          <w:tcPr>
            <w:tcW w:w="0" w:type="auto"/>
          </w:tcPr>
          <w:p w14:paraId="2F399D7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18 (55)</w:t>
            </w:r>
          </w:p>
        </w:tc>
        <w:tc>
          <w:tcPr>
            <w:tcW w:w="0" w:type="auto"/>
          </w:tcPr>
          <w:p w14:paraId="505BB61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 (45)</w:t>
            </w:r>
          </w:p>
        </w:tc>
        <w:tc>
          <w:tcPr>
            <w:tcW w:w="0" w:type="auto"/>
          </w:tcPr>
          <w:p w14:paraId="6964E5C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4AB22A62" w14:textId="77777777" w:rsidTr="00005A83">
        <w:tc>
          <w:tcPr>
            <w:tcW w:w="1928" w:type="dxa"/>
          </w:tcPr>
          <w:p w14:paraId="0324F35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Multifocality**</w:t>
            </w:r>
          </w:p>
        </w:tc>
        <w:tc>
          <w:tcPr>
            <w:tcW w:w="0" w:type="auto"/>
          </w:tcPr>
          <w:p w14:paraId="3B97C84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8EB928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060449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8352E8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0B45BAD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D1CC75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418C95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5F031C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0.084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3333D654" w14:textId="77777777" w:rsidTr="00005A83">
        <w:tc>
          <w:tcPr>
            <w:tcW w:w="1928" w:type="dxa"/>
          </w:tcPr>
          <w:p w14:paraId="3010C6F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Yes</w:t>
            </w:r>
          </w:p>
        </w:tc>
        <w:tc>
          <w:tcPr>
            <w:tcW w:w="0" w:type="auto"/>
          </w:tcPr>
          <w:p w14:paraId="0EAD077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163</w:t>
            </w:r>
          </w:p>
        </w:tc>
        <w:tc>
          <w:tcPr>
            <w:tcW w:w="0" w:type="auto"/>
          </w:tcPr>
          <w:p w14:paraId="1F04E42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87 (53)</w:t>
            </w:r>
          </w:p>
        </w:tc>
        <w:tc>
          <w:tcPr>
            <w:tcW w:w="0" w:type="auto"/>
          </w:tcPr>
          <w:p w14:paraId="19B1B0A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76 (47)</w:t>
            </w:r>
          </w:p>
        </w:tc>
        <w:tc>
          <w:tcPr>
            <w:tcW w:w="0" w:type="auto"/>
          </w:tcPr>
          <w:p w14:paraId="50D262D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2259A3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23</w:t>
            </w:r>
          </w:p>
        </w:tc>
        <w:tc>
          <w:tcPr>
            <w:tcW w:w="0" w:type="auto"/>
          </w:tcPr>
          <w:p w14:paraId="679AAD0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9 (39)</w:t>
            </w:r>
          </w:p>
        </w:tc>
        <w:tc>
          <w:tcPr>
            <w:tcW w:w="0" w:type="auto"/>
          </w:tcPr>
          <w:p w14:paraId="33EC354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 (61)</w:t>
            </w:r>
          </w:p>
        </w:tc>
        <w:tc>
          <w:tcPr>
            <w:tcW w:w="0" w:type="auto"/>
          </w:tcPr>
          <w:p w14:paraId="07C532A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194FDE6" w14:textId="77777777" w:rsidTr="00005A83">
        <w:tc>
          <w:tcPr>
            <w:tcW w:w="1928" w:type="dxa"/>
          </w:tcPr>
          <w:p w14:paraId="66B222D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No</w:t>
            </w:r>
          </w:p>
        </w:tc>
        <w:tc>
          <w:tcPr>
            <w:tcW w:w="0" w:type="auto"/>
          </w:tcPr>
          <w:p w14:paraId="5AEE7EA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526</w:t>
            </w:r>
          </w:p>
        </w:tc>
        <w:tc>
          <w:tcPr>
            <w:tcW w:w="0" w:type="auto"/>
          </w:tcPr>
          <w:p w14:paraId="0A7D6E2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370 (70)</w:t>
            </w:r>
          </w:p>
        </w:tc>
        <w:tc>
          <w:tcPr>
            <w:tcW w:w="0" w:type="auto"/>
          </w:tcPr>
          <w:p w14:paraId="08F7FC2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156 (30)</w:t>
            </w:r>
          </w:p>
        </w:tc>
        <w:tc>
          <w:tcPr>
            <w:tcW w:w="0" w:type="auto"/>
          </w:tcPr>
          <w:p w14:paraId="2C91352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9B173A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58</w:t>
            </w:r>
          </w:p>
        </w:tc>
        <w:tc>
          <w:tcPr>
            <w:tcW w:w="0" w:type="auto"/>
          </w:tcPr>
          <w:p w14:paraId="07AEE75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35 (60)</w:t>
            </w:r>
          </w:p>
        </w:tc>
        <w:tc>
          <w:tcPr>
            <w:tcW w:w="0" w:type="auto"/>
          </w:tcPr>
          <w:p w14:paraId="5BEE09B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23 (40)</w:t>
            </w:r>
          </w:p>
        </w:tc>
        <w:tc>
          <w:tcPr>
            <w:tcW w:w="0" w:type="auto"/>
          </w:tcPr>
          <w:p w14:paraId="55F776C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78C26358" w14:textId="77777777" w:rsidTr="00005A83">
        <w:tc>
          <w:tcPr>
            <w:tcW w:w="1928" w:type="dxa"/>
          </w:tcPr>
          <w:p w14:paraId="1BDD243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Tumor localization**</w:t>
            </w:r>
          </w:p>
        </w:tc>
        <w:tc>
          <w:tcPr>
            <w:tcW w:w="0" w:type="auto"/>
          </w:tcPr>
          <w:p w14:paraId="0DC32CA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394878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4208B8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F9698E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0.265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3F75D43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65A9E6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D7B317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A2501C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0.112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66CE7D51" w14:textId="77777777" w:rsidTr="00005A83">
        <w:tc>
          <w:tcPr>
            <w:tcW w:w="1928" w:type="dxa"/>
          </w:tcPr>
          <w:p w14:paraId="546A136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Central</w:t>
            </w:r>
          </w:p>
        </w:tc>
        <w:tc>
          <w:tcPr>
            <w:tcW w:w="0" w:type="auto"/>
          </w:tcPr>
          <w:p w14:paraId="0476B6E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</w:t>
            </w:r>
          </w:p>
        </w:tc>
        <w:tc>
          <w:tcPr>
            <w:tcW w:w="0" w:type="auto"/>
          </w:tcPr>
          <w:p w14:paraId="5952772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 (64)</w:t>
            </w:r>
          </w:p>
        </w:tc>
        <w:tc>
          <w:tcPr>
            <w:tcW w:w="0" w:type="auto"/>
          </w:tcPr>
          <w:p w14:paraId="4BB213D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 (36)</w:t>
            </w:r>
          </w:p>
        </w:tc>
        <w:tc>
          <w:tcPr>
            <w:tcW w:w="0" w:type="auto"/>
          </w:tcPr>
          <w:p w14:paraId="09AF346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17A60C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6EE0B5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A6647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369397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BA4E090" w14:textId="77777777" w:rsidTr="00005A83">
        <w:tc>
          <w:tcPr>
            <w:tcW w:w="1928" w:type="dxa"/>
          </w:tcPr>
          <w:p w14:paraId="1AAA8CA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Upper inner quadrant</w:t>
            </w:r>
          </w:p>
        </w:tc>
        <w:tc>
          <w:tcPr>
            <w:tcW w:w="0" w:type="auto"/>
          </w:tcPr>
          <w:p w14:paraId="1BE1CE2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97</w:t>
            </w:r>
          </w:p>
        </w:tc>
        <w:tc>
          <w:tcPr>
            <w:tcW w:w="0" w:type="auto"/>
          </w:tcPr>
          <w:p w14:paraId="40AED44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71 (73)</w:t>
            </w:r>
          </w:p>
        </w:tc>
        <w:tc>
          <w:tcPr>
            <w:tcW w:w="0" w:type="auto"/>
          </w:tcPr>
          <w:p w14:paraId="0E12C2B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26 (27)</w:t>
            </w:r>
          </w:p>
        </w:tc>
        <w:tc>
          <w:tcPr>
            <w:tcW w:w="0" w:type="auto"/>
          </w:tcPr>
          <w:p w14:paraId="00C5E52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F4620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</w:t>
            </w:r>
          </w:p>
        </w:tc>
        <w:tc>
          <w:tcPr>
            <w:tcW w:w="0" w:type="auto"/>
          </w:tcPr>
          <w:p w14:paraId="346293F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 (62.5)</w:t>
            </w:r>
          </w:p>
        </w:tc>
        <w:tc>
          <w:tcPr>
            <w:tcW w:w="0" w:type="auto"/>
          </w:tcPr>
          <w:p w14:paraId="44D3711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 (37.5)</w:t>
            </w:r>
          </w:p>
        </w:tc>
        <w:tc>
          <w:tcPr>
            <w:tcW w:w="0" w:type="auto"/>
          </w:tcPr>
          <w:p w14:paraId="7EA5D9E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02B5AC18" w14:textId="77777777" w:rsidTr="00005A83">
        <w:tc>
          <w:tcPr>
            <w:tcW w:w="1928" w:type="dxa"/>
          </w:tcPr>
          <w:p w14:paraId="3F47BAF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lastRenderedPageBreak/>
              <w:t>Lower inner quadrant</w:t>
            </w:r>
          </w:p>
        </w:tc>
        <w:tc>
          <w:tcPr>
            <w:tcW w:w="0" w:type="auto"/>
          </w:tcPr>
          <w:p w14:paraId="3DDCA0F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40</w:t>
            </w:r>
          </w:p>
        </w:tc>
        <w:tc>
          <w:tcPr>
            <w:tcW w:w="0" w:type="auto"/>
          </w:tcPr>
          <w:p w14:paraId="5417507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26 (65)</w:t>
            </w:r>
          </w:p>
        </w:tc>
        <w:tc>
          <w:tcPr>
            <w:tcW w:w="0" w:type="auto"/>
          </w:tcPr>
          <w:p w14:paraId="1D77867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 (35)</w:t>
            </w:r>
          </w:p>
        </w:tc>
        <w:tc>
          <w:tcPr>
            <w:tcW w:w="0" w:type="auto"/>
          </w:tcPr>
          <w:p w14:paraId="0D6DEF1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D798B1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</w:t>
            </w:r>
          </w:p>
        </w:tc>
        <w:tc>
          <w:tcPr>
            <w:tcW w:w="0" w:type="auto"/>
          </w:tcPr>
          <w:p w14:paraId="4AD8B28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 (100)</w:t>
            </w:r>
          </w:p>
        </w:tc>
        <w:tc>
          <w:tcPr>
            <w:tcW w:w="0" w:type="auto"/>
          </w:tcPr>
          <w:p w14:paraId="7645334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 (0)</w:t>
            </w:r>
          </w:p>
        </w:tc>
        <w:tc>
          <w:tcPr>
            <w:tcW w:w="0" w:type="auto"/>
          </w:tcPr>
          <w:p w14:paraId="57CD86B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F38B514" w14:textId="77777777" w:rsidTr="00005A83">
        <w:tc>
          <w:tcPr>
            <w:tcW w:w="1928" w:type="dxa"/>
          </w:tcPr>
          <w:p w14:paraId="0E97BC2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Upper outer quadrant</w:t>
            </w:r>
          </w:p>
        </w:tc>
        <w:tc>
          <w:tcPr>
            <w:tcW w:w="0" w:type="auto"/>
          </w:tcPr>
          <w:p w14:paraId="6E192CA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229</w:t>
            </w:r>
          </w:p>
        </w:tc>
        <w:tc>
          <w:tcPr>
            <w:tcW w:w="0" w:type="auto"/>
          </w:tcPr>
          <w:p w14:paraId="56D324B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147 (64)</w:t>
            </w:r>
          </w:p>
        </w:tc>
        <w:tc>
          <w:tcPr>
            <w:tcW w:w="0" w:type="auto"/>
          </w:tcPr>
          <w:p w14:paraId="7D353C4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82 (36)</w:t>
            </w:r>
          </w:p>
        </w:tc>
        <w:tc>
          <w:tcPr>
            <w:tcW w:w="0" w:type="auto"/>
          </w:tcPr>
          <w:p w14:paraId="7E57476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55B87A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536FB29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13 (54)</w:t>
            </w:r>
          </w:p>
        </w:tc>
        <w:tc>
          <w:tcPr>
            <w:tcW w:w="0" w:type="auto"/>
          </w:tcPr>
          <w:p w14:paraId="7F220E4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 (46)</w:t>
            </w:r>
          </w:p>
        </w:tc>
        <w:tc>
          <w:tcPr>
            <w:tcW w:w="0" w:type="auto"/>
          </w:tcPr>
          <w:p w14:paraId="5889F2E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377A40E" w14:textId="77777777" w:rsidTr="00005A83">
        <w:tc>
          <w:tcPr>
            <w:tcW w:w="1928" w:type="dxa"/>
          </w:tcPr>
          <w:p w14:paraId="7D87915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Lower outer quadrant</w:t>
            </w:r>
          </w:p>
        </w:tc>
        <w:tc>
          <w:tcPr>
            <w:tcW w:w="0" w:type="auto"/>
          </w:tcPr>
          <w:p w14:paraId="54DF7E9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66</w:t>
            </w:r>
          </w:p>
        </w:tc>
        <w:tc>
          <w:tcPr>
            <w:tcW w:w="0" w:type="auto"/>
          </w:tcPr>
          <w:p w14:paraId="1D0915F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37 (56)</w:t>
            </w:r>
          </w:p>
        </w:tc>
        <w:tc>
          <w:tcPr>
            <w:tcW w:w="0" w:type="auto"/>
          </w:tcPr>
          <w:p w14:paraId="009B8E4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29 (44)</w:t>
            </w:r>
          </w:p>
        </w:tc>
        <w:tc>
          <w:tcPr>
            <w:tcW w:w="0" w:type="auto"/>
          </w:tcPr>
          <w:p w14:paraId="6AADF77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EFB302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</w:t>
            </w:r>
          </w:p>
        </w:tc>
        <w:tc>
          <w:tcPr>
            <w:tcW w:w="0" w:type="auto"/>
          </w:tcPr>
          <w:p w14:paraId="757315A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 (33)</w:t>
            </w:r>
          </w:p>
        </w:tc>
        <w:tc>
          <w:tcPr>
            <w:tcW w:w="0" w:type="auto"/>
          </w:tcPr>
          <w:p w14:paraId="5B122DB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 (67)</w:t>
            </w:r>
          </w:p>
        </w:tc>
        <w:tc>
          <w:tcPr>
            <w:tcW w:w="0" w:type="auto"/>
          </w:tcPr>
          <w:p w14:paraId="63717A8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29A890AD" w14:textId="77777777" w:rsidTr="00005A83">
        <w:tc>
          <w:tcPr>
            <w:tcW w:w="1928" w:type="dxa"/>
          </w:tcPr>
          <w:p w14:paraId="6FDD7A5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Overlapping</w:t>
            </w:r>
          </w:p>
        </w:tc>
        <w:tc>
          <w:tcPr>
            <w:tcW w:w="0" w:type="auto"/>
          </w:tcPr>
          <w:p w14:paraId="1EAB198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235</w:t>
            </w:r>
          </w:p>
        </w:tc>
        <w:tc>
          <w:tcPr>
            <w:tcW w:w="0" w:type="auto"/>
          </w:tcPr>
          <w:p w14:paraId="24FDF87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162 (69)</w:t>
            </w:r>
          </w:p>
        </w:tc>
        <w:tc>
          <w:tcPr>
            <w:tcW w:w="0" w:type="auto"/>
          </w:tcPr>
          <w:p w14:paraId="3E3223E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73 (31)</w:t>
            </w:r>
          </w:p>
        </w:tc>
        <w:tc>
          <w:tcPr>
            <w:tcW w:w="0" w:type="auto"/>
          </w:tcPr>
          <w:p w14:paraId="24984EF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21AA28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31</w:t>
            </w:r>
          </w:p>
        </w:tc>
        <w:tc>
          <w:tcPr>
            <w:tcW w:w="0" w:type="auto"/>
          </w:tcPr>
          <w:p w14:paraId="52DA5A2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16 (52)</w:t>
            </w:r>
          </w:p>
        </w:tc>
        <w:tc>
          <w:tcPr>
            <w:tcW w:w="0" w:type="auto"/>
          </w:tcPr>
          <w:p w14:paraId="1DC26C9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 (48)</w:t>
            </w:r>
          </w:p>
        </w:tc>
        <w:tc>
          <w:tcPr>
            <w:tcW w:w="0" w:type="auto"/>
          </w:tcPr>
          <w:p w14:paraId="46CC60C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48A57D14" w14:textId="77777777" w:rsidTr="00005A83">
        <w:tc>
          <w:tcPr>
            <w:tcW w:w="1928" w:type="dxa"/>
          </w:tcPr>
          <w:p w14:paraId="42C2F80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Histological type**</w:t>
            </w:r>
          </w:p>
        </w:tc>
        <w:tc>
          <w:tcPr>
            <w:tcW w:w="0" w:type="auto"/>
          </w:tcPr>
          <w:p w14:paraId="4CB2848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7921FC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BDA0A1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6C28E8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0.093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60E3311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6DEAA2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732648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3463D2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0.234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522D0D04" w14:textId="77777777" w:rsidTr="00005A83">
        <w:tc>
          <w:tcPr>
            <w:tcW w:w="1928" w:type="dxa"/>
          </w:tcPr>
          <w:p w14:paraId="0FBC35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Ductal and lobular</w:t>
            </w:r>
          </w:p>
        </w:tc>
        <w:tc>
          <w:tcPr>
            <w:tcW w:w="0" w:type="auto"/>
          </w:tcPr>
          <w:p w14:paraId="4263ACF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637</w:t>
            </w:r>
          </w:p>
        </w:tc>
        <w:tc>
          <w:tcPr>
            <w:tcW w:w="0" w:type="auto"/>
          </w:tcPr>
          <w:p w14:paraId="04EEB93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417 (65)</w:t>
            </w:r>
          </w:p>
        </w:tc>
        <w:tc>
          <w:tcPr>
            <w:tcW w:w="0" w:type="auto"/>
          </w:tcPr>
          <w:p w14:paraId="55449C7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220 (35)</w:t>
            </w:r>
          </w:p>
        </w:tc>
        <w:tc>
          <w:tcPr>
            <w:tcW w:w="0" w:type="auto"/>
          </w:tcPr>
          <w:p w14:paraId="44337C7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63B998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76</w:t>
            </w:r>
          </w:p>
        </w:tc>
        <w:tc>
          <w:tcPr>
            <w:tcW w:w="0" w:type="auto"/>
          </w:tcPr>
          <w:p w14:paraId="377DD33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40 (53)</w:t>
            </w:r>
          </w:p>
        </w:tc>
        <w:tc>
          <w:tcPr>
            <w:tcW w:w="0" w:type="auto"/>
          </w:tcPr>
          <w:p w14:paraId="711DCD6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36 (47)</w:t>
            </w:r>
          </w:p>
        </w:tc>
        <w:tc>
          <w:tcPr>
            <w:tcW w:w="0" w:type="auto"/>
          </w:tcPr>
          <w:p w14:paraId="1F5D1CF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1820EE9" w14:textId="77777777" w:rsidTr="00005A83">
        <w:tc>
          <w:tcPr>
            <w:tcW w:w="1928" w:type="dxa"/>
          </w:tcPr>
          <w:p w14:paraId="255931C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Other or mixed</w:t>
            </w:r>
          </w:p>
        </w:tc>
        <w:tc>
          <w:tcPr>
            <w:tcW w:w="0" w:type="auto"/>
          </w:tcPr>
          <w:p w14:paraId="69D6E17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52</w:t>
            </w:r>
          </w:p>
        </w:tc>
        <w:tc>
          <w:tcPr>
            <w:tcW w:w="0" w:type="auto"/>
          </w:tcPr>
          <w:p w14:paraId="7394E4C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40 (77)</w:t>
            </w:r>
          </w:p>
        </w:tc>
        <w:tc>
          <w:tcPr>
            <w:tcW w:w="0" w:type="auto"/>
          </w:tcPr>
          <w:p w14:paraId="32198FD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 (23)</w:t>
            </w:r>
          </w:p>
        </w:tc>
        <w:tc>
          <w:tcPr>
            <w:tcW w:w="0" w:type="auto"/>
          </w:tcPr>
          <w:p w14:paraId="19B10EF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896FE7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14:paraId="13AD80B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 (80)</w:t>
            </w:r>
          </w:p>
        </w:tc>
        <w:tc>
          <w:tcPr>
            <w:tcW w:w="0" w:type="auto"/>
          </w:tcPr>
          <w:p w14:paraId="0230942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 (20)</w:t>
            </w:r>
          </w:p>
        </w:tc>
        <w:tc>
          <w:tcPr>
            <w:tcW w:w="0" w:type="auto"/>
          </w:tcPr>
          <w:p w14:paraId="1CB0463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23744561" w14:textId="77777777" w:rsidTr="00005A83">
        <w:tc>
          <w:tcPr>
            <w:tcW w:w="1928" w:type="dxa"/>
          </w:tcPr>
          <w:p w14:paraId="6582DF3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Histological grade**</w:t>
            </w:r>
          </w:p>
        </w:tc>
        <w:tc>
          <w:tcPr>
            <w:tcW w:w="0" w:type="auto"/>
          </w:tcPr>
          <w:p w14:paraId="68B9B09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6B7B35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681CC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525922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0.015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3D65C0E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3A6682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1F6CB9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3EDC39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0.249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2AB9B7DA" w14:textId="77777777" w:rsidTr="00005A83">
        <w:tc>
          <w:tcPr>
            <w:tcW w:w="1928" w:type="dxa"/>
          </w:tcPr>
          <w:p w14:paraId="3E965A7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I</w:t>
            </w:r>
          </w:p>
        </w:tc>
        <w:tc>
          <w:tcPr>
            <w:tcW w:w="0" w:type="auto"/>
          </w:tcPr>
          <w:p w14:paraId="2918E12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163</w:t>
            </w:r>
          </w:p>
        </w:tc>
        <w:tc>
          <w:tcPr>
            <w:tcW w:w="0" w:type="auto"/>
          </w:tcPr>
          <w:p w14:paraId="3A82FDF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121 (74)</w:t>
            </w:r>
          </w:p>
        </w:tc>
        <w:tc>
          <w:tcPr>
            <w:tcW w:w="0" w:type="auto"/>
          </w:tcPr>
          <w:p w14:paraId="4E55FAA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42 (26)</w:t>
            </w:r>
          </w:p>
        </w:tc>
        <w:tc>
          <w:tcPr>
            <w:tcW w:w="0" w:type="auto"/>
          </w:tcPr>
          <w:p w14:paraId="537D66D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CDEB98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23</w:t>
            </w:r>
          </w:p>
        </w:tc>
        <w:tc>
          <w:tcPr>
            <w:tcW w:w="0" w:type="auto"/>
          </w:tcPr>
          <w:p w14:paraId="577FE96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16 (70)</w:t>
            </w:r>
          </w:p>
        </w:tc>
        <w:tc>
          <w:tcPr>
            <w:tcW w:w="0" w:type="auto"/>
          </w:tcPr>
          <w:p w14:paraId="6128DB5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 (30)</w:t>
            </w:r>
          </w:p>
        </w:tc>
        <w:tc>
          <w:tcPr>
            <w:tcW w:w="0" w:type="auto"/>
          </w:tcPr>
          <w:p w14:paraId="7773A62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67340810" w14:textId="77777777" w:rsidTr="00005A83">
        <w:tc>
          <w:tcPr>
            <w:tcW w:w="1928" w:type="dxa"/>
          </w:tcPr>
          <w:p w14:paraId="31CEFAF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II</w:t>
            </w:r>
          </w:p>
        </w:tc>
        <w:tc>
          <w:tcPr>
            <w:tcW w:w="0" w:type="auto"/>
          </w:tcPr>
          <w:p w14:paraId="6C7DB3B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315</w:t>
            </w:r>
          </w:p>
        </w:tc>
        <w:tc>
          <w:tcPr>
            <w:tcW w:w="0" w:type="auto"/>
          </w:tcPr>
          <w:p w14:paraId="2D65186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207 (66)</w:t>
            </w:r>
          </w:p>
        </w:tc>
        <w:tc>
          <w:tcPr>
            <w:tcW w:w="0" w:type="auto"/>
          </w:tcPr>
          <w:p w14:paraId="1A64F61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108 (34)</w:t>
            </w:r>
          </w:p>
        </w:tc>
        <w:tc>
          <w:tcPr>
            <w:tcW w:w="0" w:type="auto"/>
          </w:tcPr>
          <w:p w14:paraId="2E409FD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0403D9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35</w:t>
            </w:r>
          </w:p>
        </w:tc>
        <w:tc>
          <w:tcPr>
            <w:tcW w:w="0" w:type="auto"/>
          </w:tcPr>
          <w:p w14:paraId="3B879ED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17 (49)</w:t>
            </w:r>
          </w:p>
        </w:tc>
        <w:tc>
          <w:tcPr>
            <w:tcW w:w="0" w:type="auto"/>
          </w:tcPr>
          <w:p w14:paraId="5CE4DDB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18 (51)</w:t>
            </w:r>
          </w:p>
        </w:tc>
        <w:tc>
          <w:tcPr>
            <w:tcW w:w="0" w:type="auto"/>
          </w:tcPr>
          <w:p w14:paraId="531BA92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78276A72" w14:textId="77777777" w:rsidTr="00005A83">
        <w:tc>
          <w:tcPr>
            <w:tcW w:w="1928" w:type="dxa"/>
          </w:tcPr>
          <w:p w14:paraId="52264D0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III</w:t>
            </w:r>
          </w:p>
        </w:tc>
        <w:tc>
          <w:tcPr>
            <w:tcW w:w="0" w:type="auto"/>
          </w:tcPr>
          <w:p w14:paraId="226662C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204</w:t>
            </w:r>
          </w:p>
        </w:tc>
        <w:tc>
          <w:tcPr>
            <w:tcW w:w="0" w:type="auto"/>
          </w:tcPr>
          <w:p w14:paraId="4CE9616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122 (60)</w:t>
            </w:r>
          </w:p>
        </w:tc>
        <w:tc>
          <w:tcPr>
            <w:tcW w:w="0" w:type="auto"/>
          </w:tcPr>
          <w:p w14:paraId="304BCF0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82 (40)</w:t>
            </w:r>
          </w:p>
        </w:tc>
        <w:tc>
          <w:tcPr>
            <w:tcW w:w="0" w:type="auto"/>
          </w:tcPr>
          <w:p w14:paraId="6752AC2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9A3B8E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</w:t>
            </w:r>
          </w:p>
        </w:tc>
        <w:tc>
          <w:tcPr>
            <w:tcW w:w="0" w:type="auto"/>
          </w:tcPr>
          <w:p w14:paraId="48FA24A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 (50)</w:t>
            </w:r>
          </w:p>
        </w:tc>
        <w:tc>
          <w:tcPr>
            <w:tcW w:w="0" w:type="auto"/>
          </w:tcPr>
          <w:p w14:paraId="3F5C07B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 (50)</w:t>
            </w:r>
          </w:p>
        </w:tc>
        <w:tc>
          <w:tcPr>
            <w:tcW w:w="0" w:type="auto"/>
          </w:tcPr>
          <w:p w14:paraId="48A1899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29D61AD" w14:textId="77777777" w:rsidTr="00005A83">
        <w:tc>
          <w:tcPr>
            <w:tcW w:w="1928" w:type="dxa"/>
          </w:tcPr>
          <w:p w14:paraId="1B2B916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Vascular invasion*</w:t>
            </w:r>
          </w:p>
        </w:tc>
        <w:tc>
          <w:tcPr>
            <w:tcW w:w="0" w:type="auto"/>
          </w:tcPr>
          <w:p w14:paraId="7175C4C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0BE90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9F6A10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58B94C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16D87CD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A398A4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C79FD7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FE736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14BE839A" w14:textId="77777777" w:rsidTr="00005A83">
        <w:tc>
          <w:tcPr>
            <w:tcW w:w="1928" w:type="dxa"/>
          </w:tcPr>
          <w:p w14:paraId="3AB8F2F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Yes</w:t>
            </w:r>
          </w:p>
        </w:tc>
        <w:tc>
          <w:tcPr>
            <w:tcW w:w="0" w:type="auto"/>
          </w:tcPr>
          <w:p w14:paraId="644E457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81</w:t>
            </w:r>
          </w:p>
        </w:tc>
        <w:tc>
          <w:tcPr>
            <w:tcW w:w="0" w:type="auto"/>
          </w:tcPr>
          <w:p w14:paraId="29CB247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27 (33)</w:t>
            </w:r>
          </w:p>
        </w:tc>
        <w:tc>
          <w:tcPr>
            <w:tcW w:w="0" w:type="auto"/>
          </w:tcPr>
          <w:p w14:paraId="7141F0D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54 (67)</w:t>
            </w:r>
          </w:p>
        </w:tc>
        <w:tc>
          <w:tcPr>
            <w:tcW w:w="0" w:type="auto"/>
          </w:tcPr>
          <w:p w14:paraId="09C0861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9E556C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2E4001F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 (0)</w:t>
            </w:r>
          </w:p>
        </w:tc>
        <w:tc>
          <w:tcPr>
            <w:tcW w:w="0" w:type="auto"/>
          </w:tcPr>
          <w:p w14:paraId="689928F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 (100)</w:t>
            </w:r>
          </w:p>
        </w:tc>
        <w:tc>
          <w:tcPr>
            <w:tcW w:w="0" w:type="auto"/>
          </w:tcPr>
          <w:p w14:paraId="56C6693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5062431B" w14:textId="77777777" w:rsidTr="00005A83">
        <w:tc>
          <w:tcPr>
            <w:tcW w:w="1928" w:type="dxa"/>
          </w:tcPr>
          <w:p w14:paraId="6BCB55A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No</w:t>
            </w:r>
          </w:p>
        </w:tc>
        <w:tc>
          <w:tcPr>
            <w:tcW w:w="0" w:type="auto"/>
          </w:tcPr>
          <w:p w14:paraId="72A1D60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496</w:t>
            </w:r>
          </w:p>
        </w:tc>
        <w:tc>
          <w:tcPr>
            <w:tcW w:w="0" w:type="auto"/>
          </w:tcPr>
          <w:p w14:paraId="459D068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370 (75)</w:t>
            </w:r>
          </w:p>
        </w:tc>
        <w:tc>
          <w:tcPr>
            <w:tcW w:w="0" w:type="auto"/>
          </w:tcPr>
          <w:p w14:paraId="3410ABE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126 (25)</w:t>
            </w:r>
          </w:p>
        </w:tc>
        <w:tc>
          <w:tcPr>
            <w:tcW w:w="0" w:type="auto"/>
          </w:tcPr>
          <w:p w14:paraId="7EA0B47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637D50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30</w:t>
            </w:r>
          </w:p>
        </w:tc>
        <w:tc>
          <w:tcPr>
            <w:tcW w:w="0" w:type="auto"/>
          </w:tcPr>
          <w:p w14:paraId="56F4565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20 (67)</w:t>
            </w:r>
          </w:p>
        </w:tc>
        <w:tc>
          <w:tcPr>
            <w:tcW w:w="0" w:type="auto"/>
          </w:tcPr>
          <w:p w14:paraId="76A2327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 (33)</w:t>
            </w:r>
          </w:p>
        </w:tc>
        <w:tc>
          <w:tcPr>
            <w:tcW w:w="0" w:type="auto"/>
          </w:tcPr>
          <w:p w14:paraId="47778CD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6EB491D4" w14:textId="77777777" w:rsidTr="00005A83">
        <w:tc>
          <w:tcPr>
            <w:tcW w:w="1928" w:type="dxa"/>
          </w:tcPr>
          <w:p w14:paraId="64B5557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Estrogen receptor**</w:t>
            </w:r>
          </w:p>
        </w:tc>
        <w:tc>
          <w:tcPr>
            <w:tcW w:w="0" w:type="auto"/>
          </w:tcPr>
          <w:p w14:paraId="1B9BF32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8CCA30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D96CDF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D68135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0.010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2CBB84D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0E5075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D56CA5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59DB84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0.770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07D611AB" w14:textId="77777777" w:rsidTr="00005A83">
        <w:tc>
          <w:tcPr>
            <w:tcW w:w="1928" w:type="dxa"/>
          </w:tcPr>
          <w:p w14:paraId="204B57C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Positive</w:t>
            </w:r>
          </w:p>
        </w:tc>
        <w:tc>
          <w:tcPr>
            <w:tcW w:w="0" w:type="auto"/>
          </w:tcPr>
          <w:p w14:paraId="0572EDD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628</w:t>
            </w:r>
          </w:p>
        </w:tc>
        <w:tc>
          <w:tcPr>
            <w:tcW w:w="0" w:type="auto"/>
          </w:tcPr>
          <w:p w14:paraId="251A4F2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407 (65)</w:t>
            </w:r>
          </w:p>
        </w:tc>
        <w:tc>
          <w:tcPr>
            <w:tcW w:w="0" w:type="auto"/>
          </w:tcPr>
          <w:p w14:paraId="7D5C72E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221 (35)</w:t>
            </w:r>
          </w:p>
        </w:tc>
        <w:tc>
          <w:tcPr>
            <w:tcW w:w="0" w:type="auto"/>
          </w:tcPr>
          <w:p w14:paraId="5EB0BD9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653F9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71</w:t>
            </w:r>
          </w:p>
        </w:tc>
        <w:tc>
          <w:tcPr>
            <w:tcW w:w="0" w:type="auto"/>
          </w:tcPr>
          <w:p w14:paraId="70463F0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39 (55)</w:t>
            </w:r>
          </w:p>
        </w:tc>
        <w:tc>
          <w:tcPr>
            <w:tcW w:w="0" w:type="auto"/>
          </w:tcPr>
          <w:p w14:paraId="51EBE27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32 (45)</w:t>
            </w:r>
          </w:p>
        </w:tc>
        <w:tc>
          <w:tcPr>
            <w:tcW w:w="0" w:type="auto"/>
          </w:tcPr>
          <w:p w14:paraId="615B54E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5A183F2F" w14:textId="77777777" w:rsidTr="00005A83">
        <w:tc>
          <w:tcPr>
            <w:tcW w:w="1928" w:type="dxa"/>
          </w:tcPr>
          <w:p w14:paraId="3A70937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lastRenderedPageBreak/>
              <w:t>Negative</w:t>
            </w:r>
          </w:p>
        </w:tc>
        <w:tc>
          <w:tcPr>
            <w:tcW w:w="0" w:type="auto"/>
          </w:tcPr>
          <w:p w14:paraId="0BD69E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59</w:t>
            </w:r>
          </w:p>
        </w:tc>
        <w:tc>
          <w:tcPr>
            <w:tcW w:w="0" w:type="auto"/>
          </w:tcPr>
          <w:p w14:paraId="4391B67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48 (81)</w:t>
            </w:r>
          </w:p>
        </w:tc>
        <w:tc>
          <w:tcPr>
            <w:tcW w:w="0" w:type="auto"/>
          </w:tcPr>
          <w:p w14:paraId="481139A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 (19)</w:t>
            </w:r>
          </w:p>
        </w:tc>
        <w:tc>
          <w:tcPr>
            <w:tcW w:w="0" w:type="auto"/>
          </w:tcPr>
          <w:p w14:paraId="57DEDB9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B9B3B1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2D360E1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 (50)</w:t>
            </w:r>
          </w:p>
        </w:tc>
        <w:tc>
          <w:tcPr>
            <w:tcW w:w="0" w:type="auto"/>
          </w:tcPr>
          <w:p w14:paraId="0DC8299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 (50)</w:t>
            </w:r>
          </w:p>
        </w:tc>
        <w:tc>
          <w:tcPr>
            <w:tcW w:w="0" w:type="auto"/>
          </w:tcPr>
          <w:p w14:paraId="52EFF1B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C8E7054" w14:textId="77777777" w:rsidTr="00005A83">
        <w:tc>
          <w:tcPr>
            <w:tcW w:w="1928" w:type="dxa"/>
          </w:tcPr>
          <w:p w14:paraId="6F3CE22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Progesterone receptor**</w:t>
            </w:r>
          </w:p>
        </w:tc>
        <w:tc>
          <w:tcPr>
            <w:tcW w:w="0" w:type="auto"/>
          </w:tcPr>
          <w:p w14:paraId="0DBC406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A000B5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EBF9A2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7891DE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0.013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424C59E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621642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A0C34B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14E1BD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0.510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351353E4" w14:textId="77777777" w:rsidTr="00005A83">
        <w:tc>
          <w:tcPr>
            <w:tcW w:w="1928" w:type="dxa"/>
          </w:tcPr>
          <w:p w14:paraId="3F7817F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Positive</w:t>
            </w:r>
          </w:p>
        </w:tc>
        <w:tc>
          <w:tcPr>
            <w:tcW w:w="0" w:type="auto"/>
          </w:tcPr>
          <w:p w14:paraId="7D3C233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580</w:t>
            </w:r>
          </w:p>
        </w:tc>
        <w:tc>
          <w:tcPr>
            <w:tcW w:w="0" w:type="auto"/>
          </w:tcPr>
          <w:p w14:paraId="071FCF9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373 (64)</w:t>
            </w:r>
          </w:p>
        </w:tc>
        <w:tc>
          <w:tcPr>
            <w:tcW w:w="0" w:type="auto"/>
          </w:tcPr>
          <w:p w14:paraId="6A6ADEB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207 (36)</w:t>
            </w:r>
          </w:p>
        </w:tc>
        <w:tc>
          <w:tcPr>
            <w:tcW w:w="0" w:type="auto"/>
          </w:tcPr>
          <w:p w14:paraId="20EFFC8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1B7E19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66</w:t>
            </w:r>
          </w:p>
        </w:tc>
        <w:tc>
          <w:tcPr>
            <w:tcW w:w="0" w:type="auto"/>
          </w:tcPr>
          <w:p w14:paraId="7657600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37 (56)</w:t>
            </w:r>
          </w:p>
        </w:tc>
        <w:tc>
          <w:tcPr>
            <w:tcW w:w="0" w:type="auto"/>
          </w:tcPr>
          <w:p w14:paraId="110C19D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29 (44)</w:t>
            </w:r>
          </w:p>
        </w:tc>
        <w:tc>
          <w:tcPr>
            <w:tcW w:w="0" w:type="auto"/>
          </w:tcPr>
          <w:p w14:paraId="18489F4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773FC53A" w14:textId="77777777" w:rsidTr="00005A83">
        <w:tc>
          <w:tcPr>
            <w:tcW w:w="1928" w:type="dxa"/>
          </w:tcPr>
          <w:p w14:paraId="4186174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Negative</w:t>
            </w:r>
          </w:p>
        </w:tc>
        <w:tc>
          <w:tcPr>
            <w:tcW w:w="0" w:type="auto"/>
          </w:tcPr>
          <w:p w14:paraId="503833F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107</w:t>
            </w:r>
          </w:p>
        </w:tc>
        <w:tc>
          <w:tcPr>
            <w:tcW w:w="0" w:type="auto"/>
          </w:tcPr>
          <w:p w14:paraId="172E92E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82 (77)</w:t>
            </w:r>
          </w:p>
        </w:tc>
        <w:tc>
          <w:tcPr>
            <w:tcW w:w="0" w:type="auto"/>
          </w:tcPr>
          <w:p w14:paraId="70C576C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25 (23)</w:t>
            </w:r>
          </w:p>
        </w:tc>
        <w:tc>
          <w:tcPr>
            <w:tcW w:w="0" w:type="auto"/>
          </w:tcPr>
          <w:p w14:paraId="626AEDE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B36DFD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</w:t>
            </w:r>
          </w:p>
        </w:tc>
        <w:tc>
          <w:tcPr>
            <w:tcW w:w="0" w:type="auto"/>
          </w:tcPr>
          <w:p w14:paraId="4335F1C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 (47)</w:t>
            </w:r>
          </w:p>
        </w:tc>
        <w:tc>
          <w:tcPr>
            <w:tcW w:w="0" w:type="auto"/>
          </w:tcPr>
          <w:p w14:paraId="078A363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8 (53)</w:t>
            </w:r>
          </w:p>
        </w:tc>
        <w:tc>
          <w:tcPr>
            <w:tcW w:w="0" w:type="auto"/>
          </w:tcPr>
          <w:p w14:paraId="5C4FAA2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5AAE2790" w14:textId="77777777" w:rsidTr="00005A83">
        <w:tc>
          <w:tcPr>
            <w:tcW w:w="1928" w:type="dxa"/>
          </w:tcPr>
          <w:p w14:paraId="647E363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HER2 status**</w:t>
            </w:r>
          </w:p>
        </w:tc>
        <w:tc>
          <w:tcPr>
            <w:tcW w:w="0" w:type="auto"/>
          </w:tcPr>
          <w:p w14:paraId="58F27E1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9DB6B2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1AB9A1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F43C1D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0.399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7570529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11E0E0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90CF6F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16C16A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0.835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b</w:t>
            </w:r>
          </w:p>
        </w:tc>
      </w:tr>
      <w:tr w:rsidR="008A75A6" w:rsidRPr="00AB54B8" w14:paraId="32B54A40" w14:textId="77777777" w:rsidTr="00005A83">
        <w:tc>
          <w:tcPr>
            <w:tcW w:w="1928" w:type="dxa"/>
          </w:tcPr>
          <w:p w14:paraId="663094F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Positive</w:t>
            </w:r>
          </w:p>
        </w:tc>
        <w:tc>
          <w:tcPr>
            <w:tcW w:w="0" w:type="auto"/>
          </w:tcPr>
          <w:p w14:paraId="70CF461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74</w:t>
            </w:r>
          </w:p>
        </w:tc>
        <w:tc>
          <w:tcPr>
            <w:tcW w:w="0" w:type="auto"/>
          </w:tcPr>
          <w:p w14:paraId="5AC06D9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46 (62)</w:t>
            </w:r>
          </w:p>
        </w:tc>
        <w:tc>
          <w:tcPr>
            <w:tcW w:w="0" w:type="auto"/>
          </w:tcPr>
          <w:p w14:paraId="233A261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28 (38)</w:t>
            </w:r>
          </w:p>
        </w:tc>
        <w:tc>
          <w:tcPr>
            <w:tcW w:w="0" w:type="auto"/>
          </w:tcPr>
          <w:p w14:paraId="08D3CBC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3C293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5F06F49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 (50)</w:t>
            </w:r>
          </w:p>
        </w:tc>
        <w:tc>
          <w:tcPr>
            <w:tcW w:w="0" w:type="auto"/>
          </w:tcPr>
          <w:p w14:paraId="28E2CA4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 (50)</w:t>
            </w:r>
          </w:p>
        </w:tc>
        <w:tc>
          <w:tcPr>
            <w:tcW w:w="0" w:type="auto"/>
          </w:tcPr>
          <w:p w14:paraId="1F76FC2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7BBCFE90" w14:textId="77777777" w:rsidTr="00005A83">
        <w:tc>
          <w:tcPr>
            <w:tcW w:w="1928" w:type="dxa"/>
          </w:tcPr>
          <w:p w14:paraId="6FEE556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Negative</w:t>
            </w:r>
          </w:p>
        </w:tc>
        <w:tc>
          <w:tcPr>
            <w:tcW w:w="0" w:type="auto"/>
          </w:tcPr>
          <w:p w14:paraId="254F870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568</w:t>
            </w:r>
          </w:p>
        </w:tc>
        <w:tc>
          <w:tcPr>
            <w:tcW w:w="0" w:type="auto"/>
          </w:tcPr>
          <w:p w14:paraId="76FB979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381 (67)</w:t>
            </w:r>
          </w:p>
        </w:tc>
        <w:tc>
          <w:tcPr>
            <w:tcW w:w="0" w:type="auto"/>
          </w:tcPr>
          <w:p w14:paraId="2CF4693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187 (33)</w:t>
            </w:r>
          </w:p>
        </w:tc>
        <w:tc>
          <w:tcPr>
            <w:tcW w:w="0" w:type="auto"/>
          </w:tcPr>
          <w:p w14:paraId="3774E3C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A542F9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56</w:t>
            </w:r>
          </w:p>
        </w:tc>
        <w:tc>
          <w:tcPr>
            <w:tcW w:w="0" w:type="auto"/>
          </w:tcPr>
          <w:p w14:paraId="2AB2F1A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30 (54)</w:t>
            </w:r>
          </w:p>
        </w:tc>
        <w:tc>
          <w:tcPr>
            <w:tcW w:w="0" w:type="auto"/>
          </w:tcPr>
          <w:p w14:paraId="2DED4AD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26 (46)</w:t>
            </w:r>
          </w:p>
        </w:tc>
        <w:tc>
          <w:tcPr>
            <w:tcW w:w="0" w:type="auto"/>
          </w:tcPr>
          <w:p w14:paraId="035C01C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481C2FB7" w14:textId="77777777" w:rsidTr="00005A83">
        <w:tc>
          <w:tcPr>
            <w:tcW w:w="1928" w:type="dxa"/>
          </w:tcPr>
          <w:p w14:paraId="1C7EE14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Missing</w:t>
            </w:r>
          </w:p>
        </w:tc>
        <w:tc>
          <w:tcPr>
            <w:tcW w:w="0" w:type="auto"/>
          </w:tcPr>
          <w:p w14:paraId="4A94800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47</w:t>
            </w:r>
          </w:p>
        </w:tc>
        <w:tc>
          <w:tcPr>
            <w:tcW w:w="0" w:type="auto"/>
          </w:tcPr>
          <w:p w14:paraId="3E01AC8C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30</w:t>
            </w:r>
          </w:p>
        </w:tc>
        <w:tc>
          <w:tcPr>
            <w:tcW w:w="0" w:type="auto"/>
          </w:tcPr>
          <w:p w14:paraId="61453C5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17</w:t>
            </w:r>
          </w:p>
        </w:tc>
        <w:tc>
          <w:tcPr>
            <w:tcW w:w="0" w:type="auto"/>
          </w:tcPr>
          <w:p w14:paraId="3827D7E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B918E2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A076FF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A5E617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1CE082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3B3D52E0" w14:textId="77777777" w:rsidTr="00005A83">
        <w:tc>
          <w:tcPr>
            <w:tcW w:w="1928" w:type="dxa"/>
          </w:tcPr>
          <w:p w14:paraId="7C5F4E0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Ki67 (continuous)*</w:t>
            </w:r>
          </w:p>
        </w:tc>
        <w:tc>
          <w:tcPr>
            <w:tcW w:w="0" w:type="auto"/>
          </w:tcPr>
          <w:p w14:paraId="6F4063F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 (0-94)</w:t>
            </w:r>
          </w:p>
        </w:tc>
        <w:tc>
          <w:tcPr>
            <w:tcW w:w="0" w:type="auto"/>
          </w:tcPr>
          <w:p w14:paraId="1448C2D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 (0-94)</w:t>
            </w:r>
          </w:p>
        </w:tc>
        <w:tc>
          <w:tcPr>
            <w:tcW w:w="0" w:type="auto"/>
          </w:tcPr>
          <w:p w14:paraId="46679B8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17 (1-81)</w:t>
            </w:r>
          </w:p>
        </w:tc>
        <w:tc>
          <w:tcPr>
            <w:tcW w:w="0" w:type="auto"/>
          </w:tcPr>
          <w:p w14:paraId="0FC679B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&lt;0.001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</w:tcPr>
          <w:p w14:paraId="4C37212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22.2 (1-87)</w:t>
            </w:r>
          </w:p>
        </w:tc>
        <w:tc>
          <w:tcPr>
            <w:tcW w:w="0" w:type="auto"/>
          </w:tcPr>
          <w:p w14:paraId="79FF318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22.7 (1-87)</w:t>
            </w:r>
          </w:p>
        </w:tc>
        <w:tc>
          <w:tcPr>
            <w:tcW w:w="0" w:type="auto"/>
          </w:tcPr>
          <w:p w14:paraId="4E1AEA05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21.7 (1-76)</w:t>
            </w:r>
          </w:p>
        </w:tc>
        <w:tc>
          <w:tcPr>
            <w:tcW w:w="0" w:type="auto"/>
          </w:tcPr>
          <w:p w14:paraId="799098A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vertAlign w:val="superscript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0.5768</w:t>
            </w:r>
            <w:r w:rsidRPr="00AB54B8">
              <w:rPr>
                <w:rFonts w:cs="Times New Roman"/>
                <w:szCs w:val="20"/>
                <w:vertAlign w:val="superscript"/>
                <w:lang w:val="en-US"/>
              </w:rPr>
              <w:t>a</w:t>
            </w:r>
          </w:p>
        </w:tc>
      </w:tr>
      <w:tr w:rsidR="008A75A6" w:rsidRPr="00AB54B8" w14:paraId="331D45E5" w14:textId="77777777" w:rsidTr="00005A83">
        <w:tc>
          <w:tcPr>
            <w:tcW w:w="1928" w:type="dxa"/>
          </w:tcPr>
          <w:p w14:paraId="3AA1404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Missing</w:t>
            </w:r>
          </w:p>
        </w:tc>
        <w:tc>
          <w:tcPr>
            <w:tcW w:w="0" w:type="auto"/>
          </w:tcPr>
          <w:p w14:paraId="572CBD8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18</w:t>
            </w:r>
          </w:p>
        </w:tc>
        <w:tc>
          <w:tcPr>
            <w:tcW w:w="0" w:type="auto"/>
          </w:tcPr>
          <w:p w14:paraId="6A6F27E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13</w:t>
            </w:r>
          </w:p>
        </w:tc>
        <w:tc>
          <w:tcPr>
            <w:tcW w:w="0" w:type="auto"/>
          </w:tcPr>
          <w:p w14:paraId="45599BA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14:paraId="19B66437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52F4B1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25</w:t>
            </w:r>
          </w:p>
        </w:tc>
        <w:tc>
          <w:tcPr>
            <w:tcW w:w="0" w:type="auto"/>
          </w:tcPr>
          <w:p w14:paraId="0260017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15</w:t>
            </w:r>
          </w:p>
        </w:tc>
        <w:tc>
          <w:tcPr>
            <w:tcW w:w="0" w:type="auto"/>
          </w:tcPr>
          <w:p w14:paraId="38257C8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11277E1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</w:tr>
    </w:tbl>
    <w:p w14:paraId="050F409B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Abbreviations: negative sentinel lymph node (N0) status, positive sentinel lymph node (N+) status.</w:t>
      </w:r>
      <w:r w:rsidRPr="00AB54B8">
        <w:rPr>
          <w:rFonts w:cs="Times New Roman"/>
          <w:szCs w:val="20"/>
          <w:lang w:val="en-US"/>
        </w:rPr>
        <w:br/>
        <w:t>*Median (range)</w:t>
      </w:r>
      <w:r w:rsidRPr="00AB54B8">
        <w:rPr>
          <w:rFonts w:cs="Times New Roman"/>
          <w:szCs w:val="20"/>
          <w:lang w:val="en-US"/>
        </w:rPr>
        <w:br/>
        <w:t>**Number (%)</w:t>
      </w:r>
      <w:r w:rsidRPr="00AB54B8">
        <w:rPr>
          <w:rFonts w:cs="Times New Roman"/>
          <w:szCs w:val="20"/>
          <w:lang w:val="en-US"/>
        </w:rPr>
        <w:br/>
      </w:r>
      <w:r w:rsidRPr="00AB54B8">
        <w:rPr>
          <w:rFonts w:cs="Times New Roman"/>
          <w:szCs w:val="20"/>
          <w:vertAlign w:val="superscript"/>
          <w:lang w:val="en-US"/>
        </w:rPr>
        <w:t>a</w:t>
      </w:r>
      <w:r w:rsidRPr="00AB54B8">
        <w:rPr>
          <w:rFonts w:cs="Times New Roman"/>
          <w:szCs w:val="20"/>
          <w:lang w:val="en-US"/>
        </w:rPr>
        <w:t xml:space="preserve"> Mann–Whitney U test</w:t>
      </w:r>
      <w:r w:rsidRPr="00AB54B8">
        <w:rPr>
          <w:rFonts w:cs="Times New Roman"/>
          <w:szCs w:val="20"/>
          <w:lang w:val="en-US"/>
        </w:rPr>
        <w:br/>
      </w:r>
      <w:r w:rsidRPr="00AB54B8">
        <w:rPr>
          <w:rFonts w:cs="Times New Roman"/>
          <w:szCs w:val="20"/>
          <w:vertAlign w:val="superscript"/>
          <w:lang w:val="en-US"/>
        </w:rPr>
        <w:t>b</w:t>
      </w:r>
      <w:r w:rsidRPr="00AB54B8">
        <w:rPr>
          <w:rFonts w:cs="Times New Roman"/>
          <w:szCs w:val="20"/>
          <w:lang w:val="en-US"/>
        </w:rPr>
        <w:t xml:space="preserve"> Chi-square test</w:t>
      </w:r>
    </w:p>
    <w:p w14:paraId="352E28B1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</w:p>
    <w:p w14:paraId="46DBD27C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 xml:space="preserve">Supplementary Table </w:t>
      </w:r>
      <w:r>
        <w:rPr>
          <w:rFonts w:cs="Times New Roman"/>
          <w:szCs w:val="20"/>
          <w:lang w:val="en-US"/>
        </w:rPr>
        <w:t>4</w:t>
      </w:r>
      <w:r w:rsidRPr="00AB54B8">
        <w:rPr>
          <w:rFonts w:cs="Times New Roman"/>
          <w:szCs w:val="20"/>
          <w:lang w:val="en-US"/>
        </w:rPr>
        <w:t>: Comparison of pathological and radiological tumor size measurements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7"/>
        <w:gridCol w:w="1044"/>
        <w:gridCol w:w="887"/>
        <w:gridCol w:w="1044"/>
        <w:gridCol w:w="890"/>
      </w:tblGrid>
      <w:tr w:rsidR="008A75A6" w:rsidRPr="00AB54B8" w14:paraId="6F302E72" w14:textId="77777777" w:rsidTr="00005A83">
        <w:tc>
          <w:tcPr>
            <w:tcW w:w="0" w:type="auto"/>
          </w:tcPr>
          <w:p w14:paraId="7A26C41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C3EDABD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b/>
                <w:bCs/>
                <w:szCs w:val="20"/>
                <w:lang w:val="en-US"/>
              </w:rPr>
            </w:pPr>
          </w:p>
        </w:tc>
        <w:tc>
          <w:tcPr>
            <w:tcW w:w="0" w:type="auto"/>
            <w:gridSpan w:val="3"/>
          </w:tcPr>
          <w:p w14:paraId="525A59B4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Pathological tumor size</w:t>
            </w:r>
          </w:p>
        </w:tc>
      </w:tr>
      <w:tr w:rsidR="008A75A6" w:rsidRPr="00AB54B8" w14:paraId="01390A33" w14:textId="77777777" w:rsidTr="00005A83">
        <w:tc>
          <w:tcPr>
            <w:tcW w:w="0" w:type="auto"/>
            <w:vMerge w:val="restart"/>
          </w:tcPr>
          <w:p w14:paraId="2672C66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Radiological tumor size</w:t>
            </w:r>
          </w:p>
        </w:tc>
        <w:tc>
          <w:tcPr>
            <w:tcW w:w="0" w:type="auto"/>
          </w:tcPr>
          <w:p w14:paraId="1C310733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FEDFD74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≤10 mm</w:t>
            </w:r>
          </w:p>
        </w:tc>
        <w:tc>
          <w:tcPr>
            <w:tcW w:w="0" w:type="auto"/>
          </w:tcPr>
          <w:p w14:paraId="08212163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11-20 mm</w:t>
            </w:r>
          </w:p>
        </w:tc>
        <w:tc>
          <w:tcPr>
            <w:tcW w:w="0" w:type="auto"/>
          </w:tcPr>
          <w:p w14:paraId="7A0A890F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&gt;20 mm</w:t>
            </w:r>
          </w:p>
        </w:tc>
      </w:tr>
      <w:tr w:rsidR="008A75A6" w:rsidRPr="00AB54B8" w14:paraId="5C2197DA" w14:textId="77777777" w:rsidTr="00005A83">
        <w:tc>
          <w:tcPr>
            <w:tcW w:w="0" w:type="auto"/>
            <w:vMerge/>
          </w:tcPr>
          <w:p w14:paraId="044902D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FFEFAC6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≤10 mm</w:t>
            </w:r>
          </w:p>
        </w:tc>
        <w:tc>
          <w:tcPr>
            <w:tcW w:w="0" w:type="auto"/>
          </w:tcPr>
          <w:p w14:paraId="73E76F40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98</w:t>
            </w:r>
          </w:p>
        </w:tc>
        <w:tc>
          <w:tcPr>
            <w:tcW w:w="0" w:type="auto"/>
          </w:tcPr>
          <w:p w14:paraId="10A3EBCE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25</w:t>
            </w:r>
          </w:p>
        </w:tc>
        <w:tc>
          <w:tcPr>
            <w:tcW w:w="0" w:type="auto"/>
          </w:tcPr>
          <w:p w14:paraId="7B99F38E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</w:t>
            </w:r>
          </w:p>
        </w:tc>
      </w:tr>
      <w:tr w:rsidR="008A75A6" w:rsidRPr="00AB54B8" w14:paraId="42DEECA9" w14:textId="77777777" w:rsidTr="00005A83">
        <w:tc>
          <w:tcPr>
            <w:tcW w:w="0" w:type="auto"/>
            <w:vMerge/>
          </w:tcPr>
          <w:p w14:paraId="0FCB7D6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C96D840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11-20 mm</w:t>
            </w:r>
          </w:p>
        </w:tc>
        <w:tc>
          <w:tcPr>
            <w:tcW w:w="0" w:type="auto"/>
          </w:tcPr>
          <w:p w14:paraId="11F2BE15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95</w:t>
            </w:r>
          </w:p>
        </w:tc>
        <w:tc>
          <w:tcPr>
            <w:tcW w:w="0" w:type="auto"/>
          </w:tcPr>
          <w:p w14:paraId="2872F343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146</w:t>
            </w:r>
          </w:p>
        </w:tc>
        <w:tc>
          <w:tcPr>
            <w:tcW w:w="0" w:type="auto"/>
          </w:tcPr>
          <w:p w14:paraId="5CEB1DB1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47</w:t>
            </w:r>
          </w:p>
        </w:tc>
      </w:tr>
      <w:tr w:rsidR="008A75A6" w:rsidRPr="00AB54B8" w14:paraId="39885405" w14:textId="77777777" w:rsidTr="00005A83">
        <w:tc>
          <w:tcPr>
            <w:tcW w:w="0" w:type="auto"/>
            <w:vMerge/>
          </w:tcPr>
          <w:p w14:paraId="7D29F5AB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DC29F00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&gt;20 mm</w:t>
            </w:r>
          </w:p>
        </w:tc>
        <w:tc>
          <w:tcPr>
            <w:tcW w:w="0" w:type="auto"/>
          </w:tcPr>
          <w:p w14:paraId="3E5AA2D5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12</w:t>
            </w:r>
          </w:p>
        </w:tc>
        <w:tc>
          <w:tcPr>
            <w:tcW w:w="0" w:type="auto"/>
          </w:tcPr>
          <w:p w14:paraId="3625AB6F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65</w:t>
            </w:r>
          </w:p>
        </w:tc>
        <w:tc>
          <w:tcPr>
            <w:tcW w:w="0" w:type="auto"/>
          </w:tcPr>
          <w:p w14:paraId="5E2E83EF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100</w:t>
            </w:r>
          </w:p>
        </w:tc>
      </w:tr>
    </w:tbl>
    <w:p w14:paraId="3E0C28BF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</w:p>
    <w:p w14:paraId="7383F48F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 xml:space="preserve">Supplementary Table </w:t>
      </w:r>
      <w:r>
        <w:rPr>
          <w:rFonts w:cs="Times New Roman"/>
          <w:szCs w:val="20"/>
          <w:lang w:val="en-US"/>
        </w:rPr>
        <w:t>5</w:t>
      </w:r>
      <w:r w:rsidRPr="00AB54B8">
        <w:rPr>
          <w:rFonts w:cs="Times New Roman"/>
          <w:szCs w:val="20"/>
          <w:lang w:val="en-US"/>
        </w:rPr>
        <w:t xml:space="preserve">: Prediction model for N0 </w:t>
      </w:r>
      <w:r w:rsidRPr="00AB54B8">
        <w:rPr>
          <w:rStyle w:val="CommentReference"/>
          <w:rFonts w:cs="Times New Roman"/>
          <w:szCs w:val="20"/>
        </w:rPr>
        <w:t>S</w:t>
      </w:r>
      <w:r w:rsidRPr="00AB54B8">
        <w:rPr>
          <w:rFonts w:cs="Times New Roman"/>
          <w:szCs w:val="20"/>
          <w:lang w:val="en-US"/>
        </w:rPr>
        <w:t>tatus with variable selection (n=689), threshold for removal p≥0.050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77"/>
        <w:gridCol w:w="1950"/>
        <w:gridCol w:w="666"/>
      </w:tblGrid>
      <w:tr w:rsidR="008A75A6" w:rsidRPr="00AB54B8" w14:paraId="4DEFE194" w14:textId="77777777" w:rsidTr="00005A83">
        <w:tc>
          <w:tcPr>
            <w:tcW w:w="0" w:type="auto"/>
          </w:tcPr>
          <w:p w14:paraId="284A159A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2B6DF7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OR (95% CI)</w:t>
            </w:r>
          </w:p>
        </w:tc>
        <w:tc>
          <w:tcPr>
            <w:tcW w:w="0" w:type="auto"/>
          </w:tcPr>
          <w:p w14:paraId="46267F56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P</w:t>
            </w:r>
          </w:p>
        </w:tc>
      </w:tr>
      <w:tr w:rsidR="008A75A6" w:rsidRPr="00AB54B8" w14:paraId="4E038639" w14:textId="77777777" w:rsidTr="00005A83">
        <w:tc>
          <w:tcPr>
            <w:tcW w:w="0" w:type="auto"/>
          </w:tcPr>
          <w:p w14:paraId="06ADD4B8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Radiological tumor size, mm (continuous)*</w:t>
            </w:r>
          </w:p>
        </w:tc>
        <w:tc>
          <w:tcPr>
            <w:tcW w:w="0" w:type="auto"/>
          </w:tcPr>
          <w:p w14:paraId="55C6442D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0.967 (0.949 – 0.986)</w:t>
            </w:r>
          </w:p>
        </w:tc>
        <w:tc>
          <w:tcPr>
            <w:tcW w:w="0" w:type="auto"/>
          </w:tcPr>
          <w:p w14:paraId="32324811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0.001</w:t>
            </w:r>
          </w:p>
        </w:tc>
      </w:tr>
      <w:tr w:rsidR="008A75A6" w:rsidRPr="00AB54B8" w14:paraId="308A3D89" w14:textId="77777777" w:rsidTr="00005A83">
        <w:tc>
          <w:tcPr>
            <w:tcW w:w="0" w:type="auto"/>
          </w:tcPr>
          <w:p w14:paraId="78410E9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Age, years (continuous)</w:t>
            </w:r>
          </w:p>
        </w:tc>
        <w:tc>
          <w:tcPr>
            <w:tcW w:w="0" w:type="auto"/>
          </w:tcPr>
          <w:p w14:paraId="72D8FD62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1.021 (1.007 – 1.036)</w:t>
            </w:r>
          </w:p>
        </w:tc>
        <w:tc>
          <w:tcPr>
            <w:tcW w:w="0" w:type="auto"/>
          </w:tcPr>
          <w:p w14:paraId="097D8CAB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0.004</w:t>
            </w:r>
          </w:p>
        </w:tc>
      </w:tr>
      <w:tr w:rsidR="008A75A6" w:rsidRPr="00AB54B8" w14:paraId="42C8343E" w14:textId="77777777" w:rsidTr="00005A83">
        <w:tc>
          <w:tcPr>
            <w:tcW w:w="0" w:type="auto"/>
          </w:tcPr>
          <w:p w14:paraId="42677A33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Mode of tumor detection</w:t>
            </w:r>
          </w:p>
        </w:tc>
        <w:tc>
          <w:tcPr>
            <w:tcW w:w="0" w:type="auto"/>
          </w:tcPr>
          <w:p w14:paraId="16C7D0AB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A9CF74E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0.001</w:t>
            </w:r>
          </w:p>
        </w:tc>
      </w:tr>
      <w:tr w:rsidR="008A75A6" w:rsidRPr="00AB54B8" w14:paraId="53CBC20B" w14:textId="77777777" w:rsidTr="00005A83">
        <w:tc>
          <w:tcPr>
            <w:tcW w:w="0" w:type="auto"/>
          </w:tcPr>
          <w:p w14:paraId="1588FE40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Symptomatic</w:t>
            </w:r>
          </w:p>
        </w:tc>
        <w:tc>
          <w:tcPr>
            <w:tcW w:w="0" w:type="auto"/>
          </w:tcPr>
          <w:p w14:paraId="438E9AEB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 (reference)</w:t>
            </w:r>
          </w:p>
        </w:tc>
        <w:tc>
          <w:tcPr>
            <w:tcW w:w="0" w:type="auto"/>
          </w:tcPr>
          <w:p w14:paraId="50D9EFA7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65FE5F6A" w14:textId="77777777" w:rsidTr="00005A83">
        <w:tc>
          <w:tcPr>
            <w:tcW w:w="0" w:type="auto"/>
          </w:tcPr>
          <w:p w14:paraId="4ADFFAC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Screening</w:t>
            </w:r>
          </w:p>
        </w:tc>
        <w:tc>
          <w:tcPr>
            <w:tcW w:w="0" w:type="auto"/>
          </w:tcPr>
          <w:p w14:paraId="0DA5B6BC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1.851 (1.301 – 2.634)</w:t>
            </w:r>
          </w:p>
        </w:tc>
        <w:tc>
          <w:tcPr>
            <w:tcW w:w="0" w:type="auto"/>
          </w:tcPr>
          <w:p w14:paraId="2960147A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D347E1D" w14:textId="77777777" w:rsidTr="00005A83">
        <w:tc>
          <w:tcPr>
            <w:tcW w:w="0" w:type="auto"/>
          </w:tcPr>
          <w:p w14:paraId="6A9F503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Histological type</w:t>
            </w:r>
          </w:p>
        </w:tc>
        <w:tc>
          <w:tcPr>
            <w:tcW w:w="0" w:type="auto"/>
          </w:tcPr>
          <w:p w14:paraId="7CD4CDE7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AEC1028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0.062</w:t>
            </w:r>
          </w:p>
        </w:tc>
      </w:tr>
      <w:tr w:rsidR="008A75A6" w:rsidRPr="00AB54B8" w14:paraId="31159826" w14:textId="77777777" w:rsidTr="00005A83">
        <w:tc>
          <w:tcPr>
            <w:tcW w:w="0" w:type="auto"/>
          </w:tcPr>
          <w:p w14:paraId="01D6DF2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Ductal or lobular</w:t>
            </w:r>
          </w:p>
        </w:tc>
        <w:tc>
          <w:tcPr>
            <w:tcW w:w="0" w:type="auto"/>
          </w:tcPr>
          <w:p w14:paraId="2B3A9822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 (reference)</w:t>
            </w:r>
          </w:p>
        </w:tc>
        <w:tc>
          <w:tcPr>
            <w:tcW w:w="0" w:type="auto"/>
          </w:tcPr>
          <w:p w14:paraId="01EB0B1A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48E8CCE9" w14:textId="77777777" w:rsidTr="00005A83">
        <w:tc>
          <w:tcPr>
            <w:tcW w:w="0" w:type="auto"/>
          </w:tcPr>
          <w:p w14:paraId="247AAA06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Other or mixed</w:t>
            </w:r>
          </w:p>
        </w:tc>
        <w:tc>
          <w:tcPr>
            <w:tcW w:w="0" w:type="auto"/>
          </w:tcPr>
          <w:p w14:paraId="10D965D9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1.946 (0.968 – 3.911)</w:t>
            </w:r>
          </w:p>
        </w:tc>
        <w:tc>
          <w:tcPr>
            <w:tcW w:w="0" w:type="auto"/>
          </w:tcPr>
          <w:p w14:paraId="7F24FC1C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501FE0DC" w14:textId="77777777" w:rsidTr="00005A83">
        <w:tc>
          <w:tcPr>
            <w:tcW w:w="0" w:type="auto"/>
          </w:tcPr>
          <w:p w14:paraId="2609E189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Estrogen receptor status*</w:t>
            </w:r>
          </w:p>
        </w:tc>
        <w:tc>
          <w:tcPr>
            <w:tcW w:w="0" w:type="auto"/>
          </w:tcPr>
          <w:p w14:paraId="641E04E8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EAF24B3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0.001</w:t>
            </w:r>
          </w:p>
        </w:tc>
      </w:tr>
      <w:tr w:rsidR="008A75A6" w:rsidRPr="00AB54B8" w14:paraId="407FB0A6" w14:textId="77777777" w:rsidTr="00005A83">
        <w:tc>
          <w:tcPr>
            <w:tcW w:w="0" w:type="auto"/>
          </w:tcPr>
          <w:p w14:paraId="72023F3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Positive</w:t>
            </w:r>
          </w:p>
        </w:tc>
        <w:tc>
          <w:tcPr>
            <w:tcW w:w="0" w:type="auto"/>
          </w:tcPr>
          <w:p w14:paraId="5B41403B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 (reference)</w:t>
            </w:r>
          </w:p>
        </w:tc>
        <w:tc>
          <w:tcPr>
            <w:tcW w:w="0" w:type="auto"/>
          </w:tcPr>
          <w:p w14:paraId="714A0A72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5C69EB85" w14:textId="77777777" w:rsidTr="00005A83">
        <w:tc>
          <w:tcPr>
            <w:tcW w:w="0" w:type="auto"/>
          </w:tcPr>
          <w:p w14:paraId="7DA8A63E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Negative</w:t>
            </w:r>
          </w:p>
        </w:tc>
        <w:tc>
          <w:tcPr>
            <w:tcW w:w="0" w:type="auto"/>
          </w:tcPr>
          <w:p w14:paraId="49FEA5D7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3.370 (1.650 – 6.883)</w:t>
            </w:r>
          </w:p>
        </w:tc>
        <w:tc>
          <w:tcPr>
            <w:tcW w:w="0" w:type="auto"/>
          </w:tcPr>
          <w:p w14:paraId="492CF2C2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0664F355" w14:textId="77777777" w:rsidTr="00005A83">
        <w:tc>
          <w:tcPr>
            <w:tcW w:w="0" w:type="auto"/>
          </w:tcPr>
          <w:p w14:paraId="667D2E7F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Highest calc cluster score</w:t>
            </w:r>
          </w:p>
        </w:tc>
        <w:tc>
          <w:tcPr>
            <w:tcW w:w="0" w:type="auto"/>
          </w:tcPr>
          <w:p w14:paraId="6B6DAE87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9CD5C90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0.021</w:t>
            </w:r>
          </w:p>
        </w:tc>
      </w:tr>
      <w:tr w:rsidR="008A75A6" w:rsidRPr="00AB54B8" w14:paraId="1FEAC586" w14:textId="77777777" w:rsidTr="00005A83">
        <w:tc>
          <w:tcPr>
            <w:tcW w:w="0" w:type="auto"/>
          </w:tcPr>
          <w:p w14:paraId="69D7B062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Low</w:t>
            </w:r>
          </w:p>
        </w:tc>
        <w:tc>
          <w:tcPr>
            <w:tcW w:w="0" w:type="auto"/>
          </w:tcPr>
          <w:p w14:paraId="12969BC3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1 (reference)</w:t>
            </w:r>
          </w:p>
        </w:tc>
        <w:tc>
          <w:tcPr>
            <w:tcW w:w="0" w:type="auto"/>
          </w:tcPr>
          <w:p w14:paraId="36E23A7E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  <w:tr w:rsidR="008A75A6" w:rsidRPr="00AB54B8" w14:paraId="16057B06" w14:textId="77777777" w:rsidTr="00005A83">
        <w:tc>
          <w:tcPr>
            <w:tcW w:w="0" w:type="auto"/>
          </w:tcPr>
          <w:p w14:paraId="0CA85FAD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High</w:t>
            </w:r>
          </w:p>
        </w:tc>
        <w:tc>
          <w:tcPr>
            <w:tcW w:w="0" w:type="auto"/>
          </w:tcPr>
          <w:p w14:paraId="326B39F4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0.433 (0.240 – 0.783)</w:t>
            </w:r>
          </w:p>
        </w:tc>
        <w:tc>
          <w:tcPr>
            <w:tcW w:w="0" w:type="auto"/>
          </w:tcPr>
          <w:p w14:paraId="569B11C4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0.006</w:t>
            </w:r>
          </w:p>
        </w:tc>
      </w:tr>
      <w:tr w:rsidR="008A75A6" w:rsidRPr="00AB54B8" w14:paraId="559979DE" w14:textId="77777777" w:rsidTr="00005A83">
        <w:tc>
          <w:tcPr>
            <w:tcW w:w="0" w:type="auto"/>
          </w:tcPr>
          <w:p w14:paraId="6B4D6174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lastRenderedPageBreak/>
              <w:t>Absence</w:t>
            </w:r>
          </w:p>
        </w:tc>
        <w:tc>
          <w:tcPr>
            <w:tcW w:w="0" w:type="auto"/>
          </w:tcPr>
          <w:p w14:paraId="12A09BE6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0.571 (0.342 – 0.954)</w:t>
            </w:r>
          </w:p>
        </w:tc>
        <w:tc>
          <w:tcPr>
            <w:tcW w:w="0" w:type="auto"/>
          </w:tcPr>
          <w:p w14:paraId="36898AAA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0.975</w:t>
            </w:r>
          </w:p>
        </w:tc>
      </w:tr>
      <w:tr w:rsidR="008A75A6" w:rsidRPr="00AB54B8" w14:paraId="12639363" w14:textId="77777777" w:rsidTr="00005A83">
        <w:tc>
          <w:tcPr>
            <w:tcW w:w="0" w:type="auto"/>
          </w:tcPr>
          <w:p w14:paraId="7BE518E1" w14:textId="77777777" w:rsidR="008A75A6" w:rsidRPr="00AB54B8" w:rsidRDefault="008A75A6" w:rsidP="00005A83">
            <w:pPr>
              <w:spacing w:line="480" w:lineRule="auto"/>
              <w:rPr>
                <w:rFonts w:cs="Times New Roman"/>
                <w:b/>
                <w:bCs/>
                <w:szCs w:val="20"/>
                <w:lang w:val="en-US"/>
              </w:rPr>
            </w:pPr>
            <w:r w:rsidRPr="00AB54B8">
              <w:rPr>
                <w:rFonts w:cs="Times New Roman"/>
                <w:b/>
                <w:bCs/>
                <w:szCs w:val="20"/>
                <w:lang w:val="en-US"/>
              </w:rPr>
              <w:t>Constant</w:t>
            </w:r>
          </w:p>
        </w:tc>
        <w:tc>
          <w:tcPr>
            <w:tcW w:w="0" w:type="auto"/>
          </w:tcPr>
          <w:p w14:paraId="1EF86AC6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  <w:r w:rsidRPr="00AB54B8">
              <w:rPr>
                <w:rFonts w:cs="Times New Roman"/>
                <w:szCs w:val="20"/>
                <w:lang w:val="en-US"/>
              </w:rPr>
              <w:t>0.982</w:t>
            </w:r>
          </w:p>
        </w:tc>
        <w:tc>
          <w:tcPr>
            <w:tcW w:w="0" w:type="auto"/>
          </w:tcPr>
          <w:p w14:paraId="3B24EB4C" w14:textId="77777777" w:rsidR="008A75A6" w:rsidRPr="00AB54B8" w:rsidRDefault="008A75A6" w:rsidP="00005A83">
            <w:pPr>
              <w:spacing w:line="480" w:lineRule="auto"/>
              <w:jc w:val="center"/>
              <w:rPr>
                <w:rFonts w:cs="Times New Roman"/>
                <w:szCs w:val="20"/>
                <w:lang w:val="en-US"/>
              </w:rPr>
            </w:pPr>
          </w:p>
        </w:tc>
      </w:tr>
    </w:tbl>
    <w:p w14:paraId="1119E91A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Abbreviations: negative sentinel lymph node (N0) status, odds ratio (OR), confidence interval (CI).</w:t>
      </w:r>
    </w:p>
    <w:p w14:paraId="2A103D66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*Imputed</w:t>
      </w:r>
    </w:p>
    <w:p w14:paraId="4C103950" w14:textId="77777777" w:rsidR="008A75A6" w:rsidRPr="00AB54B8" w:rsidRDefault="008A75A6" w:rsidP="008A75A6">
      <w:pPr>
        <w:spacing w:line="480" w:lineRule="auto"/>
        <w:rPr>
          <w:rFonts w:cs="Times New Roman"/>
          <w:szCs w:val="20"/>
          <w:lang w:val="en-US"/>
        </w:rPr>
      </w:pPr>
    </w:p>
    <w:p w14:paraId="257381F0" w14:textId="77777777" w:rsidR="008A75A6" w:rsidRPr="0056033B" w:rsidRDefault="008A75A6" w:rsidP="008A75A6">
      <w:pPr>
        <w:spacing w:line="480" w:lineRule="auto"/>
        <w:rPr>
          <w:rFonts w:cs="Times New Roman"/>
          <w:szCs w:val="20"/>
          <w:lang w:val="en-US"/>
        </w:rPr>
      </w:pPr>
      <w:r w:rsidRPr="00AB54B8">
        <w:rPr>
          <w:rFonts w:cs="Times New Roman"/>
          <w:szCs w:val="20"/>
          <w:lang w:val="en-US"/>
        </w:rPr>
        <w:t>Supplementary Figure 1: Bland–Altman plot of tumor size measurements</w:t>
      </w:r>
      <w:r>
        <w:rPr>
          <w:rFonts w:cs="Times New Roman"/>
          <w:szCs w:val="20"/>
          <w:lang w:val="en-US"/>
        </w:rPr>
        <w:br/>
      </w:r>
      <w:r w:rsidRPr="00AB54B8">
        <w:rPr>
          <w:rFonts w:cs="Times New Roman"/>
          <w:szCs w:val="20"/>
          <w:lang w:val="en-US"/>
        </w:rPr>
        <w:t>Solid line: mean difference (0.04 mm), dashed lines: ±1 standard deviation of the differences.</w:t>
      </w:r>
    </w:p>
    <w:p w14:paraId="6E51D697" w14:textId="77777777" w:rsidR="00D55E87" w:rsidRDefault="00D55E87"/>
    <w:sectPr w:rsidR="00D55E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2F3"/>
    <w:rsid w:val="008A75A6"/>
    <w:rsid w:val="00A172F3"/>
    <w:rsid w:val="00D5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6AE4D"/>
  <w15:chartTrackingRefBased/>
  <w15:docId w15:val="{D5188347-4920-49CA-BDF3-4AA0FD986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5A6"/>
    <w:pPr>
      <w:spacing w:before="120" w:after="120"/>
    </w:pPr>
    <w:rPr>
      <w:rFonts w:ascii="Times New Roman" w:hAnsi="Times New Roman"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A75A6"/>
    <w:rPr>
      <w:sz w:val="16"/>
      <w:szCs w:val="16"/>
    </w:rPr>
  </w:style>
  <w:style w:type="table" w:styleId="TableGrid">
    <w:name w:val="Table Grid"/>
    <w:basedOn w:val="TableNormal"/>
    <w:uiPriority w:val="39"/>
    <w:rsid w:val="008A7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893</Words>
  <Characters>4737</Characters>
  <Application>Microsoft Office Word</Application>
  <DocSecurity>0</DocSecurity>
  <Lines>39</Lines>
  <Paragraphs>11</Paragraphs>
  <ScaleCrop>false</ScaleCrop>
  <Company>Lunds universitet</Company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Cornelia Rejmer</dc:creator>
  <cp:keywords/>
  <dc:description/>
  <cp:lastModifiedBy>Cornelia Rejmer</cp:lastModifiedBy>
  <cp:revision>2</cp:revision>
  <dcterms:created xsi:type="dcterms:W3CDTF">2023-02-15T08:46:00Z</dcterms:created>
  <dcterms:modified xsi:type="dcterms:W3CDTF">2023-02-15T08:47:00Z</dcterms:modified>
</cp:coreProperties>
</file>