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2B6F" w:rsidRDefault="00DF6B85" w:rsidP="00DF6B85">
      <w:pPr>
        <w:rPr>
          <w:rFonts w:hint="eastAsia"/>
        </w:rPr>
      </w:pPr>
      <w:r>
        <w:t>Sheet1:</w:t>
      </w:r>
      <w:r w:rsidRPr="00DF6B85">
        <w:t xml:space="preserve"> TaClpS1 lacking the chloroplast transit peptide in the system of </w:t>
      </w:r>
      <w:r w:rsidRPr="00DF6B85">
        <w:rPr>
          <w:i/>
        </w:rPr>
        <w:t xml:space="preserve">N. </w:t>
      </w:r>
      <w:proofErr w:type="spellStart"/>
      <w:r w:rsidRPr="00DF6B85">
        <w:rPr>
          <w:i/>
        </w:rPr>
        <w:t>benthamiana</w:t>
      </w:r>
      <w:proofErr w:type="spellEnd"/>
      <w:r w:rsidRPr="00DF6B85">
        <w:t xml:space="preserve"> and </w:t>
      </w:r>
      <w:proofErr w:type="spellStart"/>
      <w:r w:rsidRPr="00DF6B85">
        <w:rPr>
          <w:i/>
        </w:rPr>
        <w:t>P.parasitica</w:t>
      </w:r>
      <w:proofErr w:type="spellEnd"/>
      <w:r>
        <w:rPr>
          <w:rFonts w:hint="eastAsia"/>
          <w:i/>
        </w:rPr>
        <w:t>.</w:t>
      </w:r>
    </w:p>
    <w:p w:rsidR="00DF6B85" w:rsidRDefault="00DF6B85">
      <w:pPr>
        <w:rPr>
          <w:rFonts w:hint="eastAsia"/>
        </w:rPr>
      </w:pPr>
      <w:r>
        <w:rPr>
          <w:noProof/>
        </w:rPr>
        <w:drawing>
          <wp:inline distT="0" distB="0" distL="0" distR="0" wp14:anchorId="228B1D9C" wp14:editId="4DFBAA42">
            <wp:extent cx="4826000" cy="4106977"/>
            <wp:effectExtent l="0" t="0" r="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63" r="15709"/>
                    <a:stretch/>
                  </pic:blipFill>
                  <pic:spPr bwMode="auto">
                    <a:xfrm>
                      <a:off x="0" y="0"/>
                      <a:ext cx="4828477" cy="4109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F6B85" w:rsidRDefault="00DF6B85">
      <w:pPr>
        <w:rPr>
          <w:rFonts w:hint="eastAsia"/>
        </w:rPr>
      </w:pPr>
      <w:r>
        <w:t>S</w:t>
      </w:r>
      <w:r>
        <w:rPr>
          <w:rFonts w:hint="eastAsia"/>
        </w:rPr>
        <w:t>heet 2:</w:t>
      </w:r>
      <w:r w:rsidRPr="00DF6B85">
        <w:t xml:space="preserve"> The expression of TaClpS1H in TaClpS1 silenced plants under 0h (control treatment) and at </w:t>
      </w:r>
      <w:proofErr w:type="spellStart"/>
      <w:proofErr w:type="gramStart"/>
      <w:r w:rsidRPr="00DF6B85">
        <w:rPr>
          <w:i/>
        </w:rPr>
        <w:t>Pst</w:t>
      </w:r>
      <w:proofErr w:type="spellEnd"/>
      <w:proofErr w:type="gramEnd"/>
      <w:r w:rsidRPr="00DF6B85">
        <w:t xml:space="preserve"> infection 24 </w:t>
      </w:r>
      <w:proofErr w:type="spellStart"/>
      <w:r w:rsidRPr="00DF6B85">
        <w:t>hpi</w:t>
      </w:r>
      <w:proofErr w:type="spellEnd"/>
      <w:r>
        <w:rPr>
          <w:rFonts w:hint="eastAsia"/>
        </w:rPr>
        <w:t>.</w:t>
      </w:r>
    </w:p>
    <w:p w:rsidR="00DF6B85" w:rsidRDefault="00DF6B85">
      <w:pPr>
        <w:rPr>
          <w:rFonts w:hint="eastAsia"/>
        </w:rPr>
      </w:pPr>
      <w:r>
        <w:rPr>
          <w:noProof/>
        </w:rPr>
        <w:drawing>
          <wp:inline distT="0" distB="0" distL="0" distR="0" wp14:anchorId="06D22BEA" wp14:editId="4BCC3E99">
            <wp:extent cx="5274310" cy="2612126"/>
            <wp:effectExtent l="0" t="0" r="2540" b="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121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6B85" w:rsidRDefault="00DF6B85">
      <w:pPr>
        <w:rPr>
          <w:rFonts w:hint="eastAsia"/>
        </w:rPr>
      </w:pPr>
    </w:p>
    <w:p w:rsidR="00DF6B85" w:rsidRDefault="00DF6B85">
      <w:pPr>
        <w:rPr>
          <w:rFonts w:hint="eastAsia"/>
        </w:rPr>
      </w:pPr>
    </w:p>
    <w:p w:rsidR="00DF6B85" w:rsidRDefault="00DF6B85">
      <w:pPr>
        <w:rPr>
          <w:rFonts w:hint="eastAsia"/>
        </w:rPr>
      </w:pPr>
    </w:p>
    <w:p w:rsidR="00DF6B85" w:rsidRDefault="00DF6B85">
      <w:pPr>
        <w:rPr>
          <w:rFonts w:hint="eastAsia"/>
        </w:rPr>
      </w:pPr>
    </w:p>
    <w:p w:rsidR="00DF6B85" w:rsidRDefault="00DF6B85">
      <w:pPr>
        <w:rPr>
          <w:rFonts w:hint="eastAsia"/>
        </w:rPr>
      </w:pPr>
    </w:p>
    <w:p w:rsidR="00DF6B85" w:rsidRDefault="00DF6B85">
      <w:pPr>
        <w:rPr>
          <w:rFonts w:hint="eastAsia"/>
        </w:rPr>
      </w:pPr>
      <w:proofErr w:type="gramStart"/>
      <w:r>
        <w:lastRenderedPageBreak/>
        <w:t>S</w:t>
      </w:r>
      <w:r>
        <w:rPr>
          <w:rFonts w:hint="eastAsia"/>
        </w:rPr>
        <w:t xml:space="preserve">heet 3: </w:t>
      </w:r>
      <w:proofErr w:type="spellStart"/>
      <w:r>
        <w:t>q</w:t>
      </w:r>
      <w:r>
        <w:rPr>
          <w:rFonts w:hint="eastAsia"/>
        </w:rPr>
        <w:t>RT</w:t>
      </w:r>
      <w:proofErr w:type="spellEnd"/>
      <w:r>
        <w:t>-PCR raw data of PR1</w:t>
      </w:r>
      <w:r w:rsidRPr="00DF6B85">
        <w:t xml:space="preserve"> and PR2 at 24hpi</w:t>
      </w:r>
      <w:r>
        <w:rPr>
          <w:rFonts w:hint="eastAsia"/>
        </w:rPr>
        <w:t>.</w:t>
      </w:r>
      <w:proofErr w:type="gramEnd"/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2780"/>
        <w:gridCol w:w="2240"/>
        <w:gridCol w:w="1096"/>
      </w:tblGrid>
      <w:tr w:rsidR="00DF6B85" w:rsidRPr="00DF6B85" w:rsidTr="00DF6B85">
        <w:trPr>
          <w:trHeight w:val="288"/>
          <w:jc w:val="center"/>
        </w:trPr>
        <w:tc>
          <w:tcPr>
            <w:tcW w:w="2780" w:type="dxa"/>
            <w:noWrap/>
            <w:hideMark/>
          </w:tcPr>
          <w:p w:rsidR="00DF6B85" w:rsidRPr="00DF6B85" w:rsidRDefault="00DF6B85">
            <w:proofErr w:type="spellStart"/>
            <w:r w:rsidRPr="00DF6B85">
              <w:rPr>
                <w:rFonts w:hint="eastAsia"/>
              </w:rPr>
              <w:t>sampel</w:t>
            </w:r>
            <w:proofErr w:type="spellEnd"/>
          </w:p>
        </w:tc>
        <w:tc>
          <w:tcPr>
            <w:tcW w:w="2240" w:type="dxa"/>
            <w:noWrap/>
            <w:hideMark/>
          </w:tcPr>
          <w:p w:rsidR="00DF6B85" w:rsidRPr="00DF6B85" w:rsidRDefault="00DF6B85">
            <w:proofErr w:type="spellStart"/>
            <w:r w:rsidRPr="00DF6B85">
              <w:rPr>
                <w:rFonts w:hint="eastAsia"/>
              </w:rPr>
              <w:t>ct</w:t>
            </w:r>
            <w:proofErr w:type="spellEnd"/>
            <w:r w:rsidRPr="00DF6B85">
              <w:rPr>
                <w:rFonts w:hint="eastAsia"/>
              </w:rPr>
              <w:t xml:space="preserve"> data</w:t>
            </w:r>
          </w:p>
        </w:tc>
        <w:tc>
          <w:tcPr>
            <w:tcW w:w="1096" w:type="dxa"/>
            <w:noWrap/>
            <w:hideMark/>
          </w:tcPr>
          <w:p w:rsidR="00DF6B85" w:rsidRPr="00DF6B85" w:rsidRDefault="00DF6B85">
            <w:proofErr w:type="spellStart"/>
            <w:r w:rsidRPr="00DF6B85">
              <w:rPr>
                <w:rFonts w:hint="eastAsia"/>
              </w:rPr>
              <w:t>ct</w:t>
            </w:r>
            <w:proofErr w:type="spellEnd"/>
            <w:r w:rsidRPr="00DF6B85">
              <w:rPr>
                <w:rFonts w:hint="eastAsia"/>
              </w:rPr>
              <w:t xml:space="preserve"> data</w:t>
            </w:r>
          </w:p>
        </w:tc>
      </w:tr>
      <w:tr w:rsidR="00DF6B85" w:rsidRPr="00DF6B85" w:rsidTr="00DF6B85">
        <w:trPr>
          <w:trHeight w:val="288"/>
          <w:jc w:val="center"/>
        </w:trPr>
        <w:tc>
          <w:tcPr>
            <w:tcW w:w="2780" w:type="dxa"/>
            <w:noWrap/>
            <w:hideMark/>
          </w:tcPr>
          <w:p w:rsidR="00DF6B85" w:rsidRPr="00DF6B85" w:rsidRDefault="00DF6B85"/>
        </w:tc>
        <w:tc>
          <w:tcPr>
            <w:tcW w:w="2240" w:type="dxa"/>
            <w:noWrap/>
            <w:hideMark/>
          </w:tcPr>
          <w:p w:rsidR="00DF6B85" w:rsidRPr="00DF6B85" w:rsidRDefault="00DF6B85">
            <w:r w:rsidRPr="00DF6B85">
              <w:rPr>
                <w:rFonts w:hint="eastAsia"/>
              </w:rPr>
              <w:t>EF</w:t>
            </w:r>
          </w:p>
        </w:tc>
        <w:tc>
          <w:tcPr>
            <w:tcW w:w="1096" w:type="dxa"/>
            <w:noWrap/>
            <w:hideMark/>
          </w:tcPr>
          <w:p w:rsidR="00DF6B85" w:rsidRPr="00DF6B85" w:rsidRDefault="00DF6B85">
            <w:r w:rsidRPr="00DF6B85">
              <w:rPr>
                <w:rFonts w:hint="eastAsia"/>
              </w:rPr>
              <w:t>Pr1</w:t>
            </w:r>
          </w:p>
        </w:tc>
      </w:tr>
      <w:tr w:rsidR="00DF6B85" w:rsidRPr="00DF6B85" w:rsidTr="00DF6B85">
        <w:trPr>
          <w:trHeight w:val="288"/>
          <w:jc w:val="center"/>
        </w:trPr>
        <w:tc>
          <w:tcPr>
            <w:tcW w:w="2780" w:type="dxa"/>
            <w:noWrap/>
            <w:hideMark/>
          </w:tcPr>
          <w:p w:rsidR="00DF6B85" w:rsidRPr="00DF6B85" w:rsidRDefault="00DF6B85">
            <w:r w:rsidRPr="00DF6B85">
              <w:rPr>
                <w:rFonts w:hint="eastAsia"/>
              </w:rPr>
              <w:t>r-24h</w:t>
            </w:r>
          </w:p>
        </w:tc>
        <w:tc>
          <w:tcPr>
            <w:tcW w:w="2240" w:type="dxa"/>
            <w:noWrap/>
            <w:hideMark/>
          </w:tcPr>
          <w:p w:rsidR="00DF6B85" w:rsidRPr="00DF6B85" w:rsidRDefault="00DF6B85" w:rsidP="00DF6B85">
            <w:r w:rsidRPr="00DF6B85">
              <w:rPr>
                <w:rFonts w:hint="eastAsia"/>
              </w:rPr>
              <w:t>20.41333333</w:t>
            </w:r>
          </w:p>
        </w:tc>
        <w:tc>
          <w:tcPr>
            <w:tcW w:w="1096" w:type="dxa"/>
            <w:noWrap/>
            <w:hideMark/>
          </w:tcPr>
          <w:p w:rsidR="00DF6B85" w:rsidRPr="00DF6B85" w:rsidRDefault="00DF6B85" w:rsidP="00DF6B85">
            <w:r w:rsidRPr="00DF6B85">
              <w:rPr>
                <w:rFonts w:hint="eastAsia"/>
              </w:rPr>
              <w:t>27.66</w:t>
            </w:r>
          </w:p>
        </w:tc>
      </w:tr>
      <w:tr w:rsidR="00DF6B85" w:rsidRPr="00DF6B85" w:rsidTr="00DF6B85">
        <w:trPr>
          <w:trHeight w:val="288"/>
          <w:jc w:val="center"/>
        </w:trPr>
        <w:tc>
          <w:tcPr>
            <w:tcW w:w="2780" w:type="dxa"/>
            <w:noWrap/>
            <w:hideMark/>
          </w:tcPr>
          <w:p w:rsidR="00DF6B85" w:rsidRPr="00DF6B85" w:rsidRDefault="00DF6B85">
            <w:r w:rsidRPr="00DF6B85">
              <w:rPr>
                <w:rFonts w:hint="eastAsia"/>
              </w:rPr>
              <w:t>r-24h</w:t>
            </w:r>
          </w:p>
        </w:tc>
        <w:tc>
          <w:tcPr>
            <w:tcW w:w="2240" w:type="dxa"/>
            <w:noWrap/>
            <w:hideMark/>
          </w:tcPr>
          <w:p w:rsidR="00DF6B85" w:rsidRPr="00DF6B85" w:rsidRDefault="00DF6B85" w:rsidP="00DF6B85">
            <w:r w:rsidRPr="00DF6B85">
              <w:rPr>
                <w:rFonts w:hint="eastAsia"/>
              </w:rPr>
              <w:t>20.33</w:t>
            </w:r>
          </w:p>
        </w:tc>
        <w:tc>
          <w:tcPr>
            <w:tcW w:w="1096" w:type="dxa"/>
            <w:noWrap/>
            <w:hideMark/>
          </w:tcPr>
          <w:p w:rsidR="00DF6B85" w:rsidRPr="00DF6B85" w:rsidRDefault="00DF6B85" w:rsidP="00DF6B85">
            <w:r w:rsidRPr="00DF6B85">
              <w:rPr>
                <w:rFonts w:hint="eastAsia"/>
              </w:rPr>
              <w:t>27.87333</w:t>
            </w:r>
          </w:p>
        </w:tc>
      </w:tr>
      <w:tr w:rsidR="00DF6B85" w:rsidRPr="00DF6B85" w:rsidTr="00DF6B85">
        <w:trPr>
          <w:trHeight w:val="288"/>
          <w:jc w:val="center"/>
        </w:trPr>
        <w:tc>
          <w:tcPr>
            <w:tcW w:w="2780" w:type="dxa"/>
            <w:noWrap/>
            <w:hideMark/>
          </w:tcPr>
          <w:p w:rsidR="00DF6B85" w:rsidRPr="00DF6B85" w:rsidRDefault="00DF6B85">
            <w:r w:rsidRPr="00DF6B85">
              <w:rPr>
                <w:rFonts w:hint="eastAsia"/>
              </w:rPr>
              <w:t>r</w:t>
            </w:r>
            <w:r>
              <w:rPr>
                <w:rFonts w:hint="eastAsia"/>
              </w:rPr>
              <w:t>-</w:t>
            </w:r>
            <w:r w:rsidRPr="00DF6B85">
              <w:rPr>
                <w:rFonts w:hint="eastAsia"/>
              </w:rPr>
              <w:t>24</w:t>
            </w:r>
          </w:p>
        </w:tc>
        <w:tc>
          <w:tcPr>
            <w:tcW w:w="2240" w:type="dxa"/>
            <w:noWrap/>
            <w:hideMark/>
          </w:tcPr>
          <w:p w:rsidR="00DF6B85" w:rsidRPr="00DF6B85" w:rsidRDefault="00DF6B85" w:rsidP="00DF6B85">
            <w:r w:rsidRPr="00DF6B85">
              <w:rPr>
                <w:rFonts w:hint="eastAsia"/>
              </w:rPr>
              <w:t>20.73666667</w:t>
            </w:r>
          </w:p>
        </w:tc>
        <w:tc>
          <w:tcPr>
            <w:tcW w:w="1096" w:type="dxa"/>
            <w:noWrap/>
            <w:hideMark/>
          </w:tcPr>
          <w:p w:rsidR="00DF6B85" w:rsidRPr="00DF6B85" w:rsidRDefault="00DF6B85" w:rsidP="00DF6B85">
            <w:r w:rsidRPr="00DF6B85">
              <w:rPr>
                <w:rFonts w:hint="eastAsia"/>
              </w:rPr>
              <w:t>27.50333</w:t>
            </w:r>
          </w:p>
        </w:tc>
      </w:tr>
      <w:tr w:rsidR="00DF6B85" w:rsidRPr="00DF6B85" w:rsidTr="00DF6B85">
        <w:trPr>
          <w:trHeight w:val="288"/>
          <w:jc w:val="center"/>
        </w:trPr>
        <w:tc>
          <w:tcPr>
            <w:tcW w:w="2780" w:type="dxa"/>
            <w:noWrap/>
            <w:hideMark/>
          </w:tcPr>
          <w:p w:rsidR="00DF6B85" w:rsidRPr="00DF6B85" w:rsidRDefault="00DF6B85">
            <w:r w:rsidRPr="00DF6B85">
              <w:rPr>
                <w:rFonts w:hint="eastAsia"/>
              </w:rPr>
              <w:t>1as-24h</w:t>
            </w:r>
          </w:p>
        </w:tc>
        <w:tc>
          <w:tcPr>
            <w:tcW w:w="2240" w:type="dxa"/>
            <w:noWrap/>
            <w:hideMark/>
          </w:tcPr>
          <w:p w:rsidR="00DF6B85" w:rsidRPr="00DF6B85" w:rsidRDefault="00DF6B85" w:rsidP="00DF6B85">
            <w:r w:rsidRPr="00DF6B85">
              <w:rPr>
                <w:rFonts w:hint="eastAsia"/>
              </w:rPr>
              <w:t>20.14666667</w:t>
            </w:r>
          </w:p>
        </w:tc>
        <w:tc>
          <w:tcPr>
            <w:tcW w:w="1096" w:type="dxa"/>
            <w:noWrap/>
            <w:hideMark/>
          </w:tcPr>
          <w:p w:rsidR="00DF6B85" w:rsidRPr="00DF6B85" w:rsidRDefault="00DF6B85" w:rsidP="00DF6B85">
            <w:r w:rsidRPr="00DF6B85">
              <w:rPr>
                <w:rFonts w:hint="eastAsia"/>
              </w:rPr>
              <w:t>26.16</w:t>
            </w:r>
          </w:p>
        </w:tc>
      </w:tr>
      <w:tr w:rsidR="00DF6B85" w:rsidRPr="00DF6B85" w:rsidTr="00DF6B85">
        <w:trPr>
          <w:trHeight w:val="288"/>
          <w:jc w:val="center"/>
        </w:trPr>
        <w:tc>
          <w:tcPr>
            <w:tcW w:w="2780" w:type="dxa"/>
            <w:noWrap/>
            <w:hideMark/>
          </w:tcPr>
          <w:p w:rsidR="00DF6B85" w:rsidRPr="00DF6B85" w:rsidRDefault="00DF6B85">
            <w:r w:rsidRPr="00DF6B85">
              <w:rPr>
                <w:rFonts w:hint="eastAsia"/>
              </w:rPr>
              <w:t>1as-24h</w:t>
            </w:r>
          </w:p>
        </w:tc>
        <w:tc>
          <w:tcPr>
            <w:tcW w:w="2240" w:type="dxa"/>
            <w:noWrap/>
            <w:hideMark/>
          </w:tcPr>
          <w:p w:rsidR="00DF6B85" w:rsidRPr="00DF6B85" w:rsidRDefault="00DF6B85" w:rsidP="00DF6B85">
            <w:r w:rsidRPr="00DF6B85">
              <w:rPr>
                <w:rFonts w:hint="eastAsia"/>
              </w:rPr>
              <w:t>20.21666667</w:t>
            </w:r>
          </w:p>
        </w:tc>
        <w:tc>
          <w:tcPr>
            <w:tcW w:w="1096" w:type="dxa"/>
            <w:noWrap/>
            <w:hideMark/>
          </w:tcPr>
          <w:p w:rsidR="00DF6B85" w:rsidRPr="00DF6B85" w:rsidRDefault="00DF6B85" w:rsidP="00DF6B85">
            <w:r w:rsidRPr="00DF6B85">
              <w:rPr>
                <w:rFonts w:hint="eastAsia"/>
              </w:rPr>
              <w:t>26.59667</w:t>
            </w:r>
          </w:p>
        </w:tc>
      </w:tr>
      <w:tr w:rsidR="00DF6B85" w:rsidRPr="00DF6B85" w:rsidTr="00DF6B85">
        <w:trPr>
          <w:trHeight w:val="288"/>
          <w:jc w:val="center"/>
        </w:trPr>
        <w:tc>
          <w:tcPr>
            <w:tcW w:w="2780" w:type="dxa"/>
            <w:noWrap/>
            <w:hideMark/>
          </w:tcPr>
          <w:p w:rsidR="00DF6B85" w:rsidRPr="00DF6B85" w:rsidRDefault="00DF6B85">
            <w:r w:rsidRPr="00DF6B85">
              <w:rPr>
                <w:rFonts w:hint="eastAsia"/>
              </w:rPr>
              <w:t>1as-24</w:t>
            </w:r>
          </w:p>
        </w:tc>
        <w:tc>
          <w:tcPr>
            <w:tcW w:w="2240" w:type="dxa"/>
            <w:noWrap/>
            <w:hideMark/>
          </w:tcPr>
          <w:p w:rsidR="00DF6B85" w:rsidRPr="00DF6B85" w:rsidRDefault="00DF6B85" w:rsidP="00DF6B85">
            <w:r w:rsidRPr="00DF6B85">
              <w:rPr>
                <w:rFonts w:hint="eastAsia"/>
              </w:rPr>
              <w:t>20.69</w:t>
            </w:r>
          </w:p>
        </w:tc>
        <w:tc>
          <w:tcPr>
            <w:tcW w:w="1096" w:type="dxa"/>
            <w:noWrap/>
            <w:hideMark/>
          </w:tcPr>
          <w:p w:rsidR="00DF6B85" w:rsidRPr="00DF6B85" w:rsidRDefault="00DF6B85" w:rsidP="00DF6B85">
            <w:r w:rsidRPr="00DF6B85">
              <w:rPr>
                <w:rFonts w:hint="eastAsia"/>
              </w:rPr>
              <w:t>26.11333</w:t>
            </w:r>
          </w:p>
        </w:tc>
      </w:tr>
      <w:tr w:rsidR="00DF6B85" w:rsidRPr="00DF6B85" w:rsidTr="00DF6B85">
        <w:trPr>
          <w:trHeight w:val="288"/>
          <w:jc w:val="center"/>
        </w:trPr>
        <w:tc>
          <w:tcPr>
            <w:tcW w:w="2780" w:type="dxa"/>
            <w:noWrap/>
            <w:hideMark/>
          </w:tcPr>
          <w:p w:rsidR="00DF6B85" w:rsidRPr="00DF6B85" w:rsidRDefault="00DF6B85">
            <w:r w:rsidRPr="00DF6B85">
              <w:rPr>
                <w:rFonts w:hint="eastAsia"/>
              </w:rPr>
              <w:t>2as-24h</w:t>
            </w:r>
          </w:p>
        </w:tc>
        <w:tc>
          <w:tcPr>
            <w:tcW w:w="2240" w:type="dxa"/>
            <w:noWrap/>
            <w:hideMark/>
          </w:tcPr>
          <w:p w:rsidR="00DF6B85" w:rsidRPr="00DF6B85" w:rsidRDefault="00DF6B85" w:rsidP="00DF6B85">
            <w:r w:rsidRPr="00DF6B85">
              <w:rPr>
                <w:rFonts w:hint="eastAsia"/>
              </w:rPr>
              <w:t>19.76</w:t>
            </w:r>
          </w:p>
        </w:tc>
        <w:tc>
          <w:tcPr>
            <w:tcW w:w="1096" w:type="dxa"/>
            <w:noWrap/>
            <w:hideMark/>
          </w:tcPr>
          <w:p w:rsidR="00DF6B85" w:rsidRPr="00DF6B85" w:rsidRDefault="00DF6B85" w:rsidP="00DF6B85">
            <w:r w:rsidRPr="00DF6B85">
              <w:rPr>
                <w:rFonts w:hint="eastAsia"/>
              </w:rPr>
              <w:t>24.84</w:t>
            </w:r>
          </w:p>
        </w:tc>
      </w:tr>
      <w:tr w:rsidR="00DF6B85" w:rsidRPr="00DF6B85" w:rsidTr="00DF6B85">
        <w:trPr>
          <w:trHeight w:val="288"/>
          <w:jc w:val="center"/>
        </w:trPr>
        <w:tc>
          <w:tcPr>
            <w:tcW w:w="2780" w:type="dxa"/>
            <w:noWrap/>
            <w:hideMark/>
          </w:tcPr>
          <w:p w:rsidR="00DF6B85" w:rsidRPr="00DF6B85" w:rsidRDefault="00DF6B85">
            <w:r w:rsidRPr="00DF6B85">
              <w:rPr>
                <w:rFonts w:hint="eastAsia"/>
              </w:rPr>
              <w:t>2as-24h</w:t>
            </w:r>
          </w:p>
        </w:tc>
        <w:tc>
          <w:tcPr>
            <w:tcW w:w="2240" w:type="dxa"/>
            <w:noWrap/>
            <w:hideMark/>
          </w:tcPr>
          <w:p w:rsidR="00DF6B85" w:rsidRPr="00DF6B85" w:rsidRDefault="00DF6B85" w:rsidP="00DF6B85">
            <w:r w:rsidRPr="00DF6B85">
              <w:rPr>
                <w:rFonts w:hint="eastAsia"/>
              </w:rPr>
              <w:t>19.73</w:t>
            </w:r>
          </w:p>
        </w:tc>
        <w:tc>
          <w:tcPr>
            <w:tcW w:w="1096" w:type="dxa"/>
            <w:noWrap/>
            <w:hideMark/>
          </w:tcPr>
          <w:p w:rsidR="00DF6B85" w:rsidRPr="00DF6B85" w:rsidRDefault="00DF6B85" w:rsidP="00DF6B85">
            <w:r w:rsidRPr="00DF6B85">
              <w:rPr>
                <w:rFonts w:hint="eastAsia"/>
              </w:rPr>
              <w:t>25.27667</w:t>
            </w:r>
          </w:p>
        </w:tc>
      </w:tr>
      <w:tr w:rsidR="00DF6B85" w:rsidRPr="00DF6B85" w:rsidTr="00DF6B85">
        <w:trPr>
          <w:trHeight w:val="288"/>
          <w:jc w:val="center"/>
        </w:trPr>
        <w:tc>
          <w:tcPr>
            <w:tcW w:w="2780" w:type="dxa"/>
            <w:noWrap/>
            <w:hideMark/>
          </w:tcPr>
          <w:p w:rsidR="00DF6B85" w:rsidRPr="00DF6B85" w:rsidRDefault="00DF6B85">
            <w:r w:rsidRPr="00DF6B85">
              <w:rPr>
                <w:rFonts w:hint="eastAsia"/>
              </w:rPr>
              <w:t>2as-24</w:t>
            </w:r>
          </w:p>
        </w:tc>
        <w:tc>
          <w:tcPr>
            <w:tcW w:w="2240" w:type="dxa"/>
            <w:noWrap/>
            <w:hideMark/>
          </w:tcPr>
          <w:p w:rsidR="00DF6B85" w:rsidRPr="00DF6B85" w:rsidRDefault="00DF6B85" w:rsidP="00DF6B85">
            <w:r w:rsidRPr="00DF6B85">
              <w:rPr>
                <w:rFonts w:hint="eastAsia"/>
              </w:rPr>
              <w:t>20.01666667</w:t>
            </w:r>
          </w:p>
        </w:tc>
        <w:tc>
          <w:tcPr>
            <w:tcW w:w="1096" w:type="dxa"/>
            <w:noWrap/>
            <w:hideMark/>
          </w:tcPr>
          <w:p w:rsidR="00DF6B85" w:rsidRPr="00DF6B85" w:rsidRDefault="00DF6B85" w:rsidP="00DF6B85">
            <w:r w:rsidRPr="00DF6B85">
              <w:rPr>
                <w:rFonts w:hint="eastAsia"/>
              </w:rPr>
              <w:t>24.82333</w:t>
            </w:r>
          </w:p>
        </w:tc>
      </w:tr>
      <w:tr w:rsidR="00DF6B85" w:rsidRPr="00DF6B85" w:rsidTr="00DF6B85">
        <w:trPr>
          <w:trHeight w:val="288"/>
          <w:jc w:val="center"/>
        </w:trPr>
        <w:tc>
          <w:tcPr>
            <w:tcW w:w="2780" w:type="dxa"/>
            <w:noWrap/>
            <w:hideMark/>
          </w:tcPr>
          <w:p w:rsidR="00DF6B85" w:rsidRPr="00DF6B85" w:rsidRDefault="00DF6B85"/>
        </w:tc>
        <w:tc>
          <w:tcPr>
            <w:tcW w:w="2240" w:type="dxa"/>
            <w:noWrap/>
            <w:hideMark/>
          </w:tcPr>
          <w:p w:rsidR="00DF6B85" w:rsidRPr="00DF6B85" w:rsidRDefault="00DF6B85"/>
        </w:tc>
        <w:tc>
          <w:tcPr>
            <w:tcW w:w="1096" w:type="dxa"/>
            <w:noWrap/>
            <w:hideMark/>
          </w:tcPr>
          <w:p w:rsidR="00DF6B85" w:rsidRPr="00DF6B85" w:rsidRDefault="00DF6B85"/>
        </w:tc>
      </w:tr>
      <w:tr w:rsidR="00DF6B85" w:rsidRPr="00DF6B85" w:rsidTr="00DF6B85">
        <w:trPr>
          <w:trHeight w:val="288"/>
          <w:jc w:val="center"/>
        </w:trPr>
        <w:tc>
          <w:tcPr>
            <w:tcW w:w="2780" w:type="dxa"/>
            <w:noWrap/>
            <w:hideMark/>
          </w:tcPr>
          <w:p w:rsidR="00DF6B85" w:rsidRPr="00DF6B85" w:rsidRDefault="00DF6B85" w:rsidP="00DF6B85">
            <w:proofErr w:type="spellStart"/>
            <w:r w:rsidRPr="00DF6B85">
              <w:rPr>
                <w:rFonts w:hint="eastAsia"/>
              </w:rPr>
              <w:t>sampel</w:t>
            </w:r>
            <w:proofErr w:type="spellEnd"/>
          </w:p>
        </w:tc>
        <w:tc>
          <w:tcPr>
            <w:tcW w:w="2240" w:type="dxa"/>
            <w:noWrap/>
            <w:hideMark/>
          </w:tcPr>
          <w:p w:rsidR="00DF6B85" w:rsidRPr="00DF6B85" w:rsidRDefault="00DF6B85" w:rsidP="00DF6B85">
            <w:proofErr w:type="spellStart"/>
            <w:r w:rsidRPr="00DF6B85">
              <w:rPr>
                <w:rFonts w:hint="eastAsia"/>
              </w:rPr>
              <w:t>ct</w:t>
            </w:r>
            <w:proofErr w:type="spellEnd"/>
            <w:r w:rsidRPr="00DF6B85">
              <w:rPr>
                <w:rFonts w:hint="eastAsia"/>
              </w:rPr>
              <w:t xml:space="preserve"> data</w:t>
            </w:r>
          </w:p>
        </w:tc>
        <w:tc>
          <w:tcPr>
            <w:tcW w:w="1096" w:type="dxa"/>
            <w:noWrap/>
            <w:hideMark/>
          </w:tcPr>
          <w:p w:rsidR="00DF6B85" w:rsidRPr="00DF6B85" w:rsidRDefault="00DF6B85" w:rsidP="00DF6B85">
            <w:proofErr w:type="spellStart"/>
            <w:r w:rsidRPr="00DF6B85">
              <w:rPr>
                <w:rFonts w:hint="eastAsia"/>
              </w:rPr>
              <w:t>ct</w:t>
            </w:r>
            <w:proofErr w:type="spellEnd"/>
            <w:r w:rsidRPr="00DF6B85">
              <w:rPr>
                <w:rFonts w:hint="eastAsia"/>
              </w:rPr>
              <w:t xml:space="preserve"> data</w:t>
            </w:r>
          </w:p>
        </w:tc>
      </w:tr>
      <w:tr w:rsidR="00DF6B85" w:rsidRPr="00DF6B85" w:rsidTr="00DF6B85">
        <w:trPr>
          <w:trHeight w:val="288"/>
          <w:jc w:val="center"/>
        </w:trPr>
        <w:tc>
          <w:tcPr>
            <w:tcW w:w="2780" w:type="dxa"/>
            <w:noWrap/>
            <w:hideMark/>
          </w:tcPr>
          <w:p w:rsidR="00DF6B85" w:rsidRPr="00DF6B85" w:rsidRDefault="00DF6B85" w:rsidP="00DF6B85"/>
        </w:tc>
        <w:tc>
          <w:tcPr>
            <w:tcW w:w="2240" w:type="dxa"/>
            <w:noWrap/>
            <w:hideMark/>
          </w:tcPr>
          <w:p w:rsidR="00DF6B85" w:rsidRPr="00DF6B85" w:rsidRDefault="00DF6B85" w:rsidP="00DF6B85">
            <w:r w:rsidRPr="00DF6B85">
              <w:rPr>
                <w:rFonts w:hint="eastAsia"/>
              </w:rPr>
              <w:t>EF</w:t>
            </w:r>
          </w:p>
        </w:tc>
        <w:tc>
          <w:tcPr>
            <w:tcW w:w="1096" w:type="dxa"/>
            <w:noWrap/>
            <w:hideMark/>
          </w:tcPr>
          <w:p w:rsidR="00DF6B85" w:rsidRPr="00DF6B85" w:rsidRDefault="00DF6B85" w:rsidP="00DF6B85">
            <w:r w:rsidRPr="00DF6B85">
              <w:rPr>
                <w:rFonts w:hint="eastAsia"/>
              </w:rPr>
              <w:t>Pr2</w:t>
            </w:r>
          </w:p>
        </w:tc>
      </w:tr>
      <w:tr w:rsidR="00DF6B85" w:rsidRPr="00DF6B85" w:rsidTr="00DF6B85">
        <w:trPr>
          <w:trHeight w:val="288"/>
          <w:jc w:val="center"/>
        </w:trPr>
        <w:tc>
          <w:tcPr>
            <w:tcW w:w="2780" w:type="dxa"/>
            <w:noWrap/>
            <w:hideMark/>
          </w:tcPr>
          <w:p w:rsidR="00DF6B85" w:rsidRPr="00DF6B85" w:rsidRDefault="00DF6B85" w:rsidP="00DF6B85">
            <w:r w:rsidRPr="00DF6B85">
              <w:rPr>
                <w:rFonts w:hint="eastAsia"/>
              </w:rPr>
              <w:t>r-24</w:t>
            </w:r>
          </w:p>
        </w:tc>
        <w:tc>
          <w:tcPr>
            <w:tcW w:w="2240" w:type="dxa"/>
            <w:noWrap/>
            <w:hideMark/>
          </w:tcPr>
          <w:p w:rsidR="00DF6B85" w:rsidRPr="00DF6B85" w:rsidRDefault="00DF6B85" w:rsidP="00DF6B85">
            <w:r w:rsidRPr="00DF6B85">
              <w:rPr>
                <w:rFonts w:hint="eastAsia"/>
              </w:rPr>
              <w:t>20.50333</w:t>
            </w:r>
          </w:p>
        </w:tc>
        <w:tc>
          <w:tcPr>
            <w:tcW w:w="1096" w:type="dxa"/>
            <w:noWrap/>
            <w:hideMark/>
          </w:tcPr>
          <w:p w:rsidR="00DF6B85" w:rsidRPr="00DF6B85" w:rsidRDefault="00DF6B85" w:rsidP="00DF6B85">
            <w:r w:rsidRPr="00DF6B85">
              <w:rPr>
                <w:rFonts w:hint="eastAsia"/>
              </w:rPr>
              <w:t>25.00333</w:t>
            </w:r>
          </w:p>
        </w:tc>
      </w:tr>
      <w:tr w:rsidR="00DF6B85" w:rsidRPr="00DF6B85" w:rsidTr="00DF6B85">
        <w:trPr>
          <w:trHeight w:val="288"/>
          <w:jc w:val="center"/>
        </w:trPr>
        <w:tc>
          <w:tcPr>
            <w:tcW w:w="2780" w:type="dxa"/>
            <w:noWrap/>
            <w:hideMark/>
          </w:tcPr>
          <w:p w:rsidR="00DF6B85" w:rsidRPr="00DF6B85" w:rsidRDefault="00DF6B85" w:rsidP="00DF6B85">
            <w:r w:rsidRPr="00DF6B85">
              <w:rPr>
                <w:rFonts w:hint="eastAsia"/>
              </w:rPr>
              <w:t>r-24</w:t>
            </w:r>
          </w:p>
        </w:tc>
        <w:tc>
          <w:tcPr>
            <w:tcW w:w="2240" w:type="dxa"/>
            <w:noWrap/>
            <w:hideMark/>
          </w:tcPr>
          <w:p w:rsidR="00DF6B85" w:rsidRPr="00DF6B85" w:rsidRDefault="00DF6B85" w:rsidP="00DF6B85">
            <w:r w:rsidRPr="00DF6B85">
              <w:rPr>
                <w:rFonts w:hint="eastAsia"/>
              </w:rPr>
              <w:t>20.39667</w:t>
            </w:r>
          </w:p>
        </w:tc>
        <w:tc>
          <w:tcPr>
            <w:tcW w:w="1096" w:type="dxa"/>
            <w:noWrap/>
            <w:hideMark/>
          </w:tcPr>
          <w:p w:rsidR="00DF6B85" w:rsidRPr="00DF6B85" w:rsidRDefault="00DF6B85" w:rsidP="00DF6B85">
            <w:r w:rsidRPr="00DF6B85">
              <w:rPr>
                <w:rFonts w:hint="eastAsia"/>
              </w:rPr>
              <w:t>24.85</w:t>
            </w:r>
          </w:p>
        </w:tc>
      </w:tr>
      <w:tr w:rsidR="00DF6B85" w:rsidRPr="00DF6B85" w:rsidTr="00DF6B85">
        <w:trPr>
          <w:trHeight w:val="288"/>
          <w:jc w:val="center"/>
        </w:trPr>
        <w:tc>
          <w:tcPr>
            <w:tcW w:w="2780" w:type="dxa"/>
            <w:noWrap/>
            <w:hideMark/>
          </w:tcPr>
          <w:p w:rsidR="00DF6B85" w:rsidRPr="00DF6B85" w:rsidRDefault="00DF6B85" w:rsidP="00DF6B85">
            <w:r w:rsidRPr="00DF6B85">
              <w:rPr>
                <w:rFonts w:hint="eastAsia"/>
              </w:rPr>
              <w:t>r-24</w:t>
            </w:r>
          </w:p>
        </w:tc>
        <w:tc>
          <w:tcPr>
            <w:tcW w:w="2240" w:type="dxa"/>
            <w:noWrap/>
            <w:hideMark/>
          </w:tcPr>
          <w:p w:rsidR="00DF6B85" w:rsidRPr="00DF6B85" w:rsidRDefault="00DF6B85" w:rsidP="00DF6B85">
            <w:r w:rsidRPr="00DF6B85">
              <w:rPr>
                <w:rFonts w:hint="eastAsia"/>
              </w:rPr>
              <w:t>20.24333</w:t>
            </w:r>
          </w:p>
        </w:tc>
        <w:tc>
          <w:tcPr>
            <w:tcW w:w="1096" w:type="dxa"/>
            <w:noWrap/>
            <w:hideMark/>
          </w:tcPr>
          <w:p w:rsidR="00DF6B85" w:rsidRPr="00DF6B85" w:rsidRDefault="00DF6B85" w:rsidP="00DF6B85">
            <w:r w:rsidRPr="00DF6B85">
              <w:rPr>
                <w:rFonts w:hint="eastAsia"/>
              </w:rPr>
              <w:t>24.86</w:t>
            </w:r>
          </w:p>
        </w:tc>
      </w:tr>
      <w:tr w:rsidR="00DF6B85" w:rsidRPr="00DF6B85" w:rsidTr="00DF6B85">
        <w:trPr>
          <w:trHeight w:val="288"/>
          <w:jc w:val="center"/>
        </w:trPr>
        <w:tc>
          <w:tcPr>
            <w:tcW w:w="2780" w:type="dxa"/>
            <w:noWrap/>
            <w:hideMark/>
          </w:tcPr>
          <w:p w:rsidR="00DF6B85" w:rsidRPr="00DF6B85" w:rsidRDefault="00DF6B85" w:rsidP="00DF6B85">
            <w:r w:rsidRPr="00DF6B85">
              <w:rPr>
                <w:rFonts w:hint="eastAsia"/>
              </w:rPr>
              <w:t>1as-24</w:t>
            </w:r>
          </w:p>
        </w:tc>
        <w:tc>
          <w:tcPr>
            <w:tcW w:w="2240" w:type="dxa"/>
            <w:noWrap/>
            <w:hideMark/>
          </w:tcPr>
          <w:p w:rsidR="00DF6B85" w:rsidRPr="00DF6B85" w:rsidRDefault="00DF6B85" w:rsidP="00DF6B85">
            <w:r w:rsidRPr="00DF6B85">
              <w:rPr>
                <w:rFonts w:hint="eastAsia"/>
              </w:rPr>
              <w:t>20.58667</w:t>
            </w:r>
          </w:p>
        </w:tc>
        <w:tc>
          <w:tcPr>
            <w:tcW w:w="1096" w:type="dxa"/>
            <w:noWrap/>
            <w:hideMark/>
          </w:tcPr>
          <w:p w:rsidR="00DF6B85" w:rsidRPr="00DF6B85" w:rsidRDefault="00DF6B85" w:rsidP="00DF6B85">
            <w:r w:rsidRPr="00DF6B85">
              <w:rPr>
                <w:rFonts w:hint="eastAsia"/>
              </w:rPr>
              <w:t>22.57</w:t>
            </w:r>
          </w:p>
        </w:tc>
      </w:tr>
      <w:tr w:rsidR="00DF6B85" w:rsidRPr="00DF6B85" w:rsidTr="00DF6B85">
        <w:trPr>
          <w:trHeight w:val="288"/>
          <w:jc w:val="center"/>
        </w:trPr>
        <w:tc>
          <w:tcPr>
            <w:tcW w:w="2780" w:type="dxa"/>
            <w:noWrap/>
            <w:hideMark/>
          </w:tcPr>
          <w:p w:rsidR="00DF6B85" w:rsidRPr="00DF6B85" w:rsidRDefault="00DF6B85" w:rsidP="00DF6B85">
            <w:r w:rsidRPr="00DF6B85">
              <w:rPr>
                <w:rFonts w:hint="eastAsia"/>
              </w:rPr>
              <w:t>1as-24</w:t>
            </w:r>
          </w:p>
        </w:tc>
        <w:tc>
          <w:tcPr>
            <w:tcW w:w="2240" w:type="dxa"/>
            <w:noWrap/>
            <w:hideMark/>
          </w:tcPr>
          <w:p w:rsidR="00DF6B85" w:rsidRPr="00DF6B85" w:rsidRDefault="00DF6B85" w:rsidP="00DF6B85">
            <w:r w:rsidRPr="00DF6B85">
              <w:rPr>
                <w:rFonts w:hint="eastAsia"/>
              </w:rPr>
              <w:t>20.5</w:t>
            </w:r>
          </w:p>
        </w:tc>
        <w:tc>
          <w:tcPr>
            <w:tcW w:w="1096" w:type="dxa"/>
            <w:noWrap/>
            <w:hideMark/>
          </w:tcPr>
          <w:p w:rsidR="00DF6B85" w:rsidRPr="00DF6B85" w:rsidRDefault="00DF6B85" w:rsidP="00DF6B85">
            <w:r w:rsidRPr="00DF6B85">
              <w:rPr>
                <w:rFonts w:hint="eastAsia"/>
              </w:rPr>
              <w:t>22.55</w:t>
            </w:r>
          </w:p>
        </w:tc>
      </w:tr>
      <w:tr w:rsidR="00DF6B85" w:rsidRPr="00DF6B85" w:rsidTr="00DF6B85">
        <w:trPr>
          <w:trHeight w:val="288"/>
          <w:jc w:val="center"/>
        </w:trPr>
        <w:tc>
          <w:tcPr>
            <w:tcW w:w="2780" w:type="dxa"/>
            <w:noWrap/>
            <w:hideMark/>
          </w:tcPr>
          <w:p w:rsidR="00DF6B85" w:rsidRPr="00DF6B85" w:rsidRDefault="00DF6B85" w:rsidP="00DF6B85">
            <w:r w:rsidRPr="00DF6B85">
              <w:rPr>
                <w:rFonts w:hint="eastAsia"/>
              </w:rPr>
              <w:t>1as-24</w:t>
            </w:r>
          </w:p>
        </w:tc>
        <w:tc>
          <w:tcPr>
            <w:tcW w:w="2240" w:type="dxa"/>
            <w:noWrap/>
            <w:hideMark/>
          </w:tcPr>
          <w:p w:rsidR="00DF6B85" w:rsidRPr="00DF6B85" w:rsidRDefault="00DF6B85" w:rsidP="00DF6B85">
            <w:r w:rsidRPr="00DF6B85">
              <w:rPr>
                <w:rFonts w:hint="eastAsia"/>
              </w:rPr>
              <w:t>20.52667</w:t>
            </w:r>
          </w:p>
        </w:tc>
        <w:tc>
          <w:tcPr>
            <w:tcW w:w="1096" w:type="dxa"/>
            <w:noWrap/>
            <w:hideMark/>
          </w:tcPr>
          <w:p w:rsidR="00DF6B85" w:rsidRPr="00DF6B85" w:rsidRDefault="00DF6B85" w:rsidP="00DF6B85">
            <w:r w:rsidRPr="00DF6B85">
              <w:rPr>
                <w:rFonts w:hint="eastAsia"/>
              </w:rPr>
              <w:t>22.49333</w:t>
            </w:r>
          </w:p>
        </w:tc>
      </w:tr>
      <w:tr w:rsidR="00DF6B85" w:rsidRPr="00DF6B85" w:rsidTr="00DF6B85">
        <w:trPr>
          <w:trHeight w:val="288"/>
          <w:jc w:val="center"/>
        </w:trPr>
        <w:tc>
          <w:tcPr>
            <w:tcW w:w="2780" w:type="dxa"/>
            <w:noWrap/>
            <w:hideMark/>
          </w:tcPr>
          <w:p w:rsidR="00DF6B85" w:rsidRPr="00DF6B85" w:rsidRDefault="00DF6B85" w:rsidP="00DF6B85">
            <w:r w:rsidRPr="00DF6B85">
              <w:rPr>
                <w:rFonts w:hint="eastAsia"/>
              </w:rPr>
              <w:t>2as-24</w:t>
            </w:r>
          </w:p>
        </w:tc>
        <w:tc>
          <w:tcPr>
            <w:tcW w:w="2240" w:type="dxa"/>
            <w:noWrap/>
            <w:hideMark/>
          </w:tcPr>
          <w:p w:rsidR="00DF6B85" w:rsidRPr="00DF6B85" w:rsidRDefault="00DF6B85" w:rsidP="00DF6B85">
            <w:r w:rsidRPr="00DF6B85">
              <w:rPr>
                <w:rFonts w:hint="eastAsia"/>
              </w:rPr>
              <w:t>19.89667</w:t>
            </w:r>
          </w:p>
        </w:tc>
        <w:tc>
          <w:tcPr>
            <w:tcW w:w="1096" w:type="dxa"/>
            <w:noWrap/>
            <w:hideMark/>
          </w:tcPr>
          <w:p w:rsidR="00DF6B85" w:rsidRPr="00DF6B85" w:rsidRDefault="00DF6B85" w:rsidP="00DF6B85">
            <w:r w:rsidRPr="00DF6B85">
              <w:rPr>
                <w:rFonts w:hint="eastAsia"/>
              </w:rPr>
              <w:t>21.85</w:t>
            </w:r>
          </w:p>
        </w:tc>
      </w:tr>
      <w:tr w:rsidR="00DF6B85" w:rsidRPr="00DF6B85" w:rsidTr="00DF6B85">
        <w:trPr>
          <w:trHeight w:val="288"/>
          <w:jc w:val="center"/>
        </w:trPr>
        <w:tc>
          <w:tcPr>
            <w:tcW w:w="2780" w:type="dxa"/>
            <w:noWrap/>
            <w:hideMark/>
          </w:tcPr>
          <w:p w:rsidR="00DF6B85" w:rsidRPr="00DF6B85" w:rsidRDefault="00DF6B85" w:rsidP="00DF6B85">
            <w:r w:rsidRPr="00DF6B85">
              <w:rPr>
                <w:rFonts w:hint="eastAsia"/>
              </w:rPr>
              <w:t>2as-24</w:t>
            </w:r>
          </w:p>
        </w:tc>
        <w:tc>
          <w:tcPr>
            <w:tcW w:w="2240" w:type="dxa"/>
            <w:noWrap/>
            <w:hideMark/>
          </w:tcPr>
          <w:p w:rsidR="00DF6B85" w:rsidRPr="00DF6B85" w:rsidRDefault="00DF6B85" w:rsidP="00DF6B85">
            <w:r w:rsidRPr="00DF6B85">
              <w:rPr>
                <w:rFonts w:hint="eastAsia"/>
              </w:rPr>
              <w:t>19.81667</w:t>
            </w:r>
          </w:p>
        </w:tc>
        <w:tc>
          <w:tcPr>
            <w:tcW w:w="1096" w:type="dxa"/>
            <w:noWrap/>
            <w:hideMark/>
          </w:tcPr>
          <w:p w:rsidR="00DF6B85" w:rsidRPr="00DF6B85" w:rsidRDefault="00DF6B85" w:rsidP="00DF6B85">
            <w:r w:rsidRPr="00DF6B85">
              <w:rPr>
                <w:rFonts w:hint="eastAsia"/>
              </w:rPr>
              <w:t>21.82333</w:t>
            </w:r>
          </w:p>
        </w:tc>
      </w:tr>
      <w:tr w:rsidR="00DF6B85" w:rsidRPr="00DF6B85" w:rsidTr="00DF6B85">
        <w:trPr>
          <w:trHeight w:val="288"/>
          <w:jc w:val="center"/>
        </w:trPr>
        <w:tc>
          <w:tcPr>
            <w:tcW w:w="2780" w:type="dxa"/>
            <w:noWrap/>
            <w:hideMark/>
          </w:tcPr>
          <w:p w:rsidR="00DF6B85" w:rsidRPr="00DF6B85" w:rsidRDefault="00DF6B85" w:rsidP="00DF6B85">
            <w:r w:rsidRPr="00DF6B85">
              <w:rPr>
                <w:rFonts w:hint="eastAsia"/>
              </w:rPr>
              <w:t>2as-24</w:t>
            </w:r>
          </w:p>
        </w:tc>
        <w:tc>
          <w:tcPr>
            <w:tcW w:w="2240" w:type="dxa"/>
            <w:noWrap/>
            <w:hideMark/>
          </w:tcPr>
          <w:p w:rsidR="00DF6B85" w:rsidRPr="00DF6B85" w:rsidRDefault="00DF6B85" w:rsidP="00DF6B85">
            <w:r w:rsidRPr="00DF6B85">
              <w:rPr>
                <w:rFonts w:hint="eastAsia"/>
              </w:rPr>
              <w:t>19.82667</w:t>
            </w:r>
          </w:p>
        </w:tc>
        <w:tc>
          <w:tcPr>
            <w:tcW w:w="1096" w:type="dxa"/>
            <w:noWrap/>
            <w:hideMark/>
          </w:tcPr>
          <w:p w:rsidR="00DF6B85" w:rsidRPr="00DF6B85" w:rsidRDefault="00DF6B85" w:rsidP="00DF6B85">
            <w:r w:rsidRPr="00DF6B85">
              <w:rPr>
                <w:rFonts w:hint="eastAsia"/>
              </w:rPr>
              <w:t>21.83333</w:t>
            </w:r>
          </w:p>
        </w:tc>
      </w:tr>
    </w:tbl>
    <w:p w:rsidR="00DF6B85" w:rsidRPr="00DF6B85" w:rsidRDefault="00DF6B85">
      <w:r w:rsidRPr="00DF6B85">
        <w:t>the</w:t>
      </w:r>
      <w:r w:rsidRPr="00F46727">
        <w:rPr>
          <w:i/>
        </w:rPr>
        <w:t xml:space="preserve"> p</w:t>
      </w:r>
      <w:r w:rsidRPr="00DF6B85">
        <w:t>-value between Pr1 and Pr2</w:t>
      </w:r>
      <w:r>
        <w:rPr>
          <w:rFonts w:hint="eastAsia"/>
        </w:rPr>
        <w:t xml:space="preserve">: </w:t>
      </w:r>
      <w:r w:rsidRPr="00DF6B85">
        <w:t>0.088097156</w:t>
      </w:r>
      <w:r w:rsidR="00F46727">
        <w:rPr>
          <w:rFonts w:hint="eastAsia"/>
        </w:rPr>
        <w:t>.</w:t>
      </w:r>
      <w:bookmarkStart w:id="0" w:name="_GoBack"/>
      <w:bookmarkEnd w:id="0"/>
    </w:p>
    <w:sectPr w:rsidR="00DF6B85" w:rsidRPr="00DF6B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0A19" w:rsidRDefault="00F60A19" w:rsidP="00DF6B85">
      <w:r>
        <w:separator/>
      </w:r>
    </w:p>
  </w:endnote>
  <w:endnote w:type="continuationSeparator" w:id="0">
    <w:p w:rsidR="00F60A19" w:rsidRDefault="00F60A19" w:rsidP="00DF6B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0A19" w:rsidRDefault="00F60A19" w:rsidP="00DF6B85">
      <w:r>
        <w:separator/>
      </w:r>
    </w:p>
  </w:footnote>
  <w:footnote w:type="continuationSeparator" w:id="0">
    <w:p w:rsidR="00F60A19" w:rsidRDefault="00F60A19" w:rsidP="00DF6B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3F03"/>
    <w:rsid w:val="004F6EE9"/>
    <w:rsid w:val="00AA164A"/>
    <w:rsid w:val="00DF6B85"/>
    <w:rsid w:val="00EB3F03"/>
    <w:rsid w:val="00EE3B11"/>
    <w:rsid w:val="00F46727"/>
    <w:rsid w:val="00F60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F6B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F6B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F6B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F6B8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F6B8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F6B85"/>
    <w:rPr>
      <w:sz w:val="18"/>
      <w:szCs w:val="18"/>
    </w:rPr>
  </w:style>
  <w:style w:type="table" w:styleId="a6">
    <w:name w:val="Table Grid"/>
    <w:basedOn w:val="a1"/>
    <w:uiPriority w:val="59"/>
    <w:rsid w:val="00DF6B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F6B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F6B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F6B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F6B8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F6B8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F6B85"/>
    <w:rPr>
      <w:sz w:val="18"/>
      <w:szCs w:val="18"/>
    </w:rPr>
  </w:style>
  <w:style w:type="table" w:styleId="a6">
    <w:name w:val="Table Grid"/>
    <w:basedOn w:val="a1"/>
    <w:uiPriority w:val="59"/>
    <w:rsid w:val="00DF6B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750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06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125</Words>
  <Characters>715</Characters>
  <Application>Microsoft Office Word</Application>
  <DocSecurity>0</DocSecurity>
  <Lines>5</Lines>
  <Paragraphs>1</Paragraphs>
  <ScaleCrop>false</ScaleCrop>
  <Company/>
  <LinksUpToDate>false</LinksUpToDate>
  <CharactersWithSpaces>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12</cp:revision>
  <dcterms:created xsi:type="dcterms:W3CDTF">2020-07-18T15:26:00Z</dcterms:created>
  <dcterms:modified xsi:type="dcterms:W3CDTF">2020-07-18T15:32:00Z</dcterms:modified>
</cp:coreProperties>
</file>