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9D2F8" w14:textId="6566C328" w:rsidR="00126DD4" w:rsidRPr="00900948" w:rsidRDefault="00673DA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00948">
        <w:rPr>
          <w:rFonts w:ascii="Times New Roman" w:hAnsi="Times New Roman" w:cs="Times New Roman"/>
          <w:b/>
          <w:bCs/>
          <w:sz w:val="24"/>
          <w:szCs w:val="24"/>
        </w:rPr>
        <w:t>Supplementary Figure legend</w:t>
      </w:r>
    </w:p>
    <w:p w14:paraId="6CC45AC2" w14:textId="0EB5E3A5" w:rsidR="004F41BB" w:rsidRPr="004F41BB" w:rsidRDefault="004F41BB" w:rsidP="004F41BB">
      <w:pPr>
        <w:rPr>
          <w:rFonts w:ascii="Times New Roman" w:hAnsi="Times New Roman" w:cs="Times New Roman"/>
          <w:sz w:val="24"/>
          <w:szCs w:val="24"/>
        </w:rPr>
      </w:pPr>
      <w:r w:rsidRPr="00251FF6">
        <w:rPr>
          <w:rFonts w:ascii="Times New Roman" w:hAnsi="Times New Roman" w:cs="Times New Roman"/>
          <w:sz w:val="24"/>
          <w:szCs w:val="24"/>
        </w:rPr>
        <w:t>Supplementary Fig</w:t>
      </w:r>
      <w:r w:rsidR="00947A3D">
        <w:rPr>
          <w:rFonts w:ascii="Times New Roman" w:hAnsi="Times New Roman" w:cs="Times New Roman"/>
          <w:sz w:val="24"/>
          <w:szCs w:val="24"/>
        </w:rPr>
        <w:t>ure</w:t>
      </w:r>
      <w:r w:rsidRPr="00251FF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Pr="004F41BB">
        <w:rPr>
          <w:rFonts w:ascii="Times New Roman" w:hAnsi="Times New Roman" w:cs="Times New Roman"/>
          <w:sz w:val="24"/>
          <w:szCs w:val="24"/>
        </w:rPr>
        <w:t xml:space="preserve">Heatmap of </w:t>
      </w:r>
      <w:r w:rsidR="00947A3D">
        <w:rPr>
          <w:rFonts w:ascii="Times New Roman" w:hAnsi="Times New Roman" w:cs="Times New Roman"/>
          <w:sz w:val="24"/>
          <w:szCs w:val="24"/>
        </w:rPr>
        <w:t xml:space="preserve">DE-IRGs </w:t>
      </w:r>
      <w:r w:rsidRPr="004F41BB">
        <w:rPr>
          <w:rFonts w:ascii="Times New Roman" w:hAnsi="Times New Roman" w:cs="Times New Roman"/>
          <w:sz w:val="24"/>
          <w:szCs w:val="24"/>
        </w:rPr>
        <w:t xml:space="preserve">in HCC. (B) Volcano plot of </w:t>
      </w:r>
      <w:r w:rsidR="00947A3D">
        <w:rPr>
          <w:rFonts w:ascii="Times New Roman" w:hAnsi="Times New Roman" w:cs="Times New Roman"/>
          <w:sz w:val="24"/>
          <w:szCs w:val="24"/>
        </w:rPr>
        <w:t xml:space="preserve">DE-IRGs </w:t>
      </w:r>
      <w:r w:rsidRPr="004F41BB">
        <w:rPr>
          <w:rFonts w:ascii="Times New Roman" w:hAnsi="Times New Roman" w:cs="Times New Roman"/>
          <w:sz w:val="24"/>
          <w:szCs w:val="24"/>
        </w:rPr>
        <w:t>in HCC. Heatmap</w:t>
      </w:r>
      <w:r w:rsidR="00947A3D">
        <w:rPr>
          <w:rFonts w:ascii="Times New Roman" w:hAnsi="Times New Roman" w:cs="Times New Roman"/>
          <w:sz w:val="24"/>
          <w:szCs w:val="24"/>
        </w:rPr>
        <w:t xml:space="preserve"> </w:t>
      </w:r>
      <w:r w:rsidR="00947A3D">
        <w:rPr>
          <w:rFonts w:ascii="Times New Roman" w:hAnsi="Times New Roman" w:cs="Times New Roman"/>
          <w:sz w:val="24"/>
          <w:szCs w:val="24"/>
        </w:rPr>
        <w:t>(C)</w:t>
      </w:r>
      <w:r w:rsidR="00947A3D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47A3D">
        <w:rPr>
          <w:rFonts w:ascii="Times New Roman" w:hAnsi="Times New Roman" w:cs="Times New Roman"/>
          <w:sz w:val="24"/>
          <w:szCs w:val="24"/>
        </w:rPr>
        <w:t>v</w:t>
      </w:r>
      <w:r w:rsidRPr="004F41BB">
        <w:rPr>
          <w:rFonts w:ascii="Times New Roman" w:hAnsi="Times New Roman" w:cs="Times New Roman"/>
          <w:sz w:val="24"/>
          <w:szCs w:val="24"/>
        </w:rPr>
        <w:t>olcano plot</w:t>
      </w:r>
      <w:r w:rsidR="00947A3D">
        <w:rPr>
          <w:rFonts w:ascii="Times New Roman" w:hAnsi="Times New Roman" w:cs="Times New Roman"/>
          <w:sz w:val="24"/>
          <w:szCs w:val="24"/>
        </w:rPr>
        <w:t xml:space="preserve"> (D)</w:t>
      </w:r>
      <w:r w:rsidRPr="004F41BB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F41BB">
        <w:rPr>
          <w:rFonts w:ascii="Times New Roman" w:hAnsi="Times New Roman" w:cs="Times New Roman"/>
          <w:sz w:val="24"/>
          <w:szCs w:val="24"/>
        </w:rPr>
        <w:t xml:space="preserve">differentially expressed </w:t>
      </w:r>
      <w:r>
        <w:rPr>
          <w:rFonts w:ascii="Times New Roman" w:hAnsi="Times New Roman" w:cs="Times New Roman"/>
          <w:sz w:val="24"/>
          <w:szCs w:val="24"/>
        </w:rPr>
        <w:t xml:space="preserve">TFs </w:t>
      </w:r>
      <w:r w:rsidRPr="004F41BB">
        <w:rPr>
          <w:rFonts w:ascii="Times New Roman" w:hAnsi="Times New Roman" w:cs="Times New Roman"/>
          <w:sz w:val="24"/>
          <w:szCs w:val="24"/>
        </w:rPr>
        <w:t>in HCC.</w:t>
      </w:r>
      <w:r w:rsidR="00947A3D">
        <w:rPr>
          <w:rFonts w:ascii="Times New Roman" w:hAnsi="Times New Roman" w:cs="Times New Roman"/>
          <w:sz w:val="24"/>
          <w:szCs w:val="24"/>
        </w:rPr>
        <w:t xml:space="preserve"> DE-IRGs, differentially expressed immune-related genes; </w:t>
      </w:r>
      <w:r w:rsidR="00947A3D" w:rsidRPr="004F41BB">
        <w:rPr>
          <w:rFonts w:ascii="Times New Roman" w:hAnsi="Times New Roman" w:cs="Times New Roman"/>
          <w:sz w:val="24"/>
          <w:szCs w:val="24"/>
        </w:rPr>
        <w:t>HCC, hepatocellular carcinoma</w:t>
      </w:r>
      <w:r w:rsidR="00947A3D">
        <w:rPr>
          <w:rFonts w:ascii="Times New Roman" w:hAnsi="Times New Roman" w:cs="Times New Roman"/>
          <w:sz w:val="24"/>
          <w:szCs w:val="24"/>
        </w:rPr>
        <w:t>;</w:t>
      </w:r>
      <w:r w:rsidR="00947A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F41BB">
        <w:rPr>
          <w:rFonts w:ascii="Times New Roman" w:hAnsi="Times New Roman" w:cs="Times New Roman"/>
          <w:sz w:val="24"/>
          <w:szCs w:val="24"/>
        </w:rPr>
        <w:t>TFs, transcription factors</w:t>
      </w:r>
      <w:r w:rsidR="00947A3D">
        <w:rPr>
          <w:rFonts w:ascii="Times New Roman" w:hAnsi="Times New Roman" w:cs="Times New Roman"/>
          <w:sz w:val="24"/>
          <w:szCs w:val="24"/>
        </w:rPr>
        <w:t>.</w:t>
      </w:r>
    </w:p>
    <w:p w14:paraId="209E1CD2" w14:textId="77777777" w:rsidR="004F41BB" w:rsidRPr="000F7A33" w:rsidRDefault="004F41BB">
      <w:pPr>
        <w:rPr>
          <w:rFonts w:ascii="Times New Roman" w:hAnsi="Times New Roman" w:cs="Times New Roman"/>
          <w:sz w:val="24"/>
          <w:szCs w:val="24"/>
        </w:rPr>
      </w:pPr>
    </w:p>
    <w:sectPr w:rsidR="004F41BB" w:rsidRPr="000F7A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D71A17" w14:textId="77777777" w:rsidR="005C4D72" w:rsidRDefault="005C4D72" w:rsidP="000067E8">
      <w:r>
        <w:separator/>
      </w:r>
    </w:p>
  </w:endnote>
  <w:endnote w:type="continuationSeparator" w:id="0">
    <w:p w14:paraId="1DEA5B03" w14:textId="77777777" w:rsidR="005C4D72" w:rsidRDefault="005C4D72" w:rsidP="00006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3D8573" w14:textId="77777777" w:rsidR="005C4D72" w:rsidRDefault="005C4D72" w:rsidP="000067E8">
      <w:r>
        <w:separator/>
      </w:r>
    </w:p>
  </w:footnote>
  <w:footnote w:type="continuationSeparator" w:id="0">
    <w:p w14:paraId="024F5A52" w14:textId="77777777" w:rsidR="005C4D72" w:rsidRDefault="005C4D72" w:rsidP="000067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F4313D"/>
    <w:multiLevelType w:val="hybridMultilevel"/>
    <w:tmpl w:val="1302B5E6"/>
    <w:lvl w:ilvl="0" w:tplc="F022EFFA">
      <w:start w:val="1"/>
      <w:numFmt w:val="upperLetter"/>
      <w:lvlText w:val="(%1)"/>
      <w:lvlJc w:val="left"/>
      <w:pPr>
        <w:ind w:left="410" w:hanging="4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237"/>
    <w:rsid w:val="000067E8"/>
    <w:rsid w:val="000F7A33"/>
    <w:rsid w:val="00126DD4"/>
    <w:rsid w:val="00251FF6"/>
    <w:rsid w:val="002A11D6"/>
    <w:rsid w:val="004F41BB"/>
    <w:rsid w:val="005A6844"/>
    <w:rsid w:val="005C4D72"/>
    <w:rsid w:val="00673DA8"/>
    <w:rsid w:val="00900948"/>
    <w:rsid w:val="00936B72"/>
    <w:rsid w:val="00947A3D"/>
    <w:rsid w:val="009A0F00"/>
    <w:rsid w:val="00C36EC4"/>
    <w:rsid w:val="00CE52AE"/>
    <w:rsid w:val="00DC2902"/>
    <w:rsid w:val="00E14506"/>
    <w:rsid w:val="00EE3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B188B"/>
  <w15:chartTrackingRefBased/>
  <w15:docId w15:val="{69DBDA16-A8BC-409E-BC2B-206BCFE13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41B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06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067E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06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067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13</cp:revision>
  <dcterms:created xsi:type="dcterms:W3CDTF">2020-04-09T08:41:00Z</dcterms:created>
  <dcterms:modified xsi:type="dcterms:W3CDTF">2020-04-23T12:11:00Z</dcterms:modified>
</cp:coreProperties>
</file>