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82B" w:rsidRPr="006A7FAF" w:rsidRDefault="003B682B">
      <w:pPr>
        <w:rPr>
          <w:rFonts w:ascii="Times New Roman" w:hAnsi="Times New Roman" w:cs="Times New Roman"/>
          <w:b/>
          <w:sz w:val="28"/>
          <w:szCs w:val="24"/>
        </w:rPr>
      </w:pPr>
      <w:r w:rsidRPr="006A7FAF">
        <w:rPr>
          <w:rFonts w:ascii="Times New Roman" w:hAnsi="Times New Roman" w:cs="Times New Roman"/>
          <w:b/>
          <w:sz w:val="28"/>
          <w:szCs w:val="24"/>
        </w:rPr>
        <w:t>Supplementary materials</w:t>
      </w:r>
    </w:p>
    <w:p w:rsidR="003B682B" w:rsidRPr="006A7FAF" w:rsidRDefault="003B682B">
      <w:pPr>
        <w:rPr>
          <w:rFonts w:ascii="Times New Roman" w:hAnsi="Times New Roman" w:cs="Times New Roman"/>
          <w:sz w:val="24"/>
          <w:szCs w:val="24"/>
        </w:rPr>
      </w:pPr>
      <w:r w:rsidRPr="006A7FAF">
        <w:rPr>
          <w:rFonts w:ascii="Times New Roman" w:hAnsi="Times New Roman" w:cs="Times New Roman"/>
          <w:sz w:val="24"/>
          <w:szCs w:val="24"/>
        </w:rPr>
        <w:t xml:space="preserve">S.Table 1 </w:t>
      </w:r>
      <w:r w:rsidR="006A7FAF">
        <w:rPr>
          <w:rFonts w:ascii="Times New Roman" w:hAnsi="Times New Roman" w:cs="Times New Roman"/>
          <w:sz w:val="24"/>
          <w:szCs w:val="24"/>
        </w:rPr>
        <w:t>Association of caffeine and serum TSH levels before an</w:t>
      </w:r>
      <w:bookmarkStart w:id="0" w:name="_GoBack"/>
      <w:bookmarkEnd w:id="0"/>
      <w:r w:rsidR="006A7FAF">
        <w:rPr>
          <w:rFonts w:ascii="Times New Roman" w:hAnsi="Times New Roman" w:cs="Times New Roman"/>
          <w:sz w:val="24"/>
          <w:szCs w:val="24"/>
        </w:rPr>
        <w:t>d after Multiple imputation (MI)</w:t>
      </w:r>
    </w:p>
    <w:tbl>
      <w:tblPr>
        <w:tblStyle w:val="1"/>
        <w:tblpPr w:leftFromText="180" w:rightFromText="180" w:vertAnchor="text" w:horzAnchor="margin" w:tblpY="138"/>
        <w:tblW w:w="0" w:type="auto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271"/>
        <w:gridCol w:w="1157"/>
        <w:gridCol w:w="1158"/>
        <w:gridCol w:w="1158"/>
        <w:gridCol w:w="1157"/>
        <w:gridCol w:w="1158"/>
        <w:gridCol w:w="1158"/>
      </w:tblGrid>
      <w:tr w:rsidR="003B682B" w:rsidRPr="006A7FAF" w:rsidTr="003B68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8" w:space="0" w:color="auto"/>
              <w:bottom w:val="single" w:sz="8" w:space="0" w:color="auto"/>
            </w:tcBorders>
          </w:tcPr>
          <w:p w:rsidR="003B682B" w:rsidRPr="006A7FAF" w:rsidRDefault="003B682B" w:rsidP="003B682B">
            <w:pPr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>Population</w:t>
            </w:r>
          </w:p>
        </w:tc>
        <w:tc>
          <w:tcPr>
            <w:tcW w:w="1157" w:type="dxa"/>
            <w:tcBorders>
              <w:top w:val="single" w:sz="8" w:space="0" w:color="auto"/>
              <w:bottom w:val="single" w:sz="8" w:space="0" w:color="auto"/>
            </w:tcBorders>
          </w:tcPr>
          <w:p w:rsidR="003B682B" w:rsidRPr="006A7FAF" w:rsidRDefault="003B682B" w:rsidP="003B682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>Before MI</w:t>
            </w:r>
          </w:p>
        </w:tc>
        <w:tc>
          <w:tcPr>
            <w:tcW w:w="1158" w:type="dxa"/>
            <w:tcBorders>
              <w:top w:val="single" w:sz="8" w:space="0" w:color="auto"/>
              <w:bottom w:val="single" w:sz="8" w:space="0" w:color="auto"/>
            </w:tcBorders>
          </w:tcPr>
          <w:p w:rsidR="003B682B" w:rsidRPr="006A7FAF" w:rsidRDefault="003B682B" w:rsidP="003B682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>M1</w:t>
            </w:r>
          </w:p>
        </w:tc>
        <w:tc>
          <w:tcPr>
            <w:tcW w:w="1158" w:type="dxa"/>
            <w:tcBorders>
              <w:top w:val="single" w:sz="8" w:space="0" w:color="auto"/>
              <w:bottom w:val="single" w:sz="8" w:space="0" w:color="auto"/>
            </w:tcBorders>
          </w:tcPr>
          <w:p w:rsidR="003B682B" w:rsidRPr="006A7FAF" w:rsidRDefault="003B682B" w:rsidP="003B682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>M2</w:t>
            </w:r>
          </w:p>
        </w:tc>
        <w:tc>
          <w:tcPr>
            <w:tcW w:w="1157" w:type="dxa"/>
            <w:tcBorders>
              <w:top w:val="single" w:sz="8" w:space="0" w:color="auto"/>
              <w:bottom w:val="single" w:sz="8" w:space="0" w:color="auto"/>
            </w:tcBorders>
          </w:tcPr>
          <w:p w:rsidR="003B682B" w:rsidRPr="006A7FAF" w:rsidRDefault="003B682B" w:rsidP="003B682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>M3</w:t>
            </w:r>
          </w:p>
        </w:tc>
        <w:tc>
          <w:tcPr>
            <w:tcW w:w="1158" w:type="dxa"/>
            <w:tcBorders>
              <w:top w:val="single" w:sz="8" w:space="0" w:color="auto"/>
              <w:bottom w:val="single" w:sz="8" w:space="0" w:color="auto"/>
            </w:tcBorders>
          </w:tcPr>
          <w:p w:rsidR="003B682B" w:rsidRPr="006A7FAF" w:rsidRDefault="003B682B" w:rsidP="003B682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>M4</w:t>
            </w:r>
          </w:p>
        </w:tc>
        <w:tc>
          <w:tcPr>
            <w:tcW w:w="1158" w:type="dxa"/>
            <w:tcBorders>
              <w:top w:val="single" w:sz="8" w:space="0" w:color="auto"/>
              <w:bottom w:val="single" w:sz="8" w:space="0" w:color="auto"/>
            </w:tcBorders>
          </w:tcPr>
          <w:p w:rsidR="003B682B" w:rsidRPr="006A7FAF" w:rsidRDefault="003B682B" w:rsidP="003B682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>M5</w:t>
            </w:r>
          </w:p>
        </w:tc>
      </w:tr>
      <w:tr w:rsidR="003B682B" w:rsidRPr="006A7FAF" w:rsidTr="003B68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8" w:space="0" w:color="auto"/>
            </w:tcBorders>
          </w:tcPr>
          <w:p w:rsidR="003B682B" w:rsidRPr="006A7FAF" w:rsidRDefault="003B682B" w:rsidP="003B682B">
            <w:pPr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 xml:space="preserve">Overall </w:t>
            </w:r>
          </w:p>
        </w:tc>
        <w:tc>
          <w:tcPr>
            <w:tcW w:w="1157" w:type="dxa"/>
            <w:tcBorders>
              <w:top w:val="single" w:sz="8" w:space="0" w:color="auto"/>
            </w:tcBorders>
          </w:tcPr>
          <w:p w:rsidR="003B682B" w:rsidRPr="006A7FAF" w:rsidRDefault="003B682B" w:rsidP="003B6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>-.0151 (0.465)</w:t>
            </w:r>
          </w:p>
        </w:tc>
        <w:tc>
          <w:tcPr>
            <w:tcW w:w="1158" w:type="dxa"/>
            <w:tcBorders>
              <w:top w:val="single" w:sz="8" w:space="0" w:color="auto"/>
            </w:tcBorders>
          </w:tcPr>
          <w:p w:rsidR="003B682B" w:rsidRPr="006A7FAF" w:rsidRDefault="003B682B" w:rsidP="003B6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>-.0130</w:t>
            </w:r>
          </w:p>
          <w:p w:rsidR="003B682B" w:rsidRPr="006A7FAF" w:rsidRDefault="003B682B" w:rsidP="003B6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>(0.526)</w:t>
            </w:r>
          </w:p>
        </w:tc>
        <w:tc>
          <w:tcPr>
            <w:tcW w:w="1158" w:type="dxa"/>
            <w:tcBorders>
              <w:top w:val="single" w:sz="8" w:space="0" w:color="auto"/>
            </w:tcBorders>
          </w:tcPr>
          <w:p w:rsidR="003B682B" w:rsidRPr="006A7FAF" w:rsidRDefault="003B682B" w:rsidP="003B6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>-.0131</w:t>
            </w:r>
          </w:p>
          <w:p w:rsidR="003B682B" w:rsidRPr="006A7FAF" w:rsidRDefault="003B682B" w:rsidP="003B6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>(0.524)</w:t>
            </w:r>
          </w:p>
        </w:tc>
        <w:tc>
          <w:tcPr>
            <w:tcW w:w="1157" w:type="dxa"/>
            <w:tcBorders>
              <w:top w:val="single" w:sz="8" w:space="0" w:color="auto"/>
            </w:tcBorders>
          </w:tcPr>
          <w:p w:rsidR="003B682B" w:rsidRPr="006A7FAF" w:rsidRDefault="003B682B" w:rsidP="003B6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>-.0129</w:t>
            </w:r>
          </w:p>
          <w:p w:rsidR="003B682B" w:rsidRPr="006A7FAF" w:rsidRDefault="003B682B" w:rsidP="003B6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>(0.529)</w:t>
            </w:r>
          </w:p>
        </w:tc>
        <w:tc>
          <w:tcPr>
            <w:tcW w:w="1158" w:type="dxa"/>
            <w:tcBorders>
              <w:top w:val="single" w:sz="8" w:space="0" w:color="auto"/>
            </w:tcBorders>
          </w:tcPr>
          <w:p w:rsidR="003B682B" w:rsidRPr="006A7FAF" w:rsidRDefault="003B682B" w:rsidP="003B6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>-.0132</w:t>
            </w:r>
          </w:p>
          <w:p w:rsidR="003B682B" w:rsidRPr="006A7FAF" w:rsidRDefault="003B682B" w:rsidP="003B6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>(0.522)</w:t>
            </w:r>
          </w:p>
        </w:tc>
        <w:tc>
          <w:tcPr>
            <w:tcW w:w="1158" w:type="dxa"/>
            <w:tcBorders>
              <w:top w:val="single" w:sz="8" w:space="0" w:color="auto"/>
            </w:tcBorders>
          </w:tcPr>
          <w:p w:rsidR="003B682B" w:rsidRPr="006A7FAF" w:rsidRDefault="003B682B" w:rsidP="003B6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>-.0131</w:t>
            </w:r>
          </w:p>
          <w:p w:rsidR="003B682B" w:rsidRPr="006A7FAF" w:rsidRDefault="003B682B" w:rsidP="003B6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>(0.523)</w:t>
            </w:r>
          </w:p>
        </w:tc>
      </w:tr>
      <w:tr w:rsidR="003B682B" w:rsidRPr="006A7FAF" w:rsidTr="003B6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3B682B" w:rsidRPr="006A7FAF" w:rsidRDefault="003B682B" w:rsidP="003B682B">
            <w:pPr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>Group1</w:t>
            </w:r>
          </w:p>
        </w:tc>
        <w:tc>
          <w:tcPr>
            <w:tcW w:w="1157" w:type="dxa"/>
          </w:tcPr>
          <w:p w:rsidR="003B682B" w:rsidRPr="006A7FAF" w:rsidRDefault="003B682B" w:rsidP="003B6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</w:tcPr>
          <w:p w:rsidR="003B682B" w:rsidRPr="006A7FAF" w:rsidRDefault="003B682B" w:rsidP="003B6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</w:tcPr>
          <w:p w:rsidR="003B682B" w:rsidRPr="006A7FAF" w:rsidRDefault="003B682B" w:rsidP="003B6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</w:tcPr>
          <w:p w:rsidR="003B682B" w:rsidRPr="006A7FAF" w:rsidRDefault="003B682B" w:rsidP="003B6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</w:tcPr>
          <w:p w:rsidR="003B682B" w:rsidRPr="006A7FAF" w:rsidRDefault="003B682B" w:rsidP="003B6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</w:tcPr>
          <w:p w:rsidR="003B682B" w:rsidRPr="006A7FAF" w:rsidRDefault="003B682B" w:rsidP="003B6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3B682B" w:rsidRPr="006A7FAF" w:rsidTr="003B68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3B682B" w:rsidRPr="006A7FAF" w:rsidRDefault="003B682B" w:rsidP="003B682B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>&lt;2.31</w:t>
            </w:r>
          </w:p>
        </w:tc>
        <w:tc>
          <w:tcPr>
            <w:tcW w:w="1157" w:type="dxa"/>
          </w:tcPr>
          <w:p w:rsidR="003B682B" w:rsidRPr="006A7FAF" w:rsidRDefault="003B682B" w:rsidP="003B6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>0.196</w:t>
            </w:r>
          </w:p>
          <w:p w:rsidR="003B682B" w:rsidRPr="006A7FAF" w:rsidRDefault="003B682B" w:rsidP="003B6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>(0.008)</w:t>
            </w:r>
          </w:p>
        </w:tc>
        <w:tc>
          <w:tcPr>
            <w:tcW w:w="1158" w:type="dxa"/>
          </w:tcPr>
          <w:p w:rsidR="003B682B" w:rsidRPr="006A7FAF" w:rsidRDefault="003B682B" w:rsidP="003B6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>.189</w:t>
            </w:r>
          </w:p>
          <w:p w:rsidR="003B682B" w:rsidRPr="006A7FAF" w:rsidRDefault="003B682B" w:rsidP="003B6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>(0.009)</w:t>
            </w:r>
          </w:p>
        </w:tc>
        <w:tc>
          <w:tcPr>
            <w:tcW w:w="1158" w:type="dxa"/>
          </w:tcPr>
          <w:p w:rsidR="003B682B" w:rsidRPr="006A7FAF" w:rsidRDefault="003B682B" w:rsidP="003B6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>0.189</w:t>
            </w:r>
          </w:p>
          <w:p w:rsidR="003B682B" w:rsidRPr="006A7FAF" w:rsidRDefault="003B682B" w:rsidP="003B6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>(0.009)</w:t>
            </w:r>
          </w:p>
        </w:tc>
        <w:tc>
          <w:tcPr>
            <w:tcW w:w="1157" w:type="dxa"/>
          </w:tcPr>
          <w:p w:rsidR="003B682B" w:rsidRPr="006A7FAF" w:rsidRDefault="003B682B" w:rsidP="003B6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>0.189</w:t>
            </w:r>
          </w:p>
          <w:p w:rsidR="003B682B" w:rsidRPr="006A7FAF" w:rsidRDefault="003B682B" w:rsidP="003B6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>(0.009)</w:t>
            </w:r>
          </w:p>
        </w:tc>
        <w:tc>
          <w:tcPr>
            <w:tcW w:w="1158" w:type="dxa"/>
          </w:tcPr>
          <w:p w:rsidR="003B682B" w:rsidRPr="006A7FAF" w:rsidRDefault="003B682B" w:rsidP="003B6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>0.189</w:t>
            </w:r>
          </w:p>
          <w:p w:rsidR="003B682B" w:rsidRPr="006A7FAF" w:rsidRDefault="003B682B" w:rsidP="003B6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>(0.009)</w:t>
            </w:r>
          </w:p>
        </w:tc>
        <w:tc>
          <w:tcPr>
            <w:tcW w:w="1158" w:type="dxa"/>
          </w:tcPr>
          <w:p w:rsidR="003B682B" w:rsidRPr="006A7FAF" w:rsidRDefault="003B682B" w:rsidP="003B6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>0.189</w:t>
            </w:r>
          </w:p>
          <w:p w:rsidR="003B682B" w:rsidRPr="006A7FAF" w:rsidRDefault="003B682B" w:rsidP="003B6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>(0.009)</w:t>
            </w:r>
          </w:p>
        </w:tc>
      </w:tr>
      <w:tr w:rsidR="003B682B" w:rsidRPr="006A7FAF" w:rsidTr="003B6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3B682B" w:rsidRPr="006A7FAF" w:rsidRDefault="003B682B" w:rsidP="003B682B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>2.31-5.58</w:t>
            </w:r>
          </w:p>
        </w:tc>
        <w:tc>
          <w:tcPr>
            <w:tcW w:w="1157" w:type="dxa"/>
          </w:tcPr>
          <w:p w:rsidR="003B682B" w:rsidRPr="006A7FAF" w:rsidRDefault="003B682B" w:rsidP="003B6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>-0.152</w:t>
            </w:r>
          </w:p>
          <w:p w:rsidR="003B682B" w:rsidRPr="006A7FAF" w:rsidRDefault="003B682B" w:rsidP="003B6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>(0.001)</w:t>
            </w:r>
          </w:p>
        </w:tc>
        <w:tc>
          <w:tcPr>
            <w:tcW w:w="1158" w:type="dxa"/>
          </w:tcPr>
          <w:p w:rsidR="003B682B" w:rsidRPr="006A7FAF" w:rsidRDefault="003B682B" w:rsidP="003B6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>-0.154</w:t>
            </w:r>
          </w:p>
          <w:p w:rsidR="003B682B" w:rsidRPr="006A7FAF" w:rsidRDefault="003B682B" w:rsidP="003B6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>(0.001)</w:t>
            </w:r>
          </w:p>
        </w:tc>
        <w:tc>
          <w:tcPr>
            <w:tcW w:w="1158" w:type="dxa"/>
          </w:tcPr>
          <w:p w:rsidR="003B682B" w:rsidRPr="006A7FAF" w:rsidRDefault="003B682B" w:rsidP="003B6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>-0.154</w:t>
            </w:r>
          </w:p>
          <w:p w:rsidR="003B682B" w:rsidRPr="006A7FAF" w:rsidRDefault="003B682B" w:rsidP="003B6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>(0.001)</w:t>
            </w:r>
          </w:p>
        </w:tc>
        <w:tc>
          <w:tcPr>
            <w:tcW w:w="1157" w:type="dxa"/>
          </w:tcPr>
          <w:p w:rsidR="003B682B" w:rsidRPr="006A7FAF" w:rsidRDefault="003B682B" w:rsidP="003B6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>-0.158</w:t>
            </w:r>
          </w:p>
          <w:p w:rsidR="003B682B" w:rsidRPr="006A7FAF" w:rsidRDefault="003B682B" w:rsidP="003B6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>(0.001)</w:t>
            </w:r>
          </w:p>
        </w:tc>
        <w:tc>
          <w:tcPr>
            <w:tcW w:w="1158" w:type="dxa"/>
          </w:tcPr>
          <w:p w:rsidR="003B682B" w:rsidRPr="006A7FAF" w:rsidRDefault="003B682B" w:rsidP="003B6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>-0.153</w:t>
            </w:r>
          </w:p>
          <w:p w:rsidR="003B682B" w:rsidRPr="006A7FAF" w:rsidRDefault="003B682B" w:rsidP="003B6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>(0.001)</w:t>
            </w:r>
          </w:p>
        </w:tc>
        <w:tc>
          <w:tcPr>
            <w:tcW w:w="1158" w:type="dxa"/>
          </w:tcPr>
          <w:p w:rsidR="003B682B" w:rsidRPr="006A7FAF" w:rsidRDefault="003B682B" w:rsidP="003B6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>-0.154</w:t>
            </w:r>
          </w:p>
          <w:p w:rsidR="003B682B" w:rsidRPr="006A7FAF" w:rsidRDefault="003B682B" w:rsidP="003B6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>(0.001)</w:t>
            </w:r>
          </w:p>
        </w:tc>
      </w:tr>
      <w:tr w:rsidR="003B682B" w:rsidRPr="006A7FAF" w:rsidTr="003B68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3B682B" w:rsidRPr="006A7FAF" w:rsidRDefault="003B682B" w:rsidP="003B682B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>&gt;=5.58</w:t>
            </w:r>
          </w:p>
        </w:tc>
        <w:tc>
          <w:tcPr>
            <w:tcW w:w="1157" w:type="dxa"/>
          </w:tcPr>
          <w:p w:rsidR="003B682B" w:rsidRPr="006A7FAF" w:rsidRDefault="003B682B" w:rsidP="003B6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>-0.0491</w:t>
            </w:r>
          </w:p>
          <w:p w:rsidR="003B682B" w:rsidRPr="006A7FAF" w:rsidRDefault="003B682B" w:rsidP="003B6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>(0.613)</w:t>
            </w:r>
          </w:p>
        </w:tc>
        <w:tc>
          <w:tcPr>
            <w:tcW w:w="1158" w:type="dxa"/>
          </w:tcPr>
          <w:p w:rsidR="003B682B" w:rsidRPr="006A7FAF" w:rsidRDefault="003B682B" w:rsidP="003B6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>0.0109</w:t>
            </w:r>
          </w:p>
          <w:p w:rsidR="003B682B" w:rsidRPr="006A7FAF" w:rsidRDefault="003B682B" w:rsidP="003B6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>(0.908)</w:t>
            </w:r>
          </w:p>
        </w:tc>
        <w:tc>
          <w:tcPr>
            <w:tcW w:w="1158" w:type="dxa"/>
          </w:tcPr>
          <w:p w:rsidR="003B682B" w:rsidRPr="006A7FAF" w:rsidRDefault="003B682B" w:rsidP="003B6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>0.123</w:t>
            </w:r>
          </w:p>
          <w:p w:rsidR="003B682B" w:rsidRPr="006A7FAF" w:rsidRDefault="003B682B" w:rsidP="003B6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>(0.897)</w:t>
            </w:r>
          </w:p>
        </w:tc>
        <w:tc>
          <w:tcPr>
            <w:tcW w:w="1157" w:type="dxa"/>
          </w:tcPr>
          <w:p w:rsidR="003B682B" w:rsidRPr="006A7FAF" w:rsidRDefault="003B682B" w:rsidP="003B6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>0.144</w:t>
            </w:r>
          </w:p>
          <w:p w:rsidR="003B682B" w:rsidRPr="006A7FAF" w:rsidRDefault="003B682B" w:rsidP="003B6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>(0.879)</w:t>
            </w:r>
          </w:p>
        </w:tc>
        <w:tc>
          <w:tcPr>
            <w:tcW w:w="1158" w:type="dxa"/>
          </w:tcPr>
          <w:p w:rsidR="003B682B" w:rsidRPr="006A7FAF" w:rsidRDefault="003B682B" w:rsidP="003B6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>0.00842</w:t>
            </w:r>
          </w:p>
          <w:p w:rsidR="003B682B" w:rsidRPr="006A7FAF" w:rsidRDefault="003B682B" w:rsidP="003B6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>(0.929)</w:t>
            </w:r>
          </w:p>
        </w:tc>
        <w:tc>
          <w:tcPr>
            <w:tcW w:w="1158" w:type="dxa"/>
          </w:tcPr>
          <w:p w:rsidR="003B682B" w:rsidRPr="006A7FAF" w:rsidRDefault="003B682B" w:rsidP="003B6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>0.0132</w:t>
            </w:r>
          </w:p>
          <w:p w:rsidR="003B682B" w:rsidRPr="006A7FAF" w:rsidRDefault="003B682B" w:rsidP="003B6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>(0.888)</w:t>
            </w:r>
          </w:p>
        </w:tc>
      </w:tr>
      <w:tr w:rsidR="003B682B" w:rsidRPr="006A7FAF" w:rsidTr="003B6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3B682B" w:rsidRPr="006A7FAF" w:rsidRDefault="003B682B" w:rsidP="003B682B">
            <w:pPr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>Group2</w:t>
            </w:r>
          </w:p>
        </w:tc>
        <w:tc>
          <w:tcPr>
            <w:tcW w:w="1157" w:type="dxa"/>
          </w:tcPr>
          <w:p w:rsidR="003B682B" w:rsidRPr="006A7FAF" w:rsidRDefault="003B682B" w:rsidP="003B6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>-0.0222</w:t>
            </w:r>
          </w:p>
          <w:p w:rsidR="003B682B" w:rsidRPr="006A7FAF" w:rsidRDefault="003B682B" w:rsidP="003B6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>(0.650)</w:t>
            </w:r>
          </w:p>
        </w:tc>
        <w:tc>
          <w:tcPr>
            <w:tcW w:w="1158" w:type="dxa"/>
          </w:tcPr>
          <w:p w:rsidR="003B682B" w:rsidRPr="006A7FAF" w:rsidRDefault="003B682B" w:rsidP="003B6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>-0.0191</w:t>
            </w:r>
          </w:p>
          <w:p w:rsidR="003B682B" w:rsidRPr="006A7FAF" w:rsidRDefault="003B682B" w:rsidP="003B6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>(0.694)</w:t>
            </w:r>
          </w:p>
        </w:tc>
        <w:tc>
          <w:tcPr>
            <w:tcW w:w="1158" w:type="dxa"/>
          </w:tcPr>
          <w:p w:rsidR="003B682B" w:rsidRPr="006A7FAF" w:rsidRDefault="003B682B" w:rsidP="003B6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>-0.0193</w:t>
            </w:r>
          </w:p>
          <w:p w:rsidR="003B682B" w:rsidRPr="006A7FAF" w:rsidRDefault="003B682B" w:rsidP="003B6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>(0.692)</w:t>
            </w:r>
          </w:p>
        </w:tc>
        <w:tc>
          <w:tcPr>
            <w:tcW w:w="1157" w:type="dxa"/>
          </w:tcPr>
          <w:p w:rsidR="003B682B" w:rsidRPr="006A7FAF" w:rsidRDefault="003B682B" w:rsidP="003B6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>-0.0182</w:t>
            </w:r>
          </w:p>
          <w:p w:rsidR="003B682B" w:rsidRPr="006A7FAF" w:rsidRDefault="003B682B" w:rsidP="003B6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>(0.709)</w:t>
            </w:r>
          </w:p>
        </w:tc>
        <w:tc>
          <w:tcPr>
            <w:tcW w:w="1158" w:type="dxa"/>
          </w:tcPr>
          <w:p w:rsidR="003B682B" w:rsidRPr="006A7FAF" w:rsidRDefault="003B682B" w:rsidP="003B6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>-0.0198</w:t>
            </w:r>
          </w:p>
          <w:p w:rsidR="003B682B" w:rsidRPr="006A7FAF" w:rsidRDefault="003B682B" w:rsidP="003B6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>(0.683)</w:t>
            </w:r>
          </w:p>
        </w:tc>
        <w:tc>
          <w:tcPr>
            <w:tcW w:w="1158" w:type="dxa"/>
          </w:tcPr>
          <w:p w:rsidR="003B682B" w:rsidRPr="006A7FAF" w:rsidRDefault="003B682B" w:rsidP="003B6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>-0.0193</w:t>
            </w:r>
          </w:p>
          <w:p w:rsidR="003B682B" w:rsidRPr="006A7FAF" w:rsidRDefault="003B682B" w:rsidP="003B6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>(0.691)</w:t>
            </w:r>
          </w:p>
        </w:tc>
      </w:tr>
      <w:tr w:rsidR="003B682B" w:rsidRPr="006A7FAF" w:rsidTr="003B68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3B682B" w:rsidRPr="006A7FAF" w:rsidRDefault="003B682B" w:rsidP="003B682B">
            <w:pPr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>Group3</w:t>
            </w:r>
          </w:p>
        </w:tc>
        <w:tc>
          <w:tcPr>
            <w:tcW w:w="1157" w:type="dxa"/>
          </w:tcPr>
          <w:p w:rsidR="003B682B" w:rsidRPr="006A7FAF" w:rsidRDefault="003B682B" w:rsidP="003B6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>-0.0157</w:t>
            </w:r>
          </w:p>
          <w:p w:rsidR="003B682B" w:rsidRPr="006A7FAF" w:rsidRDefault="003B682B" w:rsidP="003B6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>(0.609)</w:t>
            </w:r>
          </w:p>
        </w:tc>
        <w:tc>
          <w:tcPr>
            <w:tcW w:w="1158" w:type="dxa"/>
          </w:tcPr>
          <w:p w:rsidR="003B682B" w:rsidRPr="006A7FAF" w:rsidRDefault="003B682B" w:rsidP="003B6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>-0.00979</w:t>
            </w:r>
          </w:p>
          <w:p w:rsidR="003B682B" w:rsidRPr="006A7FAF" w:rsidRDefault="003B682B" w:rsidP="003B6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>(0.748)</w:t>
            </w:r>
          </w:p>
        </w:tc>
        <w:tc>
          <w:tcPr>
            <w:tcW w:w="1158" w:type="dxa"/>
          </w:tcPr>
          <w:p w:rsidR="003B682B" w:rsidRPr="006A7FAF" w:rsidRDefault="003B682B" w:rsidP="003B6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>-0.00979</w:t>
            </w:r>
          </w:p>
          <w:p w:rsidR="003B682B" w:rsidRPr="006A7FAF" w:rsidRDefault="003B682B" w:rsidP="003B6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>(0.749)</w:t>
            </w:r>
          </w:p>
        </w:tc>
        <w:tc>
          <w:tcPr>
            <w:tcW w:w="1157" w:type="dxa"/>
          </w:tcPr>
          <w:p w:rsidR="003B682B" w:rsidRPr="006A7FAF" w:rsidRDefault="003B682B" w:rsidP="003B6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>-0.00979</w:t>
            </w:r>
          </w:p>
          <w:p w:rsidR="003B682B" w:rsidRPr="006A7FAF" w:rsidRDefault="003B682B" w:rsidP="003B6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>(0.749)</w:t>
            </w:r>
          </w:p>
        </w:tc>
        <w:tc>
          <w:tcPr>
            <w:tcW w:w="1158" w:type="dxa"/>
          </w:tcPr>
          <w:p w:rsidR="003B682B" w:rsidRPr="006A7FAF" w:rsidRDefault="003B682B" w:rsidP="003B6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>-0.00979</w:t>
            </w:r>
          </w:p>
          <w:p w:rsidR="003B682B" w:rsidRPr="006A7FAF" w:rsidRDefault="003B682B" w:rsidP="003B6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>(0.519)</w:t>
            </w:r>
          </w:p>
        </w:tc>
        <w:tc>
          <w:tcPr>
            <w:tcW w:w="1158" w:type="dxa"/>
          </w:tcPr>
          <w:p w:rsidR="003B682B" w:rsidRPr="006A7FAF" w:rsidRDefault="003B682B" w:rsidP="003B6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>-0.00980</w:t>
            </w:r>
          </w:p>
          <w:p w:rsidR="003B682B" w:rsidRPr="006A7FAF" w:rsidRDefault="003B682B" w:rsidP="003B6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7FAF">
              <w:rPr>
                <w:rFonts w:ascii="Times New Roman" w:hAnsi="Times New Roman" w:cs="Times New Roman"/>
              </w:rPr>
              <w:t>(0.748)</w:t>
            </w:r>
          </w:p>
        </w:tc>
      </w:tr>
    </w:tbl>
    <w:p w:rsidR="008B1381" w:rsidRPr="006A7FAF" w:rsidRDefault="008B1381">
      <w:pPr>
        <w:rPr>
          <w:rFonts w:ascii="Times New Roman" w:hAnsi="Times New Roman" w:cs="Times New Roman"/>
        </w:rPr>
      </w:pPr>
    </w:p>
    <w:p w:rsidR="003B682B" w:rsidRPr="006A7FAF" w:rsidRDefault="006A7FAF" w:rsidP="006A7FAF">
      <w:pPr>
        <w:rPr>
          <w:rFonts w:ascii="Times New Roman" w:hAnsi="Times New Roman" w:cs="Times New Roman"/>
          <w:sz w:val="24"/>
          <w:szCs w:val="24"/>
        </w:rPr>
      </w:pPr>
      <w:r w:rsidRPr="006A7FAF">
        <w:rPr>
          <w:rFonts w:ascii="Times New Roman" w:hAnsi="Times New Roman" w:cs="Times New Roman" w:hint="eastAsia"/>
          <w:sz w:val="24"/>
          <w:szCs w:val="24"/>
        </w:rPr>
        <w:t>M</w:t>
      </w:r>
      <w:r w:rsidRPr="006A7FAF">
        <w:rPr>
          <w:rFonts w:ascii="Times New Roman" w:hAnsi="Times New Roman" w:cs="Times New Roman"/>
          <w:sz w:val="24"/>
          <w:szCs w:val="24"/>
        </w:rPr>
        <w:t xml:space="preserve">I: multiple imputation; the association of </w:t>
      </w:r>
      <w:r w:rsidRPr="006A7FAF">
        <w:rPr>
          <w:rFonts w:ascii="Times New Roman" w:hAnsi="Times New Roman" w:cs="Times New Roman"/>
          <w:sz w:val="24"/>
          <w:szCs w:val="24"/>
        </w:rPr>
        <w:t>caffeine and serum TSH levels</w:t>
      </w:r>
      <w:r w:rsidRPr="006A7FAF">
        <w:rPr>
          <w:rFonts w:ascii="Times New Roman" w:hAnsi="Times New Roman" w:cs="Times New Roman"/>
          <w:sz w:val="24"/>
          <w:szCs w:val="24"/>
        </w:rPr>
        <w:t xml:space="preserve"> are represented as standardized beta (p</w:t>
      </w:r>
      <w:r w:rsidRPr="006A7FA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A7FAF">
        <w:rPr>
          <w:rFonts w:ascii="Times New Roman" w:hAnsi="Times New Roman" w:cs="Times New Roman"/>
          <w:sz w:val="24"/>
          <w:szCs w:val="24"/>
        </w:rPr>
        <w:t>value); M1-M5 refers to the 5 subsets of multiple imputation.</w:t>
      </w:r>
    </w:p>
    <w:p w:rsidR="003B682B" w:rsidRPr="006A7FAF" w:rsidRDefault="003B682B">
      <w:pPr>
        <w:rPr>
          <w:rFonts w:ascii="Times New Roman" w:hAnsi="Times New Roman" w:cs="Times New Roman"/>
        </w:rPr>
      </w:pPr>
    </w:p>
    <w:p w:rsidR="003B682B" w:rsidRPr="006A7FAF" w:rsidRDefault="003B682B">
      <w:pPr>
        <w:rPr>
          <w:rFonts w:ascii="Times New Roman" w:hAnsi="Times New Roman" w:cs="Times New Roman"/>
        </w:rPr>
      </w:pPr>
    </w:p>
    <w:p w:rsidR="003B682B" w:rsidRPr="006A7FAF" w:rsidRDefault="003B682B">
      <w:pPr>
        <w:rPr>
          <w:rFonts w:ascii="Times New Roman" w:hAnsi="Times New Roman" w:cs="Times New Roman"/>
        </w:rPr>
      </w:pPr>
    </w:p>
    <w:p w:rsidR="00D357C3" w:rsidRPr="006A7FAF" w:rsidRDefault="00D357C3">
      <w:pPr>
        <w:rPr>
          <w:rFonts w:ascii="Times New Roman" w:hAnsi="Times New Roman" w:cs="Times New Roman"/>
        </w:rPr>
      </w:pPr>
    </w:p>
    <w:p w:rsidR="00D357C3" w:rsidRPr="006A7FAF" w:rsidRDefault="00D357C3">
      <w:pPr>
        <w:rPr>
          <w:rFonts w:ascii="Times New Roman" w:hAnsi="Times New Roman" w:cs="Times New Roman"/>
        </w:rPr>
      </w:pPr>
    </w:p>
    <w:p w:rsidR="00D357C3" w:rsidRPr="006A7FAF" w:rsidRDefault="00D357C3">
      <w:pPr>
        <w:rPr>
          <w:rFonts w:ascii="Times New Roman" w:hAnsi="Times New Roman" w:cs="Times New Roman"/>
        </w:rPr>
      </w:pPr>
    </w:p>
    <w:p w:rsidR="00D357C3" w:rsidRPr="006A7FAF" w:rsidRDefault="00D357C3">
      <w:pPr>
        <w:rPr>
          <w:rFonts w:ascii="Times New Roman" w:hAnsi="Times New Roman" w:cs="Times New Roman"/>
        </w:rPr>
      </w:pPr>
    </w:p>
    <w:p w:rsidR="00D357C3" w:rsidRPr="006A7FAF" w:rsidRDefault="00D357C3">
      <w:pPr>
        <w:rPr>
          <w:rFonts w:ascii="Times New Roman" w:hAnsi="Times New Roman" w:cs="Times New Roman"/>
        </w:rPr>
      </w:pPr>
    </w:p>
    <w:sectPr w:rsidR="00D357C3" w:rsidRPr="006A7F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40E1" w:rsidRDefault="00C540E1" w:rsidP="00C9382B">
      <w:r>
        <w:separator/>
      </w:r>
    </w:p>
  </w:endnote>
  <w:endnote w:type="continuationSeparator" w:id="0">
    <w:p w:rsidR="00C540E1" w:rsidRDefault="00C540E1" w:rsidP="00C93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40E1" w:rsidRDefault="00C540E1" w:rsidP="00C9382B">
      <w:r>
        <w:separator/>
      </w:r>
    </w:p>
  </w:footnote>
  <w:footnote w:type="continuationSeparator" w:id="0">
    <w:p w:rsidR="00C540E1" w:rsidRDefault="00C540E1" w:rsidP="00C938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AB9"/>
    <w:rsid w:val="000E5AB9"/>
    <w:rsid w:val="00354ED9"/>
    <w:rsid w:val="003B682B"/>
    <w:rsid w:val="006A7FAF"/>
    <w:rsid w:val="007110A7"/>
    <w:rsid w:val="007434C8"/>
    <w:rsid w:val="008B1381"/>
    <w:rsid w:val="00BB1030"/>
    <w:rsid w:val="00BB4450"/>
    <w:rsid w:val="00C540E1"/>
    <w:rsid w:val="00C9382B"/>
    <w:rsid w:val="00D35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C71396"/>
  <w15:chartTrackingRefBased/>
  <w15:docId w15:val="{8F14D888-D190-436E-A930-CE997E2C5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0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38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9382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938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9382B"/>
    <w:rPr>
      <w:sz w:val="18"/>
      <w:szCs w:val="18"/>
    </w:rPr>
  </w:style>
  <w:style w:type="table" w:styleId="a7">
    <w:name w:val="Table Grid"/>
    <w:basedOn w:val="a1"/>
    <w:uiPriority w:val="39"/>
    <w:rsid w:val="00C938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-3">
    <w:name w:val="Grid Table 3 Accent 3"/>
    <w:basedOn w:val="a1"/>
    <w:uiPriority w:val="48"/>
    <w:rsid w:val="003B682B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1">
    <w:name w:val="Plain Table 1"/>
    <w:basedOn w:val="a1"/>
    <w:uiPriority w:val="41"/>
    <w:rsid w:val="003B682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18BF34-E1F1-423B-9B42-D6497EBE1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143</Words>
  <Characters>816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</dc:creator>
  <cp:keywords/>
  <dc:description/>
  <cp:lastModifiedBy>think</cp:lastModifiedBy>
  <cp:revision>5</cp:revision>
  <dcterms:created xsi:type="dcterms:W3CDTF">2022-12-02T05:10:00Z</dcterms:created>
  <dcterms:modified xsi:type="dcterms:W3CDTF">2022-12-02T06:40:00Z</dcterms:modified>
</cp:coreProperties>
</file>