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F96" w:rsidRPr="005C7F59" w:rsidRDefault="005C7F59" w:rsidP="005C7F59">
      <w:pPr>
        <w:pStyle w:val="a3"/>
        <w:spacing w:before="3"/>
        <w:jc w:val="center"/>
        <w:rPr>
          <w:sz w:val="24"/>
          <w:szCs w:val="24"/>
        </w:rPr>
      </w:pPr>
      <w:r>
        <w:rPr>
          <w:sz w:val="24"/>
          <w:szCs w:val="24"/>
        </w:rPr>
        <w:t>Table 1 Baseline Characteristics of participants</w:t>
      </w:r>
    </w:p>
    <w:p w:rsidR="00DA6F96" w:rsidRPr="00FE5B47" w:rsidRDefault="00DE2DAB" w:rsidP="00FE5B47">
      <w:pPr>
        <w:pStyle w:val="a3"/>
        <w:spacing w:line="20" w:lineRule="exact"/>
        <w:ind w:left="95"/>
        <w:rPr>
          <w:sz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0.15pt;margin-top:66.65pt;width:700.8pt;height:486.95pt;z-index:2516592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auto"/>
                      <w:bottom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16"/>
                    <w:gridCol w:w="17"/>
                    <w:gridCol w:w="2044"/>
                    <w:gridCol w:w="2437"/>
                    <w:gridCol w:w="2453"/>
                    <w:gridCol w:w="2557"/>
                    <w:gridCol w:w="1692"/>
                  </w:tblGrid>
                  <w:tr w:rsidR="00FE5B47" w:rsidTr="00FE5B47">
                    <w:trPr>
                      <w:trHeight w:val="281"/>
                    </w:trPr>
                    <w:tc>
                      <w:tcPr>
                        <w:tcW w:w="2833" w:type="dxa"/>
                        <w:gridSpan w:val="2"/>
                        <w:tcBorders>
                          <w:top w:val="single" w:sz="8" w:space="0" w:color="auto"/>
                        </w:tcBorders>
                      </w:tcPr>
                      <w:p w:rsidR="00FE5B47" w:rsidRDefault="00FE5B47" w:rsidP="00826BED">
                        <w:pPr>
                          <w:pStyle w:val="TableParagraph"/>
                          <w:spacing w:before="0" w:line="240" w:lineRule="auto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044" w:type="dxa"/>
                        <w:vMerge w:val="restart"/>
                        <w:tcBorders>
                          <w:top w:val="single" w:sz="8" w:space="0" w:color="auto"/>
                        </w:tcBorders>
                      </w:tcPr>
                      <w:p w:rsidR="00FE5B47" w:rsidRPr="00FE5B47" w:rsidRDefault="00FE5B47" w:rsidP="00FE5B47">
                        <w:pPr>
                          <w:pStyle w:val="TableParagraph"/>
                          <w:spacing w:before="0" w:line="240" w:lineRule="auto"/>
                          <w:rPr>
                            <w:rFonts w:eastAsiaTheme="minorEastAsia"/>
                            <w:sz w:val="17"/>
                            <w:szCs w:val="17"/>
                            <w:lang w:eastAsia="zh-CN"/>
                          </w:rPr>
                        </w:pPr>
                        <w:r w:rsidRPr="00FE5B47">
                          <w:rPr>
                            <w:rFonts w:eastAsiaTheme="minorEastAsia"/>
                            <w:sz w:val="17"/>
                            <w:szCs w:val="17"/>
                            <w:lang w:eastAsia="zh-CN"/>
                          </w:rPr>
                          <w:t>Overall population</w:t>
                        </w:r>
                      </w:p>
                    </w:tc>
                    <w:tc>
                      <w:tcPr>
                        <w:tcW w:w="7447" w:type="dxa"/>
                        <w:gridSpan w:val="3"/>
                        <w:tcBorders>
                          <w:top w:val="single" w:sz="8" w:space="0" w:color="auto"/>
                          <w:bottom w:val="single" w:sz="4" w:space="0" w:color="auto"/>
                        </w:tcBorders>
                      </w:tcPr>
                      <w:p w:rsidR="00FE5B47" w:rsidRPr="00FE5B47" w:rsidRDefault="00FE5B47" w:rsidP="00826BED">
                        <w:pPr>
                          <w:pStyle w:val="TableParagraph"/>
                          <w:spacing w:before="0" w:line="175" w:lineRule="exact"/>
                          <w:ind w:left="434" w:right="535"/>
                          <w:rPr>
                            <w:rFonts w:eastAsiaTheme="minorEastAsia"/>
                            <w:w w:val="105"/>
                            <w:sz w:val="17"/>
                            <w:szCs w:val="17"/>
                            <w:lang w:eastAsia="zh-CN"/>
                          </w:rPr>
                        </w:pPr>
                        <w:r>
                          <w:rPr>
                            <w:rFonts w:eastAsiaTheme="minorEastAsia" w:hint="eastAsia"/>
                            <w:w w:val="105"/>
                            <w:sz w:val="17"/>
                            <w:szCs w:val="17"/>
                            <w:lang w:eastAsia="zh-CN"/>
                          </w:rPr>
                          <w:t>S</w:t>
                        </w:r>
                        <w:r>
                          <w:rPr>
                            <w:rFonts w:eastAsiaTheme="minorEastAsia"/>
                            <w:w w:val="105"/>
                            <w:sz w:val="17"/>
                            <w:szCs w:val="17"/>
                            <w:lang w:eastAsia="zh-CN"/>
                          </w:rPr>
                          <w:t>ubgroups</w:t>
                        </w:r>
                      </w:p>
                    </w:tc>
                    <w:tc>
                      <w:tcPr>
                        <w:tcW w:w="1692" w:type="dxa"/>
                        <w:vMerge w:val="restart"/>
                        <w:tcBorders>
                          <w:top w:val="single" w:sz="8" w:space="0" w:color="auto"/>
                        </w:tcBorders>
                      </w:tcPr>
                      <w:p w:rsidR="00FE5B47" w:rsidRPr="00FE5B47" w:rsidRDefault="00FE5B47" w:rsidP="00826BED">
                        <w:pPr>
                          <w:pStyle w:val="TableParagraph"/>
                          <w:spacing w:before="0" w:line="240" w:lineRule="auto"/>
                          <w:rPr>
                            <w:sz w:val="17"/>
                            <w:szCs w:val="17"/>
                          </w:rPr>
                        </w:pPr>
                        <w:r w:rsidRPr="00FE5B47">
                          <w:rPr>
                            <w:i/>
                            <w:w w:val="105"/>
                            <w:sz w:val="17"/>
                            <w:szCs w:val="17"/>
                          </w:rPr>
                          <w:t>p</w:t>
                        </w:r>
                        <w:r w:rsidRPr="00FE5B47">
                          <w:rPr>
                            <w:i/>
                            <w:spacing w:val="28"/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r w:rsidRPr="00FE5B47">
                          <w:rPr>
                            <w:w w:val="105"/>
                            <w:sz w:val="17"/>
                            <w:szCs w:val="17"/>
                          </w:rPr>
                          <w:t>values</w:t>
                        </w:r>
                      </w:p>
                    </w:tc>
                  </w:tr>
                  <w:tr w:rsidR="00FE5B47" w:rsidTr="00FE5B47">
                    <w:trPr>
                      <w:trHeight w:val="195"/>
                    </w:trPr>
                    <w:tc>
                      <w:tcPr>
                        <w:tcW w:w="2833" w:type="dxa"/>
                        <w:gridSpan w:val="2"/>
                      </w:tcPr>
                      <w:p w:rsidR="00FE5B47" w:rsidRDefault="00FE5B4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044" w:type="dxa"/>
                        <w:vMerge/>
                        <w:tcBorders>
                          <w:bottom w:val="nil"/>
                        </w:tcBorders>
                      </w:tcPr>
                      <w:p w:rsidR="00FE5B47" w:rsidRDefault="00FE5B4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8" w:space="0" w:color="auto"/>
                          <w:bottom w:val="nil"/>
                        </w:tcBorders>
                      </w:tcPr>
                      <w:p w:rsidR="00FE5B47" w:rsidRDefault="00FE5B47">
                        <w:pPr>
                          <w:pStyle w:val="TableParagraph"/>
                          <w:spacing w:before="0" w:line="175" w:lineRule="exact"/>
                          <w:ind w:left="417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Group 1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8" w:space="0" w:color="auto"/>
                          <w:bottom w:val="nil"/>
                        </w:tcBorders>
                      </w:tcPr>
                      <w:p w:rsidR="00FE5B47" w:rsidRDefault="00FE5B47">
                        <w:pPr>
                          <w:pStyle w:val="TableParagraph"/>
                          <w:spacing w:before="0" w:line="175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Group 2</w:t>
                        </w:r>
                      </w:p>
                    </w:tc>
                    <w:tc>
                      <w:tcPr>
                        <w:tcW w:w="2557" w:type="dxa"/>
                        <w:tcBorders>
                          <w:top w:val="single" w:sz="8" w:space="0" w:color="auto"/>
                          <w:bottom w:val="nil"/>
                        </w:tcBorders>
                      </w:tcPr>
                      <w:p w:rsidR="00FE5B47" w:rsidRDefault="00FE5B47">
                        <w:pPr>
                          <w:pStyle w:val="TableParagraph"/>
                          <w:spacing w:before="0" w:line="175" w:lineRule="exact"/>
                          <w:ind w:left="434" w:right="53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Group 3</w:t>
                        </w:r>
                      </w:p>
                    </w:tc>
                    <w:tc>
                      <w:tcPr>
                        <w:tcW w:w="1692" w:type="dxa"/>
                        <w:vMerge/>
                      </w:tcPr>
                      <w:p w:rsidR="00FE5B47" w:rsidRDefault="00FE5B47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5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FE5B47">
                        <w:pPr>
                          <w:pStyle w:val="TableParagraph"/>
                          <w:spacing w:before="2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2"/>
                            <w:sz w:val="17"/>
                          </w:rPr>
                          <w:t>N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2" w:line="193" w:lineRule="exact"/>
                          <w:ind w:left="233" w:right="41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2582</w:t>
                        </w:r>
                      </w:p>
                    </w:tc>
                    <w:tc>
                      <w:tcPr>
                        <w:tcW w:w="2437" w:type="dxa"/>
                        <w:tcBorders>
                          <w:top w:val="nil"/>
                        </w:tcBorders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2" w:line="193" w:lineRule="exact"/>
                          <w:ind w:left="418" w:right="43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856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nil"/>
                        </w:tcBorders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2" w:line="193" w:lineRule="exact"/>
                          <w:ind w:left="433" w:right="43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543</w:t>
                        </w:r>
                      </w:p>
                    </w:tc>
                    <w:tc>
                      <w:tcPr>
                        <w:tcW w:w="2557" w:type="dxa"/>
                        <w:tcBorders>
                          <w:top w:val="nil"/>
                        </w:tcBorders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2" w:line="193" w:lineRule="exact"/>
                          <w:ind w:left="434" w:right="5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1183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Age (years)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48 (34, 62)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62 (51, 72)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43 (31, 55)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39 (29, 52)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Sex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male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1421 (55.0)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470 (18.2)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331 (12.8)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620 (24.0)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0.004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female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1161 (45.0)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386 (14.9)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212  (8.2)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563 (21.8)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Race/Ethnicity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Mexican American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383 (14.83)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117 (13.67)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62 (11.42)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 (17.24)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Non-Hispanic White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1097 (42.49)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352 (41.12)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 (48.62)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481 (40.66)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Non-Hispanic Black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574 (22.23)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232 (27.1)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127 (23.39)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215 (18.17)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Other races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528 (20.45)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155 (18.11)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90 (16.57)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283 (23.92)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Education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&gt; High school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1338 (51.9)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411 (15.9)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201  (7.8)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726 (28.2)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&lt;= High school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1241 (48.1)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443 (17.2)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342 (13.3)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456 (17.7)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199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Marital Status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32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Married/Living with partner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1548 (60.0)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517 (20.0)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295 (11.4)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736 (28.5)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Widowed/Separated/Divorced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547 (21.2)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248  (9.6)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140  (5.4)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159  (6.2)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Never married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487 (18.9)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91  (3.5)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108  (4.2)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288 (11.2)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199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Smoke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32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 100 cigarretes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543 (21.0)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(0.0)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543 (21.0)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(0.0)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&gt;= 100 cigarretes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1393 (54.0)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498 (19.3)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(0.0)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895 (34.7)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Drink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 12 drinks/year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1951 (75.6)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580 (22.5)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490 (19.0)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881 (34.1)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&gt;= 12 drinks/year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631 (24.4)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276 (10.7)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  (2.1)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302 (11.7)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BMI (kg/m2)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27.86 (24.3, 32.4)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30.20 (26.45, 34.55)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27.22 (23.49, 31.80)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26.70 (23.78, 30.89)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Hyperglycemia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367 (14.21)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306 (35.75)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61 (11.23)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Hypertension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902 (34.93)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751 (87.73)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151 (27.81)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CVD (yes, 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232 (8.99)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184 (21.50)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48  (8.84)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 (0)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>
                        <w:pPr>
                          <w:pStyle w:val="TableParagraph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Cancer (yes, 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228 (8.84)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133 (15.57)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40  (7.37)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55  (4.65)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Comorbidities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1542 (59.72)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348 (40.65)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316 (58.2)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878 (74.22)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&lt;3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950 (36.79)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459 (53.62)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194 (35.73)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297 (25.11)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&gt;=3 (%)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90 (3.49)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49  (5.72)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  (6.08)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  (0.68)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Serum lipids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LDL (mmol/L)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2.97 (2.38, 3.62)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2.83 (2.22, 3.48)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3.00 (2.38, 3.67)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3.05 (2.46, 3.65)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0.002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HDL (mmol/L)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1.27 (1.06, 1.55)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1.26 (1.06, 1.52)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1.19 (1.01, 1.47)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1.34 (1.11, 1.63)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Total cholesterol (mmol/L)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4.98 (4.29, 5.72)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4.89 (4.16, 5.64)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4.99 (4.29, 5.84)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5.02 (4.34, 5.72)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0.029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Thyroid function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TSH (mU/L)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0.40 (0.05, 0.77)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1.63 (1.14, 2.32)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1.34 (0.94, 1.99)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1.48 (1.04, 2.16)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FT3 (pg/mL)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1.15 (1.08, 1.22)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3.05 (2.82, 3.30)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3.25 (2.99, 3.50)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3.20 (3.00, 3.43)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4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&lt;0.001</w:t>
                        </w:r>
                      </w:p>
                    </w:tc>
                  </w:tr>
                  <w:tr w:rsidR="00826BED" w:rsidTr="00FE5B47">
                    <w:trPr>
                      <w:trHeight w:val="213"/>
                    </w:trPr>
                    <w:tc>
                      <w:tcPr>
                        <w:tcW w:w="2816" w:type="dxa"/>
                      </w:tcPr>
                      <w:p w:rsidR="00826BED" w:rsidRDefault="00826BED" w:rsidP="00826BED">
                        <w:pPr>
                          <w:pStyle w:val="TableParagraph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FT4 (pmol/L)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</w:tcPr>
                      <w:p w:rsidR="00826BED" w:rsidRDefault="00826BED">
                        <w:pPr>
                          <w:pStyle w:val="TableParagraph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2.33 (2.22, 2.44)</w:t>
                        </w:r>
                      </w:p>
                    </w:tc>
                    <w:tc>
                      <w:tcPr>
                        <w:tcW w:w="2437" w:type="dxa"/>
                      </w:tcPr>
                      <w:p w:rsidR="00826BED" w:rsidRDefault="00826BED">
                        <w:pPr>
                          <w:pStyle w:val="TableParagraph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10.30 (9.30, 11.60)</w:t>
                        </w:r>
                      </w:p>
                    </w:tc>
                    <w:tc>
                      <w:tcPr>
                        <w:tcW w:w="2453" w:type="dxa"/>
                      </w:tcPr>
                      <w:p w:rsidR="00826BED" w:rsidRDefault="00826BED">
                        <w:pPr>
                          <w:pStyle w:val="TableParagraph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10.30 (9.00, 11.50)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826BED" w:rsidRDefault="00826BED">
                        <w:pPr>
                          <w:pStyle w:val="TableParagraph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10.30 (9.20, 11.60)</w:t>
                        </w:r>
                      </w:p>
                    </w:tc>
                    <w:tc>
                      <w:tcPr>
                        <w:tcW w:w="1692" w:type="dxa"/>
                      </w:tcPr>
                      <w:p w:rsidR="00826BED" w:rsidRDefault="00826BED">
                        <w:pPr>
                          <w:pStyle w:val="TableParagraph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0.085</w:t>
                        </w:r>
                      </w:p>
                    </w:tc>
                  </w:tr>
                  <w:tr w:rsidR="00826BED" w:rsidTr="00FE5B47">
                    <w:trPr>
                      <w:trHeight w:val="218"/>
                    </w:trPr>
                    <w:tc>
                      <w:tcPr>
                        <w:tcW w:w="2816" w:type="dxa"/>
                        <w:shd w:val="clear" w:color="auto" w:fill="E3DFEB"/>
                      </w:tcPr>
                      <w:p w:rsidR="00826BED" w:rsidRDefault="00826BED" w:rsidP="00826BED">
                        <w:pPr>
                          <w:pStyle w:val="TableParagraph"/>
                          <w:spacing w:before="5" w:line="193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TPOAb (U/mL)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(0.30, 1.40)</w:t>
                        </w:r>
                      </w:p>
                    </w:tc>
                    <w:tc>
                      <w:tcPr>
                        <w:tcW w:w="243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(0.30, 1.50)</w:t>
                        </w:r>
                      </w:p>
                    </w:tc>
                    <w:tc>
                      <w:tcPr>
                        <w:tcW w:w="2453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(0.30, 1.20)</w:t>
                        </w:r>
                      </w:p>
                    </w:tc>
                    <w:tc>
                      <w:tcPr>
                        <w:tcW w:w="2557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0.70 (0.40, 1.50)</w:t>
                        </w:r>
                      </w:p>
                    </w:tc>
                    <w:tc>
                      <w:tcPr>
                        <w:tcW w:w="1692" w:type="dxa"/>
                        <w:shd w:val="clear" w:color="auto" w:fill="E3DFEB"/>
                      </w:tcPr>
                      <w:p w:rsidR="00826BED" w:rsidRDefault="00826BED">
                        <w:pPr>
                          <w:pStyle w:val="TableParagraph"/>
                          <w:spacing w:before="5" w:line="193" w:lineRule="exact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0.002</w:t>
                        </w:r>
                      </w:p>
                    </w:tc>
                  </w:tr>
                  <w:tr w:rsidR="00826BED" w:rsidTr="00673E9C">
                    <w:trPr>
                      <w:trHeight w:val="283"/>
                    </w:trPr>
                    <w:tc>
                      <w:tcPr>
                        <w:tcW w:w="2816" w:type="dxa"/>
                        <w:tcBorders>
                          <w:bottom w:val="single" w:sz="4" w:space="0" w:color="auto"/>
                        </w:tcBorders>
                      </w:tcPr>
                      <w:p w:rsidR="00826BED" w:rsidRDefault="00826BED" w:rsidP="00826BED">
                        <w:pPr>
                          <w:pStyle w:val="TableParagraph"/>
                          <w:spacing w:line="176" w:lineRule="exact"/>
                          <w:ind w:firstLineChars="100" w:firstLine="17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TgAb (U/mL)</w:t>
                        </w:r>
                      </w:p>
                    </w:tc>
                    <w:tc>
                      <w:tcPr>
                        <w:tcW w:w="2061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233" w:right="41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(0.60, 0.60)</w:t>
                        </w:r>
                      </w:p>
                    </w:tc>
                    <w:tc>
                      <w:tcPr>
                        <w:tcW w:w="2437" w:type="dxa"/>
                        <w:tcBorders>
                          <w:bottom w:val="single" w:sz="4" w:space="0" w:color="auto"/>
                        </w:tcBorders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418" w:right="4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(0.60, 0.60)</w:t>
                        </w:r>
                      </w:p>
                    </w:tc>
                    <w:tc>
                      <w:tcPr>
                        <w:tcW w:w="2453" w:type="dxa"/>
                        <w:tcBorders>
                          <w:bottom w:val="single" w:sz="4" w:space="0" w:color="auto"/>
                        </w:tcBorders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433" w:right="43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(0.60, 0.60)</w:t>
                        </w:r>
                      </w:p>
                    </w:tc>
                    <w:tc>
                      <w:tcPr>
                        <w:tcW w:w="2557" w:type="dxa"/>
                        <w:tcBorders>
                          <w:bottom w:val="single" w:sz="4" w:space="0" w:color="auto"/>
                        </w:tcBorders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434" w:right="53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0.60 (0.60, 0.60)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single" w:sz="4" w:space="0" w:color="auto"/>
                        </w:tcBorders>
                      </w:tcPr>
                      <w:p w:rsidR="00826BED" w:rsidRDefault="00826BED">
                        <w:pPr>
                          <w:pStyle w:val="TableParagraph"/>
                          <w:spacing w:line="176" w:lineRule="exact"/>
                          <w:ind w:left="520" w:right="6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0.004</w:t>
                        </w:r>
                      </w:p>
                    </w:tc>
                  </w:tr>
                </w:tbl>
                <w:p w:rsidR="00826BED" w:rsidRDefault="00826BE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826BED">
        <w:rPr>
          <w:w w:val="105"/>
          <w:position w:val="11"/>
        </w:rPr>
        <w:tab/>
      </w:r>
    </w:p>
    <w:p w:rsidR="00DA6F96" w:rsidRDefault="00DA6F96">
      <w:pPr>
        <w:sectPr w:rsidR="00DA6F96" w:rsidSect="00FE5B47">
          <w:type w:val="continuous"/>
          <w:pgSz w:w="16840" w:h="11910" w:orient="landscape"/>
          <w:pgMar w:top="1020" w:right="17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bottom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797"/>
        <w:gridCol w:w="2371"/>
        <w:gridCol w:w="2497"/>
        <w:gridCol w:w="2591"/>
        <w:gridCol w:w="1614"/>
      </w:tblGrid>
      <w:tr w:rsidR="00DA6F96" w:rsidTr="00673E9C">
        <w:trPr>
          <w:trHeight w:val="218"/>
        </w:trPr>
        <w:tc>
          <w:tcPr>
            <w:tcW w:w="2146" w:type="dxa"/>
            <w:tcBorders>
              <w:top w:val="single" w:sz="8" w:space="0" w:color="auto"/>
              <w:bottom w:val="nil"/>
            </w:tcBorders>
            <w:shd w:val="clear" w:color="auto" w:fill="E3DFEB"/>
          </w:tcPr>
          <w:p w:rsidR="00DA6F96" w:rsidRDefault="00DA6F96">
            <w:pPr>
              <w:pStyle w:val="TableParagraph"/>
              <w:spacing w:before="5" w:line="193" w:lineRule="exact"/>
              <w:ind w:left="43"/>
              <w:jc w:val="left"/>
              <w:rPr>
                <w:sz w:val="17"/>
              </w:rPr>
            </w:pPr>
          </w:p>
        </w:tc>
        <w:tc>
          <w:tcPr>
            <w:tcW w:w="11870" w:type="dxa"/>
            <w:gridSpan w:val="5"/>
            <w:tcBorders>
              <w:top w:val="single" w:sz="8" w:space="0" w:color="auto"/>
              <w:bottom w:val="nil"/>
            </w:tcBorders>
            <w:shd w:val="clear" w:color="auto" w:fill="E3DFEB"/>
          </w:tcPr>
          <w:p w:rsidR="00DA6F96" w:rsidRDefault="00DA6F96">
            <w:pPr>
              <w:pStyle w:val="TableParagraph"/>
              <w:spacing w:before="0" w:line="240" w:lineRule="auto"/>
              <w:jc w:val="left"/>
              <w:rPr>
                <w:sz w:val="14"/>
              </w:rPr>
            </w:pPr>
          </w:p>
        </w:tc>
      </w:tr>
      <w:tr w:rsidR="00DA6F96" w:rsidTr="00673E9C">
        <w:trPr>
          <w:trHeight w:val="213"/>
        </w:trPr>
        <w:tc>
          <w:tcPr>
            <w:tcW w:w="2146" w:type="dxa"/>
            <w:tcBorders>
              <w:top w:val="nil"/>
            </w:tcBorders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Energy (kcal/d)</w:t>
            </w:r>
          </w:p>
        </w:tc>
        <w:tc>
          <w:tcPr>
            <w:tcW w:w="2797" w:type="dxa"/>
            <w:tcBorders>
              <w:top w:val="nil"/>
            </w:tcBorders>
          </w:tcPr>
          <w:p w:rsidR="00DA6F96" w:rsidRDefault="00826BED">
            <w:pPr>
              <w:pStyle w:val="TableParagraph"/>
              <w:ind w:left="546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1968.00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1464.00, 2629.00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tcBorders>
              <w:top w:val="nil"/>
            </w:tcBorders>
          </w:tcPr>
          <w:p w:rsidR="00DA6F96" w:rsidRDefault="00826BED">
            <w:pPr>
              <w:pStyle w:val="TableParagraph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1813.50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1319.00, 2328.00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tcBorders>
              <w:top w:val="nil"/>
            </w:tcBorders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2161.00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1580.00, 2848.00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tcBorders>
              <w:top w:val="nil"/>
            </w:tcBorders>
          </w:tcPr>
          <w:p w:rsidR="00DA6F96" w:rsidRDefault="00826BED">
            <w:pPr>
              <w:pStyle w:val="TableParagraph"/>
              <w:ind w:right="49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 xml:space="preserve">2048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1532.00, 2702.00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tcBorders>
              <w:top w:val="nil"/>
            </w:tcBorders>
          </w:tcPr>
          <w:p w:rsidR="00DA6F96" w:rsidRDefault="00826BED">
            <w:pPr>
              <w:pStyle w:val="TableParagraph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8"/>
        </w:trPr>
        <w:tc>
          <w:tcPr>
            <w:tcW w:w="2146" w:type="dxa"/>
            <w:shd w:val="clear" w:color="auto" w:fill="E3DFEB"/>
          </w:tcPr>
          <w:p w:rsidR="00DA6F96" w:rsidRDefault="00826BED" w:rsidP="00826BED">
            <w:pPr>
              <w:pStyle w:val="TableParagraph"/>
              <w:spacing w:before="5" w:line="193" w:lineRule="exact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Protein (gm/d)</w:t>
            </w:r>
          </w:p>
        </w:tc>
        <w:tc>
          <w:tcPr>
            <w:tcW w:w="27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75.43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52.67, 103.21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70.84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50.53, 95.60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166" w:right="205"/>
              <w:rPr>
                <w:sz w:val="17"/>
              </w:rPr>
            </w:pPr>
            <w:r>
              <w:rPr>
                <w:w w:val="105"/>
                <w:sz w:val="17"/>
              </w:rPr>
              <w:t xml:space="preserve">75.05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53.18, 106.67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37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78.60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54.73, 106.62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42" w:right="624"/>
              <w:rPr>
                <w:sz w:val="17"/>
              </w:rPr>
            </w:pPr>
            <w:r>
              <w:rPr>
                <w:w w:val="105"/>
                <w:sz w:val="17"/>
              </w:rPr>
              <w:t>0.001</w:t>
            </w:r>
          </w:p>
        </w:tc>
      </w:tr>
      <w:tr w:rsidR="00DA6F96" w:rsidTr="00FE5B47">
        <w:trPr>
          <w:trHeight w:val="213"/>
        </w:trPr>
        <w:tc>
          <w:tcPr>
            <w:tcW w:w="2146" w:type="dxa"/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Carbohydrate (gm/d)</w:t>
            </w:r>
          </w:p>
        </w:tc>
        <w:tc>
          <w:tcPr>
            <w:tcW w:w="2797" w:type="dxa"/>
          </w:tcPr>
          <w:p w:rsidR="00DA6F96" w:rsidRDefault="00826BED">
            <w:pPr>
              <w:pStyle w:val="TableParagraph"/>
              <w:ind w:left="546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240.53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176.45, 323.20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</w:tcPr>
          <w:p w:rsidR="00DA6F96" w:rsidRDefault="00826BED">
            <w:pPr>
              <w:pStyle w:val="TableParagraph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233.00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158.89, 288.24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253.75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181.20, 348.97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</w:tcPr>
          <w:p w:rsidR="00DA6F96" w:rsidRDefault="00826BED">
            <w:pPr>
              <w:pStyle w:val="TableParagraph"/>
              <w:ind w:right="5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 xml:space="preserve">252.47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188.89, 339.20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</w:tcPr>
          <w:p w:rsidR="00DA6F96" w:rsidRDefault="00826BED">
            <w:pPr>
              <w:pStyle w:val="TableParagraph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8"/>
        </w:trPr>
        <w:tc>
          <w:tcPr>
            <w:tcW w:w="2146" w:type="dxa"/>
            <w:shd w:val="clear" w:color="auto" w:fill="E3DFEB"/>
          </w:tcPr>
          <w:p w:rsidR="00DA6F96" w:rsidRDefault="00826BED" w:rsidP="00826BED">
            <w:pPr>
              <w:pStyle w:val="TableParagraph"/>
              <w:spacing w:before="5" w:line="193" w:lineRule="exact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Fat (gm/d)</w:t>
            </w:r>
          </w:p>
        </w:tc>
        <w:tc>
          <w:tcPr>
            <w:tcW w:w="27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70.83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47.43, 102.80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66.19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42.68, 94.89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166" w:right="205"/>
              <w:rPr>
                <w:sz w:val="17"/>
              </w:rPr>
            </w:pPr>
            <w:r>
              <w:rPr>
                <w:w w:val="105"/>
                <w:sz w:val="17"/>
              </w:rPr>
              <w:t xml:space="preserve">74.10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51.53, 106.95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37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73.63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49.36, 106.17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3"/>
        </w:trPr>
        <w:tc>
          <w:tcPr>
            <w:tcW w:w="2146" w:type="dxa"/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Vitamin D (mcg/d)</w:t>
            </w:r>
          </w:p>
        </w:tc>
        <w:tc>
          <w:tcPr>
            <w:tcW w:w="2797" w:type="dxa"/>
          </w:tcPr>
          <w:p w:rsidR="00DA6F96" w:rsidRDefault="00826BED">
            <w:pPr>
              <w:pStyle w:val="TableParagraph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5.10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2.00, 13.40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</w:tcPr>
          <w:p w:rsidR="00DA6F96" w:rsidRDefault="00826BED">
            <w:pPr>
              <w:pStyle w:val="TableParagraph"/>
              <w:ind w:left="84" w:right="1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6.30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2.30, 16.60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3.50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1.20, 9.70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</w:tcPr>
          <w:p w:rsidR="00DA6F96" w:rsidRDefault="00826BED">
            <w:pPr>
              <w:pStyle w:val="TableParagraph"/>
              <w:ind w:left="50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5.00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2.10, 12.40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</w:tcPr>
          <w:p w:rsidR="00DA6F96" w:rsidRDefault="00826BED">
            <w:pPr>
              <w:pStyle w:val="TableParagraph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8"/>
        </w:trPr>
        <w:tc>
          <w:tcPr>
            <w:tcW w:w="2146" w:type="dxa"/>
            <w:shd w:val="clear" w:color="auto" w:fill="E3DFEB"/>
          </w:tcPr>
          <w:p w:rsidR="00DA6F96" w:rsidRDefault="00826BED" w:rsidP="00826BED">
            <w:pPr>
              <w:pStyle w:val="TableParagraph"/>
              <w:spacing w:before="5" w:line="193" w:lineRule="exact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Calcium (mg/d)</w:t>
            </w:r>
          </w:p>
        </w:tc>
        <w:tc>
          <w:tcPr>
            <w:tcW w:w="27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922.00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604.00, 1412.00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84" w:right="1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916.00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600.00, 1411.50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166" w:right="205"/>
              <w:rPr>
                <w:sz w:val="17"/>
              </w:rPr>
            </w:pPr>
            <w:r>
              <w:rPr>
                <w:w w:val="105"/>
                <w:sz w:val="17"/>
              </w:rPr>
              <w:t xml:space="preserve">838.00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509.00, 1324.00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24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965.00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646.00, 1456.00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3"/>
        </w:trPr>
        <w:tc>
          <w:tcPr>
            <w:tcW w:w="2146" w:type="dxa"/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Magnesium (mg/d)</w:t>
            </w:r>
          </w:p>
        </w:tc>
        <w:tc>
          <w:tcPr>
            <w:tcW w:w="2797" w:type="dxa"/>
          </w:tcPr>
          <w:p w:rsidR="00DA6F96" w:rsidRDefault="00826BED">
            <w:pPr>
              <w:pStyle w:val="TableParagraph"/>
              <w:ind w:left="546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290.00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211.00, 398.00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</w:tcPr>
          <w:p w:rsidR="00DA6F96" w:rsidRDefault="00826BED">
            <w:pPr>
              <w:pStyle w:val="TableParagraph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283.00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207.00, 390.50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269.00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190.00, 392.00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</w:tcPr>
          <w:p w:rsidR="00DA6F96" w:rsidRDefault="00826BED">
            <w:pPr>
              <w:pStyle w:val="TableParagraph"/>
              <w:ind w:right="5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 xml:space="preserve">300.00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226.00, 409.00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</w:tcPr>
          <w:p w:rsidR="00DA6F96" w:rsidRDefault="00826BED">
            <w:pPr>
              <w:pStyle w:val="TableParagraph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18"/>
        </w:trPr>
        <w:tc>
          <w:tcPr>
            <w:tcW w:w="2146" w:type="dxa"/>
            <w:shd w:val="clear" w:color="auto" w:fill="E3DFEB"/>
          </w:tcPr>
          <w:p w:rsidR="00DA6F96" w:rsidRDefault="00826BED" w:rsidP="00826BED">
            <w:pPr>
              <w:pStyle w:val="TableParagraph"/>
              <w:spacing w:before="5" w:line="193" w:lineRule="exact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Iron (mg/d)</w:t>
            </w:r>
          </w:p>
        </w:tc>
        <w:tc>
          <w:tcPr>
            <w:tcW w:w="27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14.32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9.73, 21.91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13.97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9.66, 21.53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13.48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8.96, 21.61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20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14.72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10.19, 22.80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42" w:right="624"/>
              <w:rPr>
                <w:sz w:val="17"/>
              </w:rPr>
            </w:pPr>
            <w:r>
              <w:rPr>
                <w:w w:val="105"/>
                <w:sz w:val="17"/>
              </w:rPr>
              <w:t>0.004</w:t>
            </w:r>
          </w:p>
        </w:tc>
      </w:tr>
      <w:tr w:rsidR="00DA6F96" w:rsidTr="00FE5B47">
        <w:trPr>
          <w:trHeight w:val="213"/>
        </w:trPr>
        <w:tc>
          <w:tcPr>
            <w:tcW w:w="2146" w:type="dxa"/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Zinc (mg/d)</w:t>
            </w:r>
          </w:p>
        </w:tc>
        <w:tc>
          <w:tcPr>
            <w:tcW w:w="2797" w:type="dxa"/>
          </w:tcPr>
          <w:p w:rsidR="00DA6F96" w:rsidRDefault="00826BED">
            <w:pPr>
              <w:pStyle w:val="TableParagraph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11.53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7.51, 19.07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</w:tcPr>
          <w:p w:rsidR="00DA6F96" w:rsidRDefault="00826BED">
            <w:pPr>
              <w:pStyle w:val="TableParagraph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12.22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7.58, 20.14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10.72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7.00, 17.35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</w:tcPr>
          <w:p w:rsidR="00DA6F96" w:rsidRDefault="00826BED">
            <w:pPr>
              <w:pStyle w:val="TableParagraph"/>
              <w:ind w:left="46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11.62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7.65, 18.82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</w:tcPr>
          <w:p w:rsidR="00DA6F96" w:rsidRDefault="00826BED">
            <w:pPr>
              <w:pStyle w:val="TableParagraph"/>
              <w:ind w:left="442" w:right="624"/>
              <w:rPr>
                <w:sz w:val="17"/>
              </w:rPr>
            </w:pPr>
            <w:r>
              <w:rPr>
                <w:w w:val="105"/>
                <w:sz w:val="17"/>
              </w:rPr>
              <w:t>0.005</w:t>
            </w:r>
          </w:p>
        </w:tc>
      </w:tr>
      <w:tr w:rsidR="00DA6F96" w:rsidTr="00FE5B47">
        <w:trPr>
          <w:trHeight w:val="218"/>
        </w:trPr>
        <w:tc>
          <w:tcPr>
            <w:tcW w:w="2146" w:type="dxa"/>
            <w:shd w:val="clear" w:color="auto" w:fill="E3DFEB"/>
          </w:tcPr>
          <w:p w:rsidR="00DA6F96" w:rsidRDefault="00826BED" w:rsidP="00826BED">
            <w:pPr>
              <w:pStyle w:val="TableParagraph"/>
              <w:spacing w:before="5" w:line="193" w:lineRule="exact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Selenium (mg/d)</w:t>
            </w:r>
          </w:p>
        </w:tc>
        <w:tc>
          <w:tcPr>
            <w:tcW w:w="27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114.50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75.10, 161.50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114.45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76.55, 162.55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109.10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70.90, 162.40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right="55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 xml:space="preserve">116.30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75.80, 160.80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93" w:lineRule="exact"/>
              <w:ind w:left="442" w:right="624"/>
              <w:rPr>
                <w:sz w:val="17"/>
              </w:rPr>
            </w:pPr>
            <w:r>
              <w:rPr>
                <w:w w:val="105"/>
                <w:sz w:val="17"/>
              </w:rPr>
              <w:t>0.157</w:t>
            </w:r>
          </w:p>
        </w:tc>
      </w:tr>
      <w:tr w:rsidR="00DA6F96" w:rsidTr="00FE5B47">
        <w:trPr>
          <w:trHeight w:val="213"/>
        </w:trPr>
        <w:tc>
          <w:tcPr>
            <w:tcW w:w="2146" w:type="dxa"/>
          </w:tcPr>
          <w:p w:rsidR="00DA6F96" w:rsidRDefault="00826BED" w:rsidP="00826BED">
            <w:pPr>
              <w:pStyle w:val="TableParagraph"/>
              <w:ind w:firstLineChars="200" w:firstLine="35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Caffeine (mg/d)</w:t>
            </w:r>
          </w:p>
        </w:tc>
        <w:tc>
          <w:tcPr>
            <w:tcW w:w="2797" w:type="dxa"/>
          </w:tcPr>
          <w:p w:rsidR="00DA6F96" w:rsidRDefault="00826BED">
            <w:pPr>
              <w:pStyle w:val="TableParagraph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95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13, 216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</w:tcPr>
          <w:p w:rsidR="00DA6F96" w:rsidRDefault="00826BED">
            <w:pPr>
              <w:pStyle w:val="TableParagraph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87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10, 201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</w:tcPr>
          <w:p w:rsidR="00DA6F96" w:rsidRDefault="00826BED">
            <w:pPr>
              <w:pStyle w:val="TableParagraph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147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59, 323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</w:tcPr>
          <w:p w:rsidR="00DA6F96" w:rsidRDefault="00826BED">
            <w:pPr>
              <w:pStyle w:val="TableParagraph"/>
              <w:ind w:left="74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85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9, 205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</w:tcPr>
          <w:p w:rsidR="00DA6F96" w:rsidRDefault="00826BED">
            <w:pPr>
              <w:pStyle w:val="TableParagraph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  <w:tr w:rsidR="00DA6F96" w:rsidTr="00FE5B47">
        <w:trPr>
          <w:trHeight w:val="203"/>
        </w:trPr>
        <w:tc>
          <w:tcPr>
            <w:tcW w:w="2146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left="4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Urinary iodine (ug/L)</w:t>
            </w:r>
          </w:p>
        </w:tc>
        <w:tc>
          <w:tcPr>
            <w:tcW w:w="2797" w:type="dxa"/>
            <w:tcBorders>
              <w:bottom w:val="single" w:sz="8" w:space="0" w:color="auto"/>
            </w:tcBorders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left="544" w:right="128"/>
              <w:rPr>
                <w:sz w:val="17"/>
              </w:rPr>
            </w:pPr>
            <w:r>
              <w:rPr>
                <w:w w:val="105"/>
                <w:sz w:val="17"/>
              </w:rPr>
              <w:t xml:space="preserve">134.00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74.20, 230.60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37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left="84" w:right="1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150.15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87.10, 248.60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497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left="166" w:right="207"/>
              <w:rPr>
                <w:sz w:val="17"/>
              </w:rPr>
            </w:pPr>
            <w:r>
              <w:rPr>
                <w:w w:val="105"/>
                <w:sz w:val="17"/>
              </w:rPr>
              <w:t xml:space="preserve">130.60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72.00, 217.70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2591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right="55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 xml:space="preserve">124.30 </w:t>
            </w:r>
            <w:r w:rsidR="005C7F59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65.20, 222.30</w:t>
            </w:r>
            <w:r w:rsidR="005C7F59">
              <w:rPr>
                <w:w w:val="105"/>
                <w:sz w:val="17"/>
              </w:rPr>
              <w:t>)</w:t>
            </w:r>
          </w:p>
        </w:tc>
        <w:tc>
          <w:tcPr>
            <w:tcW w:w="1614" w:type="dxa"/>
            <w:shd w:val="clear" w:color="auto" w:fill="E3DFEB"/>
          </w:tcPr>
          <w:p w:rsidR="00DA6F96" w:rsidRDefault="00826BED">
            <w:pPr>
              <w:pStyle w:val="TableParagraph"/>
              <w:spacing w:before="5" w:line="178" w:lineRule="exact"/>
              <w:ind w:left="446" w:right="624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</w:tbl>
    <w:p w:rsidR="00826BED" w:rsidRPr="00B74569" w:rsidRDefault="00B74569">
      <w:pPr>
        <w:rPr>
          <w:sz w:val="21"/>
        </w:rPr>
      </w:pPr>
      <w:r w:rsidRPr="00B74569">
        <w:rPr>
          <w:rFonts w:hint="eastAsia"/>
          <w:color w:val="000000"/>
          <w:szCs w:val="24"/>
        </w:rPr>
        <w:t>Data</w:t>
      </w:r>
      <w:r w:rsidRPr="00B74569">
        <w:rPr>
          <w:rFonts w:hint="eastAsia"/>
          <w:color w:val="000000"/>
          <w:szCs w:val="24"/>
        </w:rPr>
        <w:t xml:space="preserve"> were presented as</w:t>
      </w:r>
      <w:r w:rsidRPr="00B74569">
        <w:rPr>
          <w:color w:val="000000"/>
          <w:szCs w:val="24"/>
        </w:rPr>
        <w:t xml:space="preserve"> medians (percentile 25-percentile 75</w:t>
      </w:r>
      <w:bookmarkStart w:id="0" w:name="_GoBack"/>
      <w:bookmarkEnd w:id="0"/>
      <w:r w:rsidRPr="00B74569">
        <w:rPr>
          <w:color w:val="000000"/>
          <w:szCs w:val="24"/>
        </w:rPr>
        <w:t>)</w:t>
      </w:r>
      <w:r w:rsidRPr="00B74569"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or </w:t>
      </w:r>
      <w:r w:rsidRPr="00B74569">
        <w:rPr>
          <w:rFonts w:hint="eastAsia"/>
          <w:color w:val="000000"/>
          <w:szCs w:val="24"/>
        </w:rPr>
        <w:t xml:space="preserve"> frequencies (%).</w:t>
      </w:r>
    </w:p>
    <w:sectPr w:rsidR="00826BED" w:rsidRPr="00B74569" w:rsidSect="00FE5B47">
      <w:pgSz w:w="16840" w:h="11910" w:orient="landscape"/>
      <w:pgMar w:top="1080" w:right="17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DAB" w:rsidRDefault="00DE2DAB" w:rsidP="00826BED">
      <w:r>
        <w:separator/>
      </w:r>
    </w:p>
  </w:endnote>
  <w:endnote w:type="continuationSeparator" w:id="0">
    <w:p w:rsidR="00DE2DAB" w:rsidRDefault="00DE2DAB" w:rsidP="0082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DAB" w:rsidRDefault="00DE2DAB" w:rsidP="00826BED">
      <w:r>
        <w:separator/>
      </w:r>
    </w:p>
  </w:footnote>
  <w:footnote w:type="continuationSeparator" w:id="0">
    <w:p w:rsidR="00DE2DAB" w:rsidRDefault="00DE2DAB" w:rsidP="00826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DA6F96"/>
    <w:rsid w:val="005C7F59"/>
    <w:rsid w:val="00673E9C"/>
    <w:rsid w:val="006907F0"/>
    <w:rsid w:val="006D0E9B"/>
    <w:rsid w:val="00826BED"/>
    <w:rsid w:val="0095710D"/>
    <w:rsid w:val="00B74569"/>
    <w:rsid w:val="00DA6F96"/>
    <w:rsid w:val="00DE2DAB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74999"/>
  <w15:docId w15:val="{3A884991-8546-495A-800C-542B8346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 w:line="191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826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6BED"/>
    <w:rPr>
      <w:rFonts w:ascii="Times New Roman" w:eastAsia="Times New Roman" w:hAnsi="Times New Roman" w:cs="Times New Roman"/>
      <w:sz w:val="18"/>
      <w:szCs w:val="18"/>
      <w:lang w:bidi="en-US"/>
    </w:rPr>
  </w:style>
  <w:style w:type="paragraph" w:styleId="a7">
    <w:name w:val="footer"/>
    <w:basedOn w:val="a"/>
    <w:link w:val="a8"/>
    <w:uiPriority w:val="99"/>
    <w:unhideWhenUsed/>
    <w:rsid w:val="00826B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6BED"/>
    <w:rPr>
      <w:rFonts w:ascii="Times New Roman" w:eastAsia="Times New Roman" w:hAnsi="Times New Roman" w:cs="Times New Roman"/>
      <w:sz w:val="18"/>
      <w:szCs w:val="18"/>
      <w:lang w:bidi="en-US"/>
    </w:rPr>
  </w:style>
  <w:style w:type="paragraph" w:styleId="a9">
    <w:name w:val="Balloon Text"/>
    <w:basedOn w:val="a"/>
    <w:link w:val="aa"/>
    <w:uiPriority w:val="99"/>
    <w:semiHidden/>
    <w:unhideWhenUsed/>
    <w:rsid w:val="00FE5B4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E5B47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modric</dc:creator>
  <cp:lastModifiedBy>think</cp:lastModifiedBy>
  <cp:revision>5</cp:revision>
  <cp:lastPrinted>2022-12-02T03:55:00Z</cp:lastPrinted>
  <dcterms:created xsi:type="dcterms:W3CDTF">2022-11-29T10:07:00Z</dcterms:created>
  <dcterms:modified xsi:type="dcterms:W3CDTF">2022-12-05T01:39:00Z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2022-11-29T00:00:00Z</vt:filetime>
  </property>
</Properties>
</file>