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034" w:rsidRPr="003E5030" w:rsidRDefault="003977F1">
      <w:pPr>
        <w:jc w:val="center"/>
        <w:rPr>
          <w:rFonts w:ascii="Times New Roman" w:hAnsi="Times New Roman" w:cs="Times New Roman"/>
          <w:sz w:val="44"/>
          <w:szCs w:val="44"/>
        </w:rPr>
      </w:pPr>
      <w:r w:rsidRPr="003E5030">
        <w:rPr>
          <w:rFonts w:ascii="Times New Roman" w:hAnsi="Times New Roman" w:cs="Times New Roman"/>
          <w:sz w:val="44"/>
          <w:szCs w:val="44"/>
        </w:rPr>
        <w:t>Supporting Information</w:t>
      </w:r>
    </w:p>
    <w:p w:rsidR="00CF5034" w:rsidRDefault="00CF5034">
      <w:pPr>
        <w:rPr>
          <w:rFonts w:ascii="Times New Roman" w:hAnsi="Times New Roman" w:cs="Times New Roman"/>
        </w:rPr>
      </w:pPr>
    </w:p>
    <w:p w:rsidR="00320B4D" w:rsidRDefault="00320B4D" w:rsidP="00320B4D">
      <w:pPr>
        <w:spacing w:line="480" w:lineRule="auto"/>
        <w:rPr>
          <w:rFonts w:ascii="Times New Roman" w:hAnsi="Times New Roman" w:hint="eastAsia"/>
          <w:b/>
          <w:bCs/>
          <w:sz w:val="28"/>
          <w:szCs w:val="28"/>
        </w:rPr>
      </w:pPr>
      <w:bookmarkStart w:id="0" w:name="_Hlk113573349"/>
      <w:r>
        <w:rPr>
          <w:rFonts w:ascii="Times New Roman" w:hAnsi="Times New Roman"/>
          <w:b/>
          <w:bCs/>
          <w:sz w:val="28"/>
          <w:szCs w:val="28"/>
        </w:rPr>
        <w:t xml:space="preserve">Novel </w:t>
      </w:r>
      <w:bookmarkStart w:id="1" w:name="_Hlk121187848"/>
      <w:bookmarkStart w:id="2" w:name="_Hlk118845868"/>
      <w:proofErr w:type="spellStart"/>
      <w:r>
        <w:rPr>
          <w:rFonts w:ascii="Times New Roman" w:hAnsi="Times New Roman"/>
          <w:b/>
          <w:bCs/>
          <w:sz w:val="28"/>
          <w:szCs w:val="28"/>
        </w:rPr>
        <w:t>quinoxaline</w:t>
      </w:r>
      <w:bookmarkEnd w:id="1"/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core-conjugated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microporous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polymer</w:t>
      </w:r>
      <w:bookmarkEnd w:id="2"/>
      <w:r>
        <w:rPr>
          <w:rFonts w:ascii="Times New Roman" w:hAnsi="Times New Roman"/>
          <w:b/>
          <w:bCs/>
          <w:sz w:val="28"/>
          <w:szCs w:val="28"/>
        </w:rPr>
        <w:t xml:space="preserve"> coating for highly sensitive </w:t>
      </w:r>
      <w:bookmarkStart w:id="3" w:name="_Hlk121185917"/>
      <w:r>
        <w:rPr>
          <w:rFonts w:ascii="Times New Roman" w:hAnsi="Times New Roman"/>
          <w:b/>
          <w:bCs/>
          <w:sz w:val="28"/>
          <w:szCs w:val="28"/>
        </w:rPr>
        <w:t xml:space="preserve">solid-phase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microextraction</w:t>
      </w:r>
      <w:bookmarkEnd w:id="3"/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of phthalate esters in liquid food samples</w:t>
      </w:r>
      <w:bookmarkEnd w:id="0"/>
    </w:p>
    <w:p w:rsidR="00CF5034" w:rsidRPr="00320B4D" w:rsidRDefault="00CF5034">
      <w:pPr>
        <w:rPr>
          <w:rFonts w:ascii="Times New Roman" w:hAnsi="Times New Roman" w:cs="Times New Roman"/>
        </w:rPr>
      </w:pPr>
    </w:p>
    <w:p w:rsidR="005670D4" w:rsidRPr="005670D4" w:rsidRDefault="005670D4" w:rsidP="005670D4">
      <w:pPr>
        <w:spacing w:line="480" w:lineRule="auto"/>
        <w:rPr>
          <w:rFonts w:ascii="Times New Roman" w:hAnsi="Times New Roman"/>
          <w:szCs w:val="21"/>
        </w:rPr>
      </w:pPr>
      <w:r w:rsidRPr="005670D4">
        <w:rPr>
          <w:rFonts w:ascii="Times New Roman" w:hAnsi="Times New Roman"/>
          <w:szCs w:val="21"/>
        </w:rPr>
        <w:t xml:space="preserve">Gang </w:t>
      </w:r>
      <w:proofErr w:type="spellStart"/>
      <w:r w:rsidRPr="005670D4">
        <w:rPr>
          <w:rFonts w:ascii="Times New Roman" w:hAnsi="Times New Roman"/>
          <w:szCs w:val="21"/>
        </w:rPr>
        <w:t>Xiang</w:t>
      </w:r>
      <w:r w:rsidRPr="005670D4">
        <w:rPr>
          <w:rFonts w:ascii="Times New Roman" w:hAnsi="Times New Roman"/>
          <w:szCs w:val="21"/>
          <w:vertAlign w:val="superscript"/>
        </w:rPr>
        <w:t>a</w:t>
      </w:r>
      <w:proofErr w:type="gramStart"/>
      <w:r w:rsidRPr="005670D4">
        <w:rPr>
          <w:rFonts w:ascii="Times New Roman" w:hAnsi="Times New Roman"/>
          <w:szCs w:val="21"/>
          <w:vertAlign w:val="superscript"/>
        </w:rPr>
        <w:t>,</w:t>
      </w:r>
      <w:r w:rsidR="00BE61E0">
        <w:rPr>
          <w:rFonts w:ascii="Times New Roman" w:hAnsi="Times New Roman"/>
          <w:szCs w:val="21"/>
          <w:vertAlign w:val="superscript"/>
        </w:rPr>
        <w:t>b</w:t>
      </w:r>
      <w:proofErr w:type="spellEnd"/>
      <w:proofErr w:type="gramEnd"/>
      <w:r w:rsidRPr="005670D4">
        <w:rPr>
          <w:rFonts w:ascii="Times New Roman" w:eastAsia="宋体" w:hAnsi="Times New Roman" w:cs="Times New Roman" w:hint="eastAsia"/>
          <w:szCs w:val="21"/>
        </w:rPr>
        <w:t>*</w:t>
      </w:r>
      <w:r w:rsidRPr="005670D4">
        <w:rPr>
          <w:rFonts w:ascii="Times New Roman" w:hAnsi="Times New Roman"/>
          <w:szCs w:val="21"/>
        </w:rPr>
        <w:t>,</w:t>
      </w:r>
      <w:proofErr w:type="spellStart"/>
      <w:r w:rsidRPr="005670D4">
        <w:rPr>
          <w:rFonts w:ascii="Times New Roman" w:hAnsi="Times New Roman"/>
          <w:szCs w:val="21"/>
        </w:rPr>
        <w:t>WenzhuoLi</w:t>
      </w:r>
      <w:r w:rsidRPr="005670D4">
        <w:rPr>
          <w:rFonts w:ascii="Times New Roman" w:hAnsi="Times New Roman"/>
          <w:szCs w:val="21"/>
          <w:vertAlign w:val="superscript"/>
        </w:rPr>
        <w:t>c</w:t>
      </w:r>
      <w:proofErr w:type="spellEnd"/>
      <w:r w:rsidRPr="005670D4">
        <w:rPr>
          <w:rFonts w:ascii="Times New Roman" w:hAnsi="Times New Roman"/>
          <w:szCs w:val="21"/>
        </w:rPr>
        <w:t xml:space="preserve">, </w:t>
      </w:r>
      <w:proofErr w:type="spellStart"/>
      <w:r w:rsidRPr="005670D4">
        <w:rPr>
          <w:rFonts w:ascii="Times New Roman" w:hAnsi="Times New Roman"/>
          <w:szCs w:val="21"/>
        </w:rPr>
        <w:t>QiuxiangNong</w:t>
      </w:r>
      <w:r w:rsidRPr="005670D4">
        <w:rPr>
          <w:rFonts w:ascii="Times New Roman" w:hAnsi="Times New Roman"/>
          <w:szCs w:val="21"/>
          <w:vertAlign w:val="superscript"/>
        </w:rPr>
        <w:t>a</w:t>
      </w:r>
      <w:proofErr w:type="spellEnd"/>
      <w:r w:rsidRPr="005670D4">
        <w:rPr>
          <w:rFonts w:ascii="Times New Roman" w:hAnsi="Times New Roman"/>
          <w:szCs w:val="21"/>
        </w:rPr>
        <w:t xml:space="preserve">, </w:t>
      </w:r>
      <w:proofErr w:type="spellStart"/>
      <w:r w:rsidRPr="005670D4">
        <w:rPr>
          <w:rFonts w:ascii="Times New Roman" w:hAnsi="Times New Roman"/>
          <w:szCs w:val="21"/>
        </w:rPr>
        <w:t>XiansenHe</w:t>
      </w:r>
      <w:r w:rsidRPr="005670D4">
        <w:rPr>
          <w:rFonts w:ascii="Times New Roman" w:hAnsi="Times New Roman"/>
          <w:szCs w:val="21"/>
          <w:vertAlign w:val="superscript"/>
        </w:rPr>
        <w:t>d</w:t>
      </w:r>
      <w:proofErr w:type="spellEnd"/>
      <w:r w:rsidRPr="005670D4">
        <w:rPr>
          <w:rFonts w:ascii="Times New Roman" w:hAnsi="Times New Roman"/>
          <w:szCs w:val="21"/>
        </w:rPr>
        <w:t xml:space="preserve">, </w:t>
      </w:r>
      <w:proofErr w:type="spellStart"/>
      <w:r w:rsidRPr="005670D4">
        <w:rPr>
          <w:rFonts w:ascii="Times New Roman" w:hAnsi="Times New Roman"/>
          <w:szCs w:val="21"/>
        </w:rPr>
        <w:t>CuizhongZhang</w:t>
      </w:r>
      <w:r w:rsidRPr="005670D4">
        <w:rPr>
          <w:rFonts w:ascii="Times New Roman" w:hAnsi="Times New Roman"/>
          <w:szCs w:val="21"/>
          <w:vertAlign w:val="superscript"/>
        </w:rPr>
        <w:t>a,</w:t>
      </w:r>
      <w:r w:rsidR="00BE61E0">
        <w:rPr>
          <w:rFonts w:ascii="Times New Roman" w:hAnsi="Times New Roman"/>
          <w:szCs w:val="21"/>
          <w:vertAlign w:val="superscript"/>
        </w:rPr>
        <w:t>b</w:t>
      </w:r>
      <w:proofErr w:type="spellEnd"/>
      <w:r w:rsidRPr="005670D4">
        <w:rPr>
          <w:rFonts w:ascii="Times New Roman" w:hAnsi="Times New Roman"/>
          <w:szCs w:val="21"/>
        </w:rPr>
        <w:t xml:space="preserve">, </w:t>
      </w:r>
      <w:proofErr w:type="spellStart"/>
      <w:r w:rsidRPr="005670D4">
        <w:rPr>
          <w:rFonts w:ascii="Times New Roman" w:hAnsi="Times New Roman"/>
          <w:szCs w:val="21"/>
        </w:rPr>
        <w:t>ZhengfaZhang</w:t>
      </w:r>
      <w:r w:rsidRPr="005670D4">
        <w:rPr>
          <w:rFonts w:ascii="Times New Roman" w:hAnsi="Times New Roman"/>
          <w:szCs w:val="21"/>
          <w:vertAlign w:val="superscript"/>
        </w:rPr>
        <w:t>a,</w:t>
      </w:r>
      <w:r w:rsidR="00BE61E0">
        <w:rPr>
          <w:rFonts w:ascii="Times New Roman" w:hAnsi="Times New Roman"/>
          <w:szCs w:val="21"/>
          <w:vertAlign w:val="superscript"/>
        </w:rPr>
        <w:t>b</w:t>
      </w:r>
      <w:proofErr w:type="spellEnd"/>
      <w:r w:rsidRPr="005670D4">
        <w:rPr>
          <w:rFonts w:ascii="Times New Roman" w:hAnsi="Times New Roman"/>
          <w:szCs w:val="21"/>
        </w:rPr>
        <w:t xml:space="preserve">, Wei Huang </w:t>
      </w:r>
      <w:proofErr w:type="spellStart"/>
      <w:r w:rsidRPr="005670D4">
        <w:rPr>
          <w:rFonts w:ascii="Times New Roman" w:hAnsi="Times New Roman"/>
          <w:szCs w:val="21"/>
          <w:vertAlign w:val="superscript"/>
        </w:rPr>
        <w:t>a,</w:t>
      </w:r>
      <w:r w:rsidR="00BE61E0">
        <w:rPr>
          <w:rFonts w:ascii="Times New Roman" w:hAnsi="Times New Roman"/>
          <w:szCs w:val="21"/>
          <w:vertAlign w:val="superscript"/>
        </w:rPr>
        <w:t>b</w:t>
      </w:r>
      <w:proofErr w:type="spellEnd"/>
      <w:r w:rsidRPr="005670D4">
        <w:rPr>
          <w:rFonts w:ascii="Times New Roman" w:hAnsi="Times New Roman"/>
          <w:szCs w:val="21"/>
        </w:rPr>
        <w:t xml:space="preserve">, </w:t>
      </w:r>
      <w:proofErr w:type="spellStart"/>
      <w:r w:rsidRPr="005670D4">
        <w:rPr>
          <w:rFonts w:ascii="Times New Roman" w:hAnsi="Times New Roman"/>
          <w:szCs w:val="21"/>
        </w:rPr>
        <w:t>Jinyun</w:t>
      </w:r>
      <w:proofErr w:type="spellEnd"/>
      <w:r w:rsidRPr="005670D4">
        <w:rPr>
          <w:rFonts w:ascii="Times New Roman" w:hAnsi="Times New Roman"/>
          <w:szCs w:val="21"/>
        </w:rPr>
        <w:t xml:space="preserve"> </w:t>
      </w:r>
      <w:proofErr w:type="spellStart"/>
      <w:r w:rsidRPr="005670D4">
        <w:rPr>
          <w:rFonts w:ascii="Times New Roman" w:hAnsi="Times New Roman"/>
          <w:szCs w:val="21"/>
        </w:rPr>
        <w:t>Peng</w:t>
      </w:r>
      <w:proofErr w:type="spellEnd"/>
      <w:r w:rsidRPr="005670D4">
        <w:rPr>
          <w:rFonts w:ascii="Times New Roman" w:hAnsi="Times New Roman"/>
          <w:szCs w:val="21"/>
        </w:rPr>
        <w:t xml:space="preserve"> </w:t>
      </w:r>
      <w:proofErr w:type="spellStart"/>
      <w:r w:rsidRPr="005670D4">
        <w:rPr>
          <w:rFonts w:ascii="Times New Roman" w:hAnsi="Times New Roman"/>
          <w:szCs w:val="21"/>
          <w:vertAlign w:val="superscript"/>
        </w:rPr>
        <w:t>a,</w:t>
      </w:r>
      <w:r w:rsidR="00BE61E0">
        <w:rPr>
          <w:rFonts w:ascii="Times New Roman" w:hAnsi="Times New Roman"/>
          <w:szCs w:val="21"/>
          <w:vertAlign w:val="superscript"/>
        </w:rPr>
        <w:t>b</w:t>
      </w:r>
      <w:proofErr w:type="spellEnd"/>
      <w:r w:rsidRPr="005670D4">
        <w:rPr>
          <w:rFonts w:ascii="Times New Roman" w:hAnsi="Times New Roman"/>
          <w:szCs w:val="21"/>
        </w:rPr>
        <w:t xml:space="preserve">, </w:t>
      </w:r>
      <w:proofErr w:type="spellStart"/>
      <w:r w:rsidRPr="005670D4">
        <w:rPr>
          <w:rFonts w:ascii="Times New Roman" w:hAnsi="Times New Roman"/>
          <w:szCs w:val="21"/>
        </w:rPr>
        <w:t>JiangfenXu</w:t>
      </w:r>
      <w:r w:rsidRPr="005670D4">
        <w:rPr>
          <w:rFonts w:ascii="Times New Roman" w:hAnsi="Times New Roman"/>
          <w:szCs w:val="21"/>
          <w:vertAlign w:val="superscript"/>
        </w:rPr>
        <w:t>c</w:t>
      </w:r>
      <w:proofErr w:type="spellEnd"/>
      <w:r w:rsidRPr="005670D4">
        <w:rPr>
          <w:rFonts w:ascii="Times New Roman" w:hAnsi="Times New Roman"/>
          <w:szCs w:val="21"/>
        </w:rPr>
        <w:t xml:space="preserve">, </w:t>
      </w:r>
      <w:proofErr w:type="spellStart"/>
      <w:r w:rsidRPr="005670D4">
        <w:rPr>
          <w:rFonts w:ascii="Times New Roman" w:hAnsi="Times New Roman"/>
          <w:szCs w:val="21"/>
        </w:rPr>
        <w:t>Yiqiu</w:t>
      </w:r>
      <w:proofErr w:type="spellEnd"/>
      <w:r w:rsidRPr="005670D4">
        <w:rPr>
          <w:rFonts w:ascii="Times New Roman" w:hAnsi="Times New Roman"/>
          <w:szCs w:val="21"/>
        </w:rPr>
        <w:t xml:space="preserve"> </w:t>
      </w:r>
      <w:proofErr w:type="spellStart"/>
      <w:r w:rsidRPr="005670D4">
        <w:rPr>
          <w:rFonts w:ascii="Times New Roman" w:hAnsi="Times New Roman"/>
          <w:szCs w:val="21"/>
        </w:rPr>
        <w:t>Tan</w:t>
      </w:r>
      <w:r w:rsidRPr="005670D4">
        <w:rPr>
          <w:rFonts w:ascii="Times New Roman" w:hAnsi="Times New Roman"/>
          <w:szCs w:val="21"/>
          <w:vertAlign w:val="superscript"/>
        </w:rPr>
        <w:t>a</w:t>
      </w:r>
      <w:proofErr w:type="spellEnd"/>
      <w:r w:rsidRPr="005670D4">
        <w:rPr>
          <w:rFonts w:ascii="Times New Roman" w:eastAsia="宋体" w:hAnsi="Times New Roman" w:cs="Times New Roman" w:hint="eastAsia"/>
          <w:szCs w:val="21"/>
        </w:rPr>
        <w:t>*</w:t>
      </w:r>
      <w:r w:rsidR="00134481">
        <w:rPr>
          <w:rFonts w:ascii="Times New Roman" w:hAnsi="Times New Roman"/>
          <w:szCs w:val="21"/>
        </w:rPr>
        <w:t xml:space="preserve">and </w:t>
      </w:r>
      <w:r w:rsidR="00134481" w:rsidRPr="005670D4">
        <w:rPr>
          <w:rFonts w:ascii="Times New Roman" w:hAnsi="Times New Roman"/>
          <w:szCs w:val="21"/>
        </w:rPr>
        <w:t xml:space="preserve">Jing </w:t>
      </w:r>
      <w:proofErr w:type="spellStart"/>
      <w:r w:rsidR="00134481" w:rsidRPr="005670D4">
        <w:rPr>
          <w:rFonts w:ascii="Times New Roman" w:hAnsi="Times New Roman"/>
          <w:szCs w:val="21"/>
        </w:rPr>
        <w:t>Sun</w:t>
      </w:r>
      <w:r w:rsidR="00BE61E0">
        <w:rPr>
          <w:rFonts w:ascii="Times New Roman" w:hAnsi="Times New Roman"/>
          <w:szCs w:val="21"/>
          <w:vertAlign w:val="superscript"/>
        </w:rPr>
        <w:t>e</w:t>
      </w:r>
      <w:proofErr w:type="spellEnd"/>
    </w:p>
    <w:p w:rsidR="005670D4" w:rsidRPr="00134481" w:rsidRDefault="005670D4" w:rsidP="005670D4">
      <w:pPr>
        <w:spacing w:line="400" w:lineRule="exact"/>
        <w:rPr>
          <w:rFonts w:ascii="Times New Roman" w:hAnsi="Times New Roman"/>
          <w:sz w:val="28"/>
          <w:szCs w:val="28"/>
        </w:rPr>
      </w:pPr>
    </w:p>
    <w:p w:rsidR="005670D4" w:rsidRPr="00602AF5" w:rsidRDefault="005670D4" w:rsidP="005670D4">
      <w:pPr>
        <w:spacing w:line="400" w:lineRule="exact"/>
        <w:rPr>
          <w:rFonts w:ascii="Times New Roman" w:hAnsi="Times New Roman"/>
          <w:sz w:val="28"/>
          <w:szCs w:val="28"/>
        </w:rPr>
      </w:pPr>
    </w:p>
    <w:p w:rsidR="00134481" w:rsidRPr="00602AF5" w:rsidRDefault="00134481" w:rsidP="00134481">
      <w:pPr>
        <w:spacing w:line="400" w:lineRule="exact"/>
        <w:rPr>
          <w:rFonts w:ascii="Times New Roman" w:hAnsi="Times New Roman"/>
          <w:sz w:val="28"/>
          <w:szCs w:val="28"/>
        </w:rPr>
      </w:pPr>
    </w:p>
    <w:p w:rsidR="00134481" w:rsidRPr="00134481" w:rsidRDefault="00134481" w:rsidP="00134481">
      <w:pPr>
        <w:spacing w:line="480" w:lineRule="auto"/>
        <w:rPr>
          <w:rFonts w:ascii="Times New Roman" w:hAnsi="Times New Roman"/>
          <w:szCs w:val="21"/>
        </w:rPr>
      </w:pPr>
      <w:proofErr w:type="gramStart"/>
      <w:r w:rsidRPr="00134481">
        <w:rPr>
          <w:rFonts w:ascii="Times New Roman" w:hAnsi="Times New Roman"/>
          <w:szCs w:val="21"/>
          <w:vertAlign w:val="superscript"/>
        </w:rPr>
        <w:t>a</w:t>
      </w:r>
      <w:proofErr w:type="gramEnd"/>
      <w:r w:rsidRPr="00134481">
        <w:rPr>
          <w:rFonts w:ascii="Times New Roman" w:hAnsi="Times New Roman"/>
          <w:szCs w:val="21"/>
          <w:vertAlign w:val="superscript"/>
        </w:rPr>
        <w:t xml:space="preserve"> </w:t>
      </w:r>
      <w:r w:rsidRPr="00134481">
        <w:rPr>
          <w:rFonts w:ascii="Times New Roman" w:hAnsi="Times New Roman"/>
          <w:szCs w:val="21"/>
        </w:rPr>
        <w:t xml:space="preserve">College of Chemical and Biological Engineering, Guangxi </w:t>
      </w:r>
      <w:proofErr w:type="spellStart"/>
      <w:r w:rsidRPr="00134481">
        <w:rPr>
          <w:rFonts w:ascii="Times New Roman" w:hAnsi="Times New Roman"/>
          <w:szCs w:val="21"/>
        </w:rPr>
        <w:t>MinZu</w:t>
      </w:r>
      <w:proofErr w:type="spellEnd"/>
      <w:r w:rsidRPr="00134481">
        <w:rPr>
          <w:rFonts w:ascii="Times New Roman" w:hAnsi="Times New Roman"/>
          <w:szCs w:val="21"/>
        </w:rPr>
        <w:t xml:space="preserve"> Normal University, </w:t>
      </w:r>
      <w:proofErr w:type="spellStart"/>
      <w:r w:rsidRPr="00134481">
        <w:rPr>
          <w:rFonts w:ascii="Times New Roman" w:hAnsi="Times New Roman"/>
          <w:szCs w:val="21"/>
        </w:rPr>
        <w:t>Chongzuo</w:t>
      </w:r>
      <w:proofErr w:type="spellEnd"/>
      <w:r w:rsidRPr="00134481">
        <w:rPr>
          <w:rFonts w:ascii="Times New Roman" w:hAnsi="Times New Roman"/>
          <w:szCs w:val="21"/>
        </w:rPr>
        <w:t xml:space="preserve"> 532200, China</w:t>
      </w:r>
    </w:p>
    <w:p w:rsidR="00BE61E0" w:rsidRPr="00134481" w:rsidRDefault="00BE61E0" w:rsidP="00BE61E0">
      <w:pPr>
        <w:autoSpaceDE w:val="0"/>
        <w:spacing w:line="480" w:lineRule="auto"/>
        <w:rPr>
          <w:rFonts w:ascii="Times New Roman" w:eastAsia="宋体" w:hAnsi="Times New Roman" w:cs="Times New Roman"/>
          <w:szCs w:val="21"/>
        </w:rPr>
      </w:pPr>
      <w:proofErr w:type="spellStart"/>
      <w:proofErr w:type="gramStart"/>
      <w:r>
        <w:rPr>
          <w:rFonts w:ascii="Times New Roman" w:eastAsia="宋体" w:hAnsi="Times New Roman" w:cs="Times New Roman"/>
          <w:szCs w:val="21"/>
          <w:vertAlign w:val="superscript"/>
        </w:rPr>
        <w:t>b</w:t>
      </w:r>
      <w:r w:rsidRPr="00134481">
        <w:rPr>
          <w:rFonts w:ascii="Times New Roman" w:eastAsia="宋体" w:hAnsi="Times New Roman" w:cs="Times New Roman"/>
          <w:szCs w:val="21"/>
        </w:rPr>
        <w:t>Photochemical</w:t>
      </w:r>
      <w:proofErr w:type="spellEnd"/>
      <w:proofErr w:type="gramEnd"/>
      <w:r w:rsidRPr="00134481">
        <w:rPr>
          <w:rFonts w:ascii="Times New Roman" w:eastAsia="宋体" w:hAnsi="Times New Roman" w:cs="Times New Roman"/>
          <w:szCs w:val="21"/>
        </w:rPr>
        <w:t xml:space="preserve"> Sensing</w:t>
      </w:r>
      <w:r w:rsidRPr="00134481">
        <w:rPr>
          <w:rFonts w:ascii="Times New Roman" w:eastAsia="宋体" w:hAnsi="Times New Roman" w:cs="Times New Roman" w:hint="eastAsia"/>
          <w:szCs w:val="21"/>
        </w:rPr>
        <w:t xml:space="preserve"> and Regional Environmental Analysis Laboratory, </w:t>
      </w:r>
      <w:bookmarkStart w:id="4" w:name="_Hlk121475934"/>
      <w:r w:rsidRPr="00134481">
        <w:rPr>
          <w:rFonts w:ascii="Times New Roman" w:eastAsia="宋体" w:hAnsi="Times New Roman" w:cs="Times New Roman" w:hint="eastAsia"/>
          <w:szCs w:val="21"/>
        </w:rPr>
        <w:t xml:space="preserve">Guangxi </w:t>
      </w:r>
      <w:proofErr w:type="spellStart"/>
      <w:r w:rsidRPr="00134481">
        <w:rPr>
          <w:rFonts w:ascii="Times New Roman" w:eastAsia="宋体" w:hAnsi="Times New Roman" w:cs="Times New Roman"/>
          <w:szCs w:val="21"/>
        </w:rPr>
        <w:t>MinZu</w:t>
      </w:r>
      <w:r w:rsidRPr="00134481">
        <w:rPr>
          <w:rFonts w:ascii="Times New Roman" w:eastAsia="宋体" w:hAnsi="Times New Roman" w:cs="Times New Roman" w:hint="eastAsia"/>
          <w:szCs w:val="21"/>
        </w:rPr>
        <w:t>Normal</w:t>
      </w:r>
      <w:proofErr w:type="spellEnd"/>
      <w:r w:rsidRPr="00134481">
        <w:rPr>
          <w:rFonts w:ascii="Times New Roman" w:eastAsia="宋体" w:hAnsi="Times New Roman" w:cs="Times New Roman" w:hint="eastAsia"/>
          <w:szCs w:val="21"/>
        </w:rPr>
        <w:t xml:space="preserve"> University, </w:t>
      </w:r>
      <w:proofErr w:type="spellStart"/>
      <w:r w:rsidRPr="00134481">
        <w:rPr>
          <w:rFonts w:ascii="Times New Roman" w:eastAsia="宋体" w:hAnsi="Times New Roman" w:cs="Times New Roman" w:hint="eastAsia"/>
          <w:szCs w:val="21"/>
        </w:rPr>
        <w:t>Chongzuo</w:t>
      </w:r>
      <w:proofErr w:type="spellEnd"/>
      <w:r w:rsidRPr="00134481">
        <w:rPr>
          <w:rFonts w:ascii="Times New Roman" w:eastAsia="宋体" w:hAnsi="Times New Roman" w:cs="Times New Roman" w:hint="eastAsia"/>
          <w:szCs w:val="21"/>
        </w:rPr>
        <w:t xml:space="preserve"> 532200, China</w:t>
      </w:r>
    </w:p>
    <w:bookmarkEnd w:id="4"/>
    <w:p w:rsidR="00134481" w:rsidRPr="00134481" w:rsidRDefault="00134481" w:rsidP="00134481">
      <w:pPr>
        <w:spacing w:line="480" w:lineRule="auto"/>
        <w:rPr>
          <w:rFonts w:ascii="Times New Roman" w:hAnsi="Times New Roman"/>
          <w:szCs w:val="21"/>
        </w:rPr>
      </w:pPr>
      <w:proofErr w:type="gramStart"/>
      <w:r w:rsidRPr="00134481">
        <w:rPr>
          <w:rFonts w:ascii="Times New Roman" w:hAnsi="Times New Roman"/>
          <w:szCs w:val="21"/>
          <w:vertAlign w:val="superscript"/>
        </w:rPr>
        <w:t>c</w:t>
      </w:r>
      <w:proofErr w:type="gramEnd"/>
      <w:r w:rsidRPr="00134481">
        <w:rPr>
          <w:rFonts w:ascii="Times New Roman" w:hAnsi="Times New Roman"/>
          <w:szCs w:val="21"/>
          <w:vertAlign w:val="superscript"/>
        </w:rPr>
        <w:t xml:space="preserve"> </w:t>
      </w:r>
      <w:r w:rsidRPr="00134481">
        <w:rPr>
          <w:rFonts w:ascii="Times New Roman" w:hAnsi="Times New Roman"/>
          <w:szCs w:val="21"/>
        </w:rPr>
        <w:t xml:space="preserve">Institute for Food and Drug Control of </w:t>
      </w:r>
      <w:proofErr w:type="spellStart"/>
      <w:r w:rsidRPr="00134481">
        <w:rPr>
          <w:rFonts w:ascii="Times New Roman" w:hAnsi="Times New Roman"/>
          <w:szCs w:val="21"/>
        </w:rPr>
        <w:t>ChongZuo</w:t>
      </w:r>
      <w:proofErr w:type="spellEnd"/>
      <w:r w:rsidRPr="00134481">
        <w:rPr>
          <w:rFonts w:ascii="Times New Roman" w:hAnsi="Times New Roman"/>
          <w:szCs w:val="21"/>
        </w:rPr>
        <w:t xml:space="preserve">, </w:t>
      </w:r>
      <w:proofErr w:type="spellStart"/>
      <w:r w:rsidRPr="00134481">
        <w:rPr>
          <w:rFonts w:ascii="Times New Roman" w:eastAsia="宋体" w:hAnsi="Times New Roman" w:cs="Times New Roman" w:hint="eastAsia"/>
          <w:szCs w:val="21"/>
        </w:rPr>
        <w:t>Chongzuo</w:t>
      </w:r>
      <w:proofErr w:type="spellEnd"/>
      <w:r w:rsidRPr="00134481">
        <w:rPr>
          <w:rFonts w:ascii="Times New Roman" w:eastAsia="宋体" w:hAnsi="Times New Roman" w:cs="Times New Roman" w:hint="eastAsia"/>
          <w:szCs w:val="21"/>
        </w:rPr>
        <w:t xml:space="preserve"> 532200, China</w:t>
      </w:r>
    </w:p>
    <w:p w:rsidR="00134481" w:rsidRPr="00134481" w:rsidRDefault="00134481" w:rsidP="00134481">
      <w:pPr>
        <w:spacing w:line="480" w:lineRule="auto"/>
        <w:rPr>
          <w:rFonts w:ascii="Times New Roman" w:hAnsi="Times New Roman"/>
          <w:szCs w:val="21"/>
        </w:rPr>
      </w:pPr>
      <w:proofErr w:type="gramStart"/>
      <w:r w:rsidRPr="00134481">
        <w:rPr>
          <w:rFonts w:ascii="Times New Roman" w:hAnsi="Times New Roman"/>
          <w:szCs w:val="21"/>
          <w:vertAlign w:val="superscript"/>
        </w:rPr>
        <w:t>d</w:t>
      </w:r>
      <w:proofErr w:type="gramEnd"/>
      <w:r w:rsidRPr="00134481">
        <w:rPr>
          <w:rFonts w:ascii="Times New Roman" w:hAnsi="Times New Roman"/>
          <w:szCs w:val="21"/>
          <w:vertAlign w:val="superscript"/>
        </w:rPr>
        <w:t xml:space="preserve"> </w:t>
      </w:r>
      <w:r w:rsidRPr="00134481">
        <w:rPr>
          <w:rFonts w:ascii="Times New Roman" w:hAnsi="Times New Roman"/>
          <w:szCs w:val="21"/>
        </w:rPr>
        <w:t>School of Pharmacy, Henan University of Traditional Chinese Medicine, Zhengzhou 450046, China</w:t>
      </w:r>
    </w:p>
    <w:p w:rsidR="00BE61E0" w:rsidRPr="00134481" w:rsidRDefault="00BE61E0" w:rsidP="00BE61E0">
      <w:pPr>
        <w:spacing w:line="480" w:lineRule="auto"/>
        <w:rPr>
          <w:rFonts w:ascii="Times New Roman" w:hAnsi="Times New Roman"/>
          <w:szCs w:val="21"/>
        </w:rPr>
      </w:pPr>
      <w:proofErr w:type="spellStart"/>
      <w:proofErr w:type="gramStart"/>
      <w:r>
        <w:rPr>
          <w:rFonts w:ascii="Times New Roman" w:hAnsi="Times New Roman"/>
          <w:szCs w:val="21"/>
          <w:vertAlign w:val="superscript"/>
        </w:rPr>
        <w:t>e</w:t>
      </w:r>
      <w:r w:rsidRPr="00134481">
        <w:rPr>
          <w:rFonts w:ascii="Times New Roman" w:hAnsi="Times New Roman"/>
          <w:szCs w:val="21"/>
        </w:rPr>
        <w:t>College</w:t>
      </w:r>
      <w:proofErr w:type="spellEnd"/>
      <w:proofErr w:type="gramEnd"/>
      <w:r w:rsidRPr="00134481">
        <w:rPr>
          <w:rFonts w:ascii="Times New Roman" w:hAnsi="Times New Roman"/>
          <w:szCs w:val="21"/>
        </w:rPr>
        <w:t xml:space="preserve"> of Economics and Management, Guangxi </w:t>
      </w:r>
      <w:proofErr w:type="spellStart"/>
      <w:r w:rsidRPr="00134481">
        <w:rPr>
          <w:rFonts w:ascii="Times New Roman" w:hAnsi="Times New Roman"/>
          <w:szCs w:val="21"/>
        </w:rPr>
        <w:t>MinZu</w:t>
      </w:r>
      <w:proofErr w:type="spellEnd"/>
      <w:r w:rsidRPr="00134481">
        <w:rPr>
          <w:rFonts w:ascii="Times New Roman" w:hAnsi="Times New Roman"/>
          <w:szCs w:val="21"/>
        </w:rPr>
        <w:t xml:space="preserve"> Normal University, </w:t>
      </w:r>
      <w:proofErr w:type="spellStart"/>
      <w:r w:rsidRPr="00134481">
        <w:rPr>
          <w:rFonts w:ascii="Times New Roman" w:hAnsi="Times New Roman"/>
          <w:szCs w:val="21"/>
        </w:rPr>
        <w:t>Chongzuo</w:t>
      </w:r>
      <w:proofErr w:type="spellEnd"/>
      <w:r w:rsidRPr="00134481">
        <w:rPr>
          <w:rFonts w:ascii="Times New Roman" w:hAnsi="Times New Roman"/>
          <w:szCs w:val="21"/>
        </w:rPr>
        <w:t xml:space="preserve"> 532200, China</w:t>
      </w:r>
    </w:p>
    <w:p w:rsidR="00CF5034" w:rsidRPr="00134481" w:rsidRDefault="00CF5034">
      <w:pPr>
        <w:rPr>
          <w:rFonts w:ascii="Times New Roman" w:hAnsi="Times New Roman" w:cs="Times New Roman"/>
        </w:rPr>
      </w:pPr>
    </w:p>
    <w:p w:rsidR="005670D4" w:rsidRPr="005670D4" w:rsidRDefault="005670D4" w:rsidP="005670D4">
      <w:pPr>
        <w:autoSpaceDE w:val="0"/>
        <w:spacing w:line="480" w:lineRule="auto"/>
        <w:rPr>
          <w:rFonts w:ascii="Times New Roman" w:eastAsia="宋体" w:hAnsi="Times New Roman" w:cs="Times New Roman"/>
          <w:szCs w:val="21"/>
        </w:rPr>
      </w:pPr>
      <w:r w:rsidRPr="005670D4">
        <w:rPr>
          <w:rFonts w:ascii="Times New Roman" w:eastAsia="宋体" w:hAnsi="Times New Roman" w:cs="Times New Roman" w:hint="eastAsia"/>
          <w:szCs w:val="21"/>
        </w:rPr>
        <w:t>*</w:t>
      </w:r>
      <w:r w:rsidRPr="005670D4">
        <w:rPr>
          <w:rFonts w:ascii="Times New Roman" w:eastAsia="宋体" w:hAnsi="Times New Roman" w:cs="Times New Roman"/>
          <w:szCs w:val="21"/>
        </w:rPr>
        <w:t>Corresponding author.</w:t>
      </w:r>
    </w:p>
    <w:p w:rsidR="005670D4" w:rsidRPr="005670D4" w:rsidRDefault="005670D4" w:rsidP="005670D4">
      <w:pPr>
        <w:spacing w:line="400" w:lineRule="exact"/>
        <w:rPr>
          <w:rFonts w:ascii="Times New Roman" w:hAnsi="Times New Roman" w:cs="Times New Roman"/>
          <w:szCs w:val="21"/>
        </w:rPr>
      </w:pPr>
      <w:r w:rsidRPr="005670D4">
        <w:rPr>
          <w:rFonts w:ascii="Times New Roman" w:eastAsia="宋体" w:hAnsi="Times New Roman" w:cs="Times New Roman"/>
          <w:szCs w:val="21"/>
        </w:rPr>
        <w:t xml:space="preserve">E-mail address: </w:t>
      </w:r>
      <w:r w:rsidRPr="005670D4">
        <w:rPr>
          <w:rFonts w:ascii="Times New Roman" w:eastAsia="宋体" w:hAnsi="Times New Roman" w:cs="Times New Roman"/>
          <w:color w:val="0070C0"/>
          <w:szCs w:val="21"/>
          <w:u w:val="single"/>
        </w:rPr>
        <w:t>xgshmily@163.com</w:t>
      </w:r>
      <w:r w:rsidRPr="005670D4">
        <w:rPr>
          <w:rFonts w:ascii="Times New Roman" w:eastAsia="宋体" w:hAnsi="Times New Roman" w:cs="Times New Roman"/>
          <w:szCs w:val="21"/>
        </w:rPr>
        <w:t xml:space="preserve"> (G. Xiang)</w:t>
      </w:r>
      <w:proofErr w:type="gramStart"/>
      <w:r w:rsidRPr="005670D4">
        <w:rPr>
          <w:rFonts w:ascii="Times New Roman" w:eastAsia="宋体" w:hAnsi="Times New Roman" w:cs="Times New Roman"/>
          <w:szCs w:val="21"/>
        </w:rPr>
        <w:t xml:space="preserve">;  </w:t>
      </w:r>
      <w:proofErr w:type="gramEnd"/>
      <w:r w:rsidR="00231A60">
        <w:fldChar w:fldCharType="begin"/>
      </w:r>
      <w:r w:rsidR="00AF4259">
        <w:instrText>HYPERLINK "mailto:170079911@qq.com"</w:instrText>
      </w:r>
      <w:r w:rsidR="00231A60">
        <w:fldChar w:fldCharType="separate"/>
      </w:r>
      <w:r w:rsidRPr="005670D4">
        <w:rPr>
          <w:rStyle w:val="a8"/>
          <w:rFonts w:ascii="Times New Roman" w:eastAsia="宋体" w:hAnsi="Times New Roman" w:cs="Times New Roman"/>
          <w:szCs w:val="21"/>
        </w:rPr>
        <w:t>170079911@qq.com</w:t>
      </w:r>
      <w:r w:rsidR="00231A60">
        <w:fldChar w:fldCharType="end"/>
      </w:r>
      <w:r w:rsidRPr="005670D4">
        <w:rPr>
          <w:rFonts w:ascii="Times New Roman" w:eastAsia="宋体" w:hAnsi="Times New Roman" w:cs="Times New Roman"/>
          <w:szCs w:val="21"/>
        </w:rPr>
        <w:t xml:space="preserve"> (Y. q. Tan);</w:t>
      </w:r>
    </w:p>
    <w:p w:rsidR="00CF5034" w:rsidRPr="005670D4" w:rsidRDefault="00CF5034">
      <w:pPr>
        <w:rPr>
          <w:rFonts w:ascii="Times New Roman" w:hAnsi="Times New Roman" w:cs="Times New Roman"/>
        </w:rPr>
      </w:pPr>
    </w:p>
    <w:p w:rsidR="00CF5034" w:rsidRDefault="00CF5034">
      <w:pPr>
        <w:rPr>
          <w:rFonts w:ascii="Times New Roman" w:hAnsi="Times New Roman" w:cs="Times New Roman"/>
        </w:rPr>
      </w:pPr>
    </w:p>
    <w:p w:rsidR="00565A39" w:rsidRDefault="00565A39">
      <w:pPr>
        <w:rPr>
          <w:rFonts w:ascii="Times New Roman" w:hAnsi="Times New Roman" w:cs="Times New Roman"/>
        </w:rPr>
      </w:pPr>
    </w:p>
    <w:p w:rsidR="00565A39" w:rsidRDefault="00565A39">
      <w:pPr>
        <w:rPr>
          <w:rFonts w:ascii="Times New Roman" w:hAnsi="Times New Roman" w:cs="Times New Roman"/>
        </w:rPr>
      </w:pPr>
    </w:p>
    <w:p w:rsidR="00CF5034" w:rsidRDefault="003977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383530" cy="1896110"/>
            <wp:effectExtent l="0" t="0" r="762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83530" cy="1896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F5034" w:rsidRDefault="003977F1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t>Fi</w:t>
      </w:r>
      <w:r>
        <w:rPr>
          <w:rFonts w:ascii="Times New Roman" w:hAnsi="Times New Roman" w:cs="Times New Roman"/>
          <w:b/>
          <w:bCs/>
          <w:sz w:val="28"/>
          <w:szCs w:val="28"/>
        </w:rPr>
        <w:t>gure S1</w:t>
      </w:r>
      <w:r>
        <w:rPr>
          <w:rFonts w:ascii="Times New Roman" w:hAnsi="Times New Roman" w:cs="Times New Roman"/>
          <w:sz w:val="28"/>
          <w:szCs w:val="28"/>
        </w:rPr>
        <w:t xml:space="preserve"> Chemical stability of CMP materials in various organic solvents and in str</w:t>
      </w:r>
      <w:r w:rsidR="00477E7B">
        <w:rPr>
          <w:rFonts w:ascii="Times New Roman" w:hAnsi="Times New Roman" w:cs="Times New Roman"/>
          <w:sz w:val="28"/>
          <w:szCs w:val="28"/>
        </w:rPr>
        <w:t>ong acid and alkaline solutions</w:t>
      </w:r>
    </w:p>
    <w:p w:rsidR="00CF5034" w:rsidRDefault="00993F82">
      <w:pPr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220980</wp:posOffset>
            </wp:positionH>
            <wp:positionV relativeFrom="paragraph">
              <wp:posOffset>297180</wp:posOffset>
            </wp:positionV>
            <wp:extent cx="5230495" cy="3223260"/>
            <wp:effectExtent l="0" t="0" r="8255" b="0"/>
            <wp:wrapTight wrapText="bothSides">
              <wp:wrapPolygon edited="0">
                <wp:start x="0" y="0"/>
                <wp:lineTo x="0" y="21447"/>
                <wp:lineTo x="21555" y="21447"/>
                <wp:lineTo x="21555" y="0"/>
                <wp:lineTo x="0" y="0"/>
              </wp:wrapPolygon>
            </wp:wrapTight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0495" cy="322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F5034" w:rsidRDefault="00CF5034">
      <w:pPr>
        <w:jc w:val="center"/>
        <w:rPr>
          <w:rFonts w:ascii="Times New Roman" w:hAnsi="Times New Roman" w:cs="Times New Roman"/>
        </w:rPr>
      </w:pPr>
    </w:p>
    <w:p w:rsidR="00CF5034" w:rsidRDefault="003977F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t>Fi</w:t>
      </w:r>
      <w:r>
        <w:rPr>
          <w:rFonts w:ascii="Times New Roman" w:hAnsi="Times New Roman" w:cs="Times New Roman"/>
          <w:b/>
          <w:bCs/>
          <w:sz w:val="28"/>
          <w:szCs w:val="28"/>
        </w:rPr>
        <w:t>gure S2</w:t>
      </w:r>
      <w:r>
        <w:rPr>
          <w:rFonts w:ascii="Times New Roman" w:hAnsi="Times New Roman" w:cs="Times New Roman"/>
          <w:sz w:val="28"/>
          <w:szCs w:val="28"/>
        </w:rPr>
        <w:t xml:space="preserve"> Ion chromatogram of extraction of </w:t>
      </w:r>
      <w:bookmarkStart w:id="5" w:name="_Hlk57205387"/>
      <w:r>
        <w:rPr>
          <w:rFonts w:ascii="Times New Roman" w:hAnsi="Times New Roman" w:cs="Times New Roman"/>
          <w:sz w:val="28"/>
          <w:szCs w:val="28"/>
        </w:rPr>
        <w:t>nine PAEs</w:t>
      </w:r>
      <w:bookmarkEnd w:id="5"/>
    </w:p>
    <w:p w:rsidR="00CF5034" w:rsidRDefault="00CF5034">
      <w:pPr>
        <w:rPr>
          <w:rFonts w:ascii="Times New Roman" w:hAnsi="Times New Roman" w:cs="Times New Roman"/>
        </w:rPr>
      </w:pPr>
    </w:p>
    <w:p w:rsidR="00CF5034" w:rsidRDefault="00CF5034">
      <w:pPr>
        <w:rPr>
          <w:rFonts w:ascii="Times New Roman" w:hAnsi="Times New Roman" w:cs="Times New Roman"/>
        </w:rPr>
      </w:pPr>
    </w:p>
    <w:p w:rsidR="00CF5034" w:rsidRDefault="00CF5034">
      <w:pPr>
        <w:rPr>
          <w:rFonts w:ascii="Times New Roman" w:hAnsi="Times New Roman" w:cs="Times New Roman"/>
        </w:rPr>
      </w:pPr>
    </w:p>
    <w:p w:rsidR="00CF5034" w:rsidRDefault="00CF5034">
      <w:pPr>
        <w:rPr>
          <w:rFonts w:ascii="Times New Roman" w:hAnsi="Times New Roman" w:cs="Times New Roman"/>
        </w:rPr>
      </w:pPr>
    </w:p>
    <w:p w:rsidR="00CF5034" w:rsidRDefault="00CF5034">
      <w:pPr>
        <w:rPr>
          <w:rFonts w:ascii="Times New Roman" w:hAnsi="Times New Roman" w:cs="Times New Roman"/>
        </w:rPr>
      </w:pPr>
    </w:p>
    <w:p w:rsidR="00CF5034" w:rsidRDefault="00CF5034">
      <w:pPr>
        <w:rPr>
          <w:rFonts w:ascii="Times New Roman" w:hAnsi="Times New Roman" w:cs="Times New Roman"/>
        </w:rPr>
      </w:pPr>
    </w:p>
    <w:p w:rsidR="00CF5034" w:rsidRDefault="00CF5034">
      <w:pPr>
        <w:rPr>
          <w:rFonts w:ascii="Times New Roman" w:hAnsi="Times New Roman" w:cs="Times New Roman"/>
        </w:rPr>
      </w:pPr>
    </w:p>
    <w:p w:rsidR="00CF5034" w:rsidRDefault="00CF5034">
      <w:pPr>
        <w:rPr>
          <w:rFonts w:ascii="Times New Roman" w:hAnsi="Times New Roman" w:cs="Times New Roman"/>
        </w:rPr>
      </w:pPr>
    </w:p>
    <w:p w:rsidR="00CF5034" w:rsidRDefault="007E3D77">
      <w:pPr>
        <w:rPr>
          <w:rFonts w:ascii="Times New Roman" w:hAnsi="Times New Roman" w:cs="Times New Roman"/>
        </w:rPr>
      </w:pPr>
      <w:r w:rsidRPr="007E3D77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4699820" cy="3451123"/>
            <wp:effectExtent l="19050" t="0" r="0" b="0"/>
            <wp:docPr id="6" name="图片 1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lc="http://schemas.openxmlformats.org/drawingml/2006/lockedCanvas" xmlns="" id="{12AB2BAF-24C3-9968-D3DE-93F46A68563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>
                      <a:extLst>
                        <a:ext uri="{FF2B5EF4-FFF2-40B4-BE49-F238E27FC236}">
                          <a16:creationId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lc="http://schemas.openxmlformats.org/drawingml/2006/lockedCanvas" xmlns="" id="{12AB2BAF-24C3-9968-D3DE-93F46A68563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 cstate="print"/>
                    <a:srcRect l="3408" t="10265" r="13131" b="3468"/>
                    <a:stretch/>
                  </pic:blipFill>
                  <pic:spPr>
                    <a:xfrm>
                      <a:off x="0" y="0"/>
                      <a:ext cx="4699820" cy="3451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5034" w:rsidRDefault="003977F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t>Fi</w:t>
      </w:r>
      <w:r>
        <w:rPr>
          <w:rFonts w:ascii="Times New Roman" w:hAnsi="Times New Roman" w:cs="Times New Roman"/>
          <w:b/>
          <w:bCs/>
          <w:sz w:val="28"/>
          <w:szCs w:val="28"/>
        </w:rPr>
        <w:t>gure S3</w:t>
      </w:r>
      <w:r>
        <w:rPr>
          <w:rFonts w:ascii="Times New Roman" w:hAnsi="Times New Roman" w:cs="Times New Roman"/>
          <w:sz w:val="28"/>
          <w:szCs w:val="28"/>
        </w:rPr>
        <w:t xml:space="preserve"> Standard curves of 9 PAEs</w:t>
      </w:r>
    </w:p>
    <w:p w:rsidR="00CF5034" w:rsidRDefault="00565A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487680</wp:posOffset>
            </wp:positionH>
            <wp:positionV relativeFrom="paragraph">
              <wp:posOffset>99060</wp:posOffset>
            </wp:positionV>
            <wp:extent cx="4536440" cy="3596640"/>
            <wp:effectExtent l="0" t="0" r="0" b="3810"/>
            <wp:wrapTight wrapText="bothSides">
              <wp:wrapPolygon edited="0">
                <wp:start x="0" y="0"/>
                <wp:lineTo x="0" y="21508"/>
                <wp:lineTo x="21497" y="21508"/>
                <wp:lineTo x="21497" y="0"/>
                <wp:lineTo x="0" y="0"/>
              </wp:wrapPolygon>
            </wp:wrapTight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36440" cy="3596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F5034" w:rsidRDefault="00CF5034">
      <w:pPr>
        <w:rPr>
          <w:rFonts w:ascii="Times New Roman" w:hAnsi="Times New Roman" w:cs="Times New Roman"/>
        </w:rPr>
      </w:pPr>
    </w:p>
    <w:p w:rsidR="00CF5034" w:rsidRDefault="00CF5034">
      <w:pPr>
        <w:rPr>
          <w:rFonts w:ascii="Times New Roman" w:hAnsi="Times New Roman" w:cs="Times New Roman"/>
        </w:rPr>
      </w:pPr>
    </w:p>
    <w:p w:rsidR="00CF5034" w:rsidRDefault="00CF5034">
      <w:pPr>
        <w:rPr>
          <w:rFonts w:ascii="Times New Roman" w:hAnsi="Times New Roman" w:cs="Times New Roman"/>
        </w:rPr>
      </w:pPr>
    </w:p>
    <w:p w:rsidR="00CF5034" w:rsidRDefault="00CF5034">
      <w:pPr>
        <w:rPr>
          <w:rFonts w:ascii="Times New Roman" w:hAnsi="Times New Roman" w:cs="Times New Roman"/>
        </w:rPr>
      </w:pPr>
    </w:p>
    <w:p w:rsidR="00CF5034" w:rsidRDefault="00CF5034">
      <w:pPr>
        <w:rPr>
          <w:rFonts w:ascii="Times New Roman" w:hAnsi="Times New Roman" w:cs="Times New Roman"/>
        </w:rPr>
      </w:pPr>
    </w:p>
    <w:p w:rsidR="00CF5034" w:rsidRDefault="00CF5034">
      <w:pPr>
        <w:rPr>
          <w:rFonts w:ascii="Times New Roman" w:hAnsi="Times New Roman" w:cs="Times New Roman"/>
        </w:rPr>
      </w:pPr>
    </w:p>
    <w:p w:rsidR="00CF5034" w:rsidRDefault="00CF5034">
      <w:pPr>
        <w:rPr>
          <w:rFonts w:ascii="Times New Roman" w:hAnsi="Times New Roman" w:cs="Times New Roman"/>
        </w:rPr>
      </w:pPr>
    </w:p>
    <w:p w:rsidR="00CF5034" w:rsidRDefault="00CF5034">
      <w:pPr>
        <w:rPr>
          <w:rFonts w:ascii="Times New Roman" w:hAnsi="Times New Roman" w:cs="Times New Roman"/>
        </w:rPr>
      </w:pPr>
    </w:p>
    <w:p w:rsidR="00CF5034" w:rsidRDefault="00CF5034">
      <w:pPr>
        <w:rPr>
          <w:rFonts w:ascii="Times New Roman" w:hAnsi="Times New Roman" w:cs="Times New Roman"/>
        </w:rPr>
      </w:pPr>
    </w:p>
    <w:p w:rsidR="00565A39" w:rsidRDefault="00565A39">
      <w:pPr>
        <w:rPr>
          <w:rFonts w:ascii="Times New Roman" w:hAnsi="Times New Roman" w:cs="Times New Roman"/>
        </w:rPr>
      </w:pPr>
    </w:p>
    <w:p w:rsidR="00565A39" w:rsidRDefault="00565A39">
      <w:pPr>
        <w:rPr>
          <w:rFonts w:ascii="Times New Roman" w:hAnsi="Times New Roman" w:cs="Times New Roman"/>
        </w:rPr>
      </w:pPr>
    </w:p>
    <w:p w:rsidR="00565A39" w:rsidRDefault="00565A39">
      <w:pPr>
        <w:rPr>
          <w:rFonts w:ascii="Times New Roman" w:hAnsi="Times New Roman" w:cs="Times New Roman"/>
        </w:rPr>
      </w:pPr>
    </w:p>
    <w:p w:rsidR="00565A39" w:rsidRDefault="00565A39">
      <w:pPr>
        <w:rPr>
          <w:rFonts w:ascii="Times New Roman" w:hAnsi="Times New Roman" w:cs="Times New Roman"/>
        </w:rPr>
      </w:pPr>
    </w:p>
    <w:p w:rsidR="00565A39" w:rsidRDefault="00565A39">
      <w:pPr>
        <w:rPr>
          <w:rFonts w:ascii="Times New Roman" w:hAnsi="Times New Roman" w:cs="Times New Roman"/>
        </w:rPr>
      </w:pPr>
    </w:p>
    <w:p w:rsidR="00565A39" w:rsidRDefault="00565A39">
      <w:pPr>
        <w:rPr>
          <w:rFonts w:ascii="Times New Roman" w:hAnsi="Times New Roman" w:cs="Times New Roman"/>
        </w:rPr>
      </w:pPr>
    </w:p>
    <w:p w:rsidR="00565A39" w:rsidRDefault="00565A39">
      <w:pPr>
        <w:rPr>
          <w:rFonts w:ascii="Times New Roman" w:hAnsi="Times New Roman" w:cs="Times New Roman"/>
        </w:rPr>
      </w:pPr>
    </w:p>
    <w:p w:rsidR="00565A39" w:rsidRDefault="00565A39">
      <w:pPr>
        <w:rPr>
          <w:rFonts w:ascii="Times New Roman" w:hAnsi="Times New Roman" w:cs="Times New Roman"/>
        </w:rPr>
      </w:pPr>
    </w:p>
    <w:p w:rsidR="00CF5034" w:rsidRDefault="003977F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Figure S4</w:t>
      </w:r>
      <w:r>
        <w:rPr>
          <w:rFonts w:ascii="Times New Roman" w:hAnsi="Times New Roman" w:cs="Times New Roman"/>
          <w:sz w:val="28"/>
          <w:szCs w:val="28"/>
        </w:rPr>
        <w:t xml:space="preserve">　</w:t>
      </w:r>
      <w:r>
        <w:rPr>
          <w:rFonts w:ascii="Times New Roman" w:hAnsi="Times New Roman" w:cs="Times New Roman"/>
          <w:sz w:val="28"/>
          <w:szCs w:val="28"/>
        </w:rPr>
        <w:t xml:space="preserve">X-ray diffraction pattern of polymer </w:t>
      </w:r>
      <w:r>
        <w:rPr>
          <w:rFonts w:ascii="Times New Roman" w:hAnsi="Times New Roman"/>
          <w:sz w:val="28"/>
          <w:szCs w:val="28"/>
        </w:rPr>
        <w:t>BPQ-CMPs</w:t>
      </w:r>
    </w:p>
    <w:p w:rsidR="00CF5034" w:rsidRDefault="00CF5034">
      <w:pPr>
        <w:rPr>
          <w:rFonts w:ascii="Times New Roman" w:hAnsi="Times New Roman" w:cs="Times New Roman"/>
        </w:rPr>
      </w:pPr>
    </w:p>
    <w:p w:rsidR="00CF5034" w:rsidRDefault="00CF5034">
      <w:pPr>
        <w:rPr>
          <w:rFonts w:ascii="Times New Roman" w:hAnsi="Times New Roman" w:cs="Times New Roman"/>
        </w:rPr>
      </w:pPr>
    </w:p>
    <w:p w:rsidR="00CF5034" w:rsidRDefault="00CF5034">
      <w:pPr>
        <w:rPr>
          <w:rFonts w:ascii="Times New Roman" w:hAnsi="Times New Roman" w:cs="Times New Roman"/>
        </w:rPr>
      </w:pPr>
    </w:p>
    <w:p w:rsidR="00B85AC0" w:rsidRDefault="00B85A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274320</wp:posOffset>
            </wp:positionV>
            <wp:extent cx="5274310" cy="4202430"/>
            <wp:effectExtent l="0" t="0" r="2540" b="7620"/>
            <wp:wrapTight wrapText="bothSides">
              <wp:wrapPolygon edited="0">
                <wp:start x="11624" y="0"/>
                <wp:lineTo x="468" y="0"/>
                <wp:lineTo x="78" y="490"/>
                <wp:lineTo x="468" y="1567"/>
                <wp:lineTo x="0" y="2448"/>
                <wp:lineTo x="0" y="5875"/>
                <wp:lineTo x="156" y="6267"/>
                <wp:lineTo x="468" y="6267"/>
                <wp:lineTo x="390" y="9694"/>
                <wp:lineTo x="5149" y="11064"/>
                <wp:lineTo x="5149" y="11456"/>
                <wp:lineTo x="5539" y="12533"/>
                <wp:lineTo x="5071" y="13121"/>
                <wp:lineTo x="4993" y="16548"/>
                <wp:lineTo x="5227" y="17233"/>
                <wp:lineTo x="5539" y="17233"/>
                <wp:lineTo x="5539" y="19191"/>
                <wp:lineTo x="5695" y="20758"/>
                <wp:lineTo x="8426" y="21541"/>
                <wp:lineTo x="9596" y="21541"/>
                <wp:lineTo x="12717" y="21541"/>
                <wp:lineTo x="13575" y="21541"/>
                <wp:lineTo x="15525" y="20758"/>
                <wp:lineTo x="15525" y="10966"/>
                <wp:lineTo x="21532" y="10281"/>
                <wp:lineTo x="21532" y="9106"/>
                <wp:lineTo x="21298" y="196"/>
                <wp:lineTo x="21220" y="0"/>
                <wp:lineTo x="11624" y="0"/>
              </wp:wrapPolygon>
            </wp:wrapTight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02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85AC0" w:rsidRDefault="00B85AC0">
      <w:pPr>
        <w:rPr>
          <w:rFonts w:ascii="Times New Roman" w:hAnsi="Times New Roman" w:cs="Times New Roman"/>
        </w:rPr>
      </w:pPr>
    </w:p>
    <w:p w:rsidR="00B85AC0" w:rsidRDefault="00B85AC0">
      <w:pPr>
        <w:rPr>
          <w:rFonts w:ascii="Times New Roman" w:hAnsi="Times New Roman" w:cs="Times New Roman"/>
        </w:rPr>
      </w:pPr>
    </w:p>
    <w:p w:rsidR="00B85AC0" w:rsidRDefault="00B85AC0">
      <w:pPr>
        <w:rPr>
          <w:rFonts w:ascii="Times New Roman" w:hAnsi="Times New Roman" w:cs="Times New Roman"/>
        </w:rPr>
      </w:pPr>
    </w:p>
    <w:p w:rsidR="00B85AC0" w:rsidRDefault="00B85AC0">
      <w:pPr>
        <w:rPr>
          <w:rFonts w:ascii="Times New Roman" w:hAnsi="Times New Roman" w:cs="Times New Roman"/>
        </w:rPr>
      </w:pPr>
    </w:p>
    <w:p w:rsidR="00B85AC0" w:rsidRDefault="00B85AC0">
      <w:pPr>
        <w:rPr>
          <w:rFonts w:ascii="Times New Roman" w:hAnsi="Times New Roman" w:cs="Times New Roman"/>
        </w:rPr>
      </w:pPr>
    </w:p>
    <w:p w:rsidR="00B85AC0" w:rsidRDefault="00B85AC0">
      <w:pPr>
        <w:rPr>
          <w:rFonts w:ascii="Times New Roman" w:hAnsi="Times New Roman" w:cs="Times New Roman"/>
        </w:rPr>
      </w:pPr>
    </w:p>
    <w:p w:rsidR="00B85AC0" w:rsidRDefault="00B85AC0">
      <w:pPr>
        <w:rPr>
          <w:rFonts w:ascii="Times New Roman" w:hAnsi="Times New Roman" w:cs="Times New Roman"/>
        </w:rPr>
      </w:pPr>
    </w:p>
    <w:p w:rsidR="00B85AC0" w:rsidRDefault="00B85AC0">
      <w:pPr>
        <w:rPr>
          <w:rFonts w:ascii="Times New Roman" w:hAnsi="Times New Roman" w:cs="Times New Roman"/>
        </w:rPr>
      </w:pPr>
    </w:p>
    <w:p w:rsidR="00B85AC0" w:rsidRDefault="00B85AC0">
      <w:pPr>
        <w:rPr>
          <w:rFonts w:ascii="Times New Roman" w:hAnsi="Times New Roman" w:cs="Times New Roman"/>
        </w:rPr>
      </w:pPr>
    </w:p>
    <w:p w:rsidR="00B85AC0" w:rsidRDefault="00B85AC0">
      <w:pPr>
        <w:rPr>
          <w:rFonts w:ascii="Times New Roman" w:hAnsi="Times New Roman" w:cs="Times New Roman"/>
        </w:rPr>
      </w:pPr>
    </w:p>
    <w:p w:rsidR="00B85AC0" w:rsidRDefault="00B85AC0">
      <w:pPr>
        <w:rPr>
          <w:rFonts w:ascii="Times New Roman" w:hAnsi="Times New Roman" w:cs="Times New Roman"/>
        </w:rPr>
      </w:pPr>
    </w:p>
    <w:p w:rsidR="00B85AC0" w:rsidRDefault="00B85AC0">
      <w:pPr>
        <w:rPr>
          <w:rFonts w:ascii="Times New Roman" w:hAnsi="Times New Roman" w:cs="Times New Roman"/>
        </w:rPr>
      </w:pPr>
    </w:p>
    <w:p w:rsidR="00CF5034" w:rsidRDefault="003977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Figure S5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401F" w:rsidRPr="00E0401F">
        <w:rPr>
          <w:rFonts w:ascii="Times New Roman" w:hAnsi="Times New Roman" w:cs="Times New Roman"/>
          <w:sz w:val="28"/>
          <w:szCs w:val="28"/>
        </w:rPr>
        <w:t xml:space="preserve">(A) XPS survey spectrum, (B) C 1s and (C) N 1s spectrum of BPQ-CMPs </w:t>
      </w:r>
    </w:p>
    <w:p w:rsidR="00CF5034" w:rsidRDefault="00CF5034">
      <w:pPr>
        <w:widowControl/>
        <w:jc w:val="left"/>
      </w:pPr>
    </w:p>
    <w:p w:rsidR="00CF5034" w:rsidRDefault="00CF5034">
      <w:pPr>
        <w:rPr>
          <w:rFonts w:ascii="Times New Roman" w:hAnsi="Times New Roman" w:cs="Times New Roman"/>
        </w:rPr>
      </w:pPr>
    </w:p>
    <w:p w:rsidR="00AE61C1" w:rsidRDefault="00AE61C1">
      <w:pPr>
        <w:rPr>
          <w:rFonts w:ascii="Times New Roman" w:hAnsi="Times New Roman" w:cs="Times New Roman"/>
        </w:rPr>
      </w:pPr>
    </w:p>
    <w:p w:rsidR="00AE61C1" w:rsidRDefault="00AE61C1">
      <w:pPr>
        <w:rPr>
          <w:rFonts w:ascii="Times New Roman" w:hAnsi="Times New Roman" w:cs="Times New Roman"/>
        </w:rPr>
      </w:pPr>
    </w:p>
    <w:p w:rsidR="00AE61C1" w:rsidRDefault="00AE61C1">
      <w:pPr>
        <w:rPr>
          <w:rFonts w:ascii="Times New Roman" w:hAnsi="Times New Roman" w:cs="Times New Roman"/>
        </w:rPr>
      </w:pPr>
    </w:p>
    <w:p w:rsidR="00AE61C1" w:rsidRDefault="00AE61C1">
      <w:pPr>
        <w:rPr>
          <w:rFonts w:ascii="Times New Roman" w:hAnsi="Times New Roman" w:cs="Times New Roman"/>
        </w:rPr>
      </w:pPr>
    </w:p>
    <w:p w:rsidR="00AE61C1" w:rsidRDefault="00AE61C1">
      <w:pPr>
        <w:rPr>
          <w:rFonts w:ascii="Times New Roman" w:hAnsi="Times New Roman" w:cs="Times New Roman"/>
        </w:rPr>
      </w:pPr>
    </w:p>
    <w:p w:rsidR="00AE61C1" w:rsidRDefault="00AE61C1">
      <w:pPr>
        <w:rPr>
          <w:rFonts w:ascii="Times New Roman" w:hAnsi="Times New Roman" w:cs="Times New Roman"/>
        </w:rPr>
      </w:pPr>
    </w:p>
    <w:p w:rsidR="00AE61C1" w:rsidRDefault="00AE61C1">
      <w:pPr>
        <w:rPr>
          <w:rFonts w:ascii="Times New Roman" w:hAnsi="Times New Roman" w:cs="Times New Roman"/>
        </w:rPr>
      </w:pPr>
    </w:p>
    <w:p w:rsidR="00AE61C1" w:rsidRDefault="00AE61C1">
      <w:pPr>
        <w:rPr>
          <w:rFonts w:ascii="Times New Roman" w:hAnsi="Times New Roman" w:cs="Times New Roman"/>
        </w:rPr>
      </w:pPr>
    </w:p>
    <w:p w:rsidR="00AE61C1" w:rsidRDefault="00AE61C1">
      <w:pPr>
        <w:rPr>
          <w:rFonts w:ascii="Times New Roman" w:hAnsi="Times New Roman" w:cs="Times New Roman"/>
        </w:rPr>
      </w:pPr>
    </w:p>
    <w:p w:rsidR="00AE61C1" w:rsidRDefault="00AE61C1">
      <w:pPr>
        <w:rPr>
          <w:rFonts w:ascii="Times New Roman" w:hAnsi="Times New Roman" w:cs="Times New Roman"/>
        </w:rPr>
      </w:pPr>
    </w:p>
    <w:p w:rsidR="00AE61C1" w:rsidRDefault="00AE61C1">
      <w:pPr>
        <w:rPr>
          <w:rFonts w:ascii="Times New Roman" w:hAnsi="Times New Roman" w:cs="Times New Roman"/>
        </w:rPr>
      </w:pPr>
    </w:p>
    <w:p w:rsidR="00AE61C1" w:rsidRDefault="00AE61C1">
      <w:pPr>
        <w:rPr>
          <w:rFonts w:ascii="Times New Roman" w:hAnsi="Times New Roman" w:cs="Times New Roman"/>
        </w:rPr>
      </w:pPr>
    </w:p>
    <w:p w:rsidR="00AE61C1" w:rsidRDefault="00AE61C1">
      <w:pPr>
        <w:rPr>
          <w:rFonts w:ascii="Times New Roman" w:hAnsi="Times New Roman" w:cs="Times New Roman"/>
        </w:rPr>
      </w:pPr>
    </w:p>
    <w:p w:rsidR="00AE61C1" w:rsidRDefault="00AE61C1">
      <w:pPr>
        <w:rPr>
          <w:rFonts w:ascii="Times New Roman" w:hAnsi="Times New Roman" w:cs="Times New Roman"/>
        </w:rPr>
      </w:pPr>
    </w:p>
    <w:p w:rsidR="00AE61C1" w:rsidRDefault="00AE61C1">
      <w:pPr>
        <w:rPr>
          <w:rFonts w:ascii="Times New Roman" w:hAnsi="Times New Roman" w:cs="Times New Roman"/>
        </w:rPr>
      </w:pPr>
    </w:p>
    <w:p w:rsidR="00AE61C1" w:rsidRDefault="00AE61C1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91440</wp:posOffset>
            </wp:positionH>
            <wp:positionV relativeFrom="paragraph">
              <wp:posOffset>132715</wp:posOffset>
            </wp:positionV>
            <wp:extent cx="4476750" cy="3545840"/>
            <wp:effectExtent l="0" t="0" r="0" b="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545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E61C1" w:rsidRDefault="00AE61C1">
      <w:pPr>
        <w:rPr>
          <w:rFonts w:ascii="Times New Roman" w:hAnsi="Times New Roman" w:cs="Times New Roman"/>
        </w:rPr>
      </w:pPr>
    </w:p>
    <w:p w:rsidR="00AE61C1" w:rsidRDefault="00AE61C1">
      <w:pPr>
        <w:rPr>
          <w:rFonts w:ascii="Times New Roman" w:hAnsi="Times New Roman" w:cs="Times New Roman"/>
        </w:rPr>
      </w:pPr>
    </w:p>
    <w:p w:rsidR="00AE61C1" w:rsidRDefault="00AE61C1">
      <w:pPr>
        <w:rPr>
          <w:rFonts w:ascii="Times New Roman" w:hAnsi="Times New Roman" w:cs="Times New Roman"/>
        </w:rPr>
      </w:pPr>
    </w:p>
    <w:p w:rsidR="00AE61C1" w:rsidRDefault="00AE61C1">
      <w:pPr>
        <w:rPr>
          <w:rFonts w:ascii="Times New Roman" w:hAnsi="Times New Roman" w:cs="Times New Roman"/>
        </w:rPr>
      </w:pPr>
    </w:p>
    <w:p w:rsidR="00AE61C1" w:rsidRDefault="00AE61C1">
      <w:pPr>
        <w:rPr>
          <w:rFonts w:ascii="Times New Roman" w:hAnsi="Times New Roman" w:cs="Times New Roman"/>
        </w:rPr>
      </w:pPr>
    </w:p>
    <w:p w:rsidR="00AE61C1" w:rsidRDefault="00AE61C1">
      <w:pPr>
        <w:rPr>
          <w:rFonts w:ascii="Times New Roman" w:hAnsi="Times New Roman" w:cs="Times New Roman"/>
        </w:rPr>
      </w:pPr>
    </w:p>
    <w:p w:rsidR="00AE61C1" w:rsidRDefault="00AE61C1">
      <w:pPr>
        <w:rPr>
          <w:rFonts w:ascii="Times New Roman" w:hAnsi="Times New Roman" w:cs="Times New Roman"/>
        </w:rPr>
      </w:pPr>
    </w:p>
    <w:p w:rsidR="00AE61C1" w:rsidRDefault="00AE61C1">
      <w:pPr>
        <w:rPr>
          <w:rFonts w:ascii="Times New Roman" w:hAnsi="Times New Roman" w:cs="Times New Roman"/>
        </w:rPr>
      </w:pPr>
    </w:p>
    <w:p w:rsidR="00AE61C1" w:rsidRDefault="00AE61C1">
      <w:pPr>
        <w:rPr>
          <w:rFonts w:ascii="Times New Roman" w:hAnsi="Times New Roman" w:cs="Times New Roman"/>
        </w:rPr>
      </w:pPr>
    </w:p>
    <w:p w:rsidR="00AE61C1" w:rsidRDefault="00AE61C1">
      <w:pPr>
        <w:rPr>
          <w:rFonts w:ascii="Times New Roman" w:hAnsi="Times New Roman" w:cs="Times New Roman"/>
        </w:rPr>
      </w:pPr>
    </w:p>
    <w:p w:rsidR="00AE61C1" w:rsidRDefault="00AE61C1">
      <w:pPr>
        <w:rPr>
          <w:rFonts w:ascii="Times New Roman" w:hAnsi="Times New Roman" w:cs="Times New Roman"/>
        </w:rPr>
      </w:pPr>
    </w:p>
    <w:p w:rsidR="00AE61C1" w:rsidRDefault="00AE61C1">
      <w:pPr>
        <w:rPr>
          <w:rFonts w:ascii="Times New Roman" w:hAnsi="Times New Roman" w:cs="Times New Roman"/>
        </w:rPr>
      </w:pPr>
    </w:p>
    <w:p w:rsidR="00AE61C1" w:rsidRDefault="00AE61C1">
      <w:pPr>
        <w:rPr>
          <w:rFonts w:ascii="Times New Roman" w:hAnsi="Times New Roman" w:cs="Times New Roman"/>
        </w:rPr>
      </w:pPr>
    </w:p>
    <w:p w:rsidR="00AE61C1" w:rsidRDefault="00AE61C1">
      <w:pPr>
        <w:rPr>
          <w:rFonts w:ascii="Times New Roman" w:hAnsi="Times New Roman" w:cs="Times New Roman"/>
        </w:rPr>
      </w:pPr>
    </w:p>
    <w:p w:rsidR="00AE61C1" w:rsidRDefault="00AE61C1">
      <w:pPr>
        <w:rPr>
          <w:rFonts w:ascii="Times New Roman" w:hAnsi="Times New Roman" w:cs="Times New Roman"/>
        </w:rPr>
      </w:pPr>
    </w:p>
    <w:p w:rsidR="00AE61C1" w:rsidRDefault="00AE61C1">
      <w:pPr>
        <w:rPr>
          <w:rFonts w:ascii="Times New Roman" w:hAnsi="Times New Roman" w:cs="Times New Roman"/>
        </w:rPr>
      </w:pPr>
    </w:p>
    <w:p w:rsidR="00AE61C1" w:rsidRDefault="00AE61C1">
      <w:pPr>
        <w:rPr>
          <w:rFonts w:ascii="Times New Roman" w:hAnsi="Times New Roman" w:cs="Times New Roman"/>
        </w:rPr>
      </w:pPr>
    </w:p>
    <w:p w:rsidR="00AE61C1" w:rsidRDefault="00AE61C1">
      <w:pPr>
        <w:rPr>
          <w:rFonts w:ascii="Times New Roman" w:hAnsi="Times New Roman" w:cs="Times New Roman"/>
        </w:rPr>
      </w:pPr>
    </w:p>
    <w:p w:rsidR="00CF5034" w:rsidRDefault="003977F1">
      <w:pPr>
        <w:spacing w:line="40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t>Fi</w:t>
      </w:r>
      <w:r>
        <w:rPr>
          <w:rFonts w:ascii="Times New Roman" w:hAnsi="Times New Roman" w:cs="Times New Roman"/>
          <w:b/>
          <w:bCs/>
          <w:sz w:val="28"/>
          <w:szCs w:val="28"/>
        </w:rPr>
        <w:t>gure S6</w:t>
      </w:r>
      <w:r w:rsidR="00477E7B"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Chromatograms of PAEs by the developed method for (a) samples (the black line); (b) spiked with 1</w:t>
      </w:r>
      <w:r w:rsidR="00E22D3D">
        <w:rPr>
          <w:rFonts w:ascii="Times New Roman" w:hAnsi="Times New Roman" w:hint="eastAsia"/>
          <w:sz w:val="28"/>
          <w:szCs w:val="28"/>
        </w:rPr>
        <w:t xml:space="preserve">.0 </w:t>
      </w:r>
      <w:proofErr w:type="spellStart"/>
      <w:r>
        <w:rPr>
          <w:rFonts w:ascii="Times New Roman" w:hAnsi="Times New Roman"/>
          <w:sz w:val="28"/>
          <w:szCs w:val="28"/>
        </w:rPr>
        <w:t>μg</w:t>
      </w:r>
      <w:proofErr w:type="spellEnd"/>
      <w:r w:rsidR="00145569">
        <w:rPr>
          <w:rFonts w:ascii="Times New Roman" w:hAnsi="Times New Roman" w:hint="eastAsia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L</w:t>
      </w:r>
      <w:r>
        <w:rPr>
          <w:rFonts w:ascii="Times New Roman" w:hAnsi="Times New Roman"/>
          <w:sz w:val="28"/>
          <w:szCs w:val="28"/>
          <w:vertAlign w:val="superscript"/>
        </w:rPr>
        <w:t>-1</w:t>
      </w:r>
      <w:r>
        <w:rPr>
          <w:rFonts w:ascii="Times New Roman" w:hAnsi="Times New Roman"/>
          <w:sz w:val="28"/>
          <w:szCs w:val="28"/>
        </w:rPr>
        <w:t xml:space="preserve"> PAEs (the red line) and (c) spiked with 5</w:t>
      </w:r>
      <w:r w:rsidR="00E22D3D">
        <w:rPr>
          <w:rFonts w:ascii="Times New Roman" w:hAnsi="Times New Roman" w:hint="eastAsia"/>
          <w:sz w:val="28"/>
          <w:szCs w:val="28"/>
        </w:rPr>
        <w:t xml:space="preserve">.0 </w:t>
      </w:r>
      <w:proofErr w:type="spellStart"/>
      <w:r>
        <w:rPr>
          <w:rFonts w:ascii="Times New Roman" w:hAnsi="Times New Roman"/>
          <w:sz w:val="28"/>
          <w:szCs w:val="28"/>
        </w:rPr>
        <w:t>μg</w:t>
      </w:r>
      <w:proofErr w:type="spellEnd"/>
      <w:r w:rsidR="00145569">
        <w:rPr>
          <w:rFonts w:ascii="Times New Roman" w:hAnsi="Times New Roman" w:hint="eastAsia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L</w:t>
      </w:r>
      <w:r>
        <w:rPr>
          <w:rFonts w:ascii="Times New Roman" w:hAnsi="Times New Roman"/>
          <w:sz w:val="28"/>
          <w:szCs w:val="28"/>
          <w:vertAlign w:val="superscript"/>
        </w:rPr>
        <w:t>-1</w:t>
      </w:r>
      <w:r>
        <w:rPr>
          <w:rFonts w:ascii="Times New Roman" w:hAnsi="Times New Roman"/>
          <w:sz w:val="28"/>
          <w:szCs w:val="28"/>
        </w:rPr>
        <w:t xml:space="preserve"> PAEs (the blue line). (A)</w:t>
      </w:r>
      <w:r w:rsidR="00E22D3D">
        <w:rPr>
          <w:rFonts w:ascii="Times New Roman" w:hAnsi="Times New Roman" w:hint="eastAsia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peach</w:t>
      </w:r>
      <w:proofErr w:type="gramEnd"/>
      <w:r>
        <w:rPr>
          <w:rFonts w:ascii="Times New Roman" w:hAnsi="Times New Roman"/>
          <w:sz w:val="28"/>
          <w:szCs w:val="28"/>
        </w:rPr>
        <w:t xml:space="preserve"> juice, (B) cooking wine, (C)soy sauce, (D)</w:t>
      </w:r>
      <w:r w:rsidR="00AE61C1">
        <w:rPr>
          <w:rFonts w:ascii="Times New Roman" w:hAnsi="Times New Roman"/>
          <w:sz w:val="28"/>
          <w:szCs w:val="28"/>
        </w:rPr>
        <w:t>blending oil</w:t>
      </w:r>
    </w:p>
    <w:p w:rsidR="00CF5034" w:rsidRDefault="003977F1">
      <w:pPr>
        <w:spacing w:line="40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(1) DMP</w:t>
      </w:r>
      <w:r>
        <w:rPr>
          <w:rFonts w:ascii="Times New Roman" w:hAnsi="Times New Roman" w:hint="eastAsia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(2) DEP</w:t>
      </w:r>
      <w:r>
        <w:rPr>
          <w:rFonts w:ascii="Times New Roman" w:hAnsi="Times New Roman" w:hint="eastAsia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(3) DAP</w:t>
      </w:r>
      <w:r>
        <w:rPr>
          <w:rFonts w:ascii="Times New Roman" w:hAnsi="Times New Roman" w:hint="eastAsia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(4) DPRP</w:t>
      </w:r>
      <w:r>
        <w:rPr>
          <w:rFonts w:ascii="Times New Roman" w:hAnsi="Times New Roman" w:hint="eastAsia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(5) DBP</w:t>
      </w:r>
      <w:r>
        <w:rPr>
          <w:rFonts w:ascii="Times New Roman" w:hAnsi="Times New Roman" w:hint="eastAsia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(6) DCHP</w:t>
      </w:r>
      <w:r>
        <w:rPr>
          <w:rFonts w:ascii="Times New Roman" w:hAnsi="Times New Roman" w:hint="eastAsia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(7) BEHP</w:t>
      </w:r>
      <w:r>
        <w:rPr>
          <w:rFonts w:ascii="Times New Roman" w:hAnsi="Times New Roman" w:hint="eastAsia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(8) DPHP</w:t>
      </w:r>
      <w:r>
        <w:rPr>
          <w:rFonts w:ascii="Times New Roman" w:hAnsi="Times New Roman" w:hint="eastAsia"/>
          <w:sz w:val="28"/>
          <w:szCs w:val="28"/>
        </w:rPr>
        <w:t>;</w:t>
      </w:r>
      <w:r w:rsidR="00477E7B">
        <w:rPr>
          <w:rFonts w:ascii="Times New Roman" w:hAnsi="Times New Roman"/>
          <w:sz w:val="28"/>
          <w:szCs w:val="28"/>
        </w:rPr>
        <w:t xml:space="preserve"> (9) DIDP</w:t>
      </w:r>
    </w:p>
    <w:p w:rsidR="00C61B98" w:rsidRDefault="00C61B98">
      <w:pPr>
        <w:rPr>
          <w:rFonts w:ascii="Times New Roman" w:hAnsi="Times New Roman" w:cs="Times New Roman"/>
        </w:rPr>
      </w:pPr>
    </w:p>
    <w:p w:rsidR="00C61B98" w:rsidRDefault="00C61B98">
      <w:pPr>
        <w:rPr>
          <w:rFonts w:ascii="Times New Roman" w:hAnsi="Times New Roman" w:cs="Times New Roman"/>
        </w:rPr>
      </w:pPr>
    </w:p>
    <w:p w:rsidR="00534236" w:rsidRDefault="00534236">
      <w:pPr>
        <w:rPr>
          <w:rFonts w:ascii="Times New Roman" w:hAnsi="Times New Roman" w:cs="Times New Roman"/>
        </w:rPr>
      </w:pPr>
    </w:p>
    <w:p w:rsidR="00534236" w:rsidRDefault="00534236">
      <w:pPr>
        <w:rPr>
          <w:rFonts w:ascii="Times New Roman" w:hAnsi="Times New Roman" w:cs="Times New Roman"/>
        </w:rPr>
      </w:pPr>
    </w:p>
    <w:p w:rsidR="00534236" w:rsidRDefault="00534236">
      <w:pPr>
        <w:rPr>
          <w:rFonts w:ascii="Times New Roman" w:hAnsi="Times New Roman" w:cs="Times New Roman"/>
        </w:rPr>
      </w:pPr>
    </w:p>
    <w:p w:rsidR="00534236" w:rsidRDefault="00534236">
      <w:pPr>
        <w:rPr>
          <w:rFonts w:ascii="Times New Roman" w:hAnsi="Times New Roman" w:cs="Times New Roman"/>
        </w:rPr>
      </w:pPr>
    </w:p>
    <w:p w:rsidR="00534236" w:rsidRDefault="00534236">
      <w:pPr>
        <w:rPr>
          <w:rFonts w:ascii="Times New Roman" w:hAnsi="Times New Roman" w:cs="Times New Roman"/>
        </w:rPr>
      </w:pPr>
    </w:p>
    <w:p w:rsidR="00534236" w:rsidRDefault="00534236">
      <w:pPr>
        <w:rPr>
          <w:rFonts w:ascii="Times New Roman" w:hAnsi="Times New Roman" w:cs="Times New Roman"/>
        </w:rPr>
      </w:pPr>
    </w:p>
    <w:p w:rsidR="00534236" w:rsidRDefault="00534236">
      <w:pPr>
        <w:rPr>
          <w:rFonts w:ascii="Times New Roman" w:hAnsi="Times New Roman" w:cs="Times New Roman"/>
        </w:rPr>
      </w:pPr>
    </w:p>
    <w:p w:rsidR="00534236" w:rsidRDefault="00534236">
      <w:pPr>
        <w:rPr>
          <w:rFonts w:ascii="Times New Roman" w:hAnsi="Times New Roman" w:cs="Times New Roman"/>
        </w:rPr>
      </w:pPr>
    </w:p>
    <w:p w:rsidR="00534236" w:rsidRDefault="00534236">
      <w:pPr>
        <w:rPr>
          <w:rFonts w:ascii="Times New Roman" w:hAnsi="Times New Roman" w:cs="Times New Roman"/>
        </w:rPr>
      </w:pPr>
    </w:p>
    <w:p w:rsidR="00534236" w:rsidRDefault="00534236">
      <w:pPr>
        <w:rPr>
          <w:rFonts w:ascii="Times New Roman" w:hAnsi="Times New Roman" w:cs="Times New Roman"/>
        </w:rPr>
      </w:pPr>
    </w:p>
    <w:p w:rsidR="00534236" w:rsidRDefault="00534236">
      <w:pPr>
        <w:rPr>
          <w:rFonts w:ascii="Times New Roman" w:hAnsi="Times New Roman" w:cs="Times New Roman"/>
        </w:rPr>
      </w:pPr>
    </w:p>
    <w:p w:rsidR="00534236" w:rsidRDefault="00534236">
      <w:pPr>
        <w:rPr>
          <w:rFonts w:ascii="Times New Roman" w:hAnsi="Times New Roman" w:cs="Times New Roman"/>
        </w:rPr>
      </w:pPr>
    </w:p>
    <w:p w:rsidR="00534236" w:rsidRDefault="00534236">
      <w:pPr>
        <w:rPr>
          <w:rFonts w:ascii="Times New Roman" w:hAnsi="Times New Roman" w:cs="Times New Roman"/>
        </w:rPr>
      </w:pPr>
    </w:p>
    <w:p w:rsidR="00534236" w:rsidRDefault="00534236">
      <w:pPr>
        <w:rPr>
          <w:rFonts w:ascii="Times New Roman" w:hAnsi="Times New Roman" w:cs="Times New Roman"/>
        </w:rPr>
      </w:pPr>
    </w:p>
    <w:p w:rsidR="00534236" w:rsidRDefault="00534236">
      <w:pPr>
        <w:rPr>
          <w:rFonts w:ascii="Times New Roman" w:hAnsi="Times New Roman" w:cs="Times New Roman"/>
        </w:rPr>
      </w:pPr>
    </w:p>
    <w:p w:rsidR="00534236" w:rsidRDefault="00534236">
      <w:pPr>
        <w:rPr>
          <w:rFonts w:ascii="Times New Roman" w:hAnsi="Times New Roman" w:cs="Times New Roman"/>
        </w:rPr>
      </w:pPr>
    </w:p>
    <w:p w:rsidR="00CF5034" w:rsidRDefault="003977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Table S1</w:t>
      </w:r>
      <w:r>
        <w:rPr>
          <w:rFonts w:ascii="Times New Roman" w:hAnsi="Times New Roman" w:cs="Times New Roman"/>
          <w:sz w:val="28"/>
          <w:szCs w:val="28"/>
        </w:rPr>
        <w:t xml:space="preserve">　</w:t>
      </w:r>
      <w:r>
        <w:rPr>
          <w:rFonts w:ascii="Times New Roman" w:hAnsi="Times New Roman" w:cs="Times New Roman"/>
          <w:sz w:val="28"/>
          <w:szCs w:val="28"/>
        </w:rPr>
        <w:t xml:space="preserve">Pore properties of polymer </w:t>
      </w:r>
      <w:r>
        <w:rPr>
          <w:rFonts w:ascii="Times New Roman" w:hAnsi="Times New Roman"/>
          <w:sz w:val="28"/>
          <w:szCs w:val="28"/>
        </w:rPr>
        <w:t>BPQ-CMPs</w:t>
      </w:r>
    </w:p>
    <w:tbl>
      <w:tblPr>
        <w:tblW w:w="9503" w:type="dxa"/>
        <w:jc w:val="center"/>
        <w:tblLook w:val="04A0"/>
      </w:tblPr>
      <w:tblGrid>
        <w:gridCol w:w="928"/>
        <w:gridCol w:w="1134"/>
        <w:gridCol w:w="1340"/>
        <w:gridCol w:w="1211"/>
        <w:gridCol w:w="1260"/>
        <w:gridCol w:w="1371"/>
        <w:gridCol w:w="1086"/>
        <w:gridCol w:w="1173"/>
      </w:tblGrid>
      <w:tr w:rsidR="00CF5034">
        <w:trPr>
          <w:trHeight w:val="454"/>
          <w:jc w:val="center"/>
        </w:trPr>
        <w:tc>
          <w:tcPr>
            <w:tcW w:w="92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F5034" w:rsidRDefault="003977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Material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F5034" w:rsidRDefault="003977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Sample weight (g)</w:t>
            </w:r>
          </w:p>
        </w:tc>
        <w:tc>
          <w:tcPr>
            <w:tcW w:w="134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F5034" w:rsidRDefault="003977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BET</w:t>
            </w:r>
          </w:p>
          <w:p w:rsidR="00CF5034" w:rsidRDefault="003977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</w:t>
            </w:r>
            <w:bookmarkStart w:id="6" w:name="_Hlk72827042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/g</w:t>
            </w:r>
            <w:bookmarkEnd w:id="6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21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F5034" w:rsidRDefault="003977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Slope</w:t>
            </w:r>
          </w:p>
          <w:p w:rsidR="00CF5034" w:rsidRDefault="003977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(g/cm)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F5034" w:rsidRDefault="003977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Y-Intercept (g/cm)</w:t>
            </w:r>
          </w:p>
        </w:tc>
        <w:tc>
          <w:tcPr>
            <w:tcW w:w="137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F5034" w:rsidRDefault="003977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08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F5034" w:rsidRDefault="003977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Qm</w:t>
            </w:r>
            <w:proofErr w:type="spellEnd"/>
          </w:p>
          <w:p w:rsidR="00CF5034" w:rsidRDefault="003977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(cm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/g)</w:t>
            </w:r>
          </w:p>
        </w:tc>
        <w:tc>
          <w:tcPr>
            <w:tcW w:w="117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F5034" w:rsidRDefault="003977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Correlation Coefficient</w:t>
            </w:r>
          </w:p>
        </w:tc>
      </w:tr>
      <w:tr w:rsidR="00CF5034">
        <w:trPr>
          <w:trHeight w:val="454"/>
          <w:jc w:val="center"/>
        </w:trPr>
        <w:tc>
          <w:tcPr>
            <w:tcW w:w="928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CF5034" w:rsidRDefault="003977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CMPs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CF5034" w:rsidRDefault="003977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0.0366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CF5034" w:rsidRDefault="003977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bookmarkStart w:id="7" w:name="_Hlk72827024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601.6196 ± 4.8935</w:t>
            </w:r>
            <w:bookmarkEnd w:id="7"/>
          </w:p>
        </w:tc>
        <w:tc>
          <w:tcPr>
            <w:tcW w:w="1211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CF5034" w:rsidRDefault="003977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0.007235 ± 0.000059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CF5034" w:rsidRDefault="003977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0.000000 ± 0.000005</w:t>
            </w:r>
          </w:p>
        </w:tc>
        <w:tc>
          <w:tcPr>
            <w:tcW w:w="1371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CF5034" w:rsidRDefault="003977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31444.84402</w:t>
            </w:r>
          </w:p>
        </w:tc>
        <w:tc>
          <w:tcPr>
            <w:tcW w:w="1086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CF5034" w:rsidRDefault="003977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138.2214</w:t>
            </w:r>
          </w:p>
        </w:tc>
        <w:tc>
          <w:tcPr>
            <w:tcW w:w="1173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CF5034" w:rsidRDefault="003977F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0.9998028</w:t>
            </w:r>
          </w:p>
        </w:tc>
      </w:tr>
    </w:tbl>
    <w:p w:rsidR="00CF5034" w:rsidRDefault="00CF5034">
      <w:pPr>
        <w:rPr>
          <w:rFonts w:ascii="Times New Roman" w:hAnsi="Times New Roman" w:cs="Times New Roman"/>
          <w:sz w:val="28"/>
          <w:szCs w:val="28"/>
        </w:rPr>
      </w:pPr>
    </w:p>
    <w:p w:rsidR="001B1F84" w:rsidRDefault="001B1F84" w:rsidP="001B1F84">
      <w:pPr>
        <w:spacing w:line="40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b/>
          <w:bCs/>
          <w:sz w:val="28"/>
          <w:szCs w:val="28"/>
        </w:rPr>
        <w:t>T</w:t>
      </w:r>
      <w:r>
        <w:rPr>
          <w:rFonts w:ascii="Times New Roman" w:hAnsi="Times New Roman"/>
          <w:b/>
          <w:bCs/>
          <w:sz w:val="28"/>
          <w:szCs w:val="28"/>
        </w:rPr>
        <w:t>able S2</w:t>
      </w:r>
      <w:r>
        <w:rPr>
          <w:rFonts w:ascii="Times New Roman" w:hAnsi="Times New Roman"/>
          <w:sz w:val="28"/>
          <w:szCs w:val="28"/>
        </w:rPr>
        <w:t xml:space="preserve"> Extraction performance evaluation</w:t>
      </w:r>
    </w:p>
    <w:tbl>
      <w:tblPr>
        <w:tblStyle w:val="a7"/>
        <w:tblW w:w="8805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64"/>
        <w:gridCol w:w="851"/>
        <w:gridCol w:w="902"/>
        <w:gridCol w:w="901"/>
        <w:gridCol w:w="830"/>
        <w:gridCol w:w="901"/>
        <w:gridCol w:w="847"/>
        <w:gridCol w:w="901"/>
        <w:gridCol w:w="878"/>
        <w:gridCol w:w="830"/>
      </w:tblGrid>
      <w:tr w:rsidR="001B1F84" w:rsidTr="00F1704B">
        <w:trPr>
          <w:jc w:val="center"/>
        </w:trPr>
        <w:tc>
          <w:tcPr>
            <w:tcW w:w="67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B1F84" w:rsidRDefault="001B1F84" w:rsidP="00F1704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9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B1F84" w:rsidRDefault="001B1F84" w:rsidP="00F1704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DMP</w:t>
            </w:r>
          </w:p>
        </w:tc>
        <w:tc>
          <w:tcPr>
            <w:tcW w:w="92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B1F84" w:rsidRDefault="001B1F84" w:rsidP="00F1704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D</w:t>
            </w:r>
            <w:r>
              <w:rPr>
                <w:rFonts w:ascii="Times New Roman" w:eastAsia="宋体" w:hAnsi="Times New Roman" w:cs="Times New Roman"/>
                <w:szCs w:val="21"/>
              </w:rPr>
              <w:t>EP</w:t>
            </w:r>
          </w:p>
        </w:tc>
        <w:tc>
          <w:tcPr>
            <w:tcW w:w="92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B1F84" w:rsidRDefault="001B1F84" w:rsidP="00F1704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D</w:t>
            </w:r>
            <w:r>
              <w:rPr>
                <w:rFonts w:ascii="Times New Roman" w:eastAsia="宋体" w:hAnsi="Times New Roman" w:cs="Times New Roman"/>
                <w:szCs w:val="21"/>
              </w:rPr>
              <w:t>AP</w:t>
            </w:r>
          </w:p>
        </w:tc>
        <w:tc>
          <w:tcPr>
            <w:tcW w:w="86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B1F84" w:rsidRDefault="001B1F84" w:rsidP="00F1704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D</w:t>
            </w:r>
            <w:r>
              <w:rPr>
                <w:rFonts w:ascii="Times New Roman" w:eastAsia="宋体" w:hAnsi="Times New Roman" w:cs="Times New Roman"/>
                <w:szCs w:val="21"/>
              </w:rPr>
              <w:t>PRP</w:t>
            </w:r>
          </w:p>
        </w:tc>
        <w:tc>
          <w:tcPr>
            <w:tcW w:w="92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B1F84" w:rsidRDefault="001B1F84" w:rsidP="00F1704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D</w:t>
            </w:r>
            <w:r>
              <w:rPr>
                <w:rFonts w:ascii="Times New Roman" w:eastAsia="宋体" w:hAnsi="Times New Roman" w:cs="Times New Roman"/>
                <w:szCs w:val="21"/>
              </w:rPr>
              <w:t>BP</w:t>
            </w:r>
          </w:p>
        </w:tc>
        <w:tc>
          <w:tcPr>
            <w:tcW w:w="87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B1F84" w:rsidRDefault="001B1F84" w:rsidP="00F1704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D</w:t>
            </w:r>
            <w:r>
              <w:rPr>
                <w:rFonts w:ascii="Times New Roman" w:eastAsia="宋体" w:hAnsi="Times New Roman" w:cs="Times New Roman"/>
                <w:szCs w:val="21"/>
              </w:rPr>
              <w:t>CHP</w:t>
            </w:r>
          </w:p>
        </w:tc>
        <w:tc>
          <w:tcPr>
            <w:tcW w:w="92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B1F84" w:rsidRDefault="001B1F84" w:rsidP="00F1704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BEHP</w:t>
            </w:r>
          </w:p>
        </w:tc>
        <w:tc>
          <w:tcPr>
            <w:tcW w:w="9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B1F84" w:rsidRDefault="001B1F84" w:rsidP="00F1704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D</w:t>
            </w:r>
            <w:r>
              <w:rPr>
                <w:rFonts w:ascii="Times New Roman" w:eastAsia="宋体" w:hAnsi="Times New Roman" w:cs="Times New Roman"/>
                <w:szCs w:val="21"/>
              </w:rPr>
              <w:t>PHP</w:t>
            </w:r>
          </w:p>
        </w:tc>
        <w:tc>
          <w:tcPr>
            <w:tcW w:w="86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B1F84" w:rsidRDefault="001B1F84" w:rsidP="00F1704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D</w:t>
            </w:r>
            <w:r>
              <w:rPr>
                <w:rFonts w:ascii="Times New Roman" w:eastAsia="宋体" w:hAnsi="Times New Roman" w:cs="Times New Roman"/>
                <w:szCs w:val="21"/>
              </w:rPr>
              <w:t>IDP</w:t>
            </w:r>
          </w:p>
        </w:tc>
      </w:tr>
      <w:tr w:rsidR="001B1F84" w:rsidTr="00F1704B">
        <w:trPr>
          <w:jc w:val="center"/>
        </w:trPr>
        <w:tc>
          <w:tcPr>
            <w:tcW w:w="679" w:type="dxa"/>
            <w:tcBorders>
              <w:top w:val="single" w:sz="4" w:space="0" w:color="auto"/>
            </w:tcBorders>
            <w:vAlign w:val="center"/>
          </w:tcPr>
          <w:p w:rsidR="001B1F84" w:rsidRDefault="001B1F84" w:rsidP="00F1704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szCs w:val="21"/>
              </w:rPr>
              <w:t>LogKow</w:t>
            </w:r>
            <w:proofErr w:type="spellEnd"/>
          </w:p>
        </w:tc>
        <w:tc>
          <w:tcPr>
            <w:tcW w:w="896" w:type="dxa"/>
            <w:tcBorders>
              <w:top w:val="single" w:sz="4" w:space="0" w:color="auto"/>
            </w:tcBorders>
            <w:vAlign w:val="center"/>
          </w:tcPr>
          <w:p w:rsidR="001B1F84" w:rsidRDefault="001B1F84" w:rsidP="00F1704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1.61</w:t>
            </w:r>
          </w:p>
        </w:tc>
        <w:tc>
          <w:tcPr>
            <w:tcW w:w="922" w:type="dxa"/>
            <w:tcBorders>
              <w:top w:val="single" w:sz="4" w:space="0" w:color="auto"/>
            </w:tcBorders>
            <w:vAlign w:val="center"/>
          </w:tcPr>
          <w:p w:rsidR="001B1F84" w:rsidRDefault="001B1F84" w:rsidP="00F1704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2.38</w:t>
            </w:r>
          </w:p>
        </w:tc>
        <w:tc>
          <w:tcPr>
            <w:tcW w:w="921" w:type="dxa"/>
            <w:tcBorders>
              <w:top w:val="single" w:sz="4" w:space="0" w:color="auto"/>
            </w:tcBorders>
            <w:vAlign w:val="center"/>
          </w:tcPr>
          <w:p w:rsidR="001B1F84" w:rsidRDefault="001B1F84" w:rsidP="00F1704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3.20</w:t>
            </w:r>
          </w:p>
        </w:tc>
        <w:tc>
          <w:tcPr>
            <w:tcW w:w="866" w:type="dxa"/>
            <w:tcBorders>
              <w:top w:val="single" w:sz="4" w:space="0" w:color="auto"/>
            </w:tcBorders>
            <w:vAlign w:val="center"/>
          </w:tcPr>
          <w:p w:rsidR="001B1F84" w:rsidRDefault="001B1F84" w:rsidP="00F1704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3.27</w:t>
            </w:r>
          </w:p>
        </w:tc>
        <w:tc>
          <w:tcPr>
            <w:tcW w:w="921" w:type="dxa"/>
            <w:tcBorders>
              <w:top w:val="single" w:sz="4" w:space="0" w:color="auto"/>
            </w:tcBorders>
            <w:vAlign w:val="center"/>
          </w:tcPr>
          <w:p w:rsidR="001B1F84" w:rsidRDefault="001B1F84" w:rsidP="00F1704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4.83</w:t>
            </w:r>
          </w:p>
        </w:tc>
        <w:tc>
          <w:tcPr>
            <w:tcW w:w="879" w:type="dxa"/>
            <w:tcBorders>
              <w:top w:val="single" w:sz="4" w:space="0" w:color="auto"/>
            </w:tcBorders>
            <w:vAlign w:val="center"/>
          </w:tcPr>
          <w:p w:rsidR="001B1F84" w:rsidRDefault="001B1F84" w:rsidP="00F1704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5.60</w:t>
            </w:r>
          </w:p>
        </w:tc>
        <w:tc>
          <w:tcPr>
            <w:tcW w:w="921" w:type="dxa"/>
            <w:tcBorders>
              <w:top w:val="single" w:sz="4" w:space="0" w:color="auto"/>
            </w:tcBorders>
            <w:vAlign w:val="center"/>
          </w:tcPr>
          <w:p w:rsidR="001B1F84" w:rsidRDefault="001B1F84" w:rsidP="00F1704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6.43</w:t>
            </w:r>
          </w:p>
        </w:tc>
        <w:tc>
          <w:tcPr>
            <w:tcW w:w="934" w:type="dxa"/>
            <w:tcBorders>
              <w:top w:val="single" w:sz="4" w:space="0" w:color="auto"/>
            </w:tcBorders>
            <w:vAlign w:val="center"/>
          </w:tcPr>
          <w:p w:rsidR="001B1F84" w:rsidRDefault="001B1F84" w:rsidP="00F1704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4.50</w:t>
            </w:r>
          </w:p>
        </w:tc>
        <w:tc>
          <w:tcPr>
            <w:tcW w:w="866" w:type="dxa"/>
            <w:tcBorders>
              <w:top w:val="single" w:sz="4" w:space="0" w:color="auto"/>
            </w:tcBorders>
            <w:vAlign w:val="center"/>
          </w:tcPr>
          <w:p w:rsidR="001B1F84" w:rsidRDefault="001B1F84" w:rsidP="00F1704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11.2</w:t>
            </w:r>
          </w:p>
        </w:tc>
      </w:tr>
      <w:tr w:rsidR="001B1F84" w:rsidTr="00F1704B">
        <w:trPr>
          <w:jc w:val="center"/>
        </w:trPr>
        <w:tc>
          <w:tcPr>
            <w:tcW w:w="679" w:type="dxa"/>
            <w:vAlign w:val="center"/>
          </w:tcPr>
          <w:p w:rsidR="001B1F84" w:rsidRDefault="001B1F84" w:rsidP="00F1704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E</w:t>
            </w:r>
            <w:r>
              <w:rPr>
                <w:rFonts w:ascii="Times New Roman" w:eastAsia="宋体" w:hAnsi="Times New Roman" w:cs="Times New Roman"/>
                <w:szCs w:val="21"/>
              </w:rPr>
              <w:t>Fs</w:t>
            </w:r>
          </w:p>
        </w:tc>
        <w:tc>
          <w:tcPr>
            <w:tcW w:w="896" w:type="dxa"/>
            <w:vAlign w:val="center"/>
          </w:tcPr>
          <w:p w:rsidR="001B1F84" w:rsidRDefault="001B1F84" w:rsidP="00F1704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66±12</w:t>
            </w:r>
          </w:p>
        </w:tc>
        <w:tc>
          <w:tcPr>
            <w:tcW w:w="922" w:type="dxa"/>
            <w:vAlign w:val="center"/>
          </w:tcPr>
          <w:p w:rsidR="001B1F84" w:rsidRDefault="001B1F84" w:rsidP="00F1704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103±24</w:t>
            </w:r>
          </w:p>
        </w:tc>
        <w:tc>
          <w:tcPr>
            <w:tcW w:w="921" w:type="dxa"/>
            <w:vAlign w:val="center"/>
          </w:tcPr>
          <w:p w:rsidR="001B1F84" w:rsidRDefault="001B1F84" w:rsidP="00F1704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139±39</w:t>
            </w:r>
          </w:p>
        </w:tc>
        <w:tc>
          <w:tcPr>
            <w:tcW w:w="866" w:type="dxa"/>
            <w:vAlign w:val="center"/>
          </w:tcPr>
          <w:p w:rsidR="001B1F84" w:rsidRDefault="001B1F84" w:rsidP="00F1704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208±9</w:t>
            </w:r>
          </w:p>
        </w:tc>
        <w:tc>
          <w:tcPr>
            <w:tcW w:w="921" w:type="dxa"/>
            <w:vAlign w:val="center"/>
          </w:tcPr>
          <w:p w:rsidR="001B1F84" w:rsidRDefault="001B1F84" w:rsidP="00F1704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210±15</w:t>
            </w:r>
          </w:p>
        </w:tc>
        <w:tc>
          <w:tcPr>
            <w:tcW w:w="879" w:type="dxa"/>
            <w:vAlign w:val="center"/>
          </w:tcPr>
          <w:p w:rsidR="001B1F84" w:rsidRDefault="001B1F84" w:rsidP="00F1704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120±9</w:t>
            </w:r>
          </w:p>
        </w:tc>
        <w:tc>
          <w:tcPr>
            <w:tcW w:w="921" w:type="dxa"/>
            <w:vAlign w:val="center"/>
          </w:tcPr>
          <w:p w:rsidR="001B1F84" w:rsidRDefault="001B1F84" w:rsidP="00F1704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286±38</w:t>
            </w:r>
          </w:p>
        </w:tc>
        <w:tc>
          <w:tcPr>
            <w:tcW w:w="934" w:type="dxa"/>
            <w:vAlign w:val="center"/>
          </w:tcPr>
          <w:p w:rsidR="001B1F84" w:rsidRDefault="001B1F84" w:rsidP="00F1704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63±22</w:t>
            </w:r>
          </w:p>
        </w:tc>
        <w:tc>
          <w:tcPr>
            <w:tcW w:w="866" w:type="dxa"/>
            <w:vAlign w:val="center"/>
          </w:tcPr>
          <w:p w:rsidR="001B1F84" w:rsidRDefault="001B1F84" w:rsidP="00F1704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348±9</w:t>
            </w:r>
          </w:p>
        </w:tc>
      </w:tr>
    </w:tbl>
    <w:p w:rsidR="001B1F84" w:rsidRDefault="001B1F84" w:rsidP="001B1F84">
      <w:pPr>
        <w:spacing w:line="400" w:lineRule="exact"/>
        <w:rPr>
          <w:rFonts w:ascii="Times New Roman" w:hAnsi="Times New Roman"/>
          <w:sz w:val="28"/>
          <w:szCs w:val="28"/>
        </w:rPr>
      </w:pPr>
    </w:p>
    <w:p w:rsidR="001F7D1B" w:rsidRDefault="001F7D1B">
      <w:pPr>
        <w:rPr>
          <w:rFonts w:ascii="Times New Roman" w:hAnsi="Times New Roman" w:cs="Times New Roman"/>
          <w:sz w:val="28"/>
          <w:szCs w:val="28"/>
        </w:rPr>
      </w:pPr>
    </w:p>
    <w:p w:rsidR="001F7D1B" w:rsidRDefault="001F7D1B" w:rsidP="001F7D1B">
      <w:pPr>
        <w:spacing w:line="40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b/>
          <w:bCs/>
          <w:sz w:val="28"/>
          <w:szCs w:val="28"/>
        </w:rPr>
        <w:t>Table</w:t>
      </w:r>
      <w:r>
        <w:rPr>
          <w:rFonts w:ascii="Times New Roman" w:hAnsi="Times New Roman"/>
          <w:b/>
          <w:bCs/>
          <w:sz w:val="28"/>
          <w:szCs w:val="28"/>
        </w:rPr>
        <w:t xml:space="preserve"> S</w:t>
      </w:r>
      <w:r w:rsidR="001B1F84">
        <w:rPr>
          <w:rFonts w:ascii="Times New Roman" w:hAnsi="Times New Roman"/>
          <w:b/>
          <w:bCs/>
          <w:sz w:val="28"/>
          <w:szCs w:val="28"/>
        </w:rPr>
        <w:t>3</w:t>
      </w:r>
      <w:r w:rsidR="00477E7B">
        <w:rPr>
          <w:rFonts w:ascii="Times New Roman" w:hAnsi="Times New Roman" w:hint="eastAsia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Binding energy (BE) and inhibitor constant of BPQ-CMP towards PAEs</w:t>
      </w:r>
    </w:p>
    <w:tbl>
      <w:tblPr>
        <w:tblW w:w="0" w:type="auto"/>
        <w:jc w:val="center"/>
        <w:tblBorders>
          <w:top w:val="single" w:sz="12" w:space="0" w:color="auto"/>
          <w:bottom w:val="single" w:sz="12" w:space="0" w:color="auto"/>
          <w:insideH w:val="single" w:sz="8" w:space="0" w:color="auto"/>
        </w:tblBorders>
        <w:tblLook w:val="04A0"/>
      </w:tblPr>
      <w:tblGrid>
        <w:gridCol w:w="1377"/>
        <w:gridCol w:w="1612"/>
        <w:gridCol w:w="1775"/>
      </w:tblGrid>
      <w:tr w:rsidR="001F7D1B" w:rsidTr="00F1704B">
        <w:trPr>
          <w:trHeight w:val="276"/>
          <w:jc w:val="center"/>
        </w:trPr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1F7D1B" w:rsidRDefault="001F7D1B" w:rsidP="00F1704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Compounds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1F7D1B" w:rsidRDefault="001F7D1B" w:rsidP="00F1704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BE (kcal mol</w:t>
            </w: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  <w:vertAlign w:val="superscript"/>
              </w:rPr>
              <w:t>−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1F7D1B" w:rsidRDefault="001F7D1B" w:rsidP="00F1704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Inhibitor constant</w:t>
            </w:r>
          </w:p>
        </w:tc>
      </w:tr>
      <w:tr w:rsidR="001F7D1B" w:rsidTr="00F1704B">
        <w:trPr>
          <w:trHeight w:val="276"/>
          <w:jc w:val="center"/>
        </w:trPr>
        <w:tc>
          <w:tcPr>
            <w:tcW w:w="0" w:type="auto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1F7D1B" w:rsidRDefault="001F7D1B" w:rsidP="00F1704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DMP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1F7D1B" w:rsidRDefault="001F7D1B" w:rsidP="00F1704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-3.92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1F7D1B" w:rsidRDefault="001F7D1B" w:rsidP="00F1704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1.33</w:t>
            </w:r>
          </w:p>
        </w:tc>
      </w:tr>
      <w:tr w:rsidR="001F7D1B" w:rsidTr="00F1704B">
        <w:trPr>
          <w:trHeight w:val="276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1F7D1B" w:rsidRDefault="001F7D1B" w:rsidP="00F1704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DEP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1F7D1B" w:rsidRDefault="001F7D1B" w:rsidP="00F1704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-3.99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1F7D1B" w:rsidRDefault="001F7D1B" w:rsidP="00F1704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1.19</w:t>
            </w:r>
          </w:p>
        </w:tc>
      </w:tr>
      <w:tr w:rsidR="001F7D1B" w:rsidTr="00F1704B">
        <w:trPr>
          <w:trHeight w:val="276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1F7D1B" w:rsidRDefault="001F7D1B" w:rsidP="00F1704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DAP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1F7D1B" w:rsidRDefault="001F7D1B" w:rsidP="00F1704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-4.22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1F7D1B" w:rsidRDefault="001F7D1B" w:rsidP="00F1704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803.57</w:t>
            </w:r>
          </w:p>
        </w:tc>
      </w:tr>
      <w:tr w:rsidR="001F7D1B" w:rsidTr="00F1704B">
        <w:trPr>
          <w:trHeight w:val="276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1F7D1B" w:rsidRDefault="001F7D1B" w:rsidP="00F1704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DPRP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1F7D1B" w:rsidRDefault="001F7D1B" w:rsidP="00F1704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-4.41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1F7D1B" w:rsidRDefault="001F7D1B" w:rsidP="00F1704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917.64</w:t>
            </w:r>
          </w:p>
        </w:tc>
      </w:tr>
      <w:tr w:rsidR="001F7D1B" w:rsidTr="00F1704B">
        <w:trPr>
          <w:trHeight w:val="276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1F7D1B" w:rsidRDefault="001F7D1B" w:rsidP="00F1704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DBP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1F7D1B" w:rsidRDefault="001F7D1B" w:rsidP="00F1704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-3.95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1F7D1B" w:rsidRDefault="001F7D1B" w:rsidP="00F1704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1.27</w:t>
            </w:r>
          </w:p>
        </w:tc>
      </w:tr>
      <w:tr w:rsidR="001F7D1B" w:rsidTr="00F1704B">
        <w:trPr>
          <w:trHeight w:val="276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1F7D1B" w:rsidRDefault="001F7D1B" w:rsidP="00F1704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DCHP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1F7D1B" w:rsidRDefault="001F7D1B" w:rsidP="00F1704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-5.98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1F7D1B" w:rsidRDefault="001F7D1B" w:rsidP="00F1704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41.09</w:t>
            </w:r>
          </w:p>
        </w:tc>
      </w:tr>
      <w:tr w:rsidR="001F7D1B" w:rsidTr="00F1704B">
        <w:trPr>
          <w:trHeight w:val="276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1F7D1B" w:rsidRDefault="001F7D1B" w:rsidP="00F1704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BEHP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1F7D1B" w:rsidRDefault="001F7D1B" w:rsidP="00F1704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-4.31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1F7D1B" w:rsidRDefault="001F7D1B" w:rsidP="00F1704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695.13</w:t>
            </w:r>
          </w:p>
        </w:tc>
      </w:tr>
      <w:tr w:rsidR="001F7D1B" w:rsidTr="00F1704B">
        <w:trPr>
          <w:trHeight w:val="276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1F7D1B" w:rsidRDefault="001F7D1B" w:rsidP="00F1704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DPHP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1F7D1B" w:rsidRDefault="001F7D1B" w:rsidP="00F1704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-5.98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1F7D1B" w:rsidRDefault="001F7D1B" w:rsidP="00F1704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41.46</w:t>
            </w:r>
          </w:p>
        </w:tc>
      </w:tr>
      <w:tr w:rsidR="001F7D1B" w:rsidTr="00F1704B">
        <w:trPr>
          <w:trHeight w:val="276"/>
          <w:jc w:val="center"/>
        </w:trPr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</w:tcPr>
          <w:p w:rsidR="001F7D1B" w:rsidRDefault="001F7D1B" w:rsidP="00F1704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DIDP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</w:tcPr>
          <w:p w:rsidR="001F7D1B" w:rsidRDefault="001F7D1B" w:rsidP="00F1704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-3.76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</w:tcPr>
          <w:p w:rsidR="001F7D1B" w:rsidRDefault="001F7D1B" w:rsidP="00F1704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1.74</w:t>
            </w:r>
          </w:p>
        </w:tc>
      </w:tr>
    </w:tbl>
    <w:p w:rsidR="001F7D1B" w:rsidRDefault="001F7D1B" w:rsidP="001F7D1B">
      <w:pPr>
        <w:spacing w:line="400" w:lineRule="exact"/>
        <w:rPr>
          <w:rFonts w:ascii="Times New Roman" w:hAnsi="Times New Roman"/>
          <w:sz w:val="28"/>
          <w:szCs w:val="28"/>
        </w:rPr>
      </w:pPr>
    </w:p>
    <w:p w:rsidR="00CF5034" w:rsidRDefault="00CF5034">
      <w:pPr>
        <w:rPr>
          <w:rFonts w:ascii="Times New Roman" w:hAnsi="Times New Roman" w:cs="Times New Roman"/>
        </w:rPr>
      </w:pPr>
    </w:p>
    <w:sectPr w:rsidR="00CF5034" w:rsidSect="007B4C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10E3" w:rsidRDefault="002910E3" w:rsidP="00565A39">
      <w:r>
        <w:separator/>
      </w:r>
    </w:p>
  </w:endnote>
  <w:endnote w:type="continuationSeparator" w:id="0">
    <w:p w:rsidR="002910E3" w:rsidRDefault="002910E3" w:rsidP="00565A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10E3" w:rsidRDefault="002910E3" w:rsidP="00565A39">
      <w:r>
        <w:separator/>
      </w:r>
    </w:p>
  </w:footnote>
  <w:footnote w:type="continuationSeparator" w:id="0">
    <w:p w:rsidR="002910E3" w:rsidRDefault="002910E3" w:rsidP="00565A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2774B77"/>
    <w:multiLevelType w:val="singleLevel"/>
    <w:tmpl w:val="A2774B77"/>
    <w:lvl w:ilvl="0">
      <w:start w:val="1"/>
      <w:numFmt w:val="upperLetter"/>
      <w:suff w:val="space"/>
      <w:lvlText w:val="(%1)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10242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TVlZjEwODQwOTQ5MmNlZjg2MjA5ZTk1ZjM4YjhhMTcifQ=="/>
  </w:docVars>
  <w:rsids>
    <w:rsidRoot w:val="00B541FD"/>
    <w:rsid w:val="00002E9B"/>
    <w:rsid w:val="00064309"/>
    <w:rsid w:val="00075173"/>
    <w:rsid w:val="00086A3C"/>
    <w:rsid w:val="00092EF4"/>
    <w:rsid w:val="000F303B"/>
    <w:rsid w:val="00104AF1"/>
    <w:rsid w:val="00134481"/>
    <w:rsid w:val="00145569"/>
    <w:rsid w:val="00146719"/>
    <w:rsid w:val="0015111A"/>
    <w:rsid w:val="00165108"/>
    <w:rsid w:val="001951D2"/>
    <w:rsid w:val="001976D2"/>
    <w:rsid w:val="001B1F84"/>
    <w:rsid w:val="001F7D1B"/>
    <w:rsid w:val="00206BB5"/>
    <w:rsid w:val="00211152"/>
    <w:rsid w:val="00231A60"/>
    <w:rsid w:val="00263ABA"/>
    <w:rsid w:val="00277EE8"/>
    <w:rsid w:val="002910E3"/>
    <w:rsid w:val="0029141F"/>
    <w:rsid w:val="002C6BAF"/>
    <w:rsid w:val="002E7A0B"/>
    <w:rsid w:val="00304E3E"/>
    <w:rsid w:val="00320B4D"/>
    <w:rsid w:val="00355F2C"/>
    <w:rsid w:val="003977F1"/>
    <w:rsid w:val="003E5030"/>
    <w:rsid w:val="004007BC"/>
    <w:rsid w:val="00477E7B"/>
    <w:rsid w:val="00482ACD"/>
    <w:rsid w:val="00484BEA"/>
    <w:rsid w:val="00490288"/>
    <w:rsid w:val="004F0E66"/>
    <w:rsid w:val="00514EE4"/>
    <w:rsid w:val="00534236"/>
    <w:rsid w:val="00565A39"/>
    <w:rsid w:val="005670D4"/>
    <w:rsid w:val="005B42E0"/>
    <w:rsid w:val="005D1564"/>
    <w:rsid w:val="00626107"/>
    <w:rsid w:val="006445B2"/>
    <w:rsid w:val="00675962"/>
    <w:rsid w:val="006C59F4"/>
    <w:rsid w:val="00726E44"/>
    <w:rsid w:val="00747B6E"/>
    <w:rsid w:val="007A5845"/>
    <w:rsid w:val="007B4C29"/>
    <w:rsid w:val="007E3D77"/>
    <w:rsid w:val="00806249"/>
    <w:rsid w:val="008666B7"/>
    <w:rsid w:val="008B1C1B"/>
    <w:rsid w:val="008E5010"/>
    <w:rsid w:val="008E5337"/>
    <w:rsid w:val="0091336E"/>
    <w:rsid w:val="00993F82"/>
    <w:rsid w:val="009E5D3A"/>
    <w:rsid w:val="009F2200"/>
    <w:rsid w:val="00A72848"/>
    <w:rsid w:val="00A82975"/>
    <w:rsid w:val="00AA366E"/>
    <w:rsid w:val="00AA7CD2"/>
    <w:rsid w:val="00AC0B8E"/>
    <w:rsid w:val="00AE61C1"/>
    <w:rsid w:val="00AF4259"/>
    <w:rsid w:val="00AF57CD"/>
    <w:rsid w:val="00B008AA"/>
    <w:rsid w:val="00B1160B"/>
    <w:rsid w:val="00B515BE"/>
    <w:rsid w:val="00B520A3"/>
    <w:rsid w:val="00B5250F"/>
    <w:rsid w:val="00B541FD"/>
    <w:rsid w:val="00B85AC0"/>
    <w:rsid w:val="00BE61E0"/>
    <w:rsid w:val="00C04198"/>
    <w:rsid w:val="00C61B98"/>
    <w:rsid w:val="00CE0117"/>
    <w:rsid w:val="00CF151E"/>
    <w:rsid w:val="00CF5034"/>
    <w:rsid w:val="00D22416"/>
    <w:rsid w:val="00D364C2"/>
    <w:rsid w:val="00D50642"/>
    <w:rsid w:val="00DA24EB"/>
    <w:rsid w:val="00DB6171"/>
    <w:rsid w:val="00DE02FB"/>
    <w:rsid w:val="00E0401F"/>
    <w:rsid w:val="00E22D3D"/>
    <w:rsid w:val="00E9588A"/>
    <w:rsid w:val="00EF5B40"/>
    <w:rsid w:val="00F241DE"/>
    <w:rsid w:val="00F61E22"/>
    <w:rsid w:val="00F709EF"/>
    <w:rsid w:val="00F7229A"/>
    <w:rsid w:val="057B7A05"/>
    <w:rsid w:val="144A2B66"/>
    <w:rsid w:val="2A3E7756"/>
    <w:rsid w:val="3F975DEE"/>
    <w:rsid w:val="5F5464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C29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rsid w:val="007B4C29"/>
    <w:pPr>
      <w:jc w:val="left"/>
    </w:pPr>
  </w:style>
  <w:style w:type="paragraph" w:styleId="a4">
    <w:name w:val="footer"/>
    <w:basedOn w:val="a"/>
    <w:link w:val="Char"/>
    <w:uiPriority w:val="99"/>
    <w:unhideWhenUsed/>
    <w:rsid w:val="007B4C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B4C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qFormat/>
    <w:rsid w:val="007B4C29"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rsid w:val="007B4C29"/>
    <w:rPr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7B4C29"/>
    <w:rPr>
      <w:sz w:val="21"/>
      <w:szCs w:val="21"/>
    </w:rPr>
  </w:style>
  <w:style w:type="table" w:styleId="a7">
    <w:name w:val="Table Grid"/>
    <w:basedOn w:val="a1"/>
    <w:uiPriority w:val="39"/>
    <w:rsid w:val="001B1F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670D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34481"/>
    <w:rPr>
      <w:color w:val="605E5C"/>
      <w:shd w:val="clear" w:color="auto" w:fill="E1DFDD"/>
    </w:rPr>
  </w:style>
  <w:style w:type="paragraph" w:styleId="a9">
    <w:name w:val="Balloon Text"/>
    <w:basedOn w:val="a"/>
    <w:link w:val="Char1"/>
    <w:uiPriority w:val="99"/>
    <w:semiHidden/>
    <w:unhideWhenUsed/>
    <w:rsid w:val="00534236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53423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374</Words>
  <Characters>2134</Characters>
  <Application>Microsoft Office Word</Application>
  <DocSecurity>0</DocSecurity>
  <Lines>17</Lines>
  <Paragraphs>5</Paragraphs>
  <ScaleCrop>false</ScaleCrop>
  <Company/>
  <LinksUpToDate>false</LinksUpToDate>
  <CharactersWithSpaces>2503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xgshmily@126.com</dc:creator>
  <cp:lastModifiedBy>xgshmily@126.com</cp:lastModifiedBy>
  <cp:revision>5</cp:revision>
  <dcterms:created xsi:type="dcterms:W3CDTF">2023-02-14T07:11:00Z</dcterms:created>
  <dcterms:modified xsi:type="dcterms:W3CDTF">2023-02-14T07:19:00Z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c9b1c4e03baabc96f0c88f83d852d40517e610d4c6ad8f994e31efc32880f284</vt:lpwstr>
  </property>
  <property fmtid="{D5CDD505-2E9C-101B-9397-08002B2CF9AE}" pid="3" name="KSOProductBuildVer">
    <vt:lpwstr>2052-11.1.0.12598</vt:lpwstr>
  </property>
  <property fmtid="{D5CDD505-2E9C-101B-9397-08002B2CF9AE}" pid="4" name="ICV">
    <vt:lpwstr>1A58B9A231354F7EBC21B054475FC370</vt:lpwstr>
  </property>
</Properties>
</file>