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73286" w14:textId="4A9E3908" w:rsidR="00D63AD7" w:rsidRDefault="007E45E2">
      <w:r>
        <w:rPr>
          <w:noProof/>
        </w:rPr>
        <w:drawing>
          <wp:inline distT="0" distB="0" distL="0" distR="0" wp14:anchorId="18F6A25F" wp14:editId="2345DF8F">
            <wp:extent cx="5731510" cy="1786890"/>
            <wp:effectExtent l="0" t="0" r="2540" b="3810"/>
            <wp:docPr id="1" name="Picture 1" descr="Application, scatt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pplication, scatter chart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8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EB7B5" w14:textId="70DA5F63" w:rsidR="007E45E2" w:rsidRDefault="007E45E2"/>
    <w:p w14:paraId="5BF702FC" w14:textId="07460A40" w:rsidR="00F16130" w:rsidRPr="002C52CB" w:rsidRDefault="00F16130" w:rsidP="00F16130">
      <w:pPr>
        <w:jc w:val="both"/>
        <w:rPr>
          <w:rFonts w:ascii="Posterama" w:hAnsi="Posterama" w:cs="Posterama"/>
        </w:rPr>
      </w:pPr>
      <w:r w:rsidRPr="002C52CB">
        <w:rPr>
          <w:rFonts w:ascii="Posterama" w:hAnsi="Posterama" w:cs="Posterama"/>
        </w:rPr>
        <w:t xml:space="preserve">Supplementary Fig. </w:t>
      </w:r>
      <w:r w:rsidR="00A16579" w:rsidRPr="002C52CB">
        <w:rPr>
          <w:rFonts w:ascii="Posterama" w:hAnsi="Posterama" w:cs="Posterama"/>
        </w:rPr>
        <w:t>1</w:t>
      </w:r>
      <w:r w:rsidRPr="002C52CB">
        <w:rPr>
          <w:rFonts w:ascii="Posterama" w:hAnsi="Posterama" w:cs="Posterama"/>
        </w:rPr>
        <w:t xml:space="preserve">. </w:t>
      </w:r>
      <w:r w:rsidR="00A16579" w:rsidRPr="002C52CB">
        <w:rPr>
          <w:rFonts w:ascii="Posterama" w:hAnsi="Posterama" w:cs="Posterama"/>
        </w:rPr>
        <w:t xml:space="preserve">Manhattan plot from </w:t>
      </w:r>
      <w:r w:rsidRPr="002C52CB">
        <w:rPr>
          <w:rFonts w:ascii="Posterama" w:hAnsi="Posterama" w:cs="Posterama"/>
        </w:rPr>
        <w:t>GAPIT analysis of plant height variation in the wheat diversity panel.</w:t>
      </w:r>
    </w:p>
    <w:p w14:paraId="048A417E" w14:textId="77777777" w:rsidR="007E45E2" w:rsidRDefault="007E45E2"/>
    <w:sectPr w:rsidR="007E45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E2"/>
    <w:rsid w:val="002C52CB"/>
    <w:rsid w:val="007E45E2"/>
    <w:rsid w:val="008E6444"/>
    <w:rsid w:val="00A16579"/>
    <w:rsid w:val="00D63AD7"/>
    <w:rsid w:val="00F16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75F0C"/>
  <w15:chartTrackingRefBased/>
  <w15:docId w15:val="{E768C24E-FB02-4E3E-9303-484BA6ED2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badi" w:eastAsiaTheme="minorHAnsi" w:hAnsi="Abadi" w:cs="Aldhabi"/>
        <w:sz w:val="24"/>
        <w:szCs w:val="3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1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Livinus Emebiri</dc:creator>
  <cp:keywords/>
  <dc:description/>
  <cp:lastModifiedBy>Livinus Emebiri</cp:lastModifiedBy>
  <cp:revision>4</cp:revision>
  <dcterms:created xsi:type="dcterms:W3CDTF">2023-02-01T23:48:00Z</dcterms:created>
  <dcterms:modified xsi:type="dcterms:W3CDTF">2023-02-08T23:37:00Z</dcterms:modified>
</cp:coreProperties>
</file>