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DF" w:rsidRPr="000828C6" w:rsidRDefault="000713DF" w:rsidP="000713DF">
      <w:pPr>
        <w:rPr>
          <w:rFonts w:ascii="Times New Roman" w:hAnsi="Times New Roman" w:cs="Times New Roman"/>
          <w:b/>
          <w:bCs/>
          <w:sz w:val="24"/>
        </w:rPr>
      </w:pPr>
      <w:r w:rsidRPr="000828C6">
        <w:rPr>
          <w:rFonts w:ascii="Times New Roman" w:hAnsi="Times New Roman" w:cs="Times New Roman"/>
          <w:b/>
          <w:bCs/>
          <w:sz w:val="24"/>
        </w:rPr>
        <w:t>Appendix II</w:t>
      </w:r>
    </w:p>
    <w:p w:rsidR="000713DF" w:rsidRPr="000828C6" w:rsidRDefault="000713DF" w:rsidP="000713DF">
      <w:pPr>
        <w:rPr>
          <w:rFonts w:ascii="Times New Roman" w:hAnsi="Times New Roman" w:cs="Times New Roman"/>
          <w:b/>
          <w:bCs/>
          <w:sz w:val="24"/>
        </w:rPr>
      </w:pPr>
      <w:r w:rsidRPr="000828C6">
        <w:rPr>
          <w:rFonts w:ascii="Times New Roman" w:hAnsi="Times New Roman" w:cs="Times New Roman"/>
          <w:b/>
          <w:bCs/>
          <w:sz w:val="24"/>
        </w:rPr>
        <w:t>List of species found in study area</w:t>
      </w:r>
    </w:p>
    <w:tbl>
      <w:tblPr>
        <w:tblStyle w:val="LightShading2"/>
        <w:tblW w:w="9018" w:type="dxa"/>
        <w:tblLayout w:type="fixed"/>
        <w:tblLook w:val="04A0"/>
      </w:tblPr>
      <w:tblGrid>
        <w:gridCol w:w="648"/>
        <w:gridCol w:w="6390"/>
        <w:gridCol w:w="1980"/>
      </w:tblGrid>
      <w:tr w:rsidR="000D42FD" w:rsidRPr="00917DA6" w:rsidTr="000D42FD">
        <w:trPr>
          <w:cnfStyle w:val="1000000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</w:tcPr>
          <w:p w:rsidR="000D42FD" w:rsidRPr="00917DA6" w:rsidRDefault="000D42FD" w:rsidP="00EB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S.N.</w:t>
            </w:r>
          </w:p>
        </w:tc>
        <w:tc>
          <w:tcPr>
            <w:tcW w:w="6390" w:type="dxa"/>
            <w:tcBorders>
              <w:left w:val="single" w:sz="4" w:space="0" w:color="auto"/>
            </w:tcBorders>
          </w:tcPr>
          <w:p w:rsidR="000D42FD" w:rsidRPr="00917DA6" w:rsidRDefault="000D42FD" w:rsidP="00EB4B5C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Botanical name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0D42FD" w:rsidRPr="00917DA6" w:rsidRDefault="000D42FD" w:rsidP="00EB4B5C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</w:p>
        </w:tc>
      </w:tr>
      <w:tr w:rsidR="000D42FD" w:rsidRPr="00917DA6" w:rsidTr="000D42FD">
        <w:trPr>
          <w:cnfStyle w:val="0000001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Achyranthes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aspera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Amaranthaceae</w:t>
            </w:r>
            <w:proofErr w:type="spellEnd"/>
          </w:p>
        </w:tc>
      </w:tr>
      <w:tr w:rsidR="000D42FD" w:rsidRPr="00917DA6" w:rsidTr="000D42FD">
        <w:tc>
          <w:tcPr>
            <w:cnfStyle w:val="001000000000"/>
            <w:tcW w:w="648" w:type="dxa"/>
            <w:tcBorders>
              <w:right w:val="single" w:sz="4" w:space="0" w:color="auto"/>
            </w:tcBorders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6390" w:type="dxa"/>
            <w:tcBorders>
              <w:left w:val="single" w:sz="4" w:space="0" w:color="auto"/>
            </w:tcBorders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Adiantum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capillus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veneris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Pteridaceae</w:t>
            </w:r>
            <w:proofErr w:type="spellEnd"/>
          </w:p>
        </w:tc>
      </w:tr>
      <w:tr w:rsidR="000D42FD" w:rsidRPr="00917DA6" w:rsidTr="000D42FD">
        <w:trPr>
          <w:cnfStyle w:val="0000001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Ageratina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adenophora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Spreng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.) R. King &amp; H. Rob.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</w:tr>
      <w:tr w:rsidR="000D42FD" w:rsidRPr="00917DA6" w:rsidTr="000D42FD">
        <w:tc>
          <w:tcPr>
            <w:cnfStyle w:val="001000000000"/>
            <w:tcW w:w="648" w:type="dxa"/>
            <w:tcBorders>
              <w:right w:val="single" w:sz="4" w:space="0" w:color="auto"/>
            </w:tcBorders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6390" w:type="dxa"/>
            <w:tcBorders>
              <w:left w:val="single" w:sz="4" w:space="0" w:color="auto"/>
            </w:tcBorders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Ainsliaea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latifolia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(D. Don) Sch.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Bip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</w:tr>
      <w:tr w:rsidR="000D42FD" w:rsidRPr="00917DA6" w:rsidTr="000D42FD">
        <w:trPr>
          <w:cnfStyle w:val="0000001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Alnus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Betulaceae</w:t>
            </w:r>
            <w:proofErr w:type="spellEnd"/>
          </w:p>
        </w:tc>
      </w:tr>
      <w:tr w:rsidR="000D42FD" w:rsidRPr="00917DA6" w:rsidTr="000D42FD"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Anaphalis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contorta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(D. Don) Hook. </w:t>
            </w:r>
            <w:proofErr w:type="spellStart"/>
            <w:proofErr w:type="gram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fil</w:t>
            </w:r>
            <w:proofErr w:type="spellEnd"/>
            <w:proofErr w:type="gram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</w:tr>
      <w:tr w:rsidR="000D42FD" w:rsidRPr="00917DA6" w:rsidTr="000D42FD">
        <w:trPr>
          <w:cnfStyle w:val="0000001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Anaphalis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margaritacea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(L.)</w:t>
            </w: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</w:tr>
      <w:tr w:rsidR="000D42FD" w:rsidRPr="00917DA6" w:rsidTr="000D42FD"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Apios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carnea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(Wall.)</w:t>
            </w: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 ex Baker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</w:tc>
      </w:tr>
      <w:tr w:rsidR="000D42FD" w:rsidRPr="00917DA6" w:rsidTr="000D42FD">
        <w:trPr>
          <w:cnfStyle w:val="0000001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Aristolochia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serpentaria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Aristolochiaceae</w:t>
            </w:r>
            <w:proofErr w:type="spellEnd"/>
          </w:p>
        </w:tc>
      </w:tr>
      <w:tr w:rsidR="000D42FD" w:rsidRPr="00917DA6" w:rsidTr="000D42FD"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Artemisia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indica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Willd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</w:tr>
      <w:tr w:rsidR="000D42FD" w:rsidRPr="00917DA6" w:rsidTr="000D42FD">
        <w:trPr>
          <w:cnfStyle w:val="0000001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Arundinella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Trin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Asparagus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setaceus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Kunth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) Jessop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Athyrium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filix-femina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(L.) Roth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Athyriaceae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Berberis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aristata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Berberidaceae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Berberis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wallichiana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Berberidaceae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Bidens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pilosa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Boehmeria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nivea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(L.)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Gaudich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Urticaceae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Boehmeria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platyphylla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.-Ham. ex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Urticaceae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Boenninghausenia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albiflora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(Hook.)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Rchb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 ex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Meisn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Rutaceae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Buddleja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asiatica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Lour.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Scrophulariaceae</w:t>
            </w:r>
            <w:proofErr w:type="spellEnd"/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Camellia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kissi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Theaceae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Capillipedium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assimile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Steud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.) A. Camus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Carex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baccans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Nees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Cyperaceae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Carex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pendula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Huds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Cyperceae</w:t>
            </w:r>
            <w:proofErr w:type="spellEnd"/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Carex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Cypeaceae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Castanopsis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indica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Roxb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 ex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Lindl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.) A.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Castanopsis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tribuloides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(Sm.) A.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Celtis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australis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Cannabaceae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29.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Cheilanthes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farinosa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Forssk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Kaulf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Pteridaceae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Chromolaena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odorata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(L.) R. King &amp; H. Rob.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Cinnamomum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tamala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.-Ham.) T.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Nees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Eberm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Clematis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sz w:val="24"/>
                <w:szCs w:val="24"/>
              </w:rPr>
              <w:t>connata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Clematis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vitalba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Cleyera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japonica</w:t>
            </w:r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Thunb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Theaceae</w:t>
            </w:r>
            <w:proofErr w:type="spellEnd"/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Codariocalyx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motorius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Houtt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.) H.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Ohashi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Coniogramme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intermedia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Hieron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Pteridaceae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Coriaria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Coriariaceae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Cornus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oblonga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Cornaceae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39.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Crassocepalum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crepidioides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Benth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.) S Moore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40.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Crotalaria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cytisoides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Roxb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gram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ex</w:t>
            </w:r>
            <w:proofErr w:type="gram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Daphne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bholua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.-Ham. ex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Thymelaeaceae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Desmodium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sz w:val="24"/>
                <w:szCs w:val="24"/>
              </w:rPr>
              <w:t>elegans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43.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Desmodium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uncinatum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Jacq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.)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44.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Dicranopteris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linearis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Burm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fil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Underw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Gleicheniaceae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45.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Dioscorea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deltoidea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Wall. </w:t>
            </w:r>
            <w:proofErr w:type="gram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proofErr w:type="gram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Griseb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Dioscoreaceae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46.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Dodecadenia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grandiflora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Nees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47.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Drepanostachyum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falcatum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Nees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Keng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f.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48.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Elatostema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lineolatum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Wight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Urticaceae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49.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Eragrostis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tenella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(Linn.) P.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Beauv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proofErr w:type="gram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Roem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 &amp;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Schult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Eriobotrya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dubia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Lindl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Decne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Eurya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acuminata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Theaceae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Eurya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cerasifolia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(D. Don)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Kobuski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Theaceae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Ficus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ottoniifolia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Miq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.)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Miq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Moraceae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Ficus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virens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Aiton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Moraceae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Fragaria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vesca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Fraxinus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angustifolia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Vahl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Oleaceae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Fraxinus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floribunda</w:t>
            </w:r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Wall.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Oleaceae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Galium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mollugo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59.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Gaultheria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fragrantissima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Ericaceae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Gentiana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capitata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.-Ham. ex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Gentianaceae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Geranium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nepalense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Sweet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Geraniaceae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Gerbera maxima</w:t>
            </w:r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(D. Don)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Beauv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Girardinia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diversifolia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(Link)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Friis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Urticaceae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Hedera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nepalensis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K. Koch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Araliaceae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Hedychium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Zingiberaceae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Hedyotis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scandens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Roxb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 ex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Holboellia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latifolia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Lardizabalaceae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Homalium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napaulense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(DC.)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Benth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Flacourtiaceae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69.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Hoya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lanceolata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Wall. ex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Asclepiadaceae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Hydrangea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febrifuga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(Lour.) Y. De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Smet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&amp; C. Granados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Hydrangeaceae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Hydrocotyle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sibthorpioides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Apiaceae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Hypericum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Clusiaceae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Ilex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aquifolium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Aquifoliaceae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Indigofera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dosua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.-Ham. ex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Inula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cappa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.-Ham. ex D. Don)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Jasminum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officinale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Oleaceae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Juglans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regia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Juglandaceae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Koenigia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mollis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(D. Don) T. M.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Schust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 &amp; Reveal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Polygonaceae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79.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Lantana</w:t>
            </w:r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sp.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Verbanaceae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80.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Lamium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album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81.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Leucaena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leucocephala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(Lam.) de Wit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82.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Ligustrum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sinense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Lour.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Oleaceae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83.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Lindenbergia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grandiflora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.-Ham. ex D. Don)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Benth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Scrophulariaceae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84.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Lindera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neesiana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(Wall. ex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Nees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Kurz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85.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Lithocarpus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elegans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Blume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Hatus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 ex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Soepadmo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86.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Lyonia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ovalifolia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(Wall.)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Drude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Ericaceae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87.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Machilus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odoratissima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Nees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88.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Madhuca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longifolia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(J. Koenig ex L.) J. F.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Macbr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Sapotaceae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89.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Maesa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chisia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.-Ham. ex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Myrsinaceae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Mahonia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napaulensis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Berberidaceae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Mallotus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philippensis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(Lam.)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Mull.Arg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Maytenus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sp.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Celastraceae</w:t>
            </w:r>
            <w:proofErr w:type="spellEnd"/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Melastoma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malabathricum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Melastomaceae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Molineria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capitulata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(Lour.) Herb.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Hypoxidaceae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Mussaenda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macrophylla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Myrica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esculenta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.-Ham. ex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Myricaceae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Myrsine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capitellata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Myrsinaceae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Myrsine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seguinii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H.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Lév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Myrsinaceae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99.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Myrsine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semiserrata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Wall.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Myrsinaceae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Neocinnamomum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caudatum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Nees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Merr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Neolitsea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sericea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(Bl.) 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Koidz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Onychium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japonicum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Thunb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Kunze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Pteridaceae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Onychium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siliculosum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Desv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>.) C. Chr.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Pteridaceae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Ophiopogon</w:t>
            </w:r>
            <w:proofErr w:type="spellEnd"/>
            <w:r w:rsidRPr="00917D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sp.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Convallariaceae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Oplismenus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burmanni</w:t>
            </w:r>
            <w:proofErr w:type="spellEnd"/>
            <w:r w:rsidRPr="00917D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(Retz.) P. </w:t>
            </w: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Beauv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Osbeckia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nepalensis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Hook.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Melastomaceae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Osyris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wightiana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Wall. ex Wight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Santalaceae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Oxyspora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paniculata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(D. Don)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Melastomaceae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109.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Parthenium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hysterophorus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Parthenocissus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quinquefolia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(L.)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Planch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Vitaceae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Persea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duthiei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King ex Hook. F.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Persicaria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chinensis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(L.)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Nakai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Polygonaceae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Phyllanthus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niruri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Phyllanthus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reticulatus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Pair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Pilea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scripta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.-Ham. ex D. Don)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Wedd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Urticaceae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Pinus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roxburghii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Sarg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Pinaceae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Pinus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wallichiana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A.B. Jacks.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Pinaceae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Piper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betle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Piperaceae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119.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Piptanthus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nepalensis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(Hook.) Sweet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Polystichum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polyblepharum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Roem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ex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Kunze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C.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Presl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Dryopteridaceae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Polystichum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squarrosum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(D. Don)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Fée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Dryopteridaceae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Primula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denticulata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Primulaceae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Prunus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caroliniana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(Mill).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Aiton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Prunus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cerasoides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Prunus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Prunus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spinosa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Pteridium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aquilinum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(L.) Kuhn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Pteridaceae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Pteris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latipinna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Y. S. Chao &amp; W. L.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Chiou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Pteridaceae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129.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Pteris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vittata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Pteridaceae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130.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Pueraria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peduncularis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131.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Pyracantha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crenulata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(D. Don) M.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Roem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Pyrus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pashia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.-Ham. ex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133.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Quercus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floribunda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Lindl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ex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A.Camus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134.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Quercus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glauca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Thunb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135.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Quercus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lamellosa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136.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Quercus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semecarpifolia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</w:t>
            </w: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137.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Quercus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lanata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Sm.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138.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Randia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tetrasperma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Roxb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Benth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. &amp; Hook. f.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Brandis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  <w:proofErr w:type="spellEnd"/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139.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Rhododendron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arboreum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Ericaceae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chinensis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javanica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wallichii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Hook f.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Rosa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sempervirens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Roscoea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purpurea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Zingiberaceae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Rubia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manjith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Roxb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Rubus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acuminatis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Rubus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ellipticus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Rubus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paniculatus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149.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Rubus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ulmifolius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Schott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Sageretia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thea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Osbeck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Johnst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Rhamnaceae</w:t>
            </w:r>
            <w:proofErr w:type="spellEnd"/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Sarcococca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hookeriana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Baill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Buxaceae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Saurauia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napaulensis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Actinidiaceae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Schima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wallichii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(DC.)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Korth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Theaceae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Senecio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wallichii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Senecio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scandens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.-Ham.)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aspera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elegans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Wall. ex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Kunth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ferox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Wall. ex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Kunth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159.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glauca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Walter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lanceifolia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Roxb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ovalifolia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Roxb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perfoliata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Lour.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Smilax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zeylanica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Liliaceae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virginianum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Solanaceae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Sophora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glauca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Stachys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bullata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Stauntonia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Lardizabalaceae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Stephania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elegans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Hook. f. &amp; Thomson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Menispermaceae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169.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Strobilanthes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wallichii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Nees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Acanthaceae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170.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Synotis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cappa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.-Ham. ex D. Don) C. Jeffrey &amp; Y. L. Chen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171.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Syzygium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cumini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(L.)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Skeels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172.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Tetrastigma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bracteolatum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(Wall.)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Planch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Vitaceae</w:t>
            </w:r>
            <w:proofErr w:type="spellEnd"/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173.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Thalictrum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foliolosum</w:t>
            </w:r>
            <w:proofErr w:type="spellEnd"/>
            <w:proofErr w:type="gram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174.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Toddalia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asiatica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Rutaceae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175.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Trachelospermum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Apocynaceae</w:t>
            </w:r>
            <w:proofErr w:type="spellEnd"/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176.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Urtica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dioica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Urticaceae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177.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Viburnum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cylindricum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Buch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.-Ham. ex D. Don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Caprifoliaceae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178.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Vitex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negundo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Verbenaceae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cnfStyle w:val="000000100000"/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179.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Zanthoxylum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armatum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Rutaceae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2FD" w:rsidRPr="00917DA6" w:rsidTr="000D42FD">
        <w:trPr>
          <w:trHeight w:val="287"/>
        </w:trPr>
        <w:tc>
          <w:tcPr>
            <w:cnfStyle w:val="001000000000"/>
            <w:tcW w:w="64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D42FD" w:rsidRPr="000D3F52" w:rsidRDefault="000D42FD" w:rsidP="00EB4B5C">
            <w:pPr>
              <w:shd w:val="clear" w:color="auto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3F52">
              <w:rPr>
                <w:rFonts w:ascii="Times New Roman" w:hAnsi="Times New Roman" w:cs="Times New Roman"/>
                <w:b w:val="0"/>
                <w:sz w:val="24"/>
                <w:szCs w:val="24"/>
              </w:rPr>
              <w:t>180.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Ziziphus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mauritiana</w:t>
            </w:r>
            <w:proofErr w:type="spellEnd"/>
            <w:r w:rsidRPr="00917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42FD" w:rsidRPr="00917DA6" w:rsidRDefault="000D42FD" w:rsidP="00EB4B5C">
            <w:pPr>
              <w:shd w:val="clear" w:color="auto" w:fill="FFFFFF" w:themeFill="background1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>Rhamnaceae</w:t>
            </w:r>
            <w:proofErr w:type="spellEnd"/>
            <w:r w:rsidRPr="0091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713DF" w:rsidRPr="000828C6" w:rsidRDefault="000713DF" w:rsidP="000713DF">
      <w:pPr>
        <w:jc w:val="both"/>
        <w:rPr>
          <w:rFonts w:ascii="Times New Roman" w:hAnsi="Times New Roman" w:cs="Times New Roman"/>
          <w:sz w:val="24"/>
        </w:rPr>
      </w:pPr>
    </w:p>
    <w:p w:rsidR="0045472D" w:rsidRPr="000713DF" w:rsidRDefault="0045472D" w:rsidP="000713DF"/>
    <w:sectPr w:rsidR="0045472D" w:rsidRPr="000713DF" w:rsidSect="00454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66B"/>
    <w:multiLevelType w:val="hybridMultilevel"/>
    <w:tmpl w:val="8CC03F32"/>
    <w:lvl w:ilvl="0" w:tplc="7F94D9B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4658D"/>
    <w:multiLevelType w:val="hybridMultilevel"/>
    <w:tmpl w:val="A558C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B352D"/>
    <w:multiLevelType w:val="hybridMultilevel"/>
    <w:tmpl w:val="859AC4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76A89"/>
    <w:multiLevelType w:val="hybridMultilevel"/>
    <w:tmpl w:val="8EE0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E189A"/>
    <w:multiLevelType w:val="hybridMultilevel"/>
    <w:tmpl w:val="F8DC9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A48B8"/>
    <w:multiLevelType w:val="hybridMultilevel"/>
    <w:tmpl w:val="431C1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81006"/>
    <w:multiLevelType w:val="hybridMultilevel"/>
    <w:tmpl w:val="D772BEEC"/>
    <w:lvl w:ilvl="0" w:tplc="7F94D9B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166EC"/>
    <w:multiLevelType w:val="hybridMultilevel"/>
    <w:tmpl w:val="893AE6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E2C2B"/>
    <w:multiLevelType w:val="hybridMultilevel"/>
    <w:tmpl w:val="15443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0D2517"/>
    <w:multiLevelType w:val="hybridMultilevel"/>
    <w:tmpl w:val="226012D8"/>
    <w:lvl w:ilvl="0" w:tplc="7F94D9BA">
      <w:start w:val="1"/>
      <w:numFmt w:val="bullet"/>
      <w:lvlText w:val="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8EF422B"/>
    <w:multiLevelType w:val="hybridMultilevel"/>
    <w:tmpl w:val="473C1526"/>
    <w:lvl w:ilvl="0" w:tplc="7F94D9B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87DDF"/>
    <w:multiLevelType w:val="hybridMultilevel"/>
    <w:tmpl w:val="5C547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675009"/>
    <w:multiLevelType w:val="hybridMultilevel"/>
    <w:tmpl w:val="4D3A1A00"/>
    <w:lvl w:ilvl="0" w:tplc="7F94D9B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D2B94"/>
    <w:multiLevelType w:val="hybridMultilevel"/>
    <w:tmpl w:val="71FC6A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423A7"/>
    <w:multiLevelType w:val="hybridMultilevel"/>
    <w:tmpl w:val="83168A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F75A4"/>
    <w:multiLevelType w:val="hybridMultilevel"/>
    <w:tmpl w:val="CC4AB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45F1F"/>
    <w:multiLevelType w:val="hybridMultilevel"/>
    <w:tmpl w:val="A3A6A3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D11B92"/>
    <w:multiLevelType w:val="hybridMultilevel"/>
    <w:tmpl w:val="C0B68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396E9D"/>
    <w:multiLevelType w:val="hybridMultilevel"/>
    <w:tmpl w:val="D0D661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A49ED"/>
    <w:multiLevelType w:val="hybridMultilevel"/>
    <w:tmpl w:val="353A3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75655"/>
    <w:multiLevelType w:val="hybridMultilevel"/>
    <w:tmpl w:val="8288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4C1EF0"/>
    <w:multiLevelType w:val="hybridMultilevel"/>
    <w:tmpl w:val="218A1F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34578A"/>
    <w:multiLevelType w:val="hybridMultilevel"/>
    <w:tmpl w:val="CF8CC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19"/>
  </w:num>
  <w:num w:numId="4">
    <w:abstractNumId w:val="4"/>
  </w:num>
  <w:num w:numId="5">
    <w:abstractNumId w:val="17"/>
  </w:num>
  <w:num w:numId="6">
    <w:abstractNumId w:val="1"/>
  </w:num>
  <w:num w:numId="7">
    <w:abstractNumId w:val="11"/>
  </w:num>
  <w:num w:numId="8">
    <w:abstractNumId w:val="7"/>
  </w:num>
  <w:num w:numId="9">
    <w:abstractNumId w:val="14"/>
  </w:num>
  <w:num w:numId="10">
    <w:abstractNumId w:val="15"/>
  </w:num>
  <w:num w:numId="11">
    <w:abstractNumId w:val="6"/>
  </w:num>
  <w:num w:numId="12">
    <w:abstractNumId w:val="12"/>
  </w:num>
  <w:num w:numId="13">
    <w:abstractNumId w:val="0"/>
  </w:num>
  <w:num w:numId="14">
    <w:abstractNumId w:val="9"/>
  </w:num>
  <w:num w:numId="15">
    <w:abstractNumId w:val="10"/>
  </w:num>
  <w:num w:numId="16">
    <w:abstractNumId w:val="3"/>
  </w:num>
  <w:num w:numId="17">
    <w:abstractNumId w:val="5"/>
  </w:num>
  <w:num w:numId="18">
    <w:abstractNumId w:val="13"/>
  </w:num>
  <w:num w:numId="19">
    <w:abstractNumId w:val="21"/>
  </w:num>
  <w:num w:numId="20">
    <w:abstractNumId w:val="16"/>
  </w:num>
  <w:num w:numId="21">
    <w:abstractNumId w:val="18"/>
  </w:num>
  <w:num w:numId="22">
    <w:abstractNumId w:val="2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6D6C3E"/>
    <w:rsid w:val="000713DF"/>
    <w:rsid w:val="000D42FD"/>
    <w:rsid w:val="00322B4F"/>
    <w:rsid w:val="0045472D"/>
    <w:rsid w:val="006D6C3E"/>
    <w:rsid w:val="0072048D"/>
    <w:rsid w:val="00BA4B57"/>
    <w:rsid w:val="00E02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3DF"/>
  </w:style>
  <w:style w:type="paragraph" w:styleId="Heading1">
    <w:name w:val="heading 1"/>
    <w:basedOn w:val="Normal"/>
    <w:next w:val="Normal"/>
    <w:link w:val="Heading1Char"/>
    <w:uiPriority w:val="9"/>
    <w:qFormat/>
    <w:rsid w:val="000713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6D6C3E"/>
    <w:pPr>
      <w:spacing w:after="0" w:line="240" w:lineRule="auto"/>
    </w:pPr>
    <w:rPr>
      <w:color w:val="000000" w:themeColor="text1" w:themeShade="BF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71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  <w:lang w:bidi="ne-NP"/>
    </w:rPr>
  </w:style>
  <w:style w:type="paragraph" w:styleId="BalloonText">
    <w:name w:val="Balloon Text"/>
    <w:basedOn w:val="Normal"/>
    <w:link w:val="BalloonTextChar"/>
    <w:uiPriority w:val="99"/>
    <w:unhideWhenUsed/>
    <w:rsid w:val="0007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13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13DF"/>
    <w:pPr>
      <w:spacing w:after="0" w:line="240" w:lineRule="auto"/>
    </w:pPr>
    <w:rPr>
      <w:szCs w:val="20"/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13DF"/>
    <w:pPr>
      <w:ind w:left="720"/>
      <w:contextualSpacing/>
    </w:pPr>
  </w:style>
  <w:style w:type="table" w:customStyle="1" w:styleId="LightList1">
    <w:name w:val="Light List1"/>
    <w:basedOn w:val="TableNormal"/>
    <w:uiPriority w:val="61"/>
    <w:rsid w:val="000713DF"/>
    <w:pPr>
      <w:spacing w:after="0" w:line="240" w:lineRule="auto"/>
    </w:pPr>
    <w:rPr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0713DF"/>
    <w:pPr>
      <w:tabs>
        <w:tab w:val="center" w:pos="4680"/>
        <w:tab w:val="right" w:pos="9360"/>
      </w:tabs>
      <w:spacing w:after="0" w:line="240" w:lineRule="auto"/>
    </w:pPr>
    <w:rPr>
      <w:szCs w:val="20"/>
      <w:lang w:bidi="ne-NP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713DF"/>
    <w:rPr>
      <w:szCs w:val="20"/>
      <w:lang w:bidi="ne-NP"/>
    </w:rPr>
  </w:style>
  <w:style w:type="paragraph" w:styleId="Footer">
    <w:name w:val="footer"/>
    <w:basedOn w:val="Normal"/>
    <w:link w:val="FooterChar"/>
    <w:uiPriority w:val="99"/>
    <w:unhideWhenUsed/>
    <w:rsid w:val="000713DF"/>
    <w:pPr>
      <w:tabs>
        <w:tab w:val="center" w:pos="4680"/>
        <w:tab w:val="right" w:pos="9360"/>
      </w:tabs>
      <w:spacing w:after="0" w:line="240" w:lineRule="auto"/>
    </w:pPr>
    <w:rPr>
      <w:szCs w:val="20"/>
      <w:lang w:bidi="ne-NP"/>
    </w:rPr>
  </w:style>
  <w:style w:type="character" w:customStyle="1" w:styleId="FooterChar">
    <w:name w:val="Footer Char"/>
    <w:basedOn w:val="DefaultParagraphFont"/>
    <w:link w:val="Footer"/>
    <w:uiPriority w:val="99"/>
    <w:rsid w:val="000713DF"/>
    <w:rPr>
      <w:szCs w:val="20"/>
      <w:lang w:bidi="ne-NP"/>
    </w:rPr>
  </w:style>
  <w:style w:type="character" w:customStyle="1" w:styleId="articleheadermetadoilink">
    <w:name w:val="articleheader__meta_doilink"/>
    <w:basedOn w:val="DefaultParagraphFont"/>
    <w:rsid w:val="000713DF"/>
  </w:style>
  <w:style w:type="character" w:styleId="Hyperlink">
    <w:name w:val="Hyperlink"/>
    <w:basedOn w:val="DefaultParagraphFont"/>
    <w:uiPriority w:val="99"/>
    <w:semiHidden/>
    <w:unhideWhenUsed/>
    <w:rsid w:val="000713DF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713DF"/>
    <w:pPr>
      <w:outlineLvl w:val="9"/>
    </w:pPr>
    <w:rPr>
      <w:szCs w:val="28"/>
      <w:lang w:bidi="ar-SA"/>
    </w:rPr>
  </w:style>
  <w:style w:type="table" w:customStyle="1" w:styleId="LightShading2">
    <w:name w:val="Light Shading2"/>
    <w:basedOn w:val="TableNormal"/>
    <w:uiPriority w:val="60"/>
    <w:rsid w:val="000713DF"/>
    <w:pPr>
      <w:spacing w:after="0" w:line="240" w:lineRule="auto"/>
    </w:pPr>
    <w:rPr>
      <w:color w:val="000000" w:themeColor="text1" w:themeShade="BF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link w:val="NoSpacingChar"/>
    <w:uiPriority w:val="1"/>
    <w:qFormat/>
    <w:rsid w:val="000713D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713DF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0713D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2023-02-09T14:07:00Z</dcterms:created>
  <dcterms:modified xsi:type="dcterms:W3CDTF">2023-02-09T14:11:00Z</dcterms:modified>
</cp:coreProperties>
</file>