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4DE125" w14:textId="7D918EB2" w:rsidR="00CA1642" w:rsidRPr="009F78CE" w:rsidRDefault="00CA1642" w:rsidP="00CA1642">
      <w:pPr>
        <w:spacing w:line="360" w:lineRule="auto"/>
        <w:ind w:right="-85"/>
        <w:jc w:val="both"/>
      </w:pPr>
      <w:bookmarkStart w:id="0" w:name="_Hlk4917689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42"/>
        <w:gridCol w:w="5370"/>
      </w:tblGrid>
      <w:tr w:rsidR="00C63073" w:rsidRPr="009F78CE" w14:paraId="7929F293" w14:textId="77777777" w:rsidTr="00D27391">
        <w:trPr>
          <w:trHeight w:val="737"/>
        </w:trPr>
        <w:tc>
          <w:tcPr>
            <w:tcW w:w="2291" w:type="pct"/>
            <w:vAlign w:val="center"/>
          </w:tcPr>
          <w:p w14:paraId="7E14EEE6" w14:textId="6F7B1EE7" w:rsidR="00C63073" w:rsidRDefault="00C63073" w:rsidP="00D27391">
            <w:pPr>
              <w:pStyle w:val="Heading4"/>
              <w:shd w:val="clear" w:color="auto" w:fill="FFFFFF"/>
              <w:spacing w:line="240" w:lineRule="auto"/>
              <w:ind w:right="-85"/>
              <w:rPr>
                <w:szCs w:val="24"/>
              </w:rPr>
            </w:pPr>
            <w:r w:rsidRPr="00C63073">
              <w:rPr>
                <w:szCs w:val="24"/>
              </w:rPr>
              <w:t>6WEY[22], [23]</w:t>
            </w:r>
            <w:r>
              <w:rPr>
                <w:szCs w:val="24"/>
              </w:rPr>
              <w:t xml:space="preserve"> </w:t>
            </w:r>
            <w:r w:rsidRPr="00C63073">
              <w:rPr>
                <w:szCs w:val="24"/>
              </w:rPr>
              <w:t xml:space="preserve">High-resolution structure of the SARS-CoV-2 NSP3 Macro X domain  </w:t>
            </w:r>
          </w:p>
          <w:p w14:paraId="6310569F" w14:textId="0EBCDA72" w:rsidR="00C63073" w:rsidRPr="009F78CE" w:rsidRDefault="00C63073" w:rsidP="00C63073">
            <w:pPr>
              <w:pStyle w:val="Heading4"/>
              <w:shd w:val="clear" w:color="auto" w:fill="FFFFFF"/>
              <w:spacing w:before="0" w:line="240" w:lineRule="auto"/>
              <w:ind w:right="-85"/>
              <w:jc w:val="center"/>
              <w:rPr>
                <w:szCs w:val="24"/>
              </w:rPr>
            </w:pPr>
            <w:r w:rsidRPr="009F78CE">
              <w:rPr>
                <w:noProof/>
                <w:lang w:val="en-IN" w:eastAsia="en-IN"/>
              </w:rPr>
              <w:drawing>
                <wp:inline distT="0" distB="0" distL="0" distR="0" wp14:anchorId="5C1ABF5B" wp14:editId="6194FCB6">
                  <wp:extent cx="1885528" cy="1263246"/>
                  <wp:effectExtent l="0" t="0" r="63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953061" cy="1308491"/>
                          </a:xfrm>
                          <a:prstGeom prst="rect">
                            <a:avLst/>
                          </a:prstGeom>
                        </pic:spPr>
                      </pic:pic>
                    </a:graphicData>
                  </a:graphic>
                </wp:inline>
              </w:drawing>
            </w:r>
          </w:p>
          <w:p w14:paraId="04D7FEF0" w14:textId="77777777" w:rsidR="00C63073" w:rsidRPr="009F78CE" w:rsidRDefault="00C63073" w:rsidP="00C63073">
            <w:pPr>
              <w:spacing w:line="240" w:lineRule="auto"/>
              <w:ind w:right="-85"/>
              <w:jc w:val="center"/>
            </w:pPr>
          </w:p>
        </w:tc>
        <w:tc>
          <w:tcPr>
            <w:tcW w:w="2709" w:type="pct"/>
            <w:vAlign w:val="center"/>
          </w:tcPr>
          <w:p w14:paraId="7D7F840A" w14:textId="72B3BCE9" w:rsidR="00C63073" w:rsidRDefault="00C63073" w:rsidP="00C63073">
            <w:pPr>
              <w:spacing w:line="240" w:lineRule="auto"/>
              <w:ind w:right="-85"/>
              <w:jc w:val="center"/>
            </w:pPr>
            <w:r>
              <w:t>6Y2F[22], [23]</w:t>
            </w:r>
            <w:r w:rsidR="00D27391">
              <w:t xml:space="preserve"> </w:t>
            </w:r>
            <w:r>
              <w:t>Crystal structure of the complex resulting from the reaction of SARS-CoV-2 (2019-nCoV) main protease</w:t>
            </w:r>
          </w:p>
          <w:p w14:paraId="6D5BE340" w14:textId="2F843204" w:rsidR="00C63073" w:rsidRPr="009F78CE" w:rsidRDefault="00C63073" w:rsidP="00C63073">
            <w:pPr>
              <w:spacing w:line="240" w:lineRule="auto"/>
              <w:ind w:right="-85"/>
              <w:jc w:val="center"/>
            </w:pPr>
            <w:r w:rsidRPr="009F78CE">
              <w:rPr>
                <w:noProof/>
                <w:lang w:val="en-IN" w:eastAsia="en-IN"/>
              </w:rPr>
              <w:drawing>
                <wp:inline distT="0" distB="0" distL="0" distR="0" wp14:anchorId="4A7D29CB" wp14:editId="1E699A29">
                  <wp:extent cx="1962796" cy="1199820"/>
                  <wp:effectExtent l="0" t="0" r="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998928" cy="1221907"/>
                          </a:xfrm>
                          <a:prstGeom prst="rect">
                            <a:avLst/>
                          </a:prstGeom>
                        </pic:spPr>
                      </pic:pic>
                    </a:graphicData>
                  </a:graphic>
                </wp:inline>
              </w:drawing>
            </w:r>
          </w:p>
        </w:tc>
      </w:tr>
      <w:tr w:rsidR="00C63073" w:rsidRPr="009F78CE" w14:paraId="53327C4B" w14:textId="77777777" w:rsidTr="00D27391">
        <w:trPr>
          <w:trHeight w:val="429"/>
        </w:trPr>
        <w:tc>
          <w:tcPr>
            <w:tcW w:w="2291" w:type="pct"/>
            <w:vAlign w:val="center"/>
          </w:tcPr>
          <w:p w14:paraId="623FB52F" w14:textId="13965C1E" w:rsidR="00C63073" w:rsidRPr="009F78CE" w:rsidRDefault="00C63073" w:rsidP="00C63073">
            <w:pPr>
              <w:spacing w:line="240" w:lineRule="auto"/>
              <w:ind w:right="-85"/>
              <w:jc w:val="center"/>
            </w:pPr>
            <w:r w:rsidRPr="009F78CE">
              <w:t>6WZO</w:t>
            </w:r>
            <w:sdt>
              <w:sdtPr>
                <w:rPr>
                  <w:color w:val="000000"/>
                </w:rPr>
                <w:tag w:val="MENDELEY_CITATION_v3_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"/>
                <w:id w:val="-799143465"/>
                <w:placeholder>
                  <w:docPart w:val="78C929205C0545D48AAE54CF98D2640C"/>
                </w:placeholder>
              </w:sdtPr>
              <w:sdtEndPr/>
              <w:sdtContent>
                <w:r w:rsidR="005D50ED" w:rsidRPr="005D50ED">
                  <w:rPr>
                    <w:color w:val="000000"/>
                  </w:rPr>
                  <w:t>[25]</w:t>
                </w:r>
              </w:sdtContent>
            </w:sdt>
            <w:r>
              <w:rPr>
                <w:color w:val="000000"/>
              </w:rPr>
              <w:t xml:space="preserve"> </w:t>
            </w:r>
            <w:r w:rsidRPr="009F78CE">
              <w:t>Structure of SARS-CoV-2 Nucleocapsid dimerization domain, P1 form</w:t>
            </w:r>
          </w:p>
          <w:p w14:paraId="4116B067" w14:textId="4D41746E" w:rsidR="00C63073" w:rsidRPr="009F78CE" w:rsidRDefault="00C63073" w:rsidP="00C63073">
            <w:pPr>
              <w:spacing w:line="240" w:lineRule="auto"/>
              <w:ind w:right="-85"/>
              <w:jc w:val="center"/>
            </w:pPr>
            <w:r w:rsidRPr="009F78CE">
              <w:rPr>
                <w:noProof/>
                <w:lang w:val="en-IN" w:eastAsia="en-IN"/>
              </w:rPr>
              <w:drawing>
                <wp:inline distT="0" distB="0" distL="0" distR="0" wp14:anchorId="631C7C45" wp14:editId="56D85AE0">
                  <wp:extent cx="2173845" cy="143446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4700"/>
                          <a:stretch/>
                        </pic:blipFill>
                        <pic:spPr bwMode="auto">
                          <a:xfrm>
                            <a:off x="0" y="0"/>
                            <a:ext cx="2221590" cy="1465971"/>
                          </a:xfrm>
                          <a:prstGeom prst="rect">
                            <a:avLst/>
                          </a:prstGeom>
                          <a:ln>
                            <a:noFill/>
                          </a:ln>
                          <a:extLst>
                            <a:ext uri="{53640926-AAD7-44D8-BBD7-CCE9431645EC}">
                              <a14:shadowObscured xmlns:a14="http://schemas.microsoft.com/office/drawing/2010/main"/>
                            </a:ext>
                          </a:extLst>
                        </pic:spPr>
                      </pic:pic>
                    </a:graphicData>
                  </a:graphic>
                </wp:inline>
              </w:drawing>
            </w:r>
          </w:p>
        </w:tc>
        <w:tc>
          <w:tcPr>
            <w:tcW w:w="2709" w:type="pct"/>
            <w:vAlign w:val="center"/>
          </w:tcPr>
          <w:p w14:paraId="1E7A4194" w14:textId="283CE73E" w:rsidR="00C63073" w:rsidRPr="009F78CE" w:rsidRDefault="00C63073" w:rsidP="00C63073">
            <w:pPr>
              <w:spacing w:line="240" w:lineRule="auto"/>
              <w:ind w:right="-85"/>
              <w:jc w:val="center"/>
            </w:pPr>
            <w:r>
              <w:t xml:space="preserve">6VSB[22], [23] Prefusion 2019-nCoV spike glycoprotein with a single receptor-binding domain up </w:t>
            </w:r>
            <w:r w:rsidRPr="009F78CE">
              <w:rPr>
                <w:noProof/>
                <w:lang w:val="en-IN" w:eastAsia="en-IN"/>
              </w:rPr>
              <w:drawing>
                <wp:inline distT="0" distB="0" distL="0" distR="0" wp14:anchorId="16552F8D" wp14:editId="5D0DFAF4">
                  <wp:extent cx="2194441" cy="1619069"/>
                  <wp:effectExtent l="0" t="0" r="0"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216442" cy="1635302"/>
                          </a:xfrm>
                          <a:prstGeom prst="rect">
                            <a:avLst/>
                          </a:prstGeom>
                        </pic:spPr>
                      </pic:pic>
                    </a:graphicData>
                  </a:graphic>
                </wp:inline>
              </w:drawing>
            </w:r>
          </w:p>
        </w:tc>
      </w:tr>
      <w:tr w:rsidR="00C63073" w:rsidRPr="009F78CE" w14:paraId="1FD7E301" w14:textId="77777777" w:rsidTr="00D27391">
        <w:trPr>
          <w:trHeight w:val="3074"/>
        </w:trPr>
        <w:tc>
          <w:tcPr>
            <w:tcW w:w="2291" w:type="pct"/>
            <w:vAlign w:val="center"/>
          </w:tcPr>
          <w:p w14:paraId="0D920498" w14:textId="0B311463" w:rsidR="00C63073" w:rsidRPr="009F78CE" w:rsidRDefault="00C63073" w:rsidP="00C63073">
            <w:pPr>
              <w:spacing w:line="240" w:lineRule="auto"/>
              <w:ind w:right="-85"/>
              <w:jc w:val="center"/>
            </w:pPr>
            <w:r w:rsidRPr="009F78CE">
              <w:t>7BZ5</w:t>
            </w:r>
            <w:sdt>
              <w:sdtPr>
                <w:rPr>
                  <w:color w:val="000000"/>
                </w:rPr>
                <w:tag w:val="MENDELEY_CITATION_v3_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"/>
                <w:id w:val="1005868567"/>
                <w:placeholder>
                  <w:docPart w:val="30BA5BC19BD34F47A8F9DB54E2E72EEC"/>
                </w:placeholder>
              </w:sdtPr>
              <w:sdtEndPr/>
              <w:sdtContent>
                <w:r w:rsidR="005D50ED" w:rsidRPr="005D50ED">
                  <w:rPr>
                    <w:color w:val="000000"/>
                  </w:rPr>
                  <w:t>[25]</w:t>
                </w:r>
              </w:sdtContent>
            </w:sdt>
            <w:r>
              <w:rPr>
                <w:color w:val="000000"/>
              </w:rPr>
              <w:t xml:space="preserve"> </w:t>
            </w:r>
            <w:r w:rsidRPr="009F78CE">
              <w:t>Structure of COVID-19 virus spike receptor-binding domain complexed with a neutrali</w:t>
            </w:r>
            <w:r w:rsidR="000F4D65">
              <w:t>s</w:t>
            </w:r>
            <w:r w:rsidRPr="009F78CE">
              <w:t>ing antibody</w:t>
            </w:r>
            <w:r>
              <w:t xml:space="preserve"> </w:t>
            </w:r>
            <w:r w:rsidRPr="009F78CE">
              <w:rPr>
                <w:noProof/>
                <w:lang w:val="en-IN" w:eastAsia="en-IN"/>
              </w:rPr>
              <w:drawing>
                <wp:inline distT="0" distB="0" distL="0" distR="0" wp14:anchorId="5DD925BE" wp14:editId="6E89D5C5">
                  <wp:extent cx="2158200" cy="1540887"/>
                  <wp:effectExtent l="0" t="0" r="0" b="25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4573"/>
                          <a:stretch/>
                        </pic:blipFill>
                        <pic:spPr bwMode="auto">
                          <a:xfrm>
                            <a:off x="0" y="0"/>
                            <a:ext cx="2177587" cy="1554728"/>
                          </a:xfrm>
                          <a:prstGeom prst="rect">
                            <a:avLst/>
                          </a:prstGeom>
                          <a:ln>
                            <a:noFill/>
                          </a:ln>
                          <a:extLst>
                            <a:ext uri="{53640926-AAD7-44D8-BBD7-CCE9431645EC}">
                              <a14:shadowObscured xmlns:a14="http://schemas.microsoft.com/office/drawing/2010/main"/>
                            </a:ext>
                          </a:extLst>
                        </pic:spPr>
                      </pic:pic>
                    </a:graphicData>
                  </a:graphic>
                </wp:inline>
              </w:drawing>
            </w:r>
          </w:p>
          <w:p w14:paraId="35C6E21C" w14:textId="77777777" w:rsidR="00C63073" w:rsidRPr="009F78CE" w:rsidRDefault="00C63073" w:rsidP="00C63073">
            <w:pPr>
              <w:spacing w:line="240" w:lineRule="auto"/>
              <w:ind w:right="-85"/>
              <w:jc w:val="center"/>
              <w:rPr>
                <w:bCs/>
              </w:rPr>
            </w:pPr>
          </w:p>
        </w:tc>
        <w:tc>
          <w:tcPr>
            <w:tcW w:w="2709" w:type="pct"/>
            <w:vAlign w:val="center"/>
          </w:tcPr>
          <w:p w14:paraId="29DD0A10" w14:textId="572E0A45" w:rsidR="00C63073" w:rsidRPr="009F78CE" w:rsidRDefault="00C63073" w:rsidP="00C63073">
            <w:pPr>
              <w:spacing w:line="240" w:lineRule="auto"/>
              <w:ind w:right="-85"/>
              <w:jc w:val="center"/>
            </w:pPr>
            <w:r>
              <w:t xml:space="preserve">6M1V[22], [23] Crystal structure of the post-fusion core of 2019-nCoV S2 subunit </w:t>
            </w:r>
            <w:r w:rsidRPr="009F78CE">
              <w:rPr>
                <w:noProof/>
                <w:lang w:val="en-IN" w:eastAsia="en-IN"/>
              </w:rPr>
              <w:drawing>
                <wp:inline distT="0" distB="0" distL="0" distR="0" wp14:anchorId="3EE36A66" wp14:editId="357591B7">
                  <wp:extent cx="2214808" cy="1661523"/>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4572" t="3718" r="4878" b="4284"/>
                          <a:stretch/>
                        </pic:blipFill>
                        <pic:spPr bwMode="auto">
                          <a:xfrm>
                            <a:off x="0" y="0"/>
                            <a:ext cx="2273254" cy="1705368"/>
                          </a:xfrm>
                          <a:prstGeom prst="rect">
                            <a:avLst/>
                          </a:prstGeom>
                          <a:ln>
                            <a:noFill/>
                          </a:ln>
                          <a:extLst>
                            <a:ext uri="{53640926-AAD7-44D8-BBD7-CCE9431645EC}">
                              <a14:shadowObscured xmlns:a14="http://schemas.microsoft.com/office/drawing/2010/main"/>
                            </a:ext>
                          </a:extLst>
                        </pic:spPr>
                      </pic:pic>
                    </a:graphicData>
                  </a:graphic>
                </wp:inline>
              </w:drawing>
            </w:r>
          </w:p>
        </w:tc>
      </w:tr>
      <w:tr w:rsidR="00C63073" w:rsidRPr="009F78CE" w14:paraId="78FF37B7" w14:textId="77777777" w:rsidTr="00D27391">
        <w:trPr>
          <w:trHeight w:val="429"/>
        </w:trPr>
        <w:tc>
          <w:tcPr>
            <w:tcW w:w="5000" w:type="pct"/>
            <w:gridSpan w:val="2"/>
            <w:vAlign w:val="center"/>
          </w:tcPr>
          <w:p w14:paraId="320A32CA" w14:textId="1A1870AE" w:rsidR="00C63073" w:rsidRPr="009F78CE" w:rsidRDefault="00C63073" w:rsidP="00C63073">
            <w:pPr>
              <w:spacing w:line="240" w:lineRule="auto"/>
              <w:ind w:right="-85"/>
              <w:jc w:val="center"/>
            </w:pPr>
            <w:r w:rsidRPr="009F78CE">
              <w:t>6VW1</w:t>
            </w:r>
            <w:sdt>
              <w:sdtPr>
                <w:rPr>
                  <w:color w:val="000000"/>
                </w:rPr>
                <w:tag w:val="MENDELEY_CITATION_v3_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"/>
                <w:id w:val="-1417164935"/>
                <w:placeholder>
                  <w:docPart w:val="F15BCD856BAF45348FA395CEF36C55EB"/>
                </w:placeholder>
              </w:sdtPr>
              <w:sdtEndPr/>
              <w:sdtContent>
                <w:r w:rsidR="005D50ED" w:rsidRPr="005D50ED">
                  <w:rPr>
                    <w:color w:val="000000"/>
                  </w:rPr>
                  <w:t>[25]</w:t>
                </w:r>
              </w:sdtContent>
            </w:sdt>
          </w:p>
          <w:p w14:paraId="4C4B2E8C" w14:textId="77777777" w:rsidR="00C63073" w:rsidRPr="009F78CE" w:rsidRDefault="00C63073" w:rsidP="00C63073">
            <w:pPr>
              <w:pStyle w:val="Heading4"/>
              <w:shd w:val="clear" w:color="auto" w:fill="FFFFFF"/>
              <w:spacing w:before="0" w:line="240" w:lineRule="auto"/>
              <w:ind w:right="-85"/>
              <w:jc w:val="center"/>
              <w:rPr>
                <w:szCs w:val="24"/>
              </w:rPr>
            </w:pPr>
            <w:r w:rsidRPr="009F78CE">
              <w:rPr>
                <w:szCs w:val="24"/>
              </w:rPr>
              <w:t>Structure of SARS-CoV-2 chimeric receptor-binding domain complexed with its human receptor ACE2</w:t>
            </w:r>
          </w:p>
          <w:p w14:paraId="074EE6F7" w14:textId="77777777" w:rsidR="00C63073" w:rsidRPr="009F78CE" w:rsidRDefault="00C63073" w:rsidP="00C63073">
            <w:pPr>
              <w:spacing w:line="240" w:lineRule="auto"/>
              <w:ind w:right="-85"/>
              <w:jc w:val="center"/>
            </w:pPr>
            <w:r w:rsidRPr="009F78CE">
              <w:rPr>
                <w:noProof/>
                <w:lang w:val="en-IN" w:eastAsia="en-IN"/>
              </w:rPr>
              <w:drawing>
                <wp:inline distT="0" distB="0" distL="0" distR="0" wp14:anchorId="31BF953E" wp14:editId="1DCD3182">
                  <wp:extent cx="2131190" cy="1496060"/>
                  <wp:effectExtent l="0" t="0" r="2540" b="889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744" r="2439"/>
                          <a:stretch/>
                        </pic:blipFill>
                        <pic:spPr bwMode="auto">
                          <a:xfrm>
                            <a:off x="0" y="0"/>
                            <a:ext cx="2153571" cy="1511771"/>
                          </a:xfrm>
                          <a:prstGeom prst="rect">
                            <a:avLst/>
                          </a:prstGeom>
                          <a:ln>
                            <a:noFill/>
                          </a:ln>
                          <a:extLst>
                            <a:ext uri="{53640926-AAD7-44D8-BBD7-CCE9431645EC}">
                              <a14:shadowObscured xmlns:a14="http://schemas.microsoft.com/office/drawing/2010/main"/>
                            </a:ext>
                          </a:extLst>
                        </pic:spPr>
                      </pic:pic>
                    </a:graphicData>
                  </a:graphic>
                </wp:inline>
              </w:drawing>
            </w:r>
          </w:p>
        </w:tc>
      </w:tr>
    </w:tbl>
    <w:p w14:paraId="72096B34" w14:textId="584DACAF" w:rsidR="00CA1642" w:rsidRPr="00FC0E23" w:rsidRDefault="00CA1642" w:rsidP="00CA1642">
      <w:pPr>
        <w:spacing w:before="240" w:line="360" w:lineRule="auto"/>
        <w:ind w:right="-85"/>
        <w:jc w:val="both"/>
        <w:rPr>
          <w:b/>
          <w:bCs/>
        </w:rPr>
      </w:pPr>
      <w:r w:rsidRPr="00FC0E23">
        <w:rPr>
          <w:b/>
          <w:bCs/>
        </w:rPr>
        <w:lastRenderedPageBreak/>
        <w:t>Table</w:t>
      </w:r>
      <w:r w:rsidR="00FC0E23" w:rsidRPr="00FC0E23">
        <w:rPr>
          <w:b/>
          <w:bCs/>
        </w:rPr>
        <w:t>.1</w:t>
      </w:r>
      <w:r w:rsidRPr="00FC0E23">
        <w:rPr>
          <w:b/>
          <w:bCs/>
        </w:rPr>
        <w:t xml:space="preserve">: Various </w:t>
      </w:r>
      <w:r w:rsidR="00025AED" w:rsidRPr="00FC0E23">
        <w:rPr>
          <w:b/>
          <w:bCs/>
        </w:rPr>
        <w:t>Corona viral</w:t>
      </w:r>
      <w:r w:rsidRPr="00FC0E23">
        <w:rPr>
          <w:b/>
          <w:bCs/>
        </w:rPr>
        <w:t xml:space="preserve"> receptors selected for the </w:t>
      </w:r>
      <w:r w:rsidRPr="00FC0E23">
        <w:rPr>
          <w:b/>
          <w:bCs/>
          <w:i/>
          <w:iCs/>
        </w:rPr>
        <w:t>in-silico</w:t>
      </w:r>
      <w:r w:rsidRPr="00FC0E23">
        <w:rPr>
          <w:b/>
          <w:bCs/>
        </w:rPr>
        <w:t xml:space="preserve"> analysis, their PDB id, name of the receptor as per the RCSB PDB website and the 3D structure of the protein</w:t>
      </w:r>
      <w:r w:rsidR="00FC0E23" w:rsidRPr="00FC0E23">
        <w:rPr>
          <w:b/>
          <w:bCs/>
        </w:rPr>
        <w:t>s</w:t>
      </w:r>
    </w:p>
    <w:p w14:paraId="68648D2D" w14:textId="2D10DC1B" w:rsidR="00CA1642" w:rsidRPr="009F78CE" w:rsidRDefault="00CA1642" w:rsidP="00CA1642">
      <w:pPr>
        <w:spacing w:line="360" w:lineRule="auto"/>
        <w:ind w:right="-85"/>
      </w:pPr>
      <w:bookmarkStart w:id="1" w:name="_Hlk50792628"/>
      <w:bookmarkEnd w:id="0"/>
    </w:p>
    <w:tbl>
      <w:tblPr>
        <w:tblStyle w:val="TableGrid"/>
        <w:tblW w:w="10315" w:type="dxa"/>
        <w:tblLayout w:type="fixed"/>
        <w:tblLook w:val="04A0" w:firstRow="1" w:lastRow="0" w:firstColumn="1" w:lastColumn="0" w:noHBand="0" w:noVBand="1"/>
      </w:tblPr>
      <w:tblGrid>
        <w:gridCol w:w="673"/>
        <w:gridCol w:w="4525"/>
        <w:gridCol w:w="1255"/>
        <w:gridCol w:w="1555"/>
        <w:gridCol w:w="1221"/>
        <w:gridCol w:w="1086"/>
      </w:tblGrid>
      <w:tr w:rsidR="00CA1642" w:rsidRPr="009F78CE" w14:paraId="25D7290D" w14:textId="77777777" w:rsidTr="00A73E4F">
        <w:trPr>
          <w:trHeight w:val="766"/>
        </w:trPr>
        <w:tc>
          <w:tcPr>
            <w:tcW w:w="673" w:type="dxa"/>
            <w:vAlign w:val="center"/>
          </w:tcPr>
          <w:p w14:paraId="7488DED2" w14:textId="77777777" w:rsidR="00CA1642" w:rsidRPr="009F78CE" w:rsidRDefault="00CA1642" w:rsidP="00A73E4F">
            <w:pPr>
              <w:spacing w:after="240" w:line="240" w:lineRule="auto"/>
              <w:ind w:right="-85"/>
              <w:jc w:val="center"/>
              <w:rPr>
                <w:b/>
                <w:bCs/>
              </w:rPr>
            </w:pPr>
            <w:r w:rsidRPr="009F78CE">
              <w:rPr>
                <w:b/>
                <w:bCs/>
              </w:rPr>
              <w:t>S.No</w:t>
            </w:r>
          </w:p>
        </w:tc>
        <w:tc>
          <w:tcPr>
            <w:tcW w:w="4525" w:type="dxa"/>
            <w:vAlign w:val="center"/>
          </w:tcPr>
          <w:p w14:paraId="41D91892" w14:textId="40144802" w:rsidR="00CA1642" w:rsidRPr="009F78CE" w:rsidRDefault="00CA1642" w:rsidP="00A73E4F">
            <w:pPr>
              <w:spacing w:after="240" w:line="240" w:lineRule="auto"/>
              <w:ind w:right="-85"/>
              <w:jc w:val="center"/>
              <w:rPr>
                <w:b/>
                <w:bCs/>
              </w:rPr>
            </w:pPr>
            <w:r w:rsidRPr="009F78CE">
              <w:rPr>
                <w:b/>
                <w:bCs/>
              </w:rPr>
              <w:t xml:space="preserve">PDB ID and </w:t>
            </w:r>
            <w:r w:rsidR="00184A0A">
              <w:rPr>
                <w:b/>
                <w:bCs/>
              </w:rPr>
              <w:t>Description</w:t>
            </w:r>
          </w:p>
        </w:tc>
        <w:tc>
          <w:tcPr>
            <w:tcW w:w="1255" w:type="dxa"/>
            <w:vAlign w:val="center"/>
          </w:tcPr>
          <w:p w14:paraId="409083AA" w14:textId="77777777" w:rsidR="00CA1642" w:rsidRPr="009F78CE" w:rsidRDefault="00CA1642" w:rsidP="00A73E4F">
            <w:pPr>
              <w:spacing w:after="240" w:line="240" w:lineRule="auto"/>
              <w:ind w:right="-85"/>
              <w:jc w:val="center"/>
              <w:rPr>
                <w:b/>
                <w:bCs/>
              </w:rPr>
            </w:pPr>
            <w:r w:rsidRPr="009F78CE">
              <w:rPr>
                <w:b/>
                <w:bCs/>
              </w:rPr>
              <w:t>Resolution (</w:t>
            </w:r>
            <w:r w:rsidRPr="009F78CE">
              <w:rPr>
                <w:b/>
                <w:bCs/>
                <w:color w:val="333333"/>
                <w:shd w:val="clear" w:color="auto" w:fill="FFFFFF"/>
              </w:rPr>
              <w:t>Å</w:t>
            </w:r>
            <w:r w:rsidRPr="009F78CE">
              <w:rPr>
                <w:b/>
                <w:bCs/>
              </w:rPr>
              <w:t>)</w:t>
            </w:r>
          </w:p>
        </w:tc>
        <w:tc>
          <w:tcPr>
            <w:tcW w:w="1555" w:type="dxa"/>
            <w:vAlign w:val="center"/>
          </w:tcPr>
          <w:p w14:paraId="0317D672" w14:textId="77777777" w:rsidR="00CA1642" w:rsidRPr="009F78CE" w:rsidRDefault="00CA1642" w:rsidP="00A73E4F">
            <w:pPr>
              <w:spacing w:after="240" w:line="240" w:lineRule="auto"/>
              <w:ind w:right="-85"/>
              <w:jc w:val="center"/>
              <w:rPr>
                <w:b/>
                <w:bCs/>
              </w:rPr>
            </w:pPr>
            <w:r w:rsidRPr="009F78CE">
              <w:rPr>
                <w:rStyle w:val="Strong"/>
                <w:color w:val="333333"/>
              </w:rPr>
              <w:t>Organism</w:t>
            </w:r>
          </w:p>
        </w:tc>
        <w:tc>
          <w:tcPr>
            <w:tcW w:w="1221" w:type="dxa"/>
            <w:vAlign w:val="center"/>
          </w:tcPr>
          <w:p w14:paraId="448A840B" w14:textId="77777777" w:rsidR="00CA1642" w:rsidRPr="009F78CE" w:rsidRDefault="00CA1642" w:rsidP="00A73E4F">
            <w:pPr>
              <w:spacing w:after="240" w:line="240" w:lineRule="auto"/>
              <w:ind w:right="-85"/>
              <w:jc w:val="center"/>
              <w:rPr>
                <w:b/>
                <w:bCs/>
              </w:rPr>
            </w:pPr>
            <w:r w:rsidRPr="009F78CE">
              <w:rPr>
                <w:rStyle w:val="Strong"/>
                <w:color w:val="333333"/>
              </w:rPr>
              <w:t>Expression System</w:t>
            </w:r>
          </w:p>
        </w:tc>
        <w:tc>
          <w:tcPr>
            <w:tcW w:w="1086" w:type="dxa"/>
            <w:vAlign w:val="center"/>
          </w:tcPr>
          <w:p w14:paraId="10F86F6B" w14:textId="77777777" w:rsidR="00CA1642" w:rsidRPr="009F78CE" w:rsidRDefault="00CA1642" w:rsidP="00A73E4F">
            <w:pPr>
              <w:spacing w:after="240" w:line="240" w:lineRule="auto"/>
              <w:ind w:right="-85"/>
              <w:jc w:val="center"/>
              <w:rPr>
                <w:rStyle w:val="Strong"/>
                <w:color w:val="333333"/>
              </w:rPr>
            </w:pPr>
            <w:r w:rsidRPr="009F78CE">
              <w:rPr>
                <w:rStyle w:val="Strong"/>
                <w:color w:val="333333"/>
              </w:rPr>
              <w:t>Mutation</w:t>
            </w:r>
          </w:p>
        </w:tc>
      </w:tr>
      <w:tr w:rsidR="00CA1642" w:rsidRPr="009F78CE" w14:paraId="614FA232" w14:textId="77777777" w:rsidTr="00A73E4F">
        <w:trPr>
          <w:trHeight w:val="2843"/>
        </w:trPr>
        <w:tc>
          <w:tcPr>
            <w:tcW w:w="673" w:type="dxa"/>
            <w:vAlign w:val="center"/>
          </w:tcPr>
          <w:p w14:paraId="4A4E8EA5" w14:textId="77777777" w:rsidR="00CA1642" w:rsidRPr="009F78CE" w:rsidRDefault="00CA1642" w:rsidP="00A73E4F">
            <w:pPr>
              <w:spacing w:after="240" w:line="240" w:lineRule="auto"/>
              <w:ind w:right="-85"/>
              <w:jc w:val="center"/>
            </w:pPr>
            <w:r w:rsidRPr="009F78CE">
              <w:t>1</w:t>
            </w:r>
          </w:p>
        </w:tc>
        <w:tc>
          <w:tcPr>
            <w:tcW w:w="4525" w:type="dxa"/>
            <w:vAlign w:val="center"/>
          </w:tcPr>
          <w:p w14:paraId="42C32F40" w14:textId="3A5EAB1D" w:rsidR="00CA1642" w:rsidRPr="009F78CE" w:rsidRDefault="00CA1642" w:rsidP="00A73E4F">
            <w:pPr>
              <w:spacing w:after="240" w:line="240" w:lineRule="auto"/>
              <w:ind w:right="-85"/>
              <w:jc w:val="center"/>
            </w:pPr>
            <w:r w:rsidRPr="009F78CE">
              <w:rPr>
                <w:b/>
                <w:bCs/>
              </w:rPr>
              <w:t>7BZ5</w:t>
            </w:r>
            <w:r w:rsidRPr="009F78CE">
              <w:t xml:space="preserve"> Structure of </w:t>
            </w:r>
            <w:r w:rsidRPr="009F78CE">
              <w:rPr>
                <w:b/>
                <w:bCs/>
              </w:rPr>
              <w:t>COVID-19</w:t>
            </w:r>
            <w:r w:rsidR="00A73E4F">
              <w:rPr>
                <w:b/>
                <w:bCs/>
              </w:rPr>
              <w:t xml:space="preserve"> alpha variant</w:t>
            </w:r>
            <w:r w:rsidRPr="009F78CE">
              <w:rPr>
                <w:b/>
                <w:bCs/>
              </w:rPr>
              <w:t xml:space="preserve"> virus spike</w:t>
            </w:r>
            <w:r w:rsidRPr="009F78CE">
              <w:t xml:space="preserve"> receptor-binding domain complexed with a </w:t>
            </w:r>
            <w:r w:rsidR="00A73E4F">
              <w:t>neutralising</w:t>
            </w:r>
            <w:r w:rsidRPr="009F78CE">
              <w:t xml:space="preserve"> antibody</w:t>
            </w:r>
          </w:p>
          <w:p w14:paraId="54F885E3" w14:textId="77777777" w:rsidR="00CA1642" w:rsidRPr="009F78CE" w:rsidRDefault="00CA1642" w:rsidP="00A73E4F">
            <w:pPr>
              <w:spacing w:after="240" w:line="240" w:lineRule="auto"/>
              <w:ind w:right="-85"/>
              <w:jc w:val="center"/>
            </w:pPr>
            <w:r w:rsidRPr="009F78CE">
              <w:rPr>
                <w:noProof/>
                <w:lang w:val="en-IN" w:eastAsia="en-IN"/>
              </w:rPr>
              <w:drawing>
                <wp:inline distT="0" distB="0" distL="0" distR="0" wp14:anchorId="776CB76A" wp14:editId="733AC32B">
                  <wp:extent cx="2621632" cy="989784"/>
                  <wp:effectExtent l="0" t="0" r="762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48184" cy="999809"/>
                          </a:xfrm>
                          <a:prstGeom prst="rect">
                            <a:avLst/>
                          </a:prstGeom>
                          <a:noFill/>
                          <a:ln>
                            <a:noFill/>
                          </a:ln>
                        </pic:spPr>
                      </pic:pic>
                    </a:graphicData>
                  </a:graphic>
                </wp:inline>
              </w:drawing>
            </w:r>
          </w:p>
        </w:tc>
        <w:tc>
          <w:tcPr>
            <w:tcW w:w="1255" w:type="dxa"/>
            <w:vAlign w:val="center"/>
          </w:tcPr>
          <w:p w14:paraId="5D3534EC" w14:textId="77777777" w:rsidR="00CA1642" w:rsidRPr="009F78CE" w:rsidRDefault="00CA1642" w:rsidP="00A73E4F">
            <w:pPr>
              <w:spacing w:after="240" w:line="240" w:lineRule="auto"/>
              <w:ind w:right="-85"/>
              <w:jc w:val="center"/>
            </w:pPr>
            <w:r w:rsidRPr="009F78CE">
              <w:t>1.84</w:t>
            </w:r>
          </w:p>
        </w:tc>
        <w:tc>
          <w:tcPr>
            <w:tcW w:w="1555" w:type="dxa"/>
            <w:vMerge w:val="restart"/>
            <w:vAlign w:val="center"/>
          </w:tcPr>
          <w:p w14:paraId="5D3C2B4F" w14:textId="77777777" w:rsidR="00CA1642" w:rsidRPr="009F78CE" w:rsidRDefault="00CA1642" w:rsidP="00A73E4F">
            <w:pPr>
              <w:spacing w:after="240" w:line="240" w:lineRule="auto"/>
              <w:ind w:right="-85"/>
              <w:jc w:val="center"/>
            </w:pPr>
            <w:r w:rsidRPr="009F78CE">
              <w:t>Severe acute respiratory syndrome coronavirus 2, Homo sapiens</w:t>
            </w:r>
          </w:p>
          <w:p w14:paraId="68564CEA" w14:textId="77777777" w:rsidR="00CA1642" w:rsidRPr="009F78CE" w:rsidRDefault="00CA1642" w:rsidP="00A73E4F">
            <w:pPr>
              <w:spacing w:after="240" w:line="240" w:lineRule="auto"/>
              <w:ind w:right="-85"/>
              <w:jc w:val="center"/>
            </w:pPr>
          </w:p>
        </w:tc>
        <w:tc>
          <w:tcPr>
            <w:tcW w:w="1221" w:type="dxa"/>
            <w:vMerge w:val="restart"/>
            <w:vAlign w:val="center"/>
          </w:tcPr>
          <w:p w14:paraId="51D19755" w14:textId="77777777" w:rsidR="00CA1642" w:rsidRPr="009F78CE" w:rsidRDefault="00CA1642" w:rsidP="00A73E4F">
            <w:pPr>
              <w:spacing w:after="240" w:line="240" w:lineRule="auto"/>
              <w:ind w:right="-85"/>
              <w:jc w:val="center"/>
            </w:pPr>
            <w:r w:rsidRPr="009F78CE">
              <w:t>Homo sapiens</w:t>
            </w:r>
          </w:p>
        </w:tc>
        <w:tc>
          <w:tcPr>
            <w:tcW w:w="1086" w:type="dxa"/>
            <w:vAlign w:val="center"/>
          </w:tcPr>
          <w:p w14:paraId="70A7680D" w14:textId="77777777" w:rsidR="00CA1642" w:rsidRPr="009F78CE" w:rsidRDefault="00CA1642" w:rsidP="00A73E4F">
            <w:pPr>
              <w:spacing w:after="240" w:line="240" w:lineRule="auto"/>
              <w:ind w:right="-85"/>
              <w:jc w:val="center"/>
            </w:pPr>
            <w:r w:rsidRPr="009F78CE">
              <w:t>No</w:t>
            </w:r>
          </w:p>
        </w:tc>
      </w:tr>
      <w:tr w:rsidR="00CA1642" w:rsidRPr="009F78CE" w14:paraId="799BBF1D" w14:textId="77777777" w:rsidTr="00A73E4F">
        <w:trPr>
          <w:trHeight w:val="1778"/>
        </w:trPr>
        <w:tc>
          <w:tcPr>
            <w:tcW w:w="673" w:type="dxa"/>
            <w:vAlign w:val="center"/>
          </w:tcPr>
          <w:p w14:paraId="470E5286" w14:textId="77777777" w:rsidR="00CA1642" w:rsidRPr="009F78CE" w:rsidRDefault="00CA1642" w:rsidP="00A73E4F">
            <w:pPr>
              <w:spacing w:after="240" w:line="240" w:lineRule="auto"/>
              <w:ind w:right="-85"/>
              <w:jc w:val="center"/>
            </w:pPr>
            <w:r w:rsidRPr="009F78CE">
              <w:t>2</w:t>
            </w:r>
          </w:p>
        </w:tc>
        <w:tc>
          <w:tcPr>
            <w:tcW w:w="4525" w:type="dxa"/>
            <w:vAlign w:val="center"/>
          </w:tcPr>
          <w:p w14:paraId="0B80A9E9" w14:textId="77777777" w:rsidR="00CA1642" w:rsidRPr="009F78CE" w:rsidRDefault="00CA1642" w:rsidP="00A73E4F">
            <w:pPr>
              <w:spacing w:after="240" w:line="240" w:lineRule="auto"/>
              <w:ind w:right="-85"/>
              <w:jc w:val="center"/>
              <w:rPr>
                <w:color w:val="333333"/>
              </w:rPr>
            </w:pPr>
            <w:r w:rsidRPr="009F78CE">
              <w:rPr>
                <w:b/>
                <w:bCs/>
              </w:rPr>
              <w:t xml:space="preserve">7V7V </w:t>
            </w:r>
            <w:r w:rsidRPr="009F78CE">
              <w:rPr>
                <w:color w:val="333333"/>
              </w:rPr>
              <w:t xml:space="preserve">Cryo-EM structure of the SARS-CoV-2 </w:t>
            </w:r>
            <w:r w:rsidRPr="009F78CE">
              <w:rPr>
                <w:b/>
                <w:bCs/>
                <w:color w:val="333333"/>
              </w:rPr>
              <w:t>Delta variant , Spike glycoprotein</w:t>
            </w:r>
          </w:p>
          <w:p w14:paraId="62031134" w14:textId="77777777" w:rsidR="00CA1642" w:rsidRPr="009F78CE" w:rsidRDefault="00CA1642" w:rsidP="00A73E4F">
            <w:pPr>
              <w:pStyle w:val="Newparagraph"/>
              <w:spacing w:after="240" w:line="240" w:lineRule="auto"/>
              <w:ind w:firstLine="35"/>
              <w:jc w:val="center"/>
            </w:pPr>
            <w:r w:rsidRPr="009F78CE">
              <w:rPr>
                <w:noProof/>
                <w:lang w:val="en-IN" w:eastAsia="en-IN"/>
              </w:rPr>
              <w:drawing>
                <wp:inline distT="0" distB="0" distL="0" distR="0" wp14:anchorId="4EB1808D" wp14:editId="0A9D7C30">
                  <wp:extent cx="2722245" cy="600583"/>
                  <wp:effectExtent l="0" t="0" r="190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54230" cy="629702"/>
                          </a:xfrm>
                          <a:prstGeom prst="rect">
                            <a:avLst/>
                          </a:prstGeom>
                          <a:noFill/>
                          <a:ln>
                            <a:noFill/>
                          </a:ln>
                        </pic:spPr>
                      </pic:pic>
                    </a:graphicData>
                  </a:graphic>
                </wp:inline>
              </w:drawing>
            </w:r>
          </w:p>
        </w:tc>
        <w:tc>
          <w:tcPr>
            <w:tcW w:w="1255" w:type="dxa"/>
            <w:vAlign w:val="center"/>
          </w:tcPr>
          <w:p w14:paraId="2AB7F59F" w14:textId="77777777" w:rsidR="00CA1642" w:rsidRPr="009F78CE" w:rsidRDefault="00CA1642" w:rsidP="00A73E4F">
            <w:pPr>
              <w:spacing w:after="240" w:line="240" w:lineRule="auto"/>
              <w:ind w:right="-85"/>
              <w:jc w:val="center"/>
            </w:pPr>
            <w:r w:rsidRPr="009F78CE">
              <w:t>3.1</w:t>
            </w:r>
          </w:p>
        </w:tc>
        <w:tc>
          <w:tcPr>
            <w:tcW w:w="1555" w:type="dxa"/>
            <w:vMerge/>
            <w:vAlign w:val="center"/>
          </w:tcPr>
          <w:p w14:paraId="6E56A6A8" w14:textId="77777777" w:rsidR="00CA1642" w:rsidRPr="009F78CE" w:rsidRDefault="00CA1642" w:rsidP="00A73E4F">
            <w:pPr>
              <w:spacing w:after="240" w:line="240" w:lineRule="auto"/>
              <w:ind w:right="-85"/>
              <w:jc w:val="center"/>
            </w:pPr>
          </w:p>
        </w:tc>
        <w:tc>
          <w:tcPr>
            <w:tcW w:w="1221" w:type="dxa"/>
            <w:vMerge/>
            <w:vAlign w:val="center"/>
          </w:tcPr>
          <w:p w14:paraId="0D446954" w14:textId="77777777" w:rsidR="00CA1642" w:rsidRPr="009F78CE" w:rsidRDefault="00CA1642" w:rsidP="00A73E4F">
            <w:pPr>
              <w:spacing w:after="240" w:line="240" w:lineRule="auto"/>
              <w:ind w:right="-85"/>
              <w:jc w:val="center"/>
            </w:pPr>
          </w:p>
        </w:tc>
        <w:tc>
          <w:tcPr>
            <w:tcW w:w="1086" w:type="dxa"/>
            <w:vAlign w:val="center"/>
          </w:tcPr>
          <w:p w14:paraId="14897D61" w14:textId="77777777" w:rsidR="00CA1642" w:rsidRPr="009F78CE" w:rsidRDefault="00CA1642" w:rsidP="00A73E4F">
            <w:pPr>
              <w:spacing w:after="240" w:line="240" w:lineRule="auto"/>
              <w:ind w:right="-85"/>
              <w:jc w:val="center"/>
            </w:pPr>
            <w:r w:rsidRPr="009F78CE">
              <w:rPr>
                <w:color w:val="333333"/>
              </w:rPr>
              <w:t>Yes</w:t>
            </w:r>
          </w:p>
        </w:tc>
      </w:tr>
      <w:tr w:rsidR="00CA1642" w:rsidRPr="009F78CE" w14:paraId="1C993D4C" w14:textId="77777777" w:rsidTr="00A73E4F">
        <w:trPr>
          <w:trHeight w:val="2445"/>
        </w:trPr>
        <w:tc>
          <w:tcPr>
            <w:tcW w:w="673" w:type="dxa"/>
            <w:vAlign w:val="center"/>
          </w:tcPr>
          <w:p w14:paraId="66FFA34F" w14:textId="77777777" w:rsidR="00CA1642" w:rsidRPr="009F78CE" w:rsidRDefault="00CA1642" w:rsidP="00A73E4F">
            <w:pPr>
              <w:spacing w:after="240" w:line="240" w:lineRule="auto"/>
              <w:ind w:right="-85"/>
              <w:jc w:val="center"/>
            </w:pPr>
            <w:r w:rsidRPr="009F78CE">
              <w:t>3</w:t>
            </w:r>
          </w:p>
        </w:tc>
        <w:tc>
          <w:tcPr>
            <w:tcW w:w="4525" w:type="dxa"/>
            <w:vAlign w:val="center"/>
          </w:tcPr>
          <w:p w14:paraId="7828FD90" w14:textId="77777777" w:rsidR="00CA1642" w:rsidRPr="009F78CE" w:rsidRDefault="00CA1642" w:rsidP="00A73E4F">
            <w:pPr>
              <w:spacing w:after="240" w:line="240" w:lineRule="auto"/>
              <w:ind w:right="-85"/>
              <w:jc w:val="center"/>
              <w:rPr>
                <w:color w:val="333333"/>
              </w:rPr>
            </w:pPr>
            <w:r w:rsidRPr="009F78CE">
              <w:rPr>
                <w:b/>
                <w:bCs/>
              </w:rPr>
              <w:t>7T9J</w:t>
            </w:r>
            <w:r w:rsidRPr="009F78CE">
              <w:t xml:space="preserve"> </w:t>
            </w:r>
            <w:r w:rsidRPr="009F78CE">
              <w:rPr>
                <w:color w:val="333333"/>
              </w:rPr>
              <w:t xml:space="preserve">Cryo-EM structure of the SARS-CoV-2 </w:t>
            </w:r>
            <w:r w:rsidRPr="009F78CE">
              <w:rPr>
                <w:b/>
                <w:bCs/>
                <w:color w:val="333333"/>
              </w:rPr>
              <w:t>Omicron spike protein</w:t>
            </w:r>
          </w:p>
          <w:p w14:paraId="579484C8" w14:textId="77777777" w:rsidR="00CA1642" w:rsidRPr="009F78CE" w:rsidRDefault="00CA1642" w:rsidP="00A73E4F">
            <w:pPr>
              <w:pStyle w:val="Newparagraph"/>
              <w:spacing w:after="240" w:line="240" w:lineRule="auto"/>
              <w:ind w:hanging="40"/>
              <w:jc w:val="center"/>
            </w:pPr>
            <w:r w:rsidRPr="009F78CE">
              <w:rPr>
                <w:noProof/>
                <w:lang w:val="en-IN" w:eastAsia="en-IN"/>
              </w:rPr>
              <w:drawing>
                <wp:inline distT="0" distB="0" distL="0" distR="0" wp14:anchorId="56B2048B" wp14:editId="066530CD">
                  <wp:extent cx="2770040" cy="8096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00998" cy="847901"/>
                          </a:xfrm>
                          <a:prstGeom prst="rect">
                            <a:avLst/>
                          </a:prstGeom>
                          <a:noFill/>
                          <a:ln>
                            <a:noFill/>
                          </a:ln>
                        </pic:spPr>
                      </pic:pic>
                    </a:graphicData>
                  </a:graphic>
                </wp:inline>
              </w:drawing>
            </w:r>
          </w:p>
          <w:p w14:paraId="77B6D614" w14:textId="77777777" w:rsidR="00CA1642" w:rsidRPr="009F78CE" w:rsidRDefault="00CA1642" w:rsidP="00A73E4F">
            <w:pPr>
              <w:spacing w:after="240" w:line="240" w:lineRule="auto"/>
              <w:ind w:right="-85"/>
              <w:jc w:val="center"/>
            </w:pPr>
          </w:p>
        </w:tc>
        <w:tc>
          <w:tcPr>
            <w:tcW w:w="1255" w:type="dxa"/>
            <w:vAlign w:val="center"/>
          </w:tcPr>
          <w:p w14:paraId="3C3FACE9" w14:textId="77777777" w:rsidR="00CA1642" w:rsidRPr="009F78CE" w:rsidRDefault="00CA1642" w:rsidP="00A73E4F">
            <w:pPr>
              <w:shd w:val="clear" w:color="auto" w:fill="FFFFFF"/>
              <w:spacing w:before="100" w:beforeAutospacing="1" w:after="240" w:line="240" w:lineRule="auto"/>
              <w:jc w:val="center"/>
              <w:rPr>
                <w:color w:val="333333"/>
              </w:rPr>
            </w:pPr>
          </w:p>
          <w:p w14:paraId="71D932FE" w14:textId="77777777" w:rsidR="00CA1642" w:rsidRPr="009F78CE" w:rsidRDefault="00CA1642" w:rsidP="00A73E4F">
            <w:pPr>
              <w:spacing w:after="240" w:line="240" w:lineRule="auto"/>
              <w:ind w:right="-85"/>
              <w:jc w:val="center"/>
            </w:pPr>
            <w:r w:rsidRPr="009F78CE">
              <w:t>2.79</w:t>
            </w:r>
          </w:p>
        </w:tc>
        <w:tc>
          <w:tcPr>
            <w:tcW w:w="1555" w:type="dxa"/>
            <w:vMerge/>
            <w:vAlign w:val="center"/>
          </w:tcPr>
          <w:p w14:paraId="34863E00" w14:textId="77777777" w:rsidR="00CA1642" w:rsidRPr="009F78CE" w:rsidRDefault="00CA1642" w:rsidP="00A73E4F">
            <w:pPr>
              <w:spacing w:after="240" w:line="240" w:lineRule="auto"/>
              <w:ind w:right="-85"/>
              <w:jc w:val="center"/>
            </w:pPr>
          </w:p>
        </w:tc>
        <w:tc>
          <w:tcPr>
            <w:tcW w:w="1221" w:type="dxa"/>
            <w:vMerge/>
            <w:vAlign w:val="center"/>
          </w:tcPr>
          <w:p w14:paraId="1D054611" w14:textId="77777777" w:rsidR="00CA1642" w:rsidRPr="009F78CE" w:rsidRDefault="00CA1642" w:rsidP="00A73E4F">
            <w:pPr>
              <w:spacing w:after="240" w:line="240" w:lineRule="auto"/>
              <w:ind w:right="-85"/>
              <w:jc w:val="center"/>
            </w:pPr>
          </w:p>
        </w:tc>
        <w:tc>
          <w:tcPr>
            <w:tcW w:w="1086" w:type="dxa"/>
            <w:vAlign w:val="center"/>
          </w:tcPr>
          <w:p w14:paraId="6E5DB943" w14:textId="77777777" w:rsidR="00CA1642" w:rsidRPr="009F78CE" w:rsidRDefault="00CA1642" w:rsidP="00A73E4F">
            <w:pPr>
              <w:spacing w:after="240" w:line="240" w:lineRule="auto"/>
              <w:ind w:right="-85"/>
              <w:jc w:val="center"/>
            </w:pPr>
            <w:r w:rsidRPr="009F78CE">
              <w:rPr>
                <w:color w:val="333333"/>
              </w:rPr>
              <w:t>Yes</w:t>
            </w:r>
          </w:p>
        </w:tc>
      </w:tr>
    </w:tbl>
    <w:p w14:paraId="6C22E007" w14:textId="300E9D1E" w:rsidR="005F7E7B" w:rsidRDefault="00A73E4F" w:rsidP="00282A5E">
      <w:pPr>
        <w:spacing w:line="360" w:lineRule="auto"/>
        <w:ind w:right="-85"/>
        <w:jc w:val="center"/>
        <w:rPr>
          <w:b/>
          <w:bCs/>
        </w:rPr>
      </w:pPr>
      <w:r>
        <w:rPr>
          <w:b/>
          <w:bCs/>
        </w:rPr>
        <w:t>Table.</w:t>
      </w:r>
      <w:r w:rsidR="00FC0E23">
        <w:rPr>
          <w:b/>
          <w:bCs/>
        </w:rPr>
        <w:t>4</w:t>
      </w:r>
      <w:r>
        <w:rPr>
          <w:b/>
          <w:bCs/>
        </w:rPr>
        <w:t>: Selected proteins of multi variants of Corona Viral Spike protein</w:t>
      </w:r>
    </w:p>
    <w:p w14:paraId="69943198" w14:textId="140D710E" w:rsidR="00BE51C1" w:rsidRDefault="00934DAF" w:rsidP="00BE51C1">
      <w:pPr>
        <w:spacing w:line="360" w:lineRule="auto"/>
        <w:ind w:right="-85"/>
        <w:jc w:val="center"/>
        <w:rPr>
          <w:b/>
          <w:bCs/>
        </w:rPr>
      </w:pPr>
      <w:r>
        <w:rPr>
          <w:b/>
          <w:bCs/>
          <w:noProof/>
          <w:lang w:val="en-IN" w:eastAsia="en-IN"/>
        </w:rPr>
        <w:lastRenderedPageBreak/>
        <w:drawing>
          <wp:inline distT="0" distB="0" distL="0" distR="0" wp14:anchorId="09662928" wp14:editId="2DBA2DE5">
            <wp:extent cx="5338405" cy="3002786"/>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extLst>
                        <a:ext uri="{28A0092B-C50C-407E-A947-70E740481C1C}">
                          <a14:useLocalDpi xmlns:a14="http://schemas.microsoft.com/office/drawing/2010/main" val="0"/>
                        </a:ext>
                      </a:extLst>
                    </a:blip>
                    <a:stretch>
                      <a:fillRect/>
                    </a:stretch>
                  </pic:blipFill>
                  <pic:spPr>
                    <a:xfrm>
                      <a:off x="0" y="0"/>
                      <a:ext cx="5346661" cy="3007430"/>
                    </a:xfrm>
                    <a:prstGeom prst="rect">
                      <a:avLst/>
                    </a:prstGeom>
                  </pic:spPr>
                </pic:pic>
              </a:graphicData>
            </a:graphic>
          </wp:inline>
        </w:drawing>
      </w:r>
    </w:p>
    <w:p w14:paraId="49180B82" w14:textId="386EA0EC" w:rsidR="00934DAF" w:rsidRDefault="00934DAF" w:rsidP="00BE51C1">
      <w:pPr>
        <w:spacing w:line="360" w:lineRule="auto"/>
        <w:ind w:right="-85"/>
        <w:jc w:val="center"/>
        <w:rPr>
          <w:b/>
          <w:bCs/>
        </w:rPr>
      </w:pPr>
      <w:r>
        <w:rPr>
          <w:b/>
          <w:bCs/>
        </w:rPr>
        <w:t>Table.</w:t>
      </w:r>
      <w:r w:rsidR="00FC0E23">
        <w:rPr>
          <w:b/>
          <w:bCs/>
        </w:rPr>
        <w:t>5</w:t>
      </w:r>
      <w:r>
        <w:rPr>
          <w:b/>
          <w:bCs/>
        </w:rPr>
        <w:t>: Molecular docking studies of multi-targeting molecules against multiple variants of corona viral spike protein</w:t>
      </w:r>
      <w:bookmarkEnd w:id="1"/>
    </w:p>
    <w:sectPr w:rsidR="00934DAF" w:rsidSect="00F75EDD">
      <w:headerReference w:type="even" r:id="rId19"/>
      <w:headerReference w:type="default" r:id="rId20"/>
      <w:footerReference w:type="even" r:id="rId21"/>
      <w:footerReference w:type="default" r:id="rId22"/>
      <w:headerReference w:type="first" r:id="rId23"/>
      <w:footerReference w:type="first" r:id="rId24"/>
      <w:pgSz w:w="11901" w:h="16840" w:code="9"/>
      <w:pgMar w:top="1418" w:right="986" w:bottom="709"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3C8430" w14:textId="77777777" w:rsidR="004232A6" w:rsidRDefault="004232A6">
      <w:pPr>
        <w:spacing w:line="240" w:lineRule="auto"/>
      </w:pPr>
      <w:r>
        <w:separator/>
      </w:r>
    </w:p>
  </w:endnote>
  <w:endnote w:type="continuationSeparator" w:id="0">
    <w:p w14:paraId="011EA24C" w14:textId="77777777" w:rsidR="004232A6" w:rsidRDefault="004232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1FD289" w14:textId="77777777" w:rsidR="00111AD4" w:rsidRDefault="00111A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A83443" w14:textId="77777777" w:rsidR="00111AD4" w:rsidRDefault="00111A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DAEAB0" w14:textId="77777777" w:rsidR="00111AD4" w:rsidRDefault="00111A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8BFB65" w14:textId="77777777" w:rsidR="004232A6" w:rsidRDefault="004232A6">
      <w:pPr>
        <w:spacing w:line="240" w:lineRule="auto"/>
      </w:pPr>
      <w:r>
        <w:separator/>
      </w:r>
    </w:p>
  </w:footnote>
  <w:footnote w:type="continuationSeparator" w:id="0">
    <w:p w14:paraId="6533315F" w14:textId="77777777" w:rsidR="004232A6" w:rsidRDefault="004232A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33E590" w14:textId="77777777" w:rsidR="00111AD4" w:rsidRDefault="00111A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5A13A4" w14:textId="77777777" w:rsidR="00111AD4" w:rsidRDefault="00111A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A5DEE7" w14:textId="77777777" w:rsidR="00111AD4" w:rsidRDefault="00111A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FECAF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74E2D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8F228E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274B1E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72E25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C4D1D89"/>
    <w:multiLevelType w:val="multilevel"/>
    <w:tmpl w:val="664E53FE"/>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04A24A1"/>
    <w:multiLevelType w:val="hybridMultilevel"/>
    <w:tmpl w:val="B8C61A3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11214BF4"/>
    <w:multiLevelType w:val="hybridMultilevel"/>
    <w:tmpl w:val="F5E852B6"/>
    <w:lvl w:ilvl="0" w:tplc="FCDC0FA8">
      <w:start w:val="14"/>
      <w:numFmt w:val="bullet"/>
      <w:lvlText w:val=""/>
      <w:lvlJc w:val="left"/>
      <w:pPr>
        <w:ind w:left="720" w:hanging="360"/>
      </w:pPr>
      <w:rPr>
        <w:rFonts w:ascii="Symbol" w:eastAsiaTheme="minorHAnsi" w:hAnsi="Symbol" w:cstheme="minorBidi"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6" w15:restartNumberingAfterBreak="0">
    <w:nsid w:val="11A23701"/>
    <w:multiLevelType w:val="hybridMultilevel"/>
    <w:tmpl w:val="E506D27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146359BB"/>
    <w:multiLevelType w:val="hybridMultilevel"/>
    <w:tmpl w:val="4C246E26"/>
    <w:lvl w:ilvl="0" w:tplc="4009000F">
      <w:start w:val="4"/>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172F2224"/>
    <w:multiLevelType w:val="multilevel"/>
    <w:tmpl w:val="5638F762"/>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1E415A92"/>
    <w:multiLevelType w:val="multilevel"/>
    <w:tmpl w:val="DEB0825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3C8644D"/>
    <w:multiLevelType w:val="hybridMultilevel"/>
    <w:tmpl w:val="9B802AA4"/>
    <w:lvl w:ilvl="0" w:tplc="A6EE62DA">
      <w:start w:val="34"/>
      <w:numFmt w:val="bullet"/>
      <w:lvlText w:val="-"/>
      <w:lvlJc w:val="left"/>
      <w:pPr>
        <w:ind w:left="148" w:hanging="360"/>
      </w:pPr>
      <w:rPr>
        <w:rFonts w:ascii="Times New Roman" w:eastAsiaTheme="minorHAnsi" w:hAnsi="Times New Roman" w:cs="Times New Roman" w:hint="default"/>
        <w:sz w:val="24"/>
      </w:rPr>
    </w:lvl>
    <w:lvl w:ilvl="1" w:tplc="40090003" w:tentative="1">
      <w:start w:val="1"/>
      <w:numFmt w:val="bullet"/>
      <w:lvlText w:val="o"/>
      <w:lvlJc w:val="left"/>
      <w:pPr>
        <w:ind w:left="868" w:hanging="360"/>
      </w:pPr>
      <w:rPr>
        <w:rFonts w:ascii="Courier New" w:hAnsi="Courier New" w:cs="Courier New" w:hint="default"/>
      </w:rPr>
    </w:lvl>
    <w:lvl w:ilvl="2" w:tplc="40090005" w:tentative="1">
      <w:start w:val="1"/>
      <w:numFmt w:val="bullet"/>
      <w:lvlText w:val=""/>
      <w:lvlJc w:val="left"/>
      <w:pPr>
        <w:ind w:left="1588" w:hanging="360"/>
      </w:pPr>
      <w:rPr>
        <w:rFonts w:ascii="Wingdings" w:hAnsi="Wingdings" w:hint="default"/>
      </w:rPr>
    </w:lvl>
    <w:lvl w:ilvl="3" w:tplc="40090001" w:tentative="1">
      <w:start w:val="1"/>
      <w:numFmt w:val="bullet"/>
      <w:lvlText w:val=""/>
      <w:lvlJc w:val="left"/>
      <w:pPr>
        <w:ind w:left="2308" w:hanging="360"/>
      </w:pPr>
      <w:rPr>
        <w:rFonts w:ascii="Symbol" w:hAnsi="Symbol" w:hint="default"/>
      </w:rPr>
    </w:lvl>
    <w:lvl w:ilvl="4" w:tplc="40090003" w:tentative="1">
      <w:start w:val="1"/>
      <w:numFmt w:val="bullet"/>
      <w:lvlText w:val="o"/>
      <w:lvlJc w:val="left"/>
      <w:pPr>
        <w:ind w:left="3028" w:hanging="360"/>
      </w:pPr>
      <w:rPr>
        <w:rFonts w:ascii="Courier New" w:hAnsi="Courier New" w:cs="Courier New" w:hint="default"/>
      </w:rPr>
    </w:lvl>
    <w:lvl w:ilvl="5" w:tplc="40090005" w:tentative="1">
      <w:start w:val="1"/>
      <w:numFmt w:val="bullet"/>
      <w:lvlText w:val=""/>
      <w:lvlJc w:val="left"/>
      <w:pPr>
        <w:ind w:left="3748" w:hanging="360"/>
      </w:pPr>
      <w:rPr>
        <w:rFonts w:ascii="Wingdings" w:hAnsi="Wingdings" w:hint="default"/>
      </w:rPr>
    </w:lvl>
    <w:lvl w:ilvl="6" w:tplc="40090001" w:tentative="1">
      <w:start w:val="1"/>
      <w:numFmt w:val="bullet"/>
      <w:lvlText w:val=""/>
      <w:lvlJc w:val="left"/>
      <w:pPr>
        <w:ind w:left="4468" w:hanging="360"/>
      </w:pPr>
      <w:rPr>
        <w:rFonts w:ascii="Symbol" w:hAnsi="Symbol" w:hint="default"/>
      </w:rPr>
    </w:lvl>
    <w:lvl w:ilvl="7" w:tplc="40090003" w:tentative="1">
      <w:start w:val="1"/>
      <w:numFmt w:val="bullet"/>
      <w:lvlText w:val="o"/>
      <w:lvlJc w:val="left"/>
      <w:pPr>
        <w:ind w:left="5188" w:hanging="360"/>
      </w:pPr>
      <w:rPr>
        <w:rFonts w:ascii="Courier New" w:hAnsi="Courier New" w:cs="Courier New" w:hint="default"/>
      </w:rPr>
    </w:lvl>
    <w:lvl w:ilvl="8" w:tplc="40090005" w:tentative="1">
      <w:start w:val="1"/>
      <w:numFmt w:val="bullet"/>
      <w:lvlText w:val=""/>
      <w:lvlJc w:val="left"/>
      <w:pPr>
        <w:ind w:left="5908" w:hanging="360"/>
      </w:pPr>
      <w:rPr>
        <w:rFonts w:ascii="Wingdings" w:hAnsi="Wingdings" w:hint="default"/>
      </w:rPr>
    </w:lvl>
  </w:abstractNum>
  <w:abstractNum w:abstractNumId="23" w15:restartNumberingAfterBreak="0">
    <w:nsid w:val="265833A3"/>
    <w:multiLevelType w:val="hybridMultilevel"/>
    <w:tmpl w:val="B8C61A3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2ACF7222"/>
    <w:multiLevelType w:val="hybridMultilevel"/>
    <w:tmpl w:val="B8C61A3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2B797B38"/>
    <w:multiLevelType w:val="multilevel"/>
    <w:tmpl w:val="A9F6DC22"/>
    <w:lvl w:ilvl="0">
      <w:start w:val="2"/>
      <w:numFmt w:val="decimal"/>
      <w:lvlText w:val="%1"/>
      <w:lvlJc w:val="left"/>
      <w:pPr>
        <w:ind w:left="480" w:hanging="480"/>
      </w:pPr>
      <w:rPr>
        <w:rFonts w:hint="default"/>
        <w:i/>
      </w:rPr>
    </w:lvl>
    <w:lvl w:ilvl="1">
      <w:start w:val="1"/>
      <w:numFmt w:val="decimal"/>
      <w:lvlText w:val="%1.%2"/>
      <w:lvlJc w:val="left"/>
      <w:pPr>
        <w:ind w:left="480" w:hanging="48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7"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426C7A41"/>
    <w:multiLevelType w:val="hybridMultilevel"/>
    <w:tmpl w:val="D01693E2"/>
    <w:lvl w:ilvl="0" w:tplc="4009000F">
      <w:start w:val="1"/>
      <w:numFmt w:val="decimal"/>
      <w:lvlText w:val="%1."/>
      <w:lvlJc w:val="left"/>
      <w:pPr>
        <w:ind w:left="720" w:hanging="360"/>
      </w:pPr>
      <w:rPr>
        <w:rFonts w:hint="default"/>
        <w:b w:val="0"/>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464E582C"/>
    <w:multiLevelType w:val="hybridMultilevel"/>
    <w:tmpl w:val="C302ADA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15:restartNumberingAfterBreak="0">
    <w:nsid w:val="48CE3E91"/>
    <w:multiLevelType w:val="multilevel"/>
    <w:tmpl w:val="1C6A6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D92199D"/>
    <w:multiLevelType w:val="hybridMultilevel"/>
    <w:tmpl w:val="393E8CE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4F0374D3"/>
    <w:multiLevelType w:val="hybridMultilevel"/>
    <w:tmpl w:val="B8C61A3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A05458B"/>
    <w:multiLevelType w:val="hybridMultilevel"/>
    <w:tmpl w:val="B8C61A3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15:restartNumberingAfterBreak="0">
    <w:nsid w:val="5B9C36C1"/>
    <w:multiLevelType w:val="multilevel"/>
    <w:tmpl w:val="D5DCF3A8"/>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b/>
        <w:bCs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8"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053150A"/>
    <w:multiLevelType w:val="multilevel"/>
    <w:tmpl w:val="A3D24B44"/>
    <w:lvl w:ilvl="0">
      <w:start w:val="3"/>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1"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4"/>
  </w:num>
  <w:num w:numId="2">
    <w:abstractNumId w:val="35"/>
  </w:num>
  <w:num w:numId="3">
    <w:abstractNumId w:val="1"/>
  </w:num>
  <w:num w:numId="4">
    <w:abstractNumId w:val="2"/>
  </w:num>
  <w:num w:numId="5">
    <w:abstractNumId w:val="3"/>
  </w:num>
  <w:num w:numId="6">
    <w:abstractNumId w:val="4"/>
  </w:num>
  <w:num w:numId="7">
    <w:abstractNumId w:val="9"/>
  </w:num>
  <w:num w:numId="8">
    <w:abstractNumId w:val="5"/>
  </w:num>
  <w:num w:numId="9">
    <w:abstractNumId w:val="7"/>
  </w:num>
  <w:num w:numId="10">
    <w:abstractNumId w:val="6"/>
  </w:num>
  <w:num w:numId="11">
    <w:abstractNumId w:val="10"/>
  </w:num>
  <w:num w:numId="12">
    <w:abstractNumId w:val="8"/>
  </w:num>
  <w:num w:numId="13">
    <w:abstractNumId w:val="28"/>
  </w:num>
  <w:num w:numId="14">
    <w:abstractNumId w:val="38"/>
  </w:num>
  <w:num w:numId="15">
    <w:abstractNumId w:val="21"/>
  </w:num>
  <w:num w:numId="16">
    <w:abstractNumId w:val="27"/>
  </w:num>
  <w:num w:numId="17">
    <w:abstractNumId w:val="11"/>
  </w:num>
  <w:num w:numId="18">
    <w:abstractNumId w:val="0"/>
  </w:num>
  <w:num w:numId="19">
    <w:abstractNumId w:val="13"/>
  </w:num>
  <w:num w:numId="20">
    <w:abstractNumId w:val="29"/>
  </w:num>
  <w:num w:numId="21">
    <w:abstractNumId w:val="39"/>
  </w:num>
  <w:num w:numId="22">
    <w:abstractNumId w:val="41"/>
  </w:num>
  <w:num w:numId="23">
    <w:abstractNumId w:val="20"/>
  </w:num>
  <w:num w:numId="24">
    <w:abstractNumId w:val="42"/>
  </w:num>
  <w:num w:numId="25">
    <w:abstractNumId w:val="23"/>
  </w:num>
  <w:num w:numId="26">
    <w:abstractNumId w:val="33"/>
  </w:num>
  <w:num w:numId="27">
    <w:abstractNumId w:val="25"/>
  </w:num>
  <w:num w:numId="28">
    <w:abstractNumId w:val="14"/>
  </w:num>
  <w:num w:numId="29">
    <w:abstractNumId w:val="36"/>
  </w:num>
  <w:num w:numId="30">
    <w:abstractNumId w:val="34"/>
  </w:num>
  <w:num w:numId="31">
    <w:abstractNumId w:val="22"/>
  </w:num>
  <w:num w:numId="32">
    <w:abstractNumId w:val="37"/>
  </w:num>
  <w:num w:numId="33">
    <w:abstractNumId w:val="26"/>
  </w:num>
  <w:num w:numId="34">
    <w:abstractNumId w:val="17"/>
  </w:num>
  <w:num w:numId="35">
    <w:abstractNumId w:val="12"/>
  </w:num>
  <w:num w:numId="36">
    <w:abstractNumId w:val="16"/>
  </w:num>
  <w:num w:numId="37">
    <w:abstractNumId w:val="31"/>
  </w:num>
  <w:num w:numId="38">
    <w:abstractNumId w:val="18"/>
  </w:num>
  <w:num w:numId="39">
    <w:abstractNumId w:val="19"/>
  </w:num>
  <w:num w:numId="40">
    <w:abstractNumId w:val="30"/>
  </w:num>
  <w:num w:numId="41">
    <w:abstractNumId w:val="40"/>
  </w:num>
  <w:num w:numId="42">
    <w:abstractNumId w:val="15"/>
  </w:num>
  <w:num w:numId="4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EwN7IwNTIwNTc3NLVQ0lEKTi0uzszPAykwNKwFAAYWrK8tAAAA"/>
  </w:docVars>
  <w:rsids>
    <w:rsidRoot w:val="00CA1642"/>
    <w:rsid w:val="00025AED"/>
    <w:rsid w:val="000C278A"/>
    <w:rsid w:val="000D584F"/>
    <w:rsid w:val="000F4D65"/>
    <w:rsid w:val="00111AD4"/>
    <w:rsid w:val="00165916"/>
    <w:rsid w:val="00166180"/>
    <w:rsid w:val="00184A0A"/>
    <w:rsid w:val="001A3841"/>
    <w:rsid w:val="00216EAA"/>
    <w:rsid w:val="0025164E"/>
    <w:rsid w:val="0026265B"/>
    <w:rsid w:val="00282A5E"/>
    <w:rsid w:val="002B1082"/>
    <w:rsid w:val="002E618D"/>
    <w:rsid w:val="002F78D3"/>
    <w:rsid w:val="00302166"/>
    <w:rsid w:val="003072C1"/>
    <w:rsid w:val="003162A1"/>
    <w:rsid w:val="00346116"/>
    <w:rsid w:val="00392ED3"/>
    <w:rsid w:val="003A110B"/>
    <w:rsid w:val="003D7D3D"/>
    <w:rsid w:val="004232A6"/>
    <w:rsid w:val="00430DBB"/>
    <w:rsid w:val="00472AE5"/>
    <w:rsid w:val="0048348B"/>
    <w:rsid w:val="00491FBC"/>
    <w:rsid w:val="004B008C"/>
    <w:rsid w:val="004D243D"/>
    <w:rsid w:val="005221CF"/>
    <w:rsid w:val="0053517A"/>
    <w:rsid w:val="00546EAF"/>
    <w:rsid w:val="00550A31"/>
    <w:rsid w:val="0055234D"/>
    <w:rsid w:val="00587F16"/>
    <w:rsid w:val="005D50ED"/>
    <w:rsid w:val="005F7E7B"/>
    <w:rsid w:val="00673DAB"/>
    <w:rsid w:val="006F1D6A"/>
    <w:rsid w:val="00721806"/>
    <w:rsid w:val="00723805"/>
    <w:rsid w:val="007361BF"/>
    <w:rsid w:val="00745DBD"/>
    <w:rsid w:val="0076681A"/>
    <w:rsid w:val="007918EC"/>
    <w:rsid w:val="007C4A40"/>
    <w:rsid w:val="007F1BFC"/>
    <w:rsid w:val="00812632"/>
    <w:rsid w:val="008378A8"/>
    <w:rsid w:val="00846C78"/>
    <w:rsid w:val="00852D52"/>
    <w:rsid w:val="008801B5"/>
    <w:rsid w:val="008A3EA8"/>
    <w:rsid w:val="008C79DE"/>
    <w:rsid w:val="008F6418"/>
    <w:rsid w:val="00904D0B"/>
    <w:rsid w:val="009126AB"/>
    <w:rsid w:val="00934DAF"/>
    <w:rsid w:val="00942AA4"/>
    <w:rsid w:val="00951A24"/>
    <w:rsid w:val="0097750F"/>
    <w:rsid w:val="009A079C"/>
    <w:rsid w:val="009B1262"/>
    <w:rsid w:val="00A0434D"/>
    <w:rsid w:val="00A04622"/>
    <w:rsid w:val="00A20775"/>
    <w:rsid w:val="00A73E4F"/>
    <w:rsid w:val="00AA071B"/>
    <w:rsid w:val="00AA0FF9"/>
    <w:rsid w:val="00AC6CBE"/>
    <w:rsid w:val="00AE0DA9"/>
    <w:rsid w:val="00B171E2"/>
    <w:rsid w:val="00BC2038"/>
    <w:rsid w:val="00BE2843"/>
    <w:rsid w:val="00BE2CB5"/>
    <w:rsid w:val="00BE51C1"/>
    <w:rsid w:val="00C27DB8"/>
    <w:rsid w:val="00C63073"/>
    <w:rsid w:val="00C64BB5"/>
    <w:rsid w:val="00C95CB8"/>
    <w:rsid w:val="00CA1642"/>
    <w:rsid w:val="00CB30A1"/>
    <w:rsid w:val="00D27391"/>
    <w:rsid w:val="00D44656"/>
    <w:rsid w:val="00D5064F"/>
    <w:rsid w:val="00D51870"/>
    <w:rsid w:val="00DC4F9C"/>
    <w:rsid w:val="00DC76F8"/>
    <w:rsid w:val="00DD057B"/>
    <w:rsid w:val="00DE2946"/>
    <w:rsid w:val="00E27688"/>
    <w:rsid w:val="00EA33A9"/>
    <w:rsid w:val="00ED3817"/>
    <w:rsid w:val="00EE1597"/>
    <w:rsid w:val="00EF1216"/>
    <w:rsid w:val="00F11E9E"/>
    <w:rsid w:val="00F656E3"/>
    <w:rsid w:val="00F7047D"/>
    <w:rsid w:val="00F75E67"/>
    <w:rsid w:val="00F75EDD"/>
    <w:rsid w:val="00F83E38"/>
    <w:rsid w:val="00FA4787"/>
    <w:rsid w:val="00FC0E23"/>
    <w:rsid w:val="00FF5112"/>
    <w:rsid w:val="00FF7B9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543D8"/>
  <w15:docId w15:val="{26E729A3-F628-4A27-A6C5-F0D581A41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1642"/>
    <w:pPr>
      <w:spacing w:after="0" w:line="480" w:lineRule="auto"/>
    </w:pPr>
    <w:rPr>
      <w:rFonts w:ascii="Times New Roman" w:eastAsia="Times New Roman" w:hAnsi="Times New Roman" w:cs="Times New Roman"/>
      <w:sz w:val="24"/>
      <w:szCs w:val="24"/>
      <w:lang w:val="en-GB" w:eastAsia="en-GB"/>
    </w:rPr>
  </w:style>
  <w:style w:type="paragraph" w:styleId="Heading1">
    <w:name w:val="heading 1"/>
    <w:basedOn w:val="Normal"/>
    <w:next w:val="Paragraph"/>
    <w:link w:val="Heading1Char"/>
    <w:qFormat/>
    <w:rsid w:val="00CA1642"/>
    <w:pPr>
      <w:keepNext/>
      <w:spacing w:before="360" w:after="60" w:line="360" w:lineRule="auto"/>
      <w:ind w:right="567"/>
      <w:contextualSpacing/>
      <w:outlineLvl w:val="0"/>
    </w:pPr>
    <w:rPr>
      <w:rFonts w:cs="Arial"/>
      <w:b/>
      <w:bCs/>
      <w:kern w:val="32"/>
      <w:szCs w:val="32"/>
    </w:rPr>
  </w:style>
  <w:style w:type="paragraph" w:styleId="Heading2">
    <w:name w:val="heading 2"/>
    <w:basedOn w:val="Normal"/>
    <w:next w:val="Paragraph"/>
    <w:link w:val="Heading2Char"/>
    <w:uiPriority w:val="9"/>
    <w:qFormat/>
    <w:rsid w:val="00CA1642"/>
    <w:pPr>
      <w:keepNext/>
      <w:spacing w:before="360" w:after="60" w:line="360" w:lineRule="auto"/>
      <w:ind w:right="567"/>
      <w:contextualSpacing/>
      <w:outlineLvl w:val="1"/>
    </w:pPr>
    <w:rPr>
      <w:rFonts w:cs="Arial"/>
      <w:b/>
      <w:bCs/>
      <w:i/>
      <w:iCs/>
      <w:szCs w:val="28"/>
    </w:rPr>
  </w:style>
  <w:style w:type="paragraph" w:styleId="Heading3">
    <w:name w:val="heading 3"/>
    <w:basedOn w:val="Normal"/>
    <w:next w:val="Paragraph"/>
    <w:link w:val="Heading3Char"/>
    <w:qFormat/>
    <w:rsid w:val="00CA1642"/>
    <w:pPr>
      <w:keepNext/>
      <w:spacing w:before="360" w:after="60" w:line="360" w:lineRule="auto"/>
      <w:ind w:right="567"/>
      <w:contextualSpacing/>
      <w:outlineLvl w:val="2"/>
    </w:pPr>
    <w:rPr>
      <w:rFonts w:cs="Arial"/>
      <w:bCs/>
      <w:i/>
      <w:szCs w:val="26"/>
    </w:rPr>
  </w:style>
  <w:style w:type="paragraph" w:styleId="Heading4">
    <w:name w:val="heading 4"/>
    <w:basedOn w:val="Paragraph"/>
    <w:next w:val="Newparagraph"/>
    <w:link w:val="Heading4Char"/>
    <w:uiPriority w:val="9"/>
    <w:qFormat/>
    <w:rsid w:val="00CA1642"/>
    <w:pPr>
      <w:spacing w:before="360"/>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1642"/>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rsid w:val="00CA1642"/>
    <w:rPr>
      <w:rFonts w:ascii="Times New Roman" w:eastAsia="Times New Roman" w:hAnsi="Times New Roman" w:cs="Arial"/>
      <w:b/>
      <w:bCs/>
      <w:i/>
      <w:iCs/>
      <w:sz w:val="24"/>
      <w:szCs w:val="28"/>
      <w:lang w:val="en-GB" w:eastAsia="en-GB"/>
    </w:rPr>
  </w:style>
  <w:style w:type="character" w:customStyle="1" w:styleId="Heading3Char">
    <w:name w:val="Heading 3 Char"/>
    <w:basedOn w:val="DefaultParagraphFont"/>
    <w:link w:val="Heading3"/>
    <w:rsid w:val="00CA1642"/>
    <w:rPr>
      <w:rFonts w:ascii="Times New Roman" w:eastAsia="Times New Roman" w:hAnsi="Times New Roman" w:cs="Arial"/>
      <w:bCs/>
      <w:i/>
      <w:sz w:val="24"/>
      <w:szCs w:val="26"/>
      <w:lang w:val="en-GB" w:eastAsia="en-GB"/>
    </w:rPr>
  </w:style>
  <w:style w:type="character" w:customStyle="1" w:styleId="Heading4Char">
    <w:name w:val="Heading 4 Char"/>
    <w:basedOn w:val="DefaultParagraphFont"/>
    <w:link w:val="Heading4"/>
    <w:uiPriority w:val="9"/>
    <w:rsid w:val="00CA1642"/>
    <w:rPr>
      <w:rFonts w:ascii="Times New Roman" w:eastAsia="Times New Roman" w:hAnsi="Times New Roman" w:cs="Times New Roman"/>
      <w:bCs/>
      <w:sz w:val="24"/>
      <w:szCs w:val="28"/>
      <w:lang w:val="en-GB" w:eastAsia="en-GB"/>
    </w:rPr>
  </w:style>
  <w:style w:type="paragraph" w:customStyle="1" w:styleId="Articletitle">
    <w:name w:val="Article title"/>
    <w:basedOn w:val="Normal"/>
    <w:next w:val="Normal"/>
    <w:qFormat/>
    <w:rsid w:val="00CA1642"/>
    <w:pPr>
      <w:spacing w:after="120" w:line="360" w:lineRule="auto"/>
    </w:pPr>
    <w:rPr>
      <w:b/>
      <w:sz w:val="28"/>
    </w:rPr>
  </w:style>
  <w:style w:type="paragraph" w:customStyle="1" w:styleId="Authornames">
    <w:name w:val="Author names"/>
    <w:basedOn w:val="Normal"/>
    <w:next w:val="Normal"/>
    <w:qFormat/>
    <w:rsid w:val="00CA1642"/>
    <w:pPr>
      <w:spacing w:before="240" w:line="360" w:lineRule="auto"/>
    </w:pPr>
    <w:rPr>
      <w:sz w:val="28"/>
    </w:rPr>
  </w:style>
  <w:style w:type="paragraph" w:customStyle="1" w:styleId="Affiliation">
    <w:name w:val="Affiliation"/>
    <w:basedOn w:val="Normal"/>
    <w:qFormat/>
    <w:rsid w:val="00CA1642"/>
    <w:pPr>
      <w:spacing w:before="240" w:line="360" w:lineRule="auto"/>
    </w:pPr>
    <w:rPr>
      <w:i/>
    </w:rPr>
  </w:style>
  <w:style w:type="paragraph" w:customStyle="1" w:styleId="Receiveddates">
    <w:name w:val="Received dates"/>
    <w:basedOn w:val="Affiliation"/>
    <w:next w:val="Normal"/>
    <w:qFormat/>
    <w:rsid w:val="00CA1642"/>
  </w:style>
  <w:style w:type="paragraph" w:customStyle="1" w:styleId="Abstract">
    <w:name w:val="Abstract"/>
    <w:basedOn w:val="Normal"/>
    <w:next w:val="Keywords"/>
    <w:qFormat/>
    <w:rsid w:val="00CA1642"/>
    <w:pPr>
      <w:spacing w:before="360" w:after="300" w:line="360" w:lineRule="auto"/>
      <w:ind w:left="720" w:right="567"/>
    </w:pPr>
    <w:rPr>
      <w:sz w:val="22"/>
    </w:rPr>
  </w:style>
  <w:style w:type="paragraph" w:customStyle="1" w:styleId="Keywords">
    <w:name w:val="Keywords"/>
    <w:basedOn w:val="Normal"/>
    <w:next w:val="Paragraph"/>
    <w:qFormat/>
    <w:rsid w:val="00CA1642"/>
    <w:pPr>
      <w:spacing w:before="240" w:after="240" w:line="360" w:lineRule="auto"/>
      <w:ind w:left="720" w:right="567"/>
    </w:pPr>
    <w:rPr>
      <w:sz w:val="22"/>
    </w:rPr>
  </w:style>
  <w:style w:type="paragraph" w:customStyle="1" w:styleId="Correspondencedetails">
    <w:name w:val="Correspondence details"/>
    <w:basedOn w:val="Normal"/>
    <w:qFormat/>
    <w:rsid w:val="00CA1642"/>
    <w:pPr>
      <w:spacing w:before="240" w:line="360" w:lineRule="auto"/>
    </w:pPr>
  </w:style>
  <w:style w:type="paragraph" w:customStyle="1" w:styleId="Displayedquotation">
    <w:name w:val="Displayed quotation"/>
    <w:basedOn w:val="Normal"/>
    <w:qFormat/>
    <w:rsid w:val="00CA1642"/>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CA1642"/>
    <w:pPr>
      <w:widowControl/>
      <w:numPr>
        <w:numId w:val="13"/>
      </w:numPr>
      <w:spacing w:after="240"/>
      <w:contextualSpacing/>
    </w:pPr>
  </w:style>
  <w:style w:type="paragraph" w:customStyle="1" w:styleId="Displayedequation">
    <w:name w:val="Displayed equation"/>
    <w:basedOn w:val="Normal"/>
    <w:next w:val="Paragraph"/>
    <w:qFormat/>
    <w:rsid w:val="00CA1642"/>
    <w:pPr>
      <w:tabs>
        <w:tab w:val="center" w:pos="4253"/>
        <w:tab w:val="right" w:pos="8222"/>
      </w:tabs>
      <w:spacing w:before="240" w:after="240"/>
      <w:jc w:val="center"/>
    </w:pPr>
  </w:style>
  <w:style w:type="paragraph" w:customStyle="1" w:styleId="Acknowledgements">
    <w:name w:val="Acknowledgements"/>
    <w:basedOn w:val="Normal"/>
    <w:next w:val="Normal"/>
    <w:qFormat/>
    <w:rsid w:val="00CA1642"/>
    <w:pPr>
      <w:spacing w:before="120" w:line="360" w:lineRule="auto"/>
    </w:pPr>
    <w:rPr>
      <w:sz w:val="22"/>
    </w:rPr>
  </w:style>
  <w:style w:type="paragraph" w:customStyle="1" w:styleId="Tabletitle">
    <w:name w:val="Table title"/>
    <w:basedOn w:val="Normal"/>
    <w:next w:val="Normal"/>
    <w:qFormat/>
    <w:rsid w:val="00CA1642"/>
    <w:pPr>
      <w:spacing w:before="240" w:line="360" w:lineRule="auto"/>
    </w:pPr>
  </w:style>
  <w:style w:type="paragraph" w:customStyle="1" w:styleId="Figurecaption">
    <w:name w:val="Figure caption"/>
    <w:basedOn w:val="Normal"/>
    <w:next w:val="Normal"/>
    <w:qFormat/>
    <w:rsid w:val="00CA1642"/>
    <w:pPr>
      <w:spacing w:before="240" w:line="360" w:lineRule="auto"/>
    </w:pPr>
  </w:style>
  <w:style w:type="paragraph" w:customStyle="1" w:styleId="Footnotes">
    <w:name w:val="Footnotes"/>
    <w:basedOn w:val="Normal"/>
    <w:qFormat/>
    <w:rsid w:val="00CA1642"/>
    <w:pPr>
      <w:spacing w:before="120" w:line="360" w:lineRule="auto"/>
      <w:ind w:left="482" w:hanging="482"/>
      <w:contextualSpacing/>
    </w:pPr>
    <w:rPr>
      <w:sz w:val="22"/>
    </w:rPr>
  </w:style>
  <w:style w:type="paragraph" w:customStyle="1" w:styleId="Notesoncontributors">
    <w:name w:val="Notes on contributors"/>
    <w:basedOn w:val="Normal"/>
    <w:qFormat/>
    <w:rsid w:val="00CA1642"/>
    <w:pPr>
      <w:spacing w:before="240" w:line="360" w:lineRule="auto"/>
    </w:pPr>
    <w:rPr>
      <w:sz w:val="22"/>
    </w:rPr>
  </w:style>
  <w:style w:type="paragraph" w:customStyle="1" w:styleId="Normalparagraphstyle">
    <w:name w:val="Normal paragraph style"/>
    <w:basedOn w:val="Normal"/>
    <w:next w:val="Normal"/>
    <w:rsid w:val="00CA1642"/>
  </w:style>
  <w:style w:type="paragraph" w:customStyle="1" w:styleId="Paragraph">
    <w:name w:val="Paragraph"/>
    <w:basedOn w:val="Normal"/>
    <w:next w:val="Newparagraph"/>
    <w:qFormat/>
    <w:rsid w:val="00CA1642"/>
    <w:pPr>
      <w:widowControl w:val="0"/>
      <w:spacing w:before="240"/>
    </w:pPr>
  </w:style>
  <w:style w:type="paragraph" w:customStyle="1" w:styleId="Newparagraph">
    <w:name w:val="New paragraph"/>
    <w:basedOn w:val="Normal"/>
    <w:qFormat/>
    <w:rsid w:val="00CA1642"/>
    <w:pPr>
      <w:ind w:firstLine="720"/>
    </w:pPr>
  </w:style>
  <w:style w:type="paragraph" w:styleId="NormalIndent">
    <w:name w:val="Normal Indent"/>
    <w:basedOn w:val="Normal"/>
    <w:rsid w:val="00CA1642"/>
    <w:pPr>
      <w:ind w:left="720"/>
    </w:pPr>
  </w:style>
  <w:style w:type="paragraph" w:customStyle="1" w:styleId="References">
    <w:name w:val="References"/>
    <w:basedOn w:val="Normal"/>
    <w:qFormat/>
    <w:rsid w:val="00CA1642"/>
    <w:pPr>
      <w:spacing w:before="120" w:line="360" w:lineRule="auto"/>
      <w:ind w:left="720" w:hanging="720"/>
      <w:contextualSpacing/>
    </w:pPr>
  </w:style>
  <w:style w:type="paragraph" w:customStyle="1" w:styleId="Subjectcodes">
    <w:name w:val="Subject codes"/>
    <w:basedOn w:val="Keywords"/>
    <w:next w:val="Paragraph"/>
    <w:qFormat/>
    <w:rsid w:val="00CA1642"/>
  </w:style>
  <w:style w:type="paragraph" w:customStyle="1" w:styleId="Bulletedlist">
    <w:name w:val="Bulleted list"/>
    <w:basedOn w:val="Paragraph"/>
    <w:next w:val="Paragraph"/>
    <w:qFormat/>
    <w:rsid w:val="00CA1642"/>
    <w:pPr>
      <w:widowControl/>
      <w:numPr>
        <w:numId w:val="14"/>
      </w:numPr>
      <w:spacing w:after="240"/>
      <w:contextualSpacing/>
    </w:pPr>
  </w:style>
  <w:style w:type="paragraph" w:styleId="FootnoteText">
    <w:name w:val="footnote text"/>
    <w:basedOn w:val="Normal"/>
    <w:link w:val="FootnoteTextChar"/>
    <w:autoRedefine/>
    <w:rsid w:val="00CA1642"/>
    <w:pPr>
      <w:ind w:left="284" w:hanging="284"/>
    </w:pPr>
    <w:rPr>
      <w:sz w:val="22"/>
      <w:szCs w:val="20"/>
    </w:rPr>
  </w:style>
  <w:style w:type="character" w:customStyle="1" w:styleId="FootnoteTextChar">
    <w:name w:val="Footnote Text Char"/>
    <w:basedOn w:val="DefaultParagraphFont"/>
    <w:link w:val="FootnoteText"/>
    <w:rsid w:val="00CA1642"/>
    <w:rPr>
      <w:rFonts w:ascii="Times New Roman" w:eastAsia="Times New Roman" w:hAnsi="Times New Roman" w:cs="Times New Roman"/>
      <w:szCs w:val="20"/>
      <w:lang w:val="en-GB" w:eastAsia="en-GB"/>
    </w:rPr>
  </w:style>
  <w:style w:type="character" w:styleId="FootnoteReference">
    <w:name w:val="footnote reference"/>
    <w:basedOn w:val="DefaultParagraphFont"/>
    <w:rsid w:val="00CA1642"/>
    <w:rPr>
      <w:vertAlign w:val="superscript"/>
    </w:rPr>
  </w:style>
  <w:style w:type="paragraph" w:styleId="EndnoteText">
    <w:name w:val="endnote text"/>
    <w:basedOn w:val="Normal"/>
    <w:link w:val="EndnoteTextChar"/>
    <w:autoRedefine/>
    <w:rsid w:val="00CA1642"/>
    <w:pPr>
      <w:ind w:left="284" w:hanging="284"/>
    </w:pPr>
    <w:rPr>
      <w:sz w:val="22"/>
      <w:szCs w:val="20"/>
    </w:rPr>
  </w:style>
  <w:style w:type="character" w:customStyle="1" w:styleId="EndnoteTextChar">
    <w:name w:val="Endnote Text Char"/>
    <w:basedOn w:val="DefaultParagraphFont"/>
    <w:link w:val="EndnoteText"/>
    <w:rsid w:val="00CA1642"/>
    <w:rPr>
      <w:rFonts w:ascii="Times New Roman" w:eastAsia="Times New Roman" w:hAnsi="Times New Roman" w:cs="Times New Roman"/>
      <w:szCs w:val="20"/>
      <w:lang w:val="en-GB" w:eastAsia="en-GB"/>
    </w:rPr>
  </w:style>
  <w:style w:type="character" w:styleId="EndnoteReference">
    <w:name w:val="endnote reference"/>
    <w:basedOn w:val="DefaultParagraphFont"/>
    <w:rsid w:val="00CA1642"/>
    <w:rPr>
      <w:vertAlign w:val="superscript"/>
    </w:rPr>
  </w:style>
  <w:style w:type="paragraph" w:styleId="Header">
    <w:name w:val="header"/>
    <w:basedOn w:val="Normal"/>
    <w:link w:val="HeaderChar"/>
    <w:rsid w:val="00CA1642"/>
    <w:pPr>
      <w:tabs>
        <w:tab w:val="center" w:pos="4320"/>
        <w:tab w:val="right" w:pos="8640"/>
      </w:tabs>
      <w:spacing w:after="120" w:line="240" w:lineRule="auto"/>
      <w:contextualSpacing/>
    </w:pPr>
  </w:style>
  <w:style w:type="character" w:customStyle="1" w:styleId="HeaderChar">
    <w:name w:val="Header Char"/>
    <w:basedOn w:val="DefaultParagraphFont"/>
    <w:link w:val="Header"/>
    <w:rsid w:val="00CA1642"/>
    <w:rPr>
      <w:rFonts w:ascii="Times New Roman" w:eastAsia="Times New Roman" w:hAnsi="Times New Roman" w:cs="Times New Roman"/>
      <w:sz w:val="24"/>
      <w:szCs w:val="24"/>
      <w:lang w:val="en-GB" w:eastAsia="en-GB"/>
    </w:rPr>
  </w:style>
  <w:style w:type="paragraph" w:styleId="Footer">
    <w:name w:val="footer"/>
    <w:basedOn w:val="Normal"/>
    <w:link w:val="FooterChar"/>
    <w:rsid w:val="00CA1642"/>
    <w:pPr>
      <w:tabs>
        <w:tab w:val="center" w:pos="4320"/>
        <w:tab w:val="right" w:pos="8640"/>
      </w:tabs>
      <w:spacing w:before="240" w:line="240" w:lineRule="auto"/>
      <w:contextualSpacing/>
    </w:pPr>
  </w:style>
  <w:style w:type="character" w:customStyle="1" w:styleId="FooterChar">
    <w:name w:val="Footer Char"/>
    <w:basedOn w:val="DefaultParagraphFont"/>
    <w:link w:val="Footer"/>
    <w:rsid w:val="00CA1642"/>
    <w:rPr>
      <w:rFonts w:ascii="Times New Roman" w:eastAsia="Times New Roman" w:hAnsi="Times New Roman" w:cs="Times New Roman"/>
      <w:sz w:val="24"/>
      <w:szCs w:val="24"/>
      <w:lang w:val="en-GB" w:eastAsia="en-GB"/>
    </w:rPr>
  </w:style>
  <w:style w:type="paragraph" w:customStyle="1" w:styleId="Heading4Paragraph">
    <w:name w:val="Heading 4 + Paragraph"/>
    <w:basedOn w:val="Paragraph"/>
    <w:next w:val="Newparagraph"/>
    <w:qFormat/>
    <w:rsid w:val="00CA1642"/>
    <w:pPr>
      <w:widowControl/>
      <w:spacing w:before="360"/>
    </w:pPr>
  </w:style>
  <w:style w:type="character" w:styleId="PlaceholderText">
    <w:name w:val="Placeholder Text"/>
    <w:basedOn w:val="DefaultParagraphFont"/>
    <w:uiPriority w:val="99"/>
    <w:semiHidden/>
    <w:rsid w:val="00CA1642"/>
    <w:rPr>
      <w:color w:val="808080"/>
    </w:rPr>
  </w:style>
  <w:style w:type="paragraph" w:styleId="ListParagraph">
    <w:name w:val="List Paragraph"/>
    <w:basedOn w:val="Normal"/>
    <w:uiPriority w:val="34"/>
    <w:qFormat/>
    <w:rsid w:val="00CA1642"/>
    <w:pPr>
      <w:spacing w:after="160" w:line="259" w:lineRule="auto"/>
      <w:ind w:left="720"/>
      <w:contextualSpacing/>
    </w:pPr>
    <w:rPr>
      <w:rFonts w:asciiTheme="minorHAnsi" w:eastAsiaTheme="minorHAnsi" w:hAnsiTheme="minorHAnsi" w:cstheme="minorBidi"/>
      <w:sz w:val="22"/>
      <w:szCs w:val="22"/>
      <w:lang w:val="en-US" w:eastAsia="en-US"/>
    </w:rPr>
  </w:style>
  <w:style w:type="table" w:styleId="TableGrid">
    <w:name w:val="Table Grid"/>
    <w:basedOn w:val="TableNormal"/>
    <w:uiPriority w:val="39"/>
    <w:rsid w:val="00CA16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CA16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A1642"/>
    <w:pPr>
      <w:spacing w:line="240" w:lineRule="auto"/>
    </w:pPr>
    <w:rPr>
      <w:rFonts w:ascii="Tahoma" w:eastAsiaTheme="minorHAnsi" w:hAnsi="Tahoma" w:cs="Tahoma"/>
      <w:sz w:val="16"/>
      <w:szCs w:val="16"/>
      <w:lang w:val="en-IN" w:eastAsia="en-US"/>
    </w:rPr>
  </w:style>
  <w:style w:type="character" w:customStyle="1" w:styleId="BalloonTextChar">
    <w:name w:val="Balloon Text Char"/>
    <w:basedOn w:val="DefaultParagraphFont"/>
    <w:link w:val="BalloonText"/>
    <w:uiPriority w:val="99"/>
    <w:semiHidden/>
    <w:rsid w:val="00CA1642"/>
    <w:rPr>
      <w:rFonts w:ascii="Tahoma" w:hAnsi="Tahoma" w:cs="Tahoma"/>
      <w:sz w:val="16"/>
      <w:szCs w:val="16"/>
    </w:rPr>
  </w:style>
  <w:style w:type="character" w:styleId="CommentReference">
    <w:name w:val="annotation reference"/>
    <w:basedOn w:val="DefaultParagraphFont"/>
    <w:uiPriority w:val="99"/>
    <w:semiHidden/>
    <w:unhideWhenUsed/>
    <w:rsid w:val="00CA1642"/>
    <w:rPr>
      <w:sz w:val="16"/>
      <w:szCs w:val="16"/>
    </w:rPr>
  </w:style>
  <w:style w:type="paragraph" w:styleId="CommentText">
    <w:name w:val="annotation text"/>
    <w:basedOn w:val="Normal"/>
    <w:link w:val="CommentTextChar"/>
    <w:uiPriority w:val="99"/>
    <w:semiHidden/>
    <w:unhideWhenUsed/>
    <w:rsid w:val="00CA1642"/>
    <w:pPr>
      <w:spacing w:after="160" w:line="240" w:lineRule="auto"/>
    </w:pPr>
    <w:rPr>
      <w:rFonts w:asciiTheme="minorHAnsi" w:eastAsiaTheme="minorHAnsi" w:hAnsiTheme="minorHAnsi" w:cstheme="minorBidi"/>
      <w:sz w:val="20"/>
      <w:szCs w:val="20"/>
      <w:lang w:val="en-IN" w:eastAsia="en-US"/>
    </w:rPr>
  </w:style>
  <w:style w:type="character" w:customStyle="1" w:styleId="CommentTextChar">
    <w:name w:val="Comment Text Char"/>
    <w:basedOn w:val="DefaultParagraphFont"/>
    <w:link w:val="CommentText"/>
    <w:uiPriority w:val="99"/>
    <w:semiHidden/>
    <w:rsid w:val="00CA1642"/>
    <w:rPr>
      <w:sz w:val="20"/>
      <w:szCs w:val="20"/>
    </w:rPr>
  </w:style>
  <w:style w:type="paragraph" w:styleId="CommentSubject">
    <w:name w:val="annotation subject"/>
    <w:basedOn w:val="CommentText"/>
    <w:next w:val="CommentText"/>
    <w:link w:val="CommentSubjectChar"/>
    <w:uiPriority w:val="99"/>
    <w:semiHidden/>
    <w:unhideWhenUsed/>
    <w:rsid w:val="00CA1642"/>
    <w:rPr>
      <w:b/>
      <w:bCs/>
    </w:rPr>
  </w:style>
  <w:style w:type="character" w:customStyle="1" w:styleId="CommentSubjectChar">
    <w:name w:val="Comment Subject Char"/>
    <w:basedOn w:val="CommentTextChar"/>
    <w:link w:val="CommentSubject"/>
    <w:uiPriority w:val="99"/>
    <w:semiHidden/>
    <w:rsid w:val="00CA1642"/>
    <w:rPr>
      <w:b/>
      <w:bCs/>
      <w:sz w:val="20"/>
      <w:szCs w:val="20"/>
    </w:rPr>
  </w:style>
  <w:style w:type="character" w:styleId="Hyperlink">
    <w:name w:val="Hyperlink"/>
    <w:basedOn w:val="DefaultParagraphFont"/>
    <w:uiPriority w:val="99"/>
    <w:unhideWhenUsed/>
    <w:rsid w:val="00CA1642"/>
    <w:rPr>
      <w:color w:val="0000FF"/>
      <w:u w:val="single"/>
    </w:rPr>
  </w:style>
  <w:style w:type="character" w:styleId="Strong">
    <w:name w:val="Strong"/>
    <w:basedOn w:val="DefaultParagraphFont"/>
    <w:uiPriority w:val="22"/>
    <w:qFormat/>
    <w:rsid w:val="00CA1642"/>
    <w:rPr>
      <w:b/>
      <w:bCs/>
    </w:rPr>
  </w:style>
  <w:style w:type="table" w:styleId="GridTable5Dark-Accent6">
    <w:name w:val="Grid Table 5 Dark Accent 6"/>
    <w:basedOn w:val="TableNormal"/>
    <w:uiPriority w:val="50"/>
    <w:rsid w:val="00CA164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customStyle="1" w:styleId="UnresolvedMention1">
    <w:name w:val="Unresolved Mention1"/>
    <w:basedOn w:val="DefaultParagraphFont"/>
    <w:uiPriority w:val="99"/>
    <w:semiHidden/>
    <w:unhideWhenUsed/>
    <w:rsid w:val="00430D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416409">
      <w:bodyDiv w:val="1"/>
      <w:marLeft w:val="0"/>
      <w:marRight w:val="0"/>
      <w:marTop w:val="0"/>
      <w:marBottom w:val="0"/>
      <w:divBdr>
        <w:top w:val="none" w:sz="0" w:space="0" w:color="auto"/>
        <w:left w:val="none" w:sz="0" w:space="0" w:color="auto"/>
        <w:bottom w:val="none" w:sz="0" w:space="0" w:color="auto"/>
        <w:right w:val="none" w:sz="0" w:space="0" w:color="auto"/>
      </w:divBdr>
      <w:divsChild>
        <w:div w:id="1268275028">
          <w:marLeft w:val="640"/>
          <w:marRight w:val="0"/>
          <w:marTop w:val="0"/>
          <w:marBottom w:val="0"/>
          <w:divBdr>
            <w:top w:val="none" w:sz="0" w:space="0" w:color="auto"/>
            <w:left w:val="none" w:sz="0" w:space="0" w:color="auto"/>
            <w:bottom w:val="none" w:sz="0" w:space="0" w:color="auto"/>
            <w:right w:val="none" w:sz="0" w:space="0" w:color="auto"/>
          </w:divBdr>
        </w:div>
        <w:div w:id="1156847010">
          <w:marLeft w:val="640"/>
          <w:marRight w:val="0"/>
          <w:marTop w:val="0"/>
          <w:marBottom w:val="0"/>
          <w:divBdr>
            <w:top w:val="none" w:sz="0" w:space="0" w:color="auto"/>
            <w:left w:val="none" w:sz="0" w:space="0" w:color="auto"/>
            <w:bottom w:val="none" w:sz="0" w:space="0" w:color="auto"/>
            <w:right w:val="none" w:sz="0" w:space="0" w:color="auto"/>
          </w:divBdr>
        </w:div>
        <w:div w:id="1730179589">
          <w:marLeft w:val="640"/>
          <w:marRight w:val="0"/>
          <w:marTop w:val="0"/>
          <w:marBottom w:val="0"/>
          <w:divBdr>
            <w:top w:val="none" w:sz="0" w:space="0" w:color="auto"/>
            <w:left w:val="none" w:sz="0" w:space="0" w:color="auto"/>
            <w:bottom w:val="none" w:sz="0" w:space="0" w:color="auto"/>
            <w:right w:val="none" w:sz="0" w:space="0" w:color="auto"/>
          </w:divBdr>
        </w:div>
        <w:div w:id="1532035509">
          <w:marLeft w:val="640"/>
          <w:marRight w:val="0"/>
          <w:marTop w:val="0"/>
          <w:marBottom w:val="0"/>
          <w:divBdr>
            <w:top w:val="none" w:sz="0" w:space="0" w:color="auto"/>
            <w:left w:val="none" w:sz="0" w:space="0" w:color="auto"/>
            <w:bottom w:val="none" w:sz="0" w:space="0" w:color="auto"/>
            <w:right w:val="none" w:sz="0" w:space="0" w:color="auto"/>
          </w:divBdr>
        </w:div>
        <w:div w:id="137768714">
          <w:marLeft w:val="640"/>
          <w:marRight w:val="0"/>
          <w:marTop w:val="0"/>
          <w:marBottom w:val="0"/>
          <w:divBdr>
            <w:top w:val="none" w:sz="0" w:space="0" w:color="auto"/>
            <w:left w:val="none" w:sz="0" w:space="0" w:color="auto"/>
            <w:bottom w:val="none" w:sz="0" w:space="0" w:color="auto"/>
            <w:right w:val="none" w:sz="0" w:space="0" w:color="auto"/>
          </w:divBdr>
        </w:div>
        <w:div w:id="762994369">
          <w:marLeft w:val="640"/>
          <w:marRight w:val="0"/>
          <w:marTop w:val="0"/>
          <w:marBottom w:val="0"/>
          <w:divBdr>
            <w:top w:val="none" w:sz="0" w:space="0" w:color="auto"/>
            <w:left w:val="none" w:sz="0" w:space="0" w:color="auto"/>
            <w:bottom w:val="none" w:sz="0" w:space="0" w:color="auto"/>
            <w:right w:val="none" w:sz="0" w:space="0" w:color="auto"/>
          </w:divBdr>
        </w:div>
        <w:div w:id="1198084976">
          <w:marLeft w:val="640"/>
          <w:marRight w:val="0"/>
          <w:marTop w:val="0"/>
          <w:marBottom w:val="0"/>
          <w:divBdr>
            <w:top w:val="none" w:sz="0" w:space="0" w:color="auto"/>
            <w:left w:val="none" w:sz="0" w:space="0" w:color="auto"/>
            <w:bottom w:val="none" w:sz="0" w:space="0" w:color="auto"/>
            <w:right w:val="none" w:sz="0" w:space="0" w:color="auto"/>
          </w:divBdr>
        </w:div>
        <w:div w:id="97918188">
          <w:marLeft w:val="640"/>
          <w:marRight w:val="0"/>
          <w:marTop w:val="0"/>
          <w:marBottom w:val="0"/>
          <w:divBdr>
            <w:top w:val="none" w:sz="0" w:space="0" w:color="auto"/>
            <w:left w:val="none" w:sz="0" w:space="0" w:color="auto"/>
            <w:bottom w:val="none" w:sz="0" w:space="0" w:color="auto"/>
            <w:right w:val="none" w:sz="0" w:space="0" w:color="auto"/>
          </w:divBdr>
        </w:div>
        <w:div w:id="190151286">
          <w:marLeft w:val="640"/>
          <w:marRight w:val="0"/>
          <w:marTop w:val="0"/>
          <w:marBottom w:val="0"/>
          <w:divBdr>
            <w:top w:val="none" w:sz="0" w:space="0" w:color="auto"/>
            <w:left w:val="none" w:sz="0" w:space="0" w:color="auto"/>
            <w:bottom w:val="none" w:sz="0" w:space="0" w:color="auto"/>
            <w:right w:val="none" w:sz="0" w:space="0" w:color="auto"/>
          </w:divBdr>
        </w:div>
        <w:div w:id="693459192">
          <w:marLeft w:val="640"/>
          <w:marRight w:val="0"/>
          <w:marTop w:val="0"/>
          <w:marBottom w:val="0"/>
          <w:divBdr>
            <w:top w:val="none" w:sz="0" w:space="0" w:color="auto"/>
            <w:left w:val="none" w:sz="0" w:space="0" w:color="auto"/>
            <w:bottom w:val="none" w:sz="0" w:space="0" w:color="auto"/>
            <w:right w:val="none" w:sz="0" w:space="0" w:color="auto"/>
          </w:divBdr>
        </w:div>
        <w:div w:id="886645313">
          <w:marLeft w:val="640"/>
          <w:marRight w:val="0"/>
          <w:marTop w:val="0"/>
          <w:marBottom w:val="0"/>
          <w:divBdr>
            <w:top w:val="none" w:sz="0" w:space="0" w:color="auto"/>
            <w:left w:val="none" w:sz="0" w:space="0" w:color="auto"/>
            <w:bottom w:val="none" w:sz="0" w:space="0" w:color="auto"/>
            <w:right w:val="none" w:sz="0" w:space="0" w:color="auto"/>
          </w:divBdr>
        </w:div>
        <w:div w:id="776293489">
          <w:marLeft w:val="640"/>
          <w:marRight w:val="0"/>
          <w:marTop w:val="0"/>
          <w:marBottom w:val="0"/>
          <w:divBdr>
            <w:top w:val="none" w:sz="0" w:space="0" w:color="auto"/>
            <w:left w:val="none" w:sz="0" w:space="0" w:color="auto"/>
            <w:bottom w:val="none" w:sz="0" w:space="0" w:color="auto"/>
            <w:right w:val="none" w:sz="0" w:space="0" w:color="auto"/>
          </w:divBdr>
        </w:div>
        <w:div w:id="702483988">
          <w:marLeft w:val="640"/>
          <w:marRight w:val="0"/>
          <w:marTop w:val="0"/>
          <w:marBottom w:val="0"/>
          <w:divBdr>
            <w:top w:val="none" w:sz="0" w:space="0" w:color="auto"/>
            <w:left w:val="none" w:sz="0" w:space="0" w:color="auto"/>
            <w:bottom w:val="none" w:sz="0" w:space="0" w:color="auto"/>
            <w:right w:val="none" w:sz="0" w:space="0" w:color="auto"/>
          </w:divBdr>
        </w:div>
        <w:div w:id="538397434">
          <w:marLeft w:val="640"/>
          <w:marRight w:val="0"/>
          <w:marTop w:val="0"/>
          <w:marBottom w:val="0"/>
          <w:divBdr>
            <w:top w:val="none" w:sz="0" w:space="0" w:color="auto"/>
            <w:left w:val="none" w:sz="0" w:space="0" w:color="auto"/>
            <w:bottom w:val="none" w:sz="0" w:space="0" w:color="auto"/>
            <w:right w:val="none" w:sz="0" w:space="0" w:color="auto"/>
          </w:divBdr>
        </w:div>
        <w:div w:id="1906640284">
          <w:marLeft w:val="640"/>
          <w:marRight w:val="0"/>
          <w:marTop w:val="0"/>
          <w:marBottom w:val="0"/>
          <w:divBdr>
            <w:top w:val="none" w:sz="0" w:space="0" w:color="auto"/>
            <w:left w:val="none" w:sz="0" w:space="0" w:color="auto"/>
            <w:bottom w:val="none" w:sz="0" w:space="0" w:color="auto"/>
            <w:right w:val="none" w:sz="0" w:space="0" w:color="auto"/>
          </w:divBdr>
        </w:div>
        <w:div w:id="935015976">
          <w:marLeft w:val="640"/>
          <w:marRight w:val="0"/>
          <w:marTop w:val="0"/>
          <w:marBottom w:val="0"/>
          <w:divBdr>
            <w:top w:val="none" w:sz="0" w:space="0" w:color="auto"/>
            <w:left w:val="none" w:sz="0" w:space="0" w:color="auto"/>
            <w:bottom w:val="none" w:sz="0" w:space="0" w:color="auto"/>
            <w:right w:val="none" w:sz="0" w:space="0" w:color="auto"/>
          </w:divBdr>
        </w:div>
        <w:div w:id="1051001193">
          <w:marLeft w:val="640"/>
          <w:marRight w:val="0"/>
          <w:marTop w:val="0"/>
          <w:marBottom w:val="0"/>
          <w:divBdr>
            <w:top w:val="none" w:sz="0" w:space="0" w:color="auto"/>
            <w:left w:val="none" w:sz="0" w:space="0" w:color="auto"/>
            <w:bottom w:val="none" w:sz="0" w:space="0" w:color="auto"/>
            <w:right w:val="none" w:sz="0" w:space="0" w:color="auto"/>
          </w:divBdr>
        </w:div>
        <w:div w:id="415514130">
          <w:marLeft w:val="640"/>
          <w:marRight w:val="0"/>
          <w:marTop w:val="0"/>
          <w:marBottom w:val="0"/>
          <w:divBdr>
            <w:top w:val="none" w:sz="0" w:space="0" w:color="auto"/>
            <w:left w:val="none" w:sz="0" w:space="0" w:color="auto"/>
            <w:bottom w:val="none" w:sz="0" w:space="0" w:color="auto"/>
            <w:right w:val="none" w:sz="0" w:space="0" w:color="auto"/>
          </w:divBdr>
        </w:div>
        <w:div w:id="1254555894">
          <w:marLeft w:val="640"/>
          <w:marRight w:val="0"/>
          <w:marTop w:val="0"/>
          <w:marBottom w:val="0"/>
          <w:divBdr>
            <w:top w:val="none" w:sz="0" w:space="0" w:color="auto"/>
            <w:left w:val="none" w:sz="0" w:space="0" w:color="auto"/>
            <w:bottom w:val="none" w:sz="0" w:space="0" w:color="auto"/>
            <w:right w:val="none" w:sz="0" w:space="0" w:color="auto"/>
          </w:divBdr>
        </w:div>
        <w:div w:id="1401561657">
          <w:marLeft w:val="640"/>
          <w:marRight w:val="0"/>
          <w:marTop w:val="0"/>
          <w:marBottom w:val="0"/>
          <w:divBdr>
            <w:top w:val="none" w:sz="0" w:space="0" w:color="auto"/>
            <w:left w:val="none" w:sz="0" w:space="0" w:color="auto"/>
            <w:bottom w:val="none" w:sz="0" w:space="0" w:color="auto"/>
            <w:right w:val="none" w:sz="0" w:space="0" w:color="auto"/>
          </w:divBdr>
        </w:div>
        <w:div w:id="146094841">
          <w:marLeft w:val="640"/>
          <w:marRight w:val="0"/>
          <w:marTop w:val="0"/>
          <w:marBottom w:val="0"/>
          <w:divBdr>
            <w:top w:val="none" w:sz="0" w:space="0" w:color="auto"/>
            <w:left w:val="none" w:sz="0" w:space="0" w:color="auto"/>
            <w:bottom w:val="none" w:sz="0" w:space="0" w:color="auto"/>
            <w:right w:val="none" w:sz="0" w:space="0" w:color="auto"/>
          </w:divBdr>
        </w:div>
        <w:div w:id="1877347242">
          <w:marLeft w:val="640"/>
          <w:marRight w:val="0"/>
          <w:marTop w:val="0"/>
          <w:marBottom w:val="0"/>
          <w:divBdr>
            <w:top w:val="none" w:sz="0" w:space="0" w:color="auto"/>
            <w:left w:val="none" w:sz="0" w:space="0" w:color="auto"/>
            <w:bottom w:val="none" w:sz="0" w:space="0" w:color="auto"/>
            <w:right w:val="none" w:sz="0" w:space="0" w:color="auto"/>
          </w:divBdr>
        </w:div>
        <w:div w:id="2089304948">
          <w:marLeft w:val="640"/>
          <w:marRight w:val="0"/>
          <w:marTop w:val="0"/>
          <w:marBottom w:val="0"/>
          <w:divBdr>
            <w:top w:val="none" w:sz="0" w:space="0" w:color="auto"/>
            <w:left w:val="none" w:sz="0" w:space="0" w:color="auto"/>
            <w:bottom w:val="none" w:sz="0" w:space="0" w:color="auto"/>
            <w:right w:val="none" w:sz="0" w:space="0" w:color="auto"/>
          </w:divBdr>
        </w:div>
        <w:div w:id="1357542101">
          <w:marLeft w:val="640"/>
          <w:marRight w:val="0"/>
          <w:marTop w:val="0"/>
          <w:marBottom w:val="0"/>
          <w:divBdr>
            <w:top w:val="none" w:sz="0" w:space="0" w:color="auto"/>
            <w:left w:val="none" w:sz="0" w:space="0" w:color="auto"/>
            <w:bottom w:val="none" w:sz="0" w:space="0" w:color="auto"/>
            <w:right w:val="none" w:sz="0" w:space="0" w:color="auto"/>
          </w:divBdr>
        </w:div>
        <w:div w:id="226960162">
          <w:marLeft w:val="640"/>
          <w:marRight w:val="0"/>
          <w:marTop w:val="0"/>
          <w:marBottom w:val="0"/>
          <w:divBdr>
            <w:top w:val="none" w:sz="0" w:space="0" w:color="auto"/>
            <w:left w:val="none" w:sz="0" w:space="0" w:color="auto"/>
            <w:bottom w:val="none" w:sz="0" w:space="0" w:color="auto"/>
            <w:right w:val="none" w:sz="0" w:space="0" w:color="auto"/>
          </w:divBdr>
        </w:div>
        <w:div w:id="1799563656">
          <w:marLeft w:val="640"/>
          <w:marRight w:val="0"/>
          <w:marTop w:val="0"/>
          <w:marBottom w:val="0"/>
          <w:divBdr>
            <w:top w:val="none" w:sz="0" w:space="0" w:color="auto"/>
            <w:left w:val="none" w:sz="0" w:space="0" w:color="auto"/>
            <w:bottom w:val="none" w:sz="0" w:space="0" w:color="auto"/>
            <w:right w:val="none" w:sz="0" w:space="0" w:color="auto"/>
          </w:divBdr>
        </w:div>
        <w:div w:id="1376272382">
          <w:marLeft w:val="640"/>
          <w:marRight w:val="0"/>
          <w:marTop w:val="0"/>
          <w:marBottom w:val="0"/>
          <w:divBdr>
            <w:top w:val="none" w:sz="0" w:space="0" w:color="auto"/>
            <w:left w:val="none" w:sz="0" w:space="0" w:color="auto"/>
            <w:bottom w:val="none" w:sz="0" w:space="0" w:color="auto"/>
            <w:right w:val="none" w:sz="0" w:space="0" w:color="auto"/>
          </w:divBdr>
        </w:div>
        <w:div w:id="90442607">
          <w:marLeft w:val="640"/>
          <w:marRight w:val="0"/>
          <w:marTop w:val="0"/>
          <w:marBottom w:val="0"/>
          <w:divBdr>
            <w:top w:val="none" w:sz="0" w:space="0" w:color="auto"/>
            <w:left w:val="none" w:sz="0" w:space="0" w:color="auto"/>
            <w:bottom w:val="none" w:sz="0" w:space="0" w:color="auto"/>
            <w:right w:val="none" w:sz="0" w:space="0" w:color="auto"/>
          </w:divBdr>
        </w:div>
        <w:div w:id="457602723">
          <w:marLeft w:val="640"/>
          <w:marRight w:val="0"/>
          <w:marTop w:val="0"/>
          <w:marBottom w:val="0"/>
          <w:divBdr>
            <w:top w:val="none" w:sz="0" w:space="0" w:color="auto"/>
            <w:left w:val="none" w:sz="0" w:space="0" w:color="auto"/>
            <w:bottom w:val="none" w:sz="0" w:space="0" w:color="auto"/>
            <w:right w:val="none" w:sz="0" w:space="0" w:color="auto"/>
          </w:divBdr>
        </w:div>
        <w:div w:id="2047287156">
          <w:marLeft w:val="640"/>
          <w:marRight w:val="0"/>
          <w:marTop w:val="0"/>
          <w:marBottom w:val="0"/>
          <w:divBdr>
            <w:top w:val="none" w:sz="0" w:space="0" w:color="auto"/>
            <w:left w:val="none" w:sz="0" w:space="0" w:color="auto"/>
            <w:bottom w:val="none" w:sz="0" w:space="0" w:color="auto"/>
            <w:right w:val="none" w:sz="0" w:space="0" w:color="auto"/>
          </w:divBdr>
        </w:div>
        <w:div w:id="658314729">
          <w:marLeft w:val="640"/>
          <w:marRight w:val="0"/>
          <w:marTop w:val="0"/>
          <w:marBottom w:val="0"/>
          <w:divBdr>
            <w:top w:val="none" w:sz="0" w:space="0" w:color="auto"/>
            <w:left w:val="none" w:sz="0" w:space="0" w:color="auto"/>
            <w:bottom w:val="none" w:sz="0" w:space="0" w:color="auto"/>
            <w:right w:val="none" w:sz="0" w:space="0" w:color="auto"/>
          </w:divBdr>
        </w:div>
        <w:div w:id="362751174">
          <w:marLeft w:val="640"/>
          <w:marRight w:val="0"/>
          <w:marTop w:val="0"/>
          <w:marBottom w:val="0"/>
          <w:divBdr>
            <w:top w:val="none" w:sz="0" w:space="0" w:color="auto"/>
            <w:left w:val="none" w:sz="0" w:space="0" w:color="auto"/>
            <w:bottom w:val="none" w:sz="0" w:space="0" w:color="auto"/>
            <w:right w:val="none" w:sz="0" w:space="0" w:color="auto"/>
          </w:divBdr>
        </w:div>
        <w:div w:id="1523325649">
          <w:marLeft w:val="640"/>
          <w:marRight w:val="0"/>
          <w:marTop w:val="0"/>
          <w:marBottom w:val="0"/>
          <w:divBdr>
            <w:top w:val="none" w:sz="0" w:space="0" w:color="auto"/>
            <w:left w:val="none" w:sz="0" w:space="0" w:color="auto"/>
            <w:bottom w:val="none" w:sz="0" w:space="0" w:color="auto"/>
            <w:right w:val="none" w:sz="0" w:space="0" w:color="auto"/>
          </w:divBdr>
        </w:div>
        <w:div w:id="1465151564">
          <w:marLeft w:val="640"/>
          <w:marRight w:val="0"/>
          <w:marTop w:val="0"/>
          <w:marBottom w:val="0"/>
          <w:divBdr>
            <w:top w:val="none" w:sz="0" w:space="0" w:color="auto"/>
            <w:left w:val="none" w:sz="0" w:space="0" w:color="auto"/>
            <w:bottom w:val="none" w:sz="0" w:space="0" w:color="auto"/>
            <w:right w:val="none" w:sz="0" w:space="0" w:color="auto"/>
          </w:divBdr>
        </w:div>
        <w:div w:id="785468241">
          <w:marLeft w:val="640"/>
          <w:marRight w:val="0"/>
          <w:marTop w:val="0"/>
          <w:marBottom w:val="0"/>
          <w:divBdr>
            <w:top w:val="none" w:sz="0" w:space="0" w:color="auto"/>
            <w:left w:val="none" w:sz="0" w:space="0" w:color="auto"/>
            <w:bottom w:val="none" w:sz="0" w:space="0" w:color="auto"/>
            <w:right w:val="none" w:sz="0" w:space="0" w:color="auto"/>
          </w:divBdr>
        </w:div>
        <w:div w:id="2110536786">
          <w:marLeft w:val="640"/>
          <w:marRight w:val="0"/>
          <w:marTop w:val="0"/>
          <w:marBottom w:val="0"/>
          <w:divBdr>
            <w:top w:val="none" w:sz="0" w:space="0" w:color="auto"/>
            <w:left w:val="none" w:sz="0" w:space="0" w:color="auto"/>
            <w:bottom w:val="none" w:sz="0" w:space="0" w:color="auto"/>
            <w:right w:val="none" w:sz="0" w:space="0" w:color="auto"/>
          </w:divBdr>
        </w:div>
        <w:div w:id="651711383">
          <w:marLeft w:val="640"/>
          <w:marRight w:val="0"/>
          <w:marTop w:val="0"/>
          <w:marBottom w:val="0"/>
          <w:divBdr>
            <w:top w:val="none" w:sz="0" w:space="0" w:color="auto"/>
            <w:left w:val="none" w:sz="0" w:space="0" w:color="auto"/>
            <w:bottom w:val="none" w:sz="0" w:space="0" w:color="auto"/>
            <w:right w:val="none" w:sz="0" w:space="0" w:color="auto"/>
          </w:divBdr>
        </w:div>
        <w:div w:id="1589729107">
          <w:marLeft w:val="640"/>
          <w:marRight w:val="0"/>
          <w:marTop w:val="0"/>
          <w:marBottom w:val="0"/>
          <w:divBdr>
            <w:top w:val="none" w:sz="0" w:space="0" w:color="auto"/>
            <w:left w:val="none" w:sz="0" w:space="0" w:color="auto"/>
            <w:bottom w:val="none" w:sz="0" w:space="0" w:color="auto"/>
            <w:right w:val="none" w:sz="0" w:space="0" w:color="auto"/>
          </w:divBdr>
        </w:div>
        <w:div w:id="769010501">
          <w:marLeft w:val="640"/>
          <w:marRight w:val="0"/>
          <w:marTop w:val="0"/>
          <w:marBottom w:val="0"/>
          <w:divBdr>
            <w:top w:val="none" w:sz="0" w:space="0" w:color="auto"/>
            <w:left w:val="none" w:sz="0" w:space="0" w:color="auto"/>
            <w:bottom w:val="none" w:sz="0" w:space="0" w:color="auto"/>
            <w:right w:val="none" w:sz="0" w:space="0" w:color="auto"/>
          </w:divBdr>
        </w:div>
        <w:div w:id="179010808">
          <w:marLeft w:val="640"/>
          <w:marRight w:val="0"/>
          <w:marTop w:val="0"/>
          <w:marBottom w:val="0"/>
          <w:divBdr>
            <w:top w:val="none" w:sz="0" w:space="0" w:color="auto"/>
            <w:left w:val="none" w:sz="0" w:space="0" w:color="auto"/>
            <w:bottom w:val="none" w:sz="0" w:space="0" w:color="auto"/>
            <w:right w:val="none" w:sz="0" w:space="0" w:color="auto"/>
          </w:divBdr>
        </w:div>
        <w:div w:id="1393886803">
          <w:marLeft w:val="640"/>
          <w:marRight w:val="0"/>
          <w:marTop w:val="0"/>
          <w:marBottom w:val="0"/>
          <w:divBdr>
            <w:top w:val="none" w:sz="0" w:space="0" w:color="auto"/>
            <w:left w:val="none" w:sz="0" w:space="0" w:color="auto"/>
            <w:bottom w:val="none" w:sz="0" w:space="0" w:color="auto"/>
            <w:right w:val="none" w:sz="0" w:space="0" w:color="auto"/>
          </w:divBdr>
        </w:div>
        <w:div w:id="406735403">
          <w:marLeft w:val="640"/>
          <w:marRight w:val="0"/>
          <w:marTop w:val="0"/>
          <w:marBottom w:val="0"/>
          <w:divBdr>
            <w:top w:val="none" w:sz="0" w:space="0" w:color="auto"/>
            <w:left w:val="none" w:sz="0" w:space="0" w:color="auto"/>
            <w:bottom w:val="none" w:sz="0" w:space="0" w:color="auto"/>
            <w:right w:val="none" w:sz="0" w:space="0" w:color="auto"/>
          </w:divBdr>
        </w:div>
        <w:div w:id="1650790263">
          <w:marLeft w:val="640"/>
          <w:marRight w:val="0"/>
          <w:marTop w:val="0"/>
          <w:marBottom w:val="0"/>
          <w:divBdr>
            <w:top w:val="none" w:sz="0" w:space="0" w:color="auto"/>
            <w:left w:val="none" w:sz="0" w:space="0" w:color="auto"/>
            <w:bottom w:val="none" w:sz="0" w:space="0" w:color="auto"/>
            <w:right w:val="none" w:sz="0" w:space="0" w:color="auto"/>
          </w:divBdr>
        </w:div>
        <w:div w:id="1526678388">
          <w:marLeft w:val="640"/>
          <w:marRight w:val="0"/>
          <w:marTop w:val="0"/>
          <w:marBottom w:val="0"/>
          <w:divBdr>
            <w:top w:val="none" w:sz="0" w:space="0" w:color="auto"/>
            <w:left w:val="none" w:sz="0" w:space="0" w:color="auto"/>
            <w:bottom w:val="none" w:sz="0" w:space="0" w:color="auto"/>
            <w:right w:val="none" w:sz="0" w:space="0" w:color="auto"/>
          </w:divBdr>
        </w:div>
        <w:div w:id="1544438063">
          <w:marLeft w:val="640"/>
          <w:marRight w:val="0"/>
          <w:marTop w:val="0"/>
          <w:marBottom w:val="0"/>
          <w:divBdr>
            <w:top w:val="none" w:sz="0" w:space="0" w:color="auto"/>
            <w:left w:val="none" w:sz="0" w:space="0" w:color="auto"/>
            <w:bottom w:val="none" w:sz="0" w:space="0" w:color="auto"/>
            <w:right w:val="none" w:sz="0" w:space="0" w:color="auto"/>
          </w:divBdr>
        </w:div>
        <w:div w:id="1172796138">
          <w:marLeft w:val="640"/>
          <w:marRight w:val="0"/>
          <w:marTop w:val="0"/>
          <w:marBottom w:val="0"/>
          <w:divBdr>
            <w:top w:val="none" w:sz="0" w:space="0" w:color="auto"/>
            <w:left w:val="none" w:sz="0" w:space="0" w:color="auto"/>
            <w:bottom w:val="none" w:sz="0" w:space="0" w:color="auto"/>
            <w:right w:val="none" w:sz="0" w:space="0" w:color="auto"/>
          </w:divBdr>
        </w:div>
        <w:div w:id="828906134">
          <w:marLeft w:val="640"/>
          <w:marRight w:val="0"/>
          <w:marTop w:val="0"/>
          <w:marBottom w:val="0"/>
          <w:divBdr>
            <w:top w:val="none" w:sz="0" w:space="0" w:color="auto"/>
            <w:left w:val="none" w:sz="0" w:space="0" w:color="auto"/>
            <w:bottom w:val="none" w:sz="0" w:space="0" w:color="auto"/>
            <w:right w:val="none" w:sz="0" w:space="0" w:color="auto"/>
          </w:divBdr>
        </w:div>
        <w:div w:id="1952857773">
          <w:marLeft w:val="640"/>
          <w:marRight w:val="0"/>
          <w:marTop w:val="0"/>
          <w:marBottom w:val="0"/>
          <w:divBdr>
            <w:top w:val="none" w:sz="0" w:space="0" w:color="auto"/>
            <w:left w:val="none" w:sz="0" w:space="0" w:color="auto"/>
            <w:bottom w:val="none" w:sz="0" w:space="0" w:color="auto"/>
            <w:right w:val="none" w:sz="0" w:space="0" w:color="auto"/>
          </w:divBdr>
        </w:div>
        <w:div w:id="159659922">
          <w:marLeft w:val="640"/>
          <w:marRight w:val="0"/>
          <w:marTop w:val="0"/>
          <w:marBottom w:val="0"/>
          <w:divBdr>
            <w:top w:val="none" w:sz="0" w:space="0" w:color="auto"/>
            <w:left w:val="none" w:sz="0" w:space="0" w:color="auto"/>
            <w:bottom w:val="none" w:sz="0" w:space="0" w:color="auto"/>
            <w:right w:val="none" w:sz="0" w:space="0" w:color="auto"/>
          </w:divBdr>
        </w:div>
        <w:div w:id="1823764883">
          <w:marLeft w:val="640"/>
          <w:marRight w:val="0"/>
          <w:marTop w:val="0"/>
          <w:marBottom w:val="0"/>
          <w:divBdr>
            <w:top w:val="none" w:sz="0" w:space="0" w:color="auto"/>
            <w:left w:val="none" w:sz="0" w:space="0" w:color="auto"/>
            <w:bottom w:val="none" w:sz="0" w:space="0" w:color="auto"/>
            <w:right w:val="none" w:sz="0" w:space="0" w:color="auto"/>
          </w:divBdr>
        </w:div>
        <w:div w:id="1145976165">
          <w:marLeft w:val="640"/>
          <w:marRight w:val="0"/>
          <w:marTop w:val="0"/>
          <w:marBottom w:val="0"/>
          <w:divBdr>
            <w:top w:val="none" w:sz="0" w:space="0" w:color="auto"/>
            <w:left w:val="none" w:sz="0" w:space="0" w:color="auto"/>
            <w:bottom w:val="none" w:sz="0" w:space="0" w:color="auto"/>
            <w:right w:val="none" w:sz="0" w:space="0" w:color="auto"/>
          </w:divBdr>
        </w:div>
        <w:div w:id="185022416">
          <w:marLeft w:val="640"/>
          <w:marRight w:val="0"/>
          <w:marTop w:val="0"/>
          <w:marBottom w:val="0"/>
          <w:divBdr>
            <w:top w:val="none" w:sz="0" w:space="0" w:color="auto"/>
            <w:left w:val="none" w:sz="0" w:space="0" w:color="auto"/>
            <w:bottom w:val="none" w:sz="0" w:space="0" w:color="auto"/>
            <w:right w:val="none" w:sz="0" w:space="0" w:color="auto"/>
          </w:divBdr>
        </w:div>
        <w:div w:id="1234581984">
          <w:marLeft w:val="640"/>
          <w:marRight w:val="0"/>
          <w:marTop w:val="0"/>
          <w:marBottom w:val="0"/>
          <w:divBdr>
            <w:top w:val="none" w:sz="0" w:space="0" w:color="auto"/>
            <w:left w:val="none" w:sz="0" w:space="0" w:color="auto"/>
            <w:bottom w:val="none" w:sz="0" w:space="0" w:color="auto"/>
            <w:right w:val="none" w:sz="0" w:space="0" w:color="auto"/>
          </w:divBdr>
        </w:div>
        <w:div w:id="1519810057">
          <w:marLeft w:val="640"/>
          <w:marRight w:val="0"/>
          <w:marTop w:val="0"/>
          <w:marBottom w:val="0"/>
          <w:divBdr>
            <w:top w:val="none" w:sz="0" w:space="0" w:color="auto"/>
            <w:left w:val="none" w:sz="0" w:space="0" w:color="auto"/>
            <w:bottom w:val="none" w:sz="0" w:space="0" w:color="auto"/>
            <w:right w:val="none" w:sz="0" w:space="0" w:color="auto"/>
          </w:divBdr>
        </w:div>
        <w:div w:id="1936982180">
          <w:marLeft w:val="640"/>
          <w:marRight w:val="0"/>
          <w:marTop w:val="0"/>
          <w:marBottom w:val="0"/>
          <w:divBdr>
            <w:top w:val="none" w:sz="0" w:space="0" w:color="auto"/>
            <w:left w:val="none" w:sz="0" w:space="0" w:color="auto"/>
            <w:bottom w:val="none" w:sz="0" w:space="0" w:color="auto"/>
            <w:right w:val="none" w:sz="0" w:space="0" w:color="auto"/>
          </w:divBdr>
        </w:div>
        <w:div w:id="702442744">
          <w:marLeft w:val="640"/>
          <w:marRight w:val="0"/>
          <w:marTop w:val="0"/>
          <w:marBottom w:val="0"/>
          <w:divBdr>
            <w:top w:val="none" w:sz="0" w:space="0" w:color="auto"/>
            <w:left w:val="none" w:sz="0" w:space="0" w:color="auto"/>
            <w:bottom w:val="none" w:sz="0" w:space="0" w:color="auto"/>
            <w:right w:val="none" w:sz="0" w:space="0" w:color="auto"/>
          </w:divBdr>
        </w:div>
      </w:divsChild>
    </w:div>
    <w:div w:id="230504281">
      <w:bodyDiv w:val="1"/>
      <w:marLeft w:val="0"/>
      <w:marRight w:val="0"/>
      <w:marTop w:val="0"/>
      <w:marBottom w:val="0"/>
      <w:divBdr>
        <w:top w:val="none" w:sz="0" w:space="0" w:color="auto"/>
        <w:left w:val="none" w:sz="0" w:space="0" w:color="auto"/>
        <w:bottom w:val="none" w:sz="0" w:space="0" w:color="auto"/>
        <w:right w:val="none" w:sz="0" w:space="0" w:color="auto"/>
      </w:divBdr>
      <w:divsChild>
        <w:div w:id="1463037497">
          <w:marLeft w:val="640"/>
          <w:marRight w:val="0"/>
          <w:marTop w:val="0"/>
          <w:marBottom w:val="0"/>
          <w:divBdr>
            <w:top w:val="none" w:sz="0" w:space="0" w:color="auto"/>
            <w:left w:val="none" w:sz="0" w:space="0" w:color="auto"/>
            <w:bottom w:val="none" w:sz="0" w:space="0" w:color="auto"/>
            <w:right w:val="none" w:sz="0" w:space="0" w:color="auto"/>
          </w:divBdr>
        </w:div>
        <w:div w:id="1451124091">
          <w:marLeft w:val="640"/>
          <w:marRight w:val="0"/>
          <w:marTop w:val="0"/>
          <w:marBottom w:val="0"/>
          <w:divBdr>
            <w:top w:val="none" w:sz="0" w:space="0" w:color="auto"/>
            <w:left w:val="none" w:sz="0" w:space="0" w:color="auto"/>
            <w:bottom w:val="none" w:sz="0" w:space="0" w:color="auto"/>
            <w:right w:val="none" w:sz="0" w:space="0" w:color="auto"/>
          </w:divBdr>
        </w:div>
        <w:div w:id="959914907">
          <w:marLeft w:val="640"/>
          <w:marRight w:val="0"/>
          <w:marTop w:val="0"/>
          <w:marBottom w:val="0"/>
          <w:divBdr>
            <w:top w:val="none" w:sz="0" w:space="0" w:color="auto"/>
            <w:left w:val="none" w:sz="0" w:space="0" w:color="auto"/>
            <w:bottom w:val="none" w:sz="0" w:space="0" w:color="auto"/>
            <w:right w:val="none" w:sz="0" w:space="0" w:color="auto"/>
          </w:divBdr>
        </w:div>
        <w:div w:id="1987586900">
          <w:marLeft w:val="640"/>
          <w:marRight w:val="0"/>
          <w:marTop w:val="0"/>
          <w:marBottom w:val="0"/>
          <w:divBdr>
            <w:top w:val="none" w:sz="0" w:space="0" w:color="auto"/>
            <w:left w:val="none" w:sz="0" w:space="0" w:color="auto"/>
            <w:bottom w:val="none" w:sz="0" w:space="0" w:color="auto"/>
            <w:right w:val="none" w:sz="0" w:space="0" w:color="auto"/>
          </w:divBdr>
        </w:div>
        <w:div w:id="1194226707">
          <w:marLeft w:val="640"/>
          <w:marRight w:val="0"/>
          <w:marTop w:val="0"/>
          <w:marBottom w:val="0"/>
          <w:divBdr>
            <w:top w:val="none" w:sz="0" w:space="0" w:color="auto"/>
            <w:left w:val="none" w:sz="0" w:space="0" w:color="auto"/>
            <w:bottom w:val="none" w:sz="0" w:space="0" w:color="auto"/>
            <w:right w:val="none" w:sz="0" w:space="0" w:color="auto"/>
          </w:divBdr>
        </w:div>
        <w:div w:id="447508450">
          <w:marLeft w:val="640"/>
          <w:marRight w:val="0"/>
          <w:marTop w:val="0"/>
          <w:marBottom w:val="0"/>
          <w:divBdr>
            <w:top w:val="none" w:sz="0" w:space="0" w:color="auto"/>
            <w:left w:val="none" w:sz="0" w:space="0" w:color="auto"/>
            <w:bottom w:val="none" w:sz="0" w:space="0" w:color="auto"/>
            <w:right w:val="none" w:sz="0" w:space="0" w:color="auto"/>
          </w:divBdr>
        </w:div>
        <w:div w:id="1628314693">
          <w:marLeft w:val="640"/>
          <w:marRight w:val="0"/>
          <w:marTop w:val="0"/>
          <w:marBottom w:val="0"/>
          <w:divBdr>
            <w:top w:val="none" w:sz="0" w:space="0" w:color="auto"/>
            <w:left w:val="none" w:sz="0" w:space="0" w:color="auto"/>
            <w:bottom w:val="none" w:sz="0" w:space="0" w:color="auto"/>
            <w:right w:val="none" w:sz="0" w:space="0" w:color="auto"/>
          </w:divBdr>
        </w:div>
        <w:div w:id="181553685">
          <w:marLeft w:val="640"/>
          <w:marRight w:val="0"/>
          <w:marTop w:val="0"/>
          <w:marBottom w:val="0"/>
          <w:divBdr>
            <w:top w:val="none" w:sz="0" w:space="0" w:color="auto"/>
            <w:left w:val="none" w:sz="0" w:space="0" w:color="auto"/>
            <w:bottom w:val="none" w:sz="0" w:space="0" w:color="auto"/>
            <w:right w:val="none" w:sz="0" w:space="0" w:color="auto"/>
          </w:divBdr>
        </w:div>
        <w:div w:id="724371837">
          <w:marLeft w:val="640"/>
          <w:marRight w:val="0"/>
          <w:marTop w:val="0"/>
          <w:marBottom w:val="0"/>
          <w:divBdr>
            <w:top w:val="none" w:sz="0" w:space="0" w:color="auto"/>
            <w:left w:val="none" w:sz="0" w:space="0" w:color="auto"/>
            <w:bottom w:val="none" w:sz="0" w:space="0" w:color="auto"/>
            <w:right w:val="none" w:sz="0" w:space="0" w:color="auto"/>
          </w:divBdr>
        </w:div>
        <w:div w:id="254216747">
          <w:marLeft w:val="640"/>
          <w:marRight w:val="0"/>
          <w:marTop w:val="0"/>
          <w:marBottom w:val="0"/>
          <w:divBdr>
            <w:top w:val="none" w:sz="0" w:space="0" w:color="auto"/>
            <w:left w:val="none" w:sz="0" w:space="0" w:color="auto"/>
            <w:bottom w:val="none" w:sz="0" w:space="0" w:color="auto"/>
            <w:right w:val="none" w:sz="0" w:space="0" w:color="auto"/>
          </w:divBdr>
        </w:div>
        <w:div w:id="288628868">
          <w:marLeft w:val="640"/>
          <w:marRight w:val="0"/>
          <w:marTop w:val="0"/>
          <w:marBottom w:val="0"/>
          <w:divBdr>
            <w:top w:val="none" w:sz="0" w:space="0" w:color="auto"/>
            <w:left w:val="none" w:sz="0" w:space="0" w:color="auto"/>
            <w:bottom w:val="none" w:sz="0" w:space="0" w:color="auto"/>
            <w:right w:val="none" w:sz="0" w:space="0" w:color="auto"/>
          </w:divBdr>
        </w:div>
        <w:div w:id="1738242649">
          <w:marLeft w:val="640"/>
          <w:marRight w:val="0"/>
          <w:marTop w:val="0"/>
          <w:marBottom w:val="0"/>
          <w:divBdr>
            <w:top w:val="none" w:sz="0" w:space="0" w:color="auto"/>
            <w:left w:val="none" w:sz="0" w:space="0" w:color="auto"/>
            <w:bottom w:val="none" w:sz="0" w:space="0" w:color="auto"/>
            <w:right w:val="none" w:sz="0" w:space="0" w:color="auto"/>
          </w:divBdr>
        </w:div>
        <w:div w:id="1297833470">
          <w:marLeft w:val="640"/>
          <w:marRight w:val="0"/>
          <w:marTop w:val="0"/>
          <w:marBottom w:val="0"/>
          <w:divBdr>
            <w:top w:val="none" w:sz="0" w:space="0" w:color="auto"/>
            <w:left w:val="none" w:sz="0" w:space="0" w:color="auto"/>
            <w:bottom w:val="none" w:sz="0" w:space="0" w:color="auto"/>
            <w:right w:val="none" w:sz="0" w:space="0" w:color="auto"/>
          </w:divBdr>
        </w:div>
        <w:div w:id="2126848879">
          <w:marLeft w:val="640"/>
          <w:marRight w:val="0"/>
          <w:marTop w:val="0"/>
          <w:marBottom w:val="0"/>
          <w:divBdr>
            <w:top w:val="none" w:sz="0" w:space="0" w:color="auto"/>
            <w:left w:val="none" w:sz="0" w:space="0" w:color="auto"/>
            <w:bottom w:val="none" w:sz="0" w:space="0" w:color="auto"/>
            <w:right w:val="none" w:sz="0" w:space="0" w:color="auto"/>
          </w:divBdr>
        </w:div>
        <w:div w:id="2074808593">
          <w:marLeft w:val="640"/>
          <w:marRight w:val="0"/>
          <w:marTop w:val="0"/>
          <w:marBottom w:val="0"/>
          <w:divBdr>
            <w:top w:val="none" w:sz="0" w:space="0" w:color="auto"/>
            <w:left w:val="none" w:sz="0" w:space="0" w:color="auto"/>
            <w:bottom w:val="none" w:sz="0" w:space="0" w:color="auto"/>
            <w:right w:val="none" w:sz="0" w:space="0" w:color="auto"/>
          </w:divBdr>
        </w:div>
        <w:div w:id="1206914896">
          <w:marLeft w:val="640"/>
          <w:marRight w:val="0"/>
          <w:marTop w:val="0"/>
          <w:marBottom w:val="0"/>
          <w:divBdr>
            <w:top w:val="none" w:sz="0" w:space="0" w:color="auto"/>
            <w:left w:val="none" w:sz="0" w:space="0" w:color="auto"/>
            <w:bottom w:val="none" w:sz="0" w:space="0" w:color="auto"/>
            <w:right w:val="none" w:sz="0" w:space="0" w:color="auto"/>
          </w:divBdr>
        </w:div>
        <w:div w:id="1909925574">
          <w:marLeft w:val="640"/>
          <w:marRight w:val="0"/>
          <w:marTop w:val="0"/>
          <w:marBottom w:val="0"/>
          <w:divBdr>
            <w:top w:val="none" w:sz="0" w:space="0" w:color="auto"/>
            <w:left w:val="none" w:sz="0" w:space="0" w:color="auto"/>
            <w:bottom w:val="none" w:sz="0" w:space="0" w:color="auto"/>
            <w:right w:val="none" w:sz="0" w:space="0" w:color="auto"/>
          </w:divBdr>
        </w:div>
        <w:div w:id="2097512004">
          <w:marLeft w:val="640"/>
          <w:marRight w:val="0"/>
          <w:marTop w:val="0"/>
          <w:marBottom w:val="0"/>
          <w:divBdr>
            <w:top w:val="none" w:sz="0" w:space="0" w:color="auto"/>
            <w:left w:val="none" w:sz="0" w:space="0" w:color="auto"/>
            <w:bottom w:val="none" w:sz="0" w:space="0" w:color="auto"/>
            <w:right w:val="none" w:sz="0" w:space="0" w:color="auto"/>
          </w:divBdr>
        </w:div>
        <w:div w:id="774519848">
          <w:marLeft w:val="640"/>
          <w:marRight w:val="0"/>
          <w:marTop w:val="0"/>
          <w:marBottom w:val="0"/>
          <w:divBdr>
            <w:top w:val="none" w:sz="0" w:space="0" w:color="auto"/>
            <w:left w:val="none" w:sz="0" w:space="0" w:color="auto"/>
            <w:bottom w:val="none" w:sz="0" w:space="0" w:color="auto"/>
            <w:right w:val="none" w:sz="0" w:space="0" w:color="auto"/>
          </w:divBdr>
        </w:div>
        <w:div w:id="1714766435">
          <w:marLeft w:val="640"/>
          <w:marRight w:val="0"/>
          <w:marTop w:val="0"/>
          <w:marBottom w:val="0"/>
          <w:divBdr>
            <w:top w:val="none" w:sz="0" w:space="0" w:color="auto"/>
            <w:left w:val="none" w:sz="0" w:space="0" w:color="auto"/>
            <w:bottom w:val="none" w:sz="0" w:space="0" w:color="auto"/>
            <w:right w:val="none" w:sz="0" w:space="0" w:color="auto"/>
          </w:divBdr>
        </w:div>
        <w:div w:id="1650816747">
          <w:marLeft w:val="640"/>
          <w:marRight w:val="0"/>
          <w:marTop w:val="0"/>
          <w:marBottom w:val="0"/>
          <w:divBdr>
            <w:top w:val="none" w:sz="0" w:space="0" w:color="auto"/>
            <w:left w:val="none" w:sz="0" w:space="0" w:color="auto"/>
            <w:bottom w:val="none" w:sz="0" w:space="0" w:color="auto"/>
            <w:right w:val="none" w:sz="0" w:space="0" w:color="auto"/>
          </w:divBdr>
        </w:div>
        <w:div w:id="1042051840">
          <w:marLeft w:val="640"/>
          <w:marRight w:val="0"/>
          <w:marTop w:val="0"/>
          <w:marBottom w:val="0"/>
          <w:divBdr>
            <w:top w:val="none" w:sz="0" w:space="0" w:color="auto"/>
            <w:left w:val="none" w:sz="0" w:space="0" w:color="auto"/>
            <w:bottom w:val="none" w:sz="0" w:space="0" w:color="auto"/>
            <w:right w:val="none" w:sz="0" w:space="0" w:color="auto"/>
          </w:divBdr>
        </w:div>
        <w:div w:id="1594242360">
          <w:marLeft w:val="640"/>
          <w:marRight w:val="0"/>
          <w:marTop w:val="0"/>
          <w:marBottom w:val="0"/>
          <w:divBdr>
            <w:top w:val="none" w:sz="0" w:space="0" w:color="auto"/>
            <w:left w:val="none" w:sz="0" w:space="0" w:color="auto"/>
            <w:bottom w:val="none" w:sz="0" w:space="0" w:color="auto"/>
            <w:right w:val="none" w:sz="0" w:space="0" w:color="auto"/>
          </w:divBdr>
        </w:div>
        <w:div w:id="1196692311">
          <w:marLeft w:val="640"/>
          <w:marRight w:val="0"/>
          <w:marTop w:val="0"/>
          <w:marBottom w:val="0"/>
          <w:divBdr>
            <w:top w:val="none" w:sz="0" w:space="0" w:color="auto"/>
            <w:left w:val="none" w:sz="0" w:space="0" w:color="auto"/>
            <w:bottom w:val="none" w:sz="0" w:space="0" w:color="auto"/>
            <w:right w:val="none" w:sz="0" w:space="0" w:color="auto"/>
          </w:divBdr>
        </w:div>
        <w:div w:id="2067294678">
          <w:marLeft w:val="640"/>
          <w:marRight w:val="0"/>
          <w:marTop w:val="0"/>
          <w:marBottom w:val="0"/>
          <w:divBdr>
            <w:top w:val="none" w:sz="0" w:space="0" w:color="auto"/>
            <w:left w:val="none" w:sz="0" w:space="0" w:color="auto"/>
            <w:bottom w:val="none" w:sz="0" w:space="0" w:color="auto"/>
            <w:right w:val="none" w:sz="0" w:space="0" w:color="auto"/>
          </w:divBdr>
        </w:div>
        <w:div w:id="1566451002">
          <w:marLeft w:val="640"/>
          <w:marRight w:val="0"/>
          <w:marTop w:val="0"/>
          <w:marBottom w:val="0"/>
          <w:divBdr>
            <w:top w:val="none" w:sz="0" w:space="0" w:color="auto"/>
            <w:left w:val="none" w:sz="0" w:space="0" w:color="auto"/>
            <w:bottom w:val="none" w:sz="0" w:space="0" w:color="auto"/>
            <w:right w:val="none" w:sz="0" w:space="0" w:color="auto"/>
          </w:divBdr>
        </w:div>
        <w:div w:id="737677586">
          <w:marLeft w:val="640"/>
          <w:marRight w:val="0"/>
          <w:marTop w:val="0"/>
          <w:marBottom w:val="0"/>
          <w:divBdr>
            <w:top w:val="none" w:sz="0" w:space="0" w:color="auto"/>
            <w:left w:val="none" w:sz="0" w:space="0" w:color="auto"/>
            <w:bottom w:val="none" w:sz="0" w:space="0" w:color="auto"/>
            <w:right w:val="none" w:sz="0" w:space="0" w:color="auto"/>
          </w:divBdr>
        </w:div>
        <w:div w:id="1533565798">
          <w:marLeft w:val="640"/>
          <w:marRight w:val="0"/>
          <w:marTop w:val="0"/>
          <w:marBottom w:val="0"/>
          <w:divBdr>
            <w:top w:val="none" w:sz="0" w:space="0" w:color="auto"/>
            <w:left w:val="none" w:sz="0" w:space="0" w:color="auto"/>
            <w:bottom w:val="none" w:sz="0" w:space="0" w:color="auto"/>
            <w:right w:val="none" w:sz="0" w:space="0" w:color="auto"/>
          </w:divBdr>
        </w:div>
        <w:div w:id="101073884">
          <w:marLeft w:val="640"/>
          <w:marRight w:val="0"/>
          <w:marTop w:val="0"/>
          <w:marBottom w:val="0"/>
          <w:divBdr>
            <w:top w:val="none" w:sz="0" w:space="0" w:color="auto"/>
            <w:left w:val="none" w:sz="0" w:space="0" w:color="auto"/>
            <w:bottom w:val="none" w:sz="0" w:space="0" w:color="auto"/>
            <w:right w:val="none" w:sz="0" w:space="0" w:color="auto"/>
          </w:divBdr>
        </w:div>
        <w:div w:id="1738898892">
          <w:marLeft w:val="640"/>
          <w:marRight w:val="0"/>
          <w:marTop w:val="0"/>
          <w:marBottom w:val="0"/>
          <w:divBdr>
            <w:top w:val="none" w:sz="0" w:space="0" w:color="auto"/>
            <w:left w:val="none" w:sz="0" w:space="0" w:color="auto"/>
            <w:bottom w:val="none" w:sz="0" w:space="0" w:color="auto"/>
            <w:right w:val="none" w:sz="0" w:space="0" w:color="auto"/>
          </w:divBdr>
        </w:div>
        <w:div w:id="709915239">
          <w:marLeft w:val="640"/>
          <w:marRight w:val="0"/>
          <w:marTop w:val="0"/>
          <w:marBottom w:val="0"/>
          <w:divBdr>
            <w:top w:val="none" w:sz="0" w:space="0" w:color="auto"/>
            <w:left w:val="none" w:sz="0" w:space="0" w:color="auto"/>
            <w:bottom w:val="none" w:sz="0" w:space="0" w:color="auto"/>
            <w:right w:val="none" w:sz="0" w:space="0" w:color="auto"/>
          </w:divBdr>
        </w:div>
        <w:div w:id="360253876">
          <w:marLeft w:val="640"/>
          <w:marRight w:val="0"/>
          <w:marTop w:val="0"/>
          <w:marBottom w:val="0"/>
          <w:divBdr>
            <w:top w:val="none" w:sz="0" w:space="0" w:color="auto"/>
            <w:left w:val="none" w:sz="0" w:space="0" w:color="auto"/>
            <w:bottom w:val="none" w:sz="0" w:space="0" w:color="auto"/>
            <w:right w:val="none" w:sz="0" w:space="0" w:color="auto"/>
          </w:divBdr>
        </w:div>
        <w:div w:id="1235091685">
          <w:marLeft w:val="640"/>
          <w:marRight w:val="0"/>
          <w:marTop w:val="0"/>
          <w:marBottom w:val="0"/>
          <w:divBdr>
            <w:top w:val="none" w:sz="0" w:space="0" w:color="auto"/>
            <w:left w:val="none" w:sz="0" w:space="0" w:color="auto"/>
            <w:bottom w:val="none" w:sz="0" w:space="0" w:color="auto"/>
            <w:right w:val="none" w:sz="0" w:space="0" w:color="auto"/>
          </w:divBdr>
        </w:div>
        <w:div w:id="1771120097">
          <w:marLeft w:val="640"/>
          <w:marRight w:val="0"/>
          <w:marTop w:val="0"/>
          <w:marBottom w:val="0"/>
          <w:divBdr>
            <w:top w:val="none" w:sz="0" w:space="0" w:color="auto"/>
            <w:left w:val="none" w:sz="0" w:space="0" w:color="auto"/>
            <w:bottom w:val="none" w:sz="0" w:space="0" w:color="auto"/>
            <w:right w:val="none" w:sz="0" w:space="0" w:color="auto"/>
          </w:divBdr>
        </w:div>
        <w:div w:id="721027596">
          <w:marLeft w:val="640"/>
          <w:marRight w:val="0"/>
          <w:marTop w:val="0"/>
          <w:marBottom w:val="0"/>
          <w:divBdr>
            <w:top w:val="none" w:sz="0" w:space="0" w:color="auto"/>
            <w:left w:val="none" w:sz="0" w:space="0" w:color="auto"/>
            <w:bottom w:val="none" w:sz="0" w:space="0" w:color="auto"/>
            <w:right w:val="none" w:sz="0" w:space="0" w:color="auto"/>
          </w:divBdr>
        </w:div>
        <w:div w:id="2101489638">
          <w:marLeft w:val="640"/>
          <w:marRight w:val="0"/>
          <w:marTop w:val="0"/>
          <w:marBottom w:val="0"/>
          <w:divBdr>
            <w:top w:val="none" w:sz="0" w:space="0" w:color="auto"/>
            <w:left w:val="none" w:sz="0" w:space="0" w:color="auto"/>
            <w:bottom w:val="none" w:sz="0" w:space="0" w:color="auto"/>
            <w:right w:val="none" w:sz="0" w:space="0" w:color="auto"/>
          </w:divBdr>
        </w:div>
        <w:div w:id="769860451">
          <w:marLeft w:val="640"/>
          <w:marRight w:val="0"/>
          <w:marTop w:val="0"/>
          <w:marBottom w:val="0"/>
          <w:divBdr>
            <w:top w:val="none" w:sz="0" w:space="0" w:color="auto"/>
            <w:left w:val="none" w:sz="0" w:space="0" w:color="auto"/>
            <w:bottom w:val="none" w:sz="0" w:space="0" w:color="auto"/>
            <w:right w:val="none" w:sz="0" w:space="0" w:color="auto"/>
          </w:divBdr>
        </w:div>
        <w:div w:id="397175191">
          <w:marLeft w:val="640"/>
          <w:marRight w:val="0"/>
          <w:marTop w:val="0"/>
          <w:marBottom w:val="0"/>
          <w:divBdr>
            <w:top w:val="none" w:sz="0" w:space="0" w:color="auto"/>
            <w:left w:val="none" w:sz="0" w:space="0" w:color="auto"/>
            <w:bottom w:val="none" w:sz="0" w:space="0" w:color="auto"/>
            <w:right w:val="none" w:sz="0" w:space="0" w:color="auto"/>
          </w:divBdr>
        </w:div>
        <w:div w:id="1561556902">
          <w:marLeft w:val="640"/>
          <w:marRight w:val="0"/>
          <w:marTop w:val="0"/>
          <w:marBottom w:val="0"/>
          <w:divBdr>
            <w:top w:val="none" w:sz="0" w:space="0" w:color="auto"/>
            <w:left w:val="none" w:sz="0" w:space="0" w:color="auto"/>
            <w:bottom w:val="none" w:sz="0" w:space="0" w:color="auto"/>
            <w:right w:val="none" w:sz="0" w:space="0" w:color="auto"/>
          </w:divBdr>
        </w:div>
        <w:div w:id="1345354246">
          <w:marLeft w:val="640"/>
          <w:marRight w:val="0"/>
          <w:marTop w:val="0"/>
          <w:marBottom w:val="0"/>
          <w:divBdr>
            <w:top w:val="none" w:sz="0" w:space="0" w:color="auto"/>
            <w:left w:val="none" w:sz="0" w:space="0" w:color="auto"/>
            <w:bottom w:val="none" w:sz="0" w:space="0" w:color="auto"/>
            <w:right w:val="none" w:sz="0" w:space="0" w:color="auto"/>
          </w:divBdr>
        </w:div>
        <w:div w:id="1735661137">
          <w:marLeft w:val="640"/>
          <w:marRight w:val="0"/>
          <w:marTop w:val="0"/>
          <w:marBottom w:val="0"/>
          <w:divBdr>
            <w:top w:val="none" w:sz="0" w:space="0" w:color="auto"/>
            <w:left w:val="none" w:sz="0" w:space="0" w:color="auto"/>
            <w:bottom w:val="none" w:sz="0" w:space="0" w:color="auto"/>
            <w:right w:val="none" w:sz="0" w:space="0" w:color="auto"/>
          </w:divBdr>
        </w:div>
        <w:div w:id="650982927">
          <w:marLeft w:val="640"/>
          <w:marRight w:val="0"/>
          <w:marTop w:val="0"/>
          <w:marBottom w:val="0"/>
          <w:divBdr>
            <w:top w:val="none" w:sz="0" w:space="0" w:color="auto"/>
            <w:left w:val="none" w:sz="0" w:space="0" w:color="auto"/>
            <w:bottom w:val="none" w:sz="0" w:space="0" w:color="auto"/>
            <w:right w:val="none" w:sz="0" w:space="0" w:color="auto"/>
          </w:divBdr>
        </w:div>
        <w:div w:id="107090629">
          <w:marLeft w:val="640"/>
          <w:marRight w:val="0"/>
          <w:marTop w:val="0"/>
          <w:marBottom w:val="0"/>
          <w:divBdr>
            <w:top w:val="none" w:sz="0" w:space="0" w:color="auto"/>
            <w:left w:val="none" w:sz="0" w:space="0" w:color="auto"/>
            <w:bottom w:val="none" w:sz="0" w:space="0" w:color="auto"/>
            <w:right w:val="none" w:sz="0" w:space="0" w:color="auto"/>
          </w:divBdr>
        </w:div>
        <w:div w:id="795752713">
          <w:marLeft w:val="640"/>
          <w:marRight w:val="0"/>
          <w:marTop w:val="0"/>
          <w:marBottom w:val="0"/>
          <w:divBdr>
            <w:top w:val="none" w:sz="0" w:space="0" w:color="auto"/>
            <w:left w:val="none" w:sz="0" w:space="0" w:color="auto"/>
            <w:bottom w:val="none" w:sz="0" w:space="0" w:color="auto"/>
            <w:right w:val="none" w:sz="0" w:space="0" w:color="auto"/>
          </w:divBdr>
        </w:div>
        <w:div w:id="780536372">
          <w:marLeft w:val="640"/>
          <w:marRight w:val="0"/>
          <w:marTop w:val="0"/>
          <w:marBottom w:val="0"/>
          <w:divBdr>
            <w:top w:val="none" w:sz="0" w:space="0" w:color="auto"/>
            <w:left w:val="none" w:sz="0" w:space="0" w:color="auto"/>
            <w:bottom w:val="none" w:sz="0" w:space="0" w:color="auto"/>
            <w:right w:val="none" w:sz="0" w:space="0" w:color="auto"/>
          </w:divBdr>
        </w:div>
        <w:div w:id="1843817349">
          <w:marLeft w:val="640"/>
          <w:marRight w:val="0"/>
          <w:marTop w:val="0"/>
          <w:marBottom w:val="0"/>
          <w:divBdr>
            <w:top w:val="none" w:sz="0" w:space="0" w:color="auto"/>
            <w:left w:val="none" w:sz="0" w:space="0" w:color="auto"/>
            <w:bottom w:val="none" w:sz="0" w:space="0" w:color="auto"/>
            <w:right w:val="none" w:sz="0" w:space="0" w:color="auto"/>
          </w:divBdr>
        </w:div>
        <w:div w:id="1797984793">
          <w:marLeft w:val="640"/>
          <w:marRight w:val="0"/>
          <w:marTop w:val="0"/>
          <w:marBottom w:val="0"/>
          <w:divBdr>
            <w:top w:val="none" w:sz="0" w:space="0" w:color="auto"/>
            <w:left w:val="none" w:sz="0" w:space="0" w:color="auto"/>
            <w:bottom w:val="none" w:sz="0" w:space="0" w:color="auto"/>
            <w:right w:val="none" w:sz="0" w:space="0" w:color="auto"/>
          </w:divBdr>
        </w:div>
        <w:div w:id="1741514760">
          <w:marLeft w:val="640"/>
          <w:marRight w:val="0"/>
          <w:marTop w:val="0"/>
          <w:marBottom w:val="0"/>
          <w:divBdr>
            <w:top w:val="none" w:sz="0" w:space="0" w:color="auto"/>
            <w:left w:val="none" w:sz="0" w:space="0" w:color="auto"/>
            <w:bottom w:val="none" w:sz="0" w:space="0" w:color="auto"/>
            <w:right w:val="none" w:sz="0" w:space="0" w:color="auto"/>
          </w:divBdr>
        </w:div>
        <w:div w:id="874006021">
          <w:marLeft w:val="640"/>
          <w:marRight w:val="0"/>
          <w:marTop w:val="0"/>
          <w:marBottom w:val="0"/>
          <w:divBdr>
            <w:top w:val="none" w:sz="0" w:space="0" w:color="auto"/>
            <w:left w:val="none" w:sz="0" w:space="0" w:color="auto"/>
            <w:bottom w:val="none" w:sz="0" w:space="0" w:color="auto"/>
            <w:right w:val="none" w:sz="0" w:space="0" w:color="auto"/>
          </w:divBdr>
        </w:div>
        <w:div w:id="1208448412">
          <w:marLeft w:val="640"/>
          <w:marRight w:val="0"/>
          <w:marTop w:val="0"/>
          <w:marBottom w:val="0"/>
          <w:divBdr>
            <w:top w:val="none" w:sz="0" w:space="0" w:color="auto"/>
            <w:left w:val="none" w:sz="0" w:space="0" w:color="auto"/>
            <w:bottom w:val="none" w:sz="0" w:space="0" w:color="auto"/>
            <w:right w:val="none" w:sz="0" w:space="0" w:color="auto"/>
          </w:divBdr>
        </w:div>
        <w:div w:id="100420061">
          <w:marLeft w:val="640"/>
          <w:marRight w:val="0"/>
          <w:marTop w:val="0"/>
          <w:marBottom w:val="0"/>
          <w:divBdr>
            <w:top w:val="none" w:sz="0" w:space="0" w:color="auto"/>
            <w:left w:val="none" w:sz="0" w:space="0" w:color="auto"/>
            <w:bottom w:val="none" w:sz="0" w:space="0" w:color="auto"/>
            <w:right w:val="none" w:sz="0" w:space="0" w:color="auto"/>
          </w:divBdr>
        </w:div>
        <w:div w:id="1107894849">
          <w:marLeft w:val="640"/>
          <w:marRight w:val="0"/>
          <w:marTop w:val="0"/>
          <w:marBottom w:val="0"/>
          <w:divBdr>
            <w:top w:val="none" w:sz="0" w:space="0" w:color="auto"/>
            <w:left w:val="none" w:sz="0" w:space="0" w:color="auto"/>
            <w:bottom w:val="none" w:sz="0" w:space="0" w:color="auto"/>
            <w:right w:val="none" w:sz="0" w:space="0" w:color="auto"/>
          </w:divBdr>
        </w:div>
        <w:div w:id="775176347">
          <w:marLeft w:val="640"/>
          <w:marRight w:val="0"/>
          <w:marTop w:val="0"/>
          <w:marBottom w:val="0"/>
          <w:divBdr>
            <w:top w:val="none" w:sz="0" w:space="0" w:color="auto"/>
            <w:left w:val="none" w:sz="0" w:space="0" w:color="auto"/>
            <w:bottom w:val="none" w:sz="0" w:space="0" w:color="auto"/>
            <w:right w:val="none" w:sz="0" w:space="0" w:color="auto"/>
          </w:divBdr>
        </w:div>
        <w:div w:id="310061273">
          <w:marLeft w:val="640"/>
          <w:marRight w:val="0"/>
          <w:marTop w:val="0"/>
          <w:marBottom w:val="0"/>
          <w:divBdr>
            <w:top w:val="none" w:sz="0" w:space="0" w:color="auto"/>
            <w:left w:val="none" w:sz="0" w:space="0" w:color="auto"/>
            <w:bottom w:val="none" w:sz="0" w:space="0" w:color="auto"/>
            <w:right w:val="none" w:sz="0" w:space="0" w:color="auto"/>
          </w:divBdr>
        </w:div>
        <w:div w:id="248583582">
          <w:marLeft w:val="640"/>
          <w:marRight w:val="0"/>
          <w:marTop w:val="0"/>
          <w:marBottom w:val="0"/>
          <w:divBdr>
            <w:top w:val="none" w:sz="0" w:space="0" w:color="auto"/>
            <w:left w:val="none" w:sz="0" w:space="0" w:color="auto"/>
            <w:bottom w:val="none" w:sz="0" w:space="0" w:color="auto"/>
            <w:right w:val="none" w:sz="0" w:space="0" w:color="auto"/>
          </w:divBdr>
        </w:div>
        <w:div w:id="1679767283">
          <w:marLeft w:val="640"/>
          <w:marRight w:val="0"/>
          <w:marTop w:val="0"/>
          <w:marBottom w:val="0"/>
          <w:divBdr>
            <w:top w:val="none" w:sz="0" w:space="0" w:color="auto"/>
            <w:left w:val="none" w:sz="0" w:space="0" w:color="auto"/>
            <w:bottom w:val="none" w:sz="0" w:space="0" w:color="auto"/>
            <w:right w:val="none" w:sz="0" w:space="0" w:color="auto"/>
          </w:divBdr>
        </w:div>
      </w:divsChild>
    </w:div>
    <w:div w:id="1039746457">
      <w:bodyDiv w:val="1"/>
      <w:marLeft w:val="0"/>
      <w:marRight w:val="0"/>
      <w:marTop w:val="0"/>
      <w:marBottom w:val="0"/>
      <w:divBdr>
        <w:top w:val="none" w:sz="0" w:space="0" w:color="auto"/>
        <w:left w:val="none" w:sz="0" w:space="0" w:color="auto"/>
        <w:bottom w:val="none" w:sz="0" w:space="0" w:color="auto"/>
        <w:right w:val="none" w:sz="0" w:space="0" w:color="auto"/>
      </w:divBdr>
      <w:divsChild>
        <w:div w:id="20711163">
          <w:marLeft w:val="640"/>
          <w:marRight w:val="0"/>
          <w:marTop w:val="0"/>
          <w:marBottom w:val="0"/>
          <w:divBdr>
            <w:top w:val="none" w:sz="0" w:space="0" w:color="auto"/>
            <w:left w:val="none" w:sz="0" w:space="0" w:color="auto"/>
            <w:bottom w:val="none" w:sz="0" w:space="0" w:color="auto"/>
            <w:right w:val="none" w:sz="0" w:space="0" w:color="auto"/>
          </w:divBdr>
        </w:div>
        <w:div w:id="29304948">
          <w:marLeft w:val="640"/>
          <w:marRight w:val="0"/>
          <w:marTop w:val="0"/>
          <w:marBottom w:val="0"/>
          <w:divBdr>
            <w:top w:val="none" w:sz="0" w:space="0" w:color="auto"/>
            <w:left w:val="none" w:sz="0" w:space="0" w:color="auto"/>
            <w:bottom w:val="none" w:sz="0" w:space="0" w:color="auto"/>
            <w:right w:val="none" w:sz="0" w:space="0" w:color="auto"/>
          </w:divBdr>
        </w:div>
        <w:div w:id="47731446">
          <w:marLeft w:val="640"/>
          <w:marRight w:val="0"/>
          <w:marTop w:val="0"/>
          <w:marBottom w:val="0"/>
          <w:divBdr>
            <w:top w:val="none" w:sz="0" w:space="0" w:color="auto"/>
            <w:left w:val="none" w:sz="0" w:space="0" w:color="auto"/>
            <w:bottom w:val="none" w:sz="0" w:space="0" w:color="auto"/>
            <w:right w:val="none" w:sz="0" w:space="0" w:color="auto"/>
          </w:divBdr>
        </w:div>
        <w:div w:id="91822384">
          <w:marLeft w:val="640"/>
          <w:marRight w:val="0"/>
          <w:marTop w:val="0"/>
          <w:marBottom w:val="0"/>
          <w:divBdr>
            <w:top w:val="none" w:sz="0" w:space="0" w:color="auto"/>
            <w:left w:val="none" w:sz="0" w:space="0" w:color="auto"/>
            <w:bottom w:val="none" w:sz="0" w:space="0" w:color="auto"/>
            <w:right w:val="none" w:sz="0" w:space="0" w:color="auto"/>
          </w:divBdr>
        </w:div>
        <w:div w:id="159007872">
          <w:marLeft w:val="640"/>
          <w:marRight w:val="0"/>
          <w:marTop w:val="0"/>
          <w:marBottom w:val="0"/>
          <w:divBdr>
            <w:top w:val="none" w:sz="0" w:space="0" w:color="auto"/>
            <w:left w:val="none" w:sz="0" w:space="0" w:color="auto"/>
            <w:bottom w:val="none" w:sz="0" w:space="0" w:color="auto"/>
            <w:right w:val="none" w:sz="0" w:space="0" w:color="auto"/>
          </w:divBdr>
        </w:div>
        <w:div w:id="217711833">
          <w:marLeft w:val="640"/>
          <w:marRight w:val="0"/>
          <w:marTop w:val="0"/>
          <w:marBottom w:val="0"/>
          <w:divBdr>
            <w:top w:val="none" w:sz="0" w:space="0" w:color="auto"/>
            <w:left w:val="none" w:sz="0" w:space="0" w:color="auto"/>
            <w:bottom w:val="none" w:sz="0" w:space="0" w:color="auto"/>
            <w:right w:val="none" w:sz="0" w:space="0" w:color="auto"/>
          </w:divBdr>
        </w:div>
        <w:div w:id="249854760">
          <w:marLeft w:val="640"/>
          <w:marRight w:val="0"/>
          <w:marTop w:val="0"/>
          <w:marBottom w:val="0"/>
          <w:divBdr>
            <w:top w:val="none" w:sz="0" w:space="0" w:color="auto"/>
            <w:left w:val="none" w:sz="0" w:space="0" w:color="auto"/>
            <w:bottom w:val="none" w:sz="0" w:space="0" w:color="auto"/>
            <w:right w:val="none" w:sz="0" w:space="0" w:color="auto"/>
          </w:divBdr>
        </w:div>
        <w:div w:id="257981370">
          <w:marLeft w:val="640"/>
          <w:marRight w:val="0"/>
          <w:marTop w:val="0"/>
          <w:marBottom w:val="0"/>
          <w:divBdr>
            <w:top w:val="none" w:sz="0" w:space="0" w:color="auto"/>
            <w:left w:val="none" w:sz="0" w:space="0" w:color="auto"/>
            <w:bottom w:val="none" w:sz="0" w:space="0" w:color="auto"/>
            <w:right w:val="none" w:sz="0" w:space="0" w:color="auto"/>
          </w:divBdr>
        </w:div>
        <w:div w:id="268435573">
          <w:marLeft w:val="640"/>
          <w:marRight w:val="0"/>
          <w:marTop w:val="0"/>
          <w:marBottom w:val="0"/>
          <w:divBdr>
            <w:top w:val="none" w:sz="0" w:space="0" w:color="auto"/>
            <w:left w:val="none" w:sz="0" w:space="0" w:color="auto"/>
            <w:bottom w:val="none" w:sz="0" w:space="0" w:color="auto"/>
            <w:right w:val="none" w:sz="0" w:space="0" w:color="auto"/>
          </w:divBdr>
        </w:div>
        <w:div w:id="330498065">
          <w:marLeft w:val="640"/>
          <w:marRight w:val="0"/>
          <w:marTop w:val="0"/>
          <w:marBottom w:val="0"/>
          <w:divBdr>
            <w:top w:val="none" w:sz="0" w:space="0" w:color="auto"/>
            <w:left w:val="none" w:sz="0" w:space="0" w:color="auto"/>
            <w:bottom w:val="none" w:sz="0" w:space="0" w:color="auto"/>
            <w:right w:val="none" w:sz="0" w:space="0" w:color="auto"/>
          </w:divBdr>
        </w:div>
        <w:div w:id="345980033">
          <w:marLeft w:val="640"/>
          <w:marRight w:val="0"/>
          <w:marTop w:val="0"/>
          <w:marBottom w:val="0"/>
          <w:divBdr>
            <w:top w:val="none" w:sz="0" w:space="0" w:color="auto"/>
            <w:left w:val="none" w:sz="0" w:space="0" w:color="auto"/>
            <w:bottom w:val="none" w:sz="0" w:space="0" w:color="auto"/>
            <w:right w:val="none" w:sz="0" w:space="0" w:color="auto"/>
          </w:divBdr>
        </w:div>
        <w:div w:id="355890196">
          <w:marLeft w:val="640"/>
          <w:marRight w:val="0"/>
          <w:marTop w:val="0"/>
          <w:marBottom w:val="0"/>
          <w:divBdr>
            <w:top w:val="none" w:sz="0" w:space="0" w:color="auto"/>
            <w:left w:val="none" w:sz="0" w:space="0" w:color="auto"/>
            <w:bottom w:val="none" w:sz="0" w:space="0" w:color="auto"/>
            <w:right w:val="none" w:sz="0" w:space="0" w:color="auto"/>
          </w:divBdr>
        </w:div>
        <w:div w:id="381949006">
          <w:marLeft w:val="640"/>
          <w:marRight w:val="0"/>
          <w:marTop w:val="0"/>
          <w:marBottom w:val="0"/>
          <w:divBdr>
            <w:top w:val="none" w:sz="0" w:space="0" w:color="auto"/>
            <w:left w:val="none" w:sz="0" w:space="0" w:color="auto"/>
            <w:bottom w:val="none" w:sz="0" w:space="0" w:color="auto"/>
            <w:right w:val="none" w:sz="0" w:space="0" w:color="auto"/>
          </w:divBdr>
        </w:div>
        <w:div w:id="442193622">
          <w:marLeft w:val="640"/>
          <w:marRight w:val="0"/>
          <w:marTop w:val="0"/>
          <w:marBottom w:val="0"/>
          <w:divBdr>
            <w:top w:val="none" w:sz="0" w:space="0" w:color="auto"/>
            <w:left w:val="none" w:sz="0" w:space="0" w:color="auto"/>
            <w:bottom w:val="none" w:sz="0" w:space="0" w:color="auto"/>
            <w:right w:val="none" w:sz="0" w:space="0" w:color="auto"/>
          </w:divBdr>
        </w:div>
        <w:div w:id="451942705">
          <w:marLeft w:val="640"/>
          <w:marRight w:val="0"/>
          <w:marTop w:val="0"/>
          <w:marBottom w:val="0"/>
          <w:divBdr>
            <w:top w:val="none" w:sz="0" w:space="0" w:color="auto"/>
            <w:left w:val="none" w:sz="0" w:space="0" w:color="auto"/>
            <w:bottom w:val="none" w:sz="0" w:space="0" w:color="auto"/>
            <w:right w:val="none" w:sz="0" w:space="0" w:color="auto"/>
          </w:divBdr>
        </w:div>
        <w:div w:id="519246590">
          <w:marLeft w:val="640"/>
          <w:marRight w:val="0"/>
          <w:marTop w:val="0"/>
          <w:marBottom w:val="0"/>
          <w:divBdr>
            <w:top w:val="none" w:sz="0" w:space="0" w:color="auto"/>
            <w:left w:val="none" w:sz="0" w:space="0" w:color="auto"/>
            <w:bottom w:val="none" w:sz="0" w:space="0" w:color="auto"/>
            <w:right w:val="none" w:sz="0" w:space="0" w:color="auto"/>
          </w:divBdr>
        </w:div>
        <w:div w:id="525219579">
          <w:marLeft w:val="640"/>
          <w:marRight w:val="0"/>
          <w:marTop w:val="0"/>
          <w:marBottom w:val="0"/>
          <w:divBdr>
            <w:top w:val="none" w:sz="0" w:space="0" w:color="auto"/>
            <w:left w:val="none" w:sz="0" w:space="0" w:color="auto"/>
            <w:bottom w:val="none" w:sz="0" w:space="0" w:color="auto"/>
            <w:right w:val="none" w:sz="0" w:space="0" w:color="auto"/>
          </w:divBdr>
        </w:div>
        <w:div w:id="561598879">
          <w:marLeft w:val="640"/>
          <w:marRight w:val="0"/>
          <w:marTop w:val="0"/>
          <w:marBottom w:val="0"/>
          <w:divBdr>
            <w:top w:val="none" w:sz="0" w:space="0" w:color="auto"/>
            <w:left w:val="none" w:sz="0" w:space="0" w:color="auto"/>
            <w:bottom w:val="none" w:sz="0" w:space="0" w:color="auto"/>
            <w:right w:val="none" w:sz="0" w:space="0" w:color="auto"/>
          </w:divBdr>
        </w:div>
        <w:div w:id="583681316">
          <w:marLeft w:val="640"/>
          <w:marRight w:val="0"/>
          <w:marTop w:val="0"/>
          <w:marBottom w:val="0"/>
          <w:divBdr>
            <w:top w:val="none" w:sz="0" w:space="0" w:color="auto"/>
            <w:left w:val="none" w:sz="0" w:space="0" w:color="auto"/>
            <w:bottom w:val="none" w:sz="0" w:space="0" w:color="auto"/>
            <w:right w:val="none" w:sz="0" w:space="0" w:color="auto"/>
          </w:divBdr>
        </w:div>
        <w:div w:id="647788828">
          <w:marLeft w:val="640"/>
          <w:marRight w:val="0"/>
          <w:marTop w:val="0"/>
          <w:marBottom w:val="0"/>
          <w:divBdr>
            <w:top w:val="none" w:sz="0" w:space="0" w:color="auto"/>
            <w:left w:val="none" w:sz="0" w:space="0" w:color="auto"/>
            <w:bottom w:val="none" w:sz="0" w:space="0" w:color="auto"/>
            <w:right w:val="none" w:sz="0" w:space="0" w:color="auto"/>
          </w:divBdr>
        </w:div>
        <w:div w:id="676880543">
          <w:marLeft w:val="640"/>
          <w:marRight w:val="0"/>
          <w:marTop w:val="0"/>
          <w:marBottom w:val="0"/>
          <w:divBdr>
            <w:top w:val="none" w:sz="0" w:space="0" w:color="auto"/>
            <w:left w:val="none" w:sz="0" w:space="0" w:color="auto"/>
            <w:bottom w:val="none" w:sz="0" w:space="0" w:color="auto"/>
            <w:right w:val="none" w:sz="0" w:space="0" w:color="auto"/>
          </w:divBdr>
        </w:div>
        <w:div w:id="685595991">
          <w:marLeft w:val="640"/>
          <w:marRight w:val="0"/>
          <w:marTop w:val="0"/>
          <w:marBottom w:val="0"/>
          <w:divBdr>
            <w:top w:val="none" w:sz="0" w:space="0" w:color="auto"/>
            <w:left w:val="none" w:sz="0" w:space="0" w:color="auto"/>
            <w:bottom w:val="none" w:sz="0" w:space="0" w:color="auto"/>
            <w:right w:val="none" w:sz="0" w:space="0" w:color="auto"/>
          </w:divBdr>
        </w:div>
        <w:div w:id="691149669">
          <w:marLeft w:val="640"/>
          <w:marRight w:val="0"/>
          <w:marTop w:val="0"/>
          <w:marBottom w:val="0"/>
          <w:divBdr>
            <w:top w:val="none" w:sz="0" w:space="0" w:color="auto"/>
            <w:left w:val="none" w:sz="0" w:space="0" w:color="auto"/>
            <w:bottom w:val="none" w:sz="0" w:space="0" w:color="auto"/>
            <w:right w:val="none" w:sz="0" w:space="0" w:color="auto"/>
          </w:divBdr>
        </w:div>
        <w:div w:id="753553485">
          <w:marLeft w:val="640"/>
          <w:marRight w:val="0"/>
          <w:marTop w:val="0"/>
          <w:marBottom w:val="0"/>
          <w:divBdr>
            <w:top w:val="none" w:sz="0" w:space="0" w:color="auto"/>
            <w:left w:val="none" w:sz="0" w:space="0" w:color="auto"/>
            <w:bottom w:val="none" w:sz="0" w:space="0" w:color="auto"/>
            <w:right w:val="none" w:sz="0" w:space="0" w:color="auto"/>
          </w:divBdr>
        </w:div>
        <w:div w:id="911699598">
          <w:marLeft w:val="640"/>
          <w:marRight w:val="0"/>
          <w:marTop w:val="0"/>
          <w:marBottom w:val="0"/>
          <w:divBdr>
            <w:top w:val="none" w:sz="0" w:space="0" w:color="auto"/>
            <w:left w:val="none" w:sz="0" w:space="0" w:color="auto"/>
            <w:bottom w:val="none" w:sz="0" w:space="0" w:color="auto"/>
            <w:right w:val="none" w:sz="0" w:space="0" w:color="auto"/>
          </w:divBdr>
        </w:div>
        <w:div w:id="945119768">
          <w:marLeft w:val="640"/>
          <w:marRight w:val="0"/>
          <w:marTop w:val="0"/>
          <w:marBottom w:val="0"/>
          <w:divBdr>
            <w:top w:val="none" w:sz="0" w:space="0" w:color="auto"/>
            <w:left w:val="none" w:sz="0" w:space="0" w:color="auto"/>
            <w:bottom w:val="none" w:sz="0" w:space="0" w:color="auto"/>
            <w:right w:val="none" w:sz="0" w:space="0" w:color="auto"/>
          </w:divBdr>
        </w:div>
        <w:div w:id="1010061839">
          <w:marLeft w:val="640"/>
          <w:marRight w:val="0"/>
          <w:marTop w:val="0"/>
          <w:marBottom w:val="0"/>
          <w:divBdr>
            <w:top w:val="none" w:sz="0" w:space="0" w:color="auto"/>
            <w:left w:val="none" w:sz="0" w:space="0" w:color="auto"/>
            <w:bottom w:val="none" w:sz="0" w:space="0" w:color="auto"/>
            <w:right w:val="none" w:sz="0" w:space="0" w:color="auto"/>
          </w:divBdr>
        </w:div>
        <w:div w:id="1071931640">
          <w:marLeft w:val="640"/>
          <w:marRight w:val="0"/>
          <w:marTop w:val="0"/>
          <w:marBottom w:val="0"/>
          <w:divBdr>
            <w:top w:val="none" w:sz="0" w:space="0" w:color="auto"/>
            <w:left w:val="none" w:sz="0" w:space="0" w:color="auto"/>
            <w:bottom w:val="none" w:sz="0" w:space="0" w:color="auto"/>
            <w:right w:val="none" w:sz="0" w:space="0" w:color="auto"/>
          </w:divBdr>
        </w:div>
        <w:div w:id="1090615739">
          <w:marLeft w:val="640"/>
          <w:marRight w:val="0"/>
          <w:marTop w:val="0"/>
          <w:marBottom w:val="0"/>
          <w:divBdr>
            <w:top w:val="none" w:sz="0" w:space="0" w:color="auto"/>
            <w:left w:val="none" w:sz="0" w:space="0" w:color="auto"/>
            <w:bottom w:val="none" w:sz="0" w:space="0" w:color="auto"/>
            <w:right w:val="none" w:sz="0" w:space="0" w:color="auto"/>
          </w:divBdr>
        </w:div>
        <w:div w:id="1094203112">
          <w:marLeft w:val="640"/>
          <w:marRight w:val="0"/>
          <w:marTop w:val="0"/>
          <w:marBottom w:val="0"/>
          <w:divBdr>
            <w:top w:val="none" w:sz="0" w:space="0" w:color="auto"/>
            <w:left w:val="none" w:sz="0" w:space="0" w:color="auto"/>
            <w:bottom w:val="none" w:sz="0" w:space="0" w:color="auto"/>
            <w:right w:val="none" w:sz="0" w:space="0" w:color="auto"/>
          </w:divBdr>
        </w:div>
        <w:div w:id="1249773714">
          <w:marLeft w:val="640"/>
          <w:marRight w:val="0"/>
          <w:marTop w:val="0"/>
          <w:marBottom w:val="0"/>
          <w:divBdr>
            <w:top w:val="none" w:sz="0" w:space="0" w:color="auto"/>
            <w:left w:val="none" w:sz="0" w:space="0" w:color="auto"/>
            <w:bottom w:val="none" w:sz="0" w:space="0" w:color="auto"/>
            <w:right w:val="none" w:sz="0" w:space="0" w:color="auto"/>
          </w:divBdr>
        </w:div>
        <w:div w:id="1300644417">
          <w:marLeft w:val="640"/>
          <w:marRight w:val="0"/>
          <w:marTop w:val="0"/>
          <w:marBottom w:val="0"/>
          <w:divBdr>
            <w:top w:val="none" w:sz="0" w:space="0" w:color="auto"/>
            <w:left w:val="none" w:sz="0" w:space="0" w:color="auto"/>
            <w:bottom w:val="none" w:sz="0" w:space="0" w:color="auto"/>
            <w:right w:val="none" w:sz="0" w:space="0" w:color="auto"/>
          </w:divBdr>
        </w:div>
        <w:div w:id="1374840344">
          <w:marLeft w:val="640"/>
          <w:marRight w:val="0"/>
          <w:marTop w:val="0"/>
          <w:marBottom w:val="0"/>
          <w:divBdr>
            <w:top w:val="none" w:sz="0" w:space="0" w:color="auto"/>
            <w:left w:val="none" w:sz="0" w:space="0" w:color="auto"/>
            <w:bottom w:val="none" w:sz="0" w:space="0" w:color="auto"/>
            <w:right w:val="none" w:sz="0" w:space="0" w:color="auto"/>
          </w:divBdr>
        </w:div>
        <w:div w:id="1385913018">
          <w:marLeft w:val="640"/>
          <w:marRight w:val="0"/>
          <w:marTop w:val="0"/>
          <w:marBottom w:val="0"/>
          <w:divBdr>
            <w:top w:val="none" w:sz="0" w:space="0" w:color="auto"/>
            <w:left w:val="none" w:sz="0" w:space="0" w:color="auto"/>
            <w:bottom w:val="none" w:sz="0" w:space="0" w:color="auto"/>
            <w:right w:val="none" w:sz="0" w:space="0" w:color="auto"/>
          </w:divBdr>
        </w:div>
        <w:div w:id="1401059694">
          <w:marLeft w:val="640"/>
          <w:marRight w:val="0"/>
          <w:marTop w:val="0"/>
          <w:marBottom w:val="0"/>
          <w:divBdr>
            <w:top w:val="none" w:sz="0" w:space="0" w:color="auto"/>
            <w:left w:val="none" w:sz="0" w:space="0" w:color="auto"/>
            <w:bottom w:val="none" w:sz="0" w:space="0" w:color="auto"/>
            <w:right w:val="none" w:sz="0" w:space="0" w:color="auto"/>
          </w:divBdr>
        </w:div>
        <w:div w:id="1406024429">
          <w:marLeft w:val="640"/>
          <w:marRight w:val="0"/>
          <w:marTop w:val="0"/>
          <w:marBottom w:val="0"/>
          <w:divBdr>
            <w:top w:val="none" w:sz="0" w:space="0" w:color="auto"/>
            <w:left w:val="none" w:sz="0" w:space="0" w:color="auto"/>
            <w:bottom w:val="none" w:sz="0" w:space="0" w:color="auto"/>
            <w:right w:val="none" w:sz="0" w:space="0" w:color="auto"/>
          </w:divBdr>
        </w:div>
        <w:div w:id="1410271766">
          <w:marLeft w:val="640"/>
          <w:marRight w:val="0"/>
          <w:marTop w:val="0"/>
          <w:marBottom w:val="0"/>
          <w:divBdr>
            <w:top w:val="none" w:sz="0" w:space="0" w:color="auto"/>
            <w:left w:val="none" w:sz="0" w:space="0" w:color="auto"/>
            <w:bottom w:val="none" w:sz="0" w:space="0" w:color="auto"/>
            <w:right w:val="none" w:sz="0" w:space="0" w:color="auto"/>
          </w:divBdr>
        </w:div>
        <w:div w:id="1425685845">
          <w:marLeft w:val="640"/>
          <w:marRight w:val="0"/>
          <w:marTop w:val="0"/>
          <w:marBottom w:val="0"/>
          <w:divBdr>
            <w:top w:val="none" w:sz="0" w:space="0" w:color="auto"/>
            <w:left w:val="none" w:sz="0" w:space="0" w:color="auto"/>
            <w:bottom w:val="none" w:sz="0" w:space="0" w:color="auto"/>
            <w:right w:val="none" w:sz="0" w:space="0" w:color="auto"/>
          </w:divBdr>
        </w:div>
        <w:div w:id="1473672528">
          <w:marLeft w:val="640"/>
          <w:marRight w:val="0"/>
          <w:marTop w:val="0"/>
          <w:marBottom w:val="0"/>
          <w:divBdr>
            <w:top w:val="none" w:sz="0" w:space="0" w:color="auto"/>
            <w:left w:val="none" w:sz="0" w:space="0" w:color="auto"/>
            <w:bottom w:val="none" w:sz="0" w:space="0" w:color="auto"/>
            <w:right w:val="none" w:sz="0" w:space="0" w:color="auto"/>
          </w:divBdr>
        </w:div>
        <w:div w:id="1481116302">
          <w:marLeft w:val="640"/>
          <w:marRight w:val="0"/>
          <w:marTop w:val="0"/>
          <w:marBottom w:val="0"/>
          <w:divBdr>
            <w:top w:val="none" w:sz="0" w:space="0" w:color="auto"/>
            <w:left w:val="none" w:sz="0" w:space="0" w:color="auto"/>
            <w:bottom w:val="none" w:sz="0" w:space="0" w:color="auto"/>
            <w:right w:val="none" w:sz="0" w:space="0" w:color="auto"/>
          </w:divBdr>
        </w:div>
        <w:div w:id="1492212628">
          <w:marLeft w:val="640"/>
          <w:marRight w:val="0"/>
          <w:marTop w:val="0"/>
          <w:marBottom w:val="0"/>
          <w:divBdr>
            <w:top w:val="none" w:sz="0" w:space="0" w:color="auto"/>
            <w:left w:val="none" w:sz="0" w:space="0" w:color="auto"/>
            <w:bottom w:val="none" w:sz="0" w:space="0" w:color="auto"/>
            <w:right w:val="none" w:sz="0" w:space="0" w:color="auto"/>
          </w:divBdr>
        </w:div>
        <w:div w:id="1498884842">
          <w:marLeft w:val="640"/>
          <w:marRight w:val="0"/>
          <w:marTop w:val="0"/>
          <w:marBottom w:val="0"/>
          <w:divBdr>
            <w:top w:val="none" w:sz="0" w:space="0" w:color="auto"/>
            <w:left w:val="none" w:sz="0" w:space="0" w:color="auto"/>
            <w:bottom w:val="none" w:sz="0" w:space="0" w:color="auto"/>
            <w:right w:val="none" w:sz="0" w:space="0" w:color="auto"/>
          </w:divBdr>
        </w:div>
        <w:div w:id="1531070440">
          <w:marLeft w:val="640"/>
          <w:marRight w:val="0"/>
          <w:marTop w:val="0"/>
          <w:marBottom w:val="0"/>
          <w:divBdr>
            <w:top w:val="none" w:sz="0" w:space="0" w:color="auto"/>
            <w:left w:val="none" w:sz="0" w:space="0" w:color="auto"/>
            <w:bottom w:val="none" w:sz="0" w:space="0" w:color="auto"/>
            <w:right w:val="none" w:sz="0" w:space="0" w:color="auto"/>
          </w:divBdr>
        </w:div>
        <w:div w:id="1547450129">
          <w:marLeft w:val="640"/>
          <w:marRight w:val="0"/>
          <w:marTop w:val="0"/>
          <w:marBottom w:val="0"/>
          <w:divBdr>
            <w:top w:val="none" w:sz="0" w:space="0" w:color="auto"/>
            <w:left w:val="none" w:sz="0" w:space="0" w:color="auto"/>
            <w:bottom w:val="none" w:sz="0" w:space="0" w:color="auto"/>
            <w:right w:val="none" w:sz="0" w:space="0" w:color="auto"/>
          </w:divBdr>
        </w:div>
        <w:div w:id="1584603564">
          <w:marLeft w:val="640"/>
          <w:marRight w:val="0"/>
          <w:marTop w:val="0"/>
          <w:marBottom w:val="0"/>
          <w:divBdr>
            <w:top w:val="none" w:sz="0" w:space="0" w:color="auto"/>
            <w:left w:val="none" w:sz="0" w:space="0" w:color="auto"/>
            <w:bottom w:val="none" w:sz="0" w:space="0" w:color="auto"/>
            <w:right w:val="none" w:sz="0" w:space="0" w:color="auto"/>
          </w:divBdr>
        </w:div>
        <w:div w:id="1637372824">
          <w:marLeft w:val="640"/>
          <w:marRight w:val="0"/>
          <w:marTop w:val="0"/>
          <w:marBottom w:val="0"/>
          <w:divBdr>
            <w:top w:val="none" w:sz="0" w:space="0" w:color="auto"/>
            <w:left w:val="none" w:sz="0" w:space="0" w:color="auto"/>
            <w:bottom w:val="none" w:sz="0" w:space="0" w:color="auto"/>
            <w:right w:val="none" w:sz="0" w:space="0" w:color="auto"/>
          </w:divBdr>
        </w:div>
        <w:div w:id="1738631472">
          <w:marLeft w:val="640"/>
          <w:marRight w:val="0"/>
          <w:marTop w:val="0"/>
          <w:marBottom w:val="0"/>
          <w:divBdr>
            <w:top w:val="none" w:sz="0" w:space="0" w:color="auto"/>
            <w:left w:val="none" w:sz="0" w:space="0" w:color="auto"/>
            <w:bottom w:val="none" w:sz="0" w:space="0" w:color="auto"/>
            <w:right w:val="none" w:sz="0" w:space="0" w:color="auto"/>
          </w:divBdr>
        </w:div>
        <w:div w:id="1818378037">
          <w:marLeft w:val="640"/>
          <w:marRight w:val="0"/>
          <w:marTop w:val="0"/>
          <w:marBottom w:val="0"/>
          <w:divBdr>
            <w:top w:val="none" w:sz="0" w:space="0" w:color="auto"/>
            <w:left w:val="none" w:sz="0" w:space="0" w:color="auto"/>
            <w:bottom w:val="none" w:sz="0" w:space="0" w:color="auto"/>
            <w:right w:val="none" w:sz="0" w:space="0" w:color="auto"/>
          </w:divBdr>
        </w:div>
        <w:div w:id="1821383391">
          <w:marLeft w:val="640"/>
          <w:marRight w:val="0"/>
          <w:marTop w:val="0"/>
          <w:marBottom w:val="0"/>
          <w:divBdr>
            <w:top w:val="none" w:sz="0" w:space="0" w:color="auto"/>
            <w:left w:val="none" w:sz="0" w:space="0" w:color="auto"/>
            <w:bottom w:val="none" w:sz="0" w:space="0" w:color="auto"/>
            <w:right w:val="none" w:sz="0" w:space="0" w:color="auto"/>
          </w:divBdr>
        </w:div>
        <w:div w:id="1914973309">
          <w:marLeft w:val="640"/>
          <w:marRight w:val="0"/>
          <w:marTop w:val="0"/>
          <w:marBottom w:val="0"/>
          <w:divBdr>
            <w:top w:val="none" w:sz="0" w:space="0" w:color="auto"/>
            <w:left w:val="none" w:sz="0" w:space="0" w:color="auto"/>
            <w:bottom w:val="none" w:sz="0" w:space="0" w:color="auto"/>
            <w:right w:val="none" w:sz="0" w:space="0" w:color="auto"/>
          </w:divBdr>
        </w:div>
        <w:div w:id="1971594774">
          <w:marLeft w:val="640"/>
          <w:marRight w:val="0"/>
          <w:marTop w:val="0"/>
          <w:marBottom w:val="0"/>
          <w:divBdr>
            <w:top w:val="none" w:sz="0" w:space="0" w:color="auto"/>
            <w:left w:val="none" w:sz="0" w:space="0" w:color="auto"/>
            <w:bottom w:val="none" w:sz="0" w:space="0" w:color="auto"/>
            <w:right w:val="none" w:sz="0" w:space="0" w:color="auto"/>
          </w:divBdr>
        </w:div>
        <w:div w:id="1972710981">
          <w:marLeft w:val="640"/>
          <w:marRight w:val="0"/>
          <w:marTop w:val="0"/>
          <w:marBottom w:val="0"/>
          <w:divBdr>
            <w:top w:val="none" w:sz="0" w:space="0" w:color="auto"/>
            <w:left w:val="none" w:sz="0" w:space="0" w:color="auto"/>
            <w:bottom w:val="none" w:sz="0" w:space="0" w:color="auto"/>
            <w:right w:val="none" w:sz="0" w:space="0" w:color="auto"/>
          </w:divBdr>
        </w:div>
        <w:div w:id="1988051257">
          <w:marLeft w:val="640"/>
          <w:marRight w:val="0"/>
          <w:marTop w:val="0"/>
          <w:marBottom w:val="0"/>
          <w:divBdr>
            <w:top w:val="none" w:sz="0" w:space="0" w:color="auto"/>
            <w:left w:val="none" w:sz="0" w:space="0" w:color="auto"/>
            <w:bottom w:val="none" w:sz="0" w:space="0" w:color="auto"/>
            <w:right w:val="none" w:sz="0" w:space="0" w:color="auto"/>
          </w:divBdr>
        </w:div>
        <w:div w:id="2078437022">
          <w:marLeft w:val="640"/>
          <w:marRight w:val="0"/>
          <w:marTop w:val="0"/>
          <w:marBottom w:val="0"/>
          <w:divBdr>
            <w:top w:val="none" w:sz="0" w:space="0" w:color="auto"/>
            <w:left w:val="none" w:sz="0" w:space="0" w:color="auto"/>
            <w:bottom w:val="none" w:sz="0" w:space="0" w:color="auto"/>
            <w:right w:val="none" w:sz="0" w:space="0" w:color="auto"/>
          </w:divBdr>
        </w:div>
        <w:div w:id="2090538332">
          <w:marLeft w:val="640"/>
          <w:marRight w:val="0"/>
          <w:marTop w:val="0"/>
          <w:marBottom w:val="0"/>
          <w:divBdr>
            <w:top w:val="none" w:sz="0" w:space="0" w:color="auto"/>
            <w:left w:val="none" w:sz="0" w:space="0" w:color="auto"/>
            <w:bottom w:val="none" w:sz="0" w:space="0" w:color="auto"/>
            <w:right w:val="none" w:sz="0" w:space="0" w:color="auto"/>
          </w:divBdr>
        </w:div>
      </w:divsChild>
    </w:div>
    <w:div w:id="1111776008">
      <w:bodyDiv w:val="1"/>
      <w:marLeft w:val="0"/>
      <w:marRight w:val="0"/>
      <w:marTop w:val="0"/>
      <w:marBottom w:val="0"/>
      <w:divBdr>
        <w:top w:val="none" w:sz="0" w:space="0" w:color="auto"/>
        <w:left w:val="none" w:sz="0" w:space="0" w:color="auto"/>
        <w:bottom w:val="none" w:sz="0" w:space="0" w:color="auto"/>
        <w:right w:val="none" w:sz="0" w:space="0" w:color="auto"/>
      </w:divBdr>
      <w:divsChild>
        <w:div w:id="22824388">
          <w:marLeft w:val="640"/>
          <w:marRight w:val="0"/>
          <w:marTop w:val="0"/>
          <w:marBottom w:val="0"/>
          <w:divBdr>
            <w:top w:val="none" w:sz="0" w:space="0" w:color="auto"/>
            <w:left w:val="none" w:sz="0" w:space="0" w:color="auto"/>
            <w:bottom w:val="none" w:sz="0" w:space="0" w:color="auto"/>
            <w:right w:val="none" w:sz="0" w:space="0" w:color="auto"/>
          </w:divBdr>
        </w:div>
        <w:div w:id="36200002">
          <w:marLeft w:val="640"/>
          <w:marRight w:val="0"/>
          <w:marTop w:val="0"/>
          <w:marBottom w:val="0"/>
          <w:divBdr>
            <w:top w:val="none" w:sz="0" w:space="0" w:color="auto"/>
            <w:left w:val="none" w:sz="0" w:space="0" w:color="auto"/>
            <w:bottom w:val="none" w:sz="0" w:space="0" w:color="auto"/>
            <w:right w:val="none" w:sz="0" w:space="0" w:color="auto"/>
          </w:divBdr>
        </w:div>
        <w:div w:id="86579797">
          <w:marLeft w:val="640"/>
          <w:marRight w:val="0"/>
          <w:marTop w:val="0"/>
          <w:marBottom w:val="0"/>
          <w:divBdr>
            <w:top w:val="none" w:sz="0" w:space="0" w:color="auto"/>
            <w:left w:val="none" w:sz="0" w:space="0" w:color="auto"/>
            <w:bottom w:val="none" w:sz="0" w:space="0" w:color="auto"/>
            <w:right w:val="none" w:sz="0" w:space="0" w:color="auto"/>
          </w:divBdr>
        </w:div>
        <w:div w:id="95177932">
          <w:marLeft w:val="640"/>
          <w:marRight w:val="0"/>
          <w:marTop w:val="0"/>
          <w:marBottom w:val="0"/>
          <w:divBdr>
            <w:top w:val="none" w:sz="0" w:space="0" w:color="auto"/>
            <w:left w:val="none" w:sz="0" w:space="0" w:color="auto"/>
            <w:bottom w:val="none" w:sz="0" w:space="0" w:color="auto"/>
            <w:right w:val="none" w:sz="0" w:space="0" w:color="auto"/>
          </w:divBdr>
        </w:div>
        <w:div w:id="120341796">
          <w:marLeft w:val="640"/>
          <w:marRight w:val="0"/>
          <w:marTop w:val="0"/>
          <w:marBottom w:val="0"/>
          <w:divBdr>
            <w:top w:val="none" w:sz="0" w:space="0" w:color="auto"/>
            <w:left w:val="none" w:sz="0" w:space="0" w:color="auto"/>
            <w:bottom w:val="none" w:sz="0" w:space="0" w:color="auto"/>
            <w:right w:val="none" w:sz="0" w:space="0" w:color="auto"/>
          </w:divBdr>
        </w:div>
        <w:div w:id="123736537">
          <w:marLeft w:val="640"/>
          <w:marRight w:val="0"/>
          <w:marTop w:val="0"/>
          <w:marBottom w:val="0"/>
          <w:divBdr>
            <w:top w:val="none" w:sz="0" w:space="0" w:color="auto"/>
            <w:left w:val="none" w:sz="0" w:space="0" w:color="auto"/>
            <w:bottom w:val="none" w:sz="0" w:space="0" w:color="auto"/>
            <w:right w:val="none" w:sz="0" w:space="0" w:color="auto"/>
          </w:divBdr>
        </w:div>
        <w:div w:id="133720948">
          <w:marLeft w:val="640"/>
          <w:marRight w:val="0"/>
          <w:marTop w:val="0"/>
          <w:marBottom w:val="0"/>
          <w:divBdr>
            <w:top w:val="none" w:sz="0" w:space="0" w:color="auto"/>
            <w:left w:val="none" w:sz="0" w:space="0" w:color="auto"/>
            <w:bottom w:val="none" w:sz="0" w:space="0" w:color="auto"/>
            <w:right w:val="none" w:sz="0" w:space="0" w:color="auto"/>
          </w:divBdr>
        </w:div>
        <w:div w:id="133723952">
          <w:marLeft w:val="640"/>
          <w:marRight w:val="0"/>
          <w:marTop w:val="0"/>
          <w:marBottom w:val="0"/>
          <w:divBdr>
            <w:top w:val="none" w:sz="0" w:space="0" w:color="auto"/>
            <w:left w:val="none" w:sz="0" w:space="0" w:color="auto"/>
            <w:bottom w:val="none" w:sz="0" w:space="0" w:color="auto"/>
            <w:right w:val="none" w:sz="0" w:space="0" w:color="auto"/>
          </w:divBdr>
        </w:div>
        <w:div w:id="435104708">
          <w:marLeft w:val="640"/>
          <w:marRight w:val="0"/>
          <w:marTop w:val="0"/>
          <w:marBottom w:val="0"/>
          <w:divBdr>
            <w:top w:val="none" w:sz="0" w:space="0" w:color="auto"/>
            <w:left w:val="none" w:sz="0" w:space="0" w:color="auto"/>
            <w:bottom w:val="none" w:sz="0" w:space="0" w:color="auto"/>
            <w:right w:val="none" w:sz="0" w:space="0" w:color="auto"/>
          </w:divBdr>
        </w:div>
        <w:div w:id="459497200">
          <w:marLeft w:val="640"/>
          <w:marRight w:val="0"/>
          <w:marTop w:val="0"/>
          <w:marBottom w:val="0"/>
          <w:divBdr>
            <w:top w:val="none" w:sz="0" w:space="0" w:color="auto"/>
            <w:left w:val="none" w:sz="0" w:space="0" w:color="auto"/>
            <w:bottom w:val="none" w:sz="0" w:space="0" w:color="auto"/>
            <w:right w:val="none" w:sz="0" w:space="0" w:color="auto"/>
          </w:divBdr>
        </w:div>
        <w:div w:id="466044531">
          <w:marLeft w:val="640"/>
          <w:marRight w:val="0"/>
          <w:marTop w:val="0"/>
          <w:marBottom w:val="0"/>
          <w:divBdr>
            <w:top w:val="none" w:sz="0" w:space="0" w:color="auto"/>
            <w:left w:val="none" w:sz="0" w:space="0" w:color="auto"/>
            <w:bottom w:val="none" w:sz="0" w:space="0" w:color="auto"/>
            <w:right w:val="none" w:sz="0" w:space="0" w:color="auto"/>
          </w:divBdr>
        </w:div>
        <w:div w:id="489641996">
          <w:marLeft w:val="640"/>
          <w:marRight w:val="0"/>
          <w:marTop w:val="0"/>
          <w:marBottom w:val="0"/>
          <w:divBdr>
            <w:top w:val="none" w:sz="0" w:space="0" w:color="auto"/>
            <w:left w:val="none" w:sz="0" w:space="0" w:color="auto"/>
            <w:bottom w:val="none" w:sz="0" w:space="0" w:color="auto"/>
            <w:right w:val="none" w:sz="0" w:space="0" w:color="auto"/>
          </w:divBdr>
        </w:div>
        <w:div w:id="514345857">
          <w:marLeft w:val="640"/>
          <w:marRight w:val="0"/>
          <w:marTop w:val="0"/>
          <w:marBottom w:val="0"/>
          <w:divBdr>
            <w:top w:val="none" w:sz="0" w:space="0" w:color="auto"/>
            <w:left w:val="none" w:sz="0" w:space="0" w:color="auto"/>
            <w:bottom w:val="none" w:sz="0" w:space="0" w:color="auto"/>
            <w:right w:val="none" w:sz="0" w:space="0" w:color="auto"/>
          </w:divBdr>
        </w:div>
        <w:div w:id="538932170">
          <w:marLeft w:val="640"/>
          <w:marRight w:val="0"/>
          <w:marTop w:val="0"/>
          <w:marBottom w:val="0"/>
          <w:divBdr>
            <w:top w:val="none" w:sz="0" w:space="0" w:color="auto"/>
            <w:left w:val="none" w:sz="0" w:space="0" w:color="auto"/>
            <w:bottom w:val="none" w:sz="0" w:space="0" w:color="auto"/>
            <w:right w:val="none" w:sz="0" w:space="0" w:color="auto"/>
          </w:divBdr>
        </w:div>
        <w:div w:id="568270792">
          <w:marLeft w:val="640"/>
          <w:marRight w:val="0"/>
          <w:marTop w:val="0"/>
          <w:marBottom w:val="0"/>
          <w:divBdr>
            <w:top w:val="none" w:sz="0" w:space="0" w:color="auto"/>
            <w:left w:val="none" w:sz="0" w:space="0" w:color="auto"/>
            <w:bottom w:val="none" w:sz="0" w:space="0" w:color="auto"/>
            <w:right w:val="none" w:sz="0" w:space="0" w:color="auto"/>
          </w:divBdr>
        </w:div>
        <w:div w:id="647705782">
          <w:marLeft w:val="640"/>
          <w:marRight w:val="0"/>
          <w:marTop w:val="0"/>
          <w:marBottom w:val="0"/>
          <w:divBdr>
            <w:top w:val="none" w:sz="0" w:space="0" w:color="auto"/>
            <w:left w:val="none" w:sz="0" w:space="0" w:color="auto"/>
            <w:bottom w:val="none" w:sz="0" w:space="0" w:color="auto"/>
            <w:right w:val="none" w:sz="0" w:space="0" w:color="auto"/>
          </w:divBdr>
        </w:div>
        <w:div w:id="718283643">
          <w:marLeft w:val="640"/>
          <w:marRight w:val="0"/>
          <w:marTop w:val="0"/>
          <w:marBottom w:val="0"/>
          <w:divBdr>
            <w:top w:val="none" w:sz="0" w:space="0" w:color="auto"/>
            <w:left w:val="none" w:sz="0" w:space="0" w:color="auto"/>
            <w:bottom w:val="none" w:sz="0" w:space="0" w:color="auto"/>
            <w:right w:val="none" w:sz="0" w:space="0" w:color="auto"/>
          </w:divBdr>
        </w:div>
        <w:div w:id="736244977">
          <w:marLeft w:val="640"/>
          <w:marRight w:val="0"/>
          <w:marTop w:val="0"/>
          <w:marBottom w:val="0"/>
          <w:divBdr>
            <w:top w:val="none" w:sz="0" w:space="0" w:color="auto"/>
            <w:left w:val="none" w:sz="0" w:space="0" w:color="auto"/>
            <w:bottom w:val="none" w:sz="0" w:space="0" w:color="auto"/>
            <w:right w:val="none" w:sz="0" w:space="0" w:color="auto"/>
          </w:divBdr>
        </w:div>
        <w:div w:id="795218923">
          <w:marLeft w:val="640"/>
          <w:marRight w:val="0"/>
          <w:marTop w:val="0"/>
          <w:marBottom w:val="0"/>
          <w:divBdr>
            <w:top w:val="none" w:sz="0" w:space="0" w:color="auto"/>
            <w:left w:val="none" w:sz="0" w:space="0" w:color="auto"/>
            <w:bottom w:val="none" w:sz="0" w:space="0" w:color="auto"/>
            <w:right w:val="none" w:sz="0" w:space="0" w:color="auto"/>
          </w:divBdr>
        </w:div>
        <w:div w:id="806168678">
          <w:marLeft w:val="640"/>
          <w:marRight w:val="0"/>
          <w:marTop w:val="0"/>
          <w:marBottom w:val="0"/>
          <w:divBdr>
            <w:top w:val="none" w:sz="0" w:space="0" w:color="auto"/>
            <w:left w:val="none" w:sz="0" w:space="0" w:color="auto"/>
            <w:bottom w:val="none" w:sz="0" w:space="0" w:color="auto"/>
            <w:right w:val="none" w:sz="0" w:space="0" w:color="auto"/>
          </w:divBdr>
        </w:div>
        <w:div w:id="856772818">
          <w:marLeft w:val="640"/>
          <w:marRight w:val="0"/>
          <w:marTop w:val="0"/>
          <w:marBottom w:val="0"/>
          <w:divBdr>
            <w:top w:val="none" w:sz="0" w:space="0" w:color="auto"/>
            <w:left w:val="none" w:sz="0" w:space="0" w:color="auto"/>
            <w:bottom w:val="none" w:sz="0" w:space="0" w:color="auto"/>
            <w:right w:val="none" w:sz="0" w:space="0" w:color="auto"/>
          </w:divBdr>
        </w:div>
        <w:div w:id="866331202">
          <w:marLeft w:val="640"/>
          <w:marRight w:val="0"/>
          <w:marTop w:val="0"/>
          <w:marBottom w:val="0"/>
          <w:divBdr>
            <w:top w:val="none" w:sz="0" w:space="0" w:color="auto"/>
            <w:left w:val="none" w:sz="0" w:space="0" w:color="auto"/>
            <w:bottom w:val="none" w:sz="0" w:space="0" w:color="auto"/>
            <w:right w:val="none" w:sz="0" w:space="0" w:color="auto"/>
          </w:divBdr>
        </w:div>
        <w:div w:id="876089014">
          <w:marLeft w:val="640"/>
          <w:marRight w:val="0"/>
          <w:marTop w:val="0"/>
          <w:marBottom w:val="0"/>
          <w:divBdr>
            <w:top w:val="none" w:sz="0" w:space="0" w:color="auto"/>
            <w:left w:val="none" w:sz="0" w:space="0" w:color="auto"/>
            <w:bottom w:val="none" w:sz="0" w:space="0" w:color="auto"/>
            <w:right w:val="none" w:sz="0" w:space="0" w:color="auto"/>
          </w:divBdr>
        </w:div>
        <w:div w:id="940449259">
          <w:marLeft w:val="640"/>
          <w:marRight w:val="0"/>
          <w:marTop w:val="0"/>
          <w:marBottom w:val="0"/>
          <w:divBdr>
            <w:top w:val="none" w:sz="0" w:space="0" w:color="auto"/>
            <w:left w:val="none" w:sz="0" w:space="0" w:color="auto"/>
            <w:bottom w:val="none" w:sz="0" w:space="0" w:color="auto"/>
            <w:right w:val="none" w:sz="0" w:space="0" w:color="auto"/>
          </w:divBdr>
        </w:div>
        <w:div w:id="959141954">
          <w:marLeft w:val="640"/>
          <w:marRight w:val="0"/>
          <w:marTop w:val="0"/>
          <w:marBottom w:val="0"/>
          <w:divBdr>
            <w:top w:val="none" w:sz="0" w:space="0" w:color="auto"/>
            <w:left w:val="none" w:sz="0" w:space="0" w:color="auto"/>
            <w:bottom w:val="none" w:sz="0" w:space="0" w:color="auto"/>
            <w:right w:val="none" w:sz="0" w:space="0" w:color="auto"/>
          </w:divBdr>
        </w:div>
        <w:div w:id="959645396">
          <w:marLeft w:val="640"/>
          <w:marRight w:val="0"/>
          <w:marTop w:val="0"/>
          <w:marBottom w:val="0"/>
          <w:divBdr>
            <w:top w:val="none" w:sz="0" w:space="0" w:color="auto"/>
            <w:left w:val="none" w:sz="0" w:space="0" w:color="auto"/>
            <w:bottom w:val="none" w:sz="0" w:space="0" w:color="auto"/>
            <w:right w:val="none" w:sz="0" w:space="0" w:color="auto"/>
          </w:divBdr>
        </w:div>
        <w:div w:id="980964477">
          <w:marLeft w:val="640"/>
          <w:marRight w:val="0"/>
          <w:marTop w:val="0"/>
          <w:marBottom w:val="0"/>
          <w:divBdr>
            <w:top w:val="none" w:sz="0" w:space="0" w:color="auto"/>
            <w:left w:val="none" w:sz="0" w:space="0" w:color="auto"/>
            <w:bottom w:val="none" w:sz="0" w:space="0" w:color="auto"/>
            <w:right w:val="none" w:sz="0" w:space="0" w:color="auto"/>
          </w:divBdr>
        </w:div>
        <w:div w:id="989014586">
          <w:marLeft w:val="640"/>
          <w:marRight w:val="0"/>
          <w:marTop w:val="0"/>
          <w:marBottom w:val="0"/>
          <w:divBdr>
            <w:top w:val="none" w:sz="0" w:space="0" w:color="auto"/>
            <w:left w:val="none" w:sz="0" w:space="0" w:color="auto"/>
            <w:bottom w:val="none" w:sz="0" w:space="0" w:color="auto"/>
            <w:right w:val="none" w:sz="0" w:space="0" w:color="auto"/>
          </w:divBdr>
        </w:div>
        <w:div w:id="992102291">
          <w:marLeft w:val="640"/>
          <w:marRight w:val="0"/>
          <w:marTop w:val="0"/>
          <w:marBottom w:val="0"/>
          <w:divBdr>
            <w:top w:val="none" w:sz="0" w:space="0" w:color="auto"/>
            <w:left w:val="none" w:sz="0" w:space="0" w:color="auto"/>
            <w:bottom w:val="none" w:sz="0" w:space="0" w:color="auto"/>
            <w:right w:val="none" w:sz="0" w:space="0" w:color="auto"/>
          </w:divBdr>
        </w:div>
        <w:div w:id="1033968093">
          <w:marLeft w:val="640"/>
          <w:marRight w:val="0"/>
          <w:marTop w:val="0"/>
          <w:marBottom w:val="0"/>
          <w:divBdr>
            <w:top w:val="none" w:sz="0" w:space="0" w:color="auto"/>
            <w:left w:val="none" w:sz="0" w:space="0" w:color="auto"/>
            <w:bottom w:val="none" w:sz="0" w:space="0" w:color="auto"/>
            <w:right w:val="none" w:sz="0" w:space="0" w:color="auto"/>
          </w:divBdr>
        </w:div>
        <w:div w:id="1058087356">
          <w:marLeft w:val="640"/>
          <w:marRight w:val="0"/>
          <w:marTop w:val="0"/>
          <w:marBottom w:val="0"/>
          <w:divBdr>
            <w:top w:val="none" w:sz="0" w:space="0" w:color="auto"/>
            <w:left w:val="none" w:sz="0" w:space="0" w:color="auto"/>
            <w:bottom w:val="none" w:sz="0" w:space="0" w:color="auto"/>
            <w:right w:val="none" w:sz="0" w:space="0" w:color="auto"/>
          </w:divBdr>
        </w:div>
        <w:div w:id="1065301076">
          <w:marLeft w:val="640"/>
          <w:marRight w:val="0"/>
          <w:marTop w:val="0"/>
          <w:marBottom w:val="0"/>
          <w:divBdr>
            <w:top w:val="none" w:sz="0" w:space="0" w:color="auto"/>
            <w:left w:val="none" w:sz="0" w:space="0" w:color="auto"/>
            <w:bottom w:val="none" w:sz="0" w:space="0" w:color="auto"/>
            <w:right w:val="none" w:sz="0" w:space="0" w:color="auto"/>
          </w:divBdr>
        </w:div>
        <w:div w:id="1073895006">
          <w:marLeft w:val="640"/>
          <w:marRight w:val="0"/>
          <w:marTop w:val="0"/>
          <w:marBottom w:val="0"/>
          <w:divBdr>
            <w:top w:val="none" w:sz="0" w:space="0" w:color="auto"/>
            <w:left w:val="none" w:sz="0" w:space="0" w:color="auto"/>
            <w:bottom w:val="none" w:sz="0" w:space="0" w:color="auto"/>
            <w:right w:val="none" w:sz="0" w:space="0" w:color="auto"/>
          </w:divBdr>
        </w:div>
        <w:div w:id="1081027642">
          <w:marLeft w:val="640"/>
          <w:marRight w:val="0"/>
          <w:marTop w:val="0"/>
          <w:marBottom w:val="0"/>
          <w:divBdr>
            <w:top w:val="none" w:sz="0" w:space="0" w:color="auto"/>
            <w:left w:val="none" w:sz="0" w:space="0" w:color="auto"/>
            <w:bottom w:val="none" w:sz="0" w:space="0" w:color="auto"/>
            <w:right w:val="none" w:sz="0" w:space="0" w:color="auto"/>
          </w:divBdr>
        </w:div>
        <w:div w:id="1087076021">
          <w:marLeft w:val="640"/>
          <w:marRight w:val="0"/>
          <w:marTop w:val="0"/>
          <w:marBottom w:val="0"/>
          <w:divBdr>
            <w:top w:val="none" w:sz="0" w:space="0" w:color="auto"/>
            <w:left w:val="none" w:sz="0" w:space="0" w:color="auto"/>
            <w:bottom w:val="none" w:sz="0" w:space="0" w:color="auto"/>
            <w:right w:val="none" w:sz="0" w:space="0" w:color="auto"/>
          </w:divBdr>
        </w:div>
        <w:div w:id="1091394738">
          <w:marLeft w:val="640"/>
          <w:marRight w:val="0"/>
          <w:marTop w:val="0"/>
          <w:marBottom w:val="0"/>
          <w:divBdr>
            <w:top w:val="none" w:sz="0" w:space="0" w:color="auto"/>
            <w:left w:val="none" w:sz="0" w:space="0" w:color="auto"/>
            <w:bottom w:val="none" w:sz="0" w:space="0" w:color="auto"/>
            <w:right w:val="none" w:sz="0" w:space="0" w:color="auto"/>
          </w:divBdr>
        </w:div>
        <w:div w:id="1115561789">
          <w:marLeft w:val="640"/>
          <w:marRight w:val="0"/>
          <w:marTop w:val="0"/>
          <w:marBottom w:val="0"/>
          <w:divBdr>
            <w:top w:val="none" w:sz="0" w:space="0" w:color="auto"/>
            <w:left w:val="none" w:sz="0" w:space="0" w:color="auto"/>
            <w:bottom w:val="none" w:sz="0" w:space="0" w:color="auto"/>
            <w:right w:val="none" w:sz="0" w:space="0" w:color="auto"/>
          </w:divBdr>
        </w:div>
        <w:div w:id="1146631573">
          <w:marLeft w:val="640"/>
          <w:marRight w:val="0"/>
          <w:marTop w:val="0"/>
          <w:marBottom w:val="0"/>
          <w:divBdr>
            <w:top w:val="none" w:sz="0" w:space="0" w:color="auto"/>
            <w:left w:val="none" w:sz="0" w:space="0" w:color="auto"/>
            <w:bottom w:val="none" w:sz="0" w:space="0" w:color="auto"/>
            <w:right w:val="none" w:sz="0" w:space="0" w:color="auto"/>
          </w:divBdr>
        </w:div>
        <w:div w:id="1227188051">
          <w:marLeft w:val="640"/>
          <w:marRight w:val="0"/>
          <w:marTop w:val="0"/>
          <w:marBottom w:val="0"/>
          <w:divBdr>
            <w:top w:val="none" w:sz="0" w:space="0" w:color="auto"/>
            <w:left w:val="none" w:sz="0" w:space="0" w:color="auto"/>
            <w:bottom w:val="none" w:sz="0" w:space="0" w:color="auto"/>
            <w:right w:val="none" w:sz="0" w:space="0" w:color="auto"/>
          </w:divBdr>
        </w:div>
        <w:div w:id="1230461720">
          <w:marLeft w:val="640"/>
          <w:marRight w:val="0"/>
          <w:marTop w:val="0"/>
          <w:marBottom w:val="0"/>
          <w:divBdr>
            <w:top w:val="none" w:sz="0" w:space="0" w:color="auto"/>
            <w:left w:val="none" w:sz="0" w:space="0" w:color="auto"/>
            <w:bottom w:val="none" w:sz="0" w:space="0" w:color="auto"/>
            <w:right w:val="none" w:sz="0" w:space="0" w:color="auto"/>
          </w:divBdr>
        </w:div>
        <w:div w:id="1383093923">
          <w:marLeft w:val="640"/>
          <w:marRight w:val="0"/>
          <w:marTop w:val="0"/>
          <w:marBottom w:val="0"/>
          <w:divBdr>
            <w:top w:val="none" w:sz="0" w:space="0" w:color="auto"/>
            <w:left w:val="none" w:sz="0" w:space="0" w:color="auto"/>
            <w:bottom w:val="none" w:sz="0" w:space="0" w:color="auto"/>
            <w:right w:val="none" w:sz="0" w:space="0" w:color="auto"/>
          </w:divBdr>
        </w:div>
        <w:div w:id="1485077388">
          <w:marLeft w:val="640"/>
          <w:marRight w:val="0"/>
          <w:marTop w:val="0"/>
          <w:marBottom w:val="0"/>
          <w:divBdr>
            <w:top w:val="none" w:sz="0" w:space="0" w:color="auto"/>
            <w:left w:val="none" w:sz="0" w:space="0" w:color="auto"/>
            <w:bottom w:val="none" w:sz="0" w:space="0" w:color="auto"/>
            <w:right w:val="none" w:sz="0" w:space="0" w:color="auto"/>
          </w:divBdr>
        </w:div>
        <w:div w:id="1506172182">
          <w:marLeft w:val="640"/>
          <w:marRight w:val="0"/>
          <w:marTop w:val="0"/>
          <w:marBottom w:val="0"/>
          <w:divBdr>
            <w:top w:val="none" w:sz="0" w:space="0" w:color="auto"/>
            <w:left w:val="none" w:sz="0" w:space="0" w:color="auto"/>
            <w:bottom w:val="none" w:sz="0" w:space="0" w:color="auto"/>
            <w:right w:val="none" w:sz="0" w:space="0" w:color="auto"/>
          </w:divBdr>
        </w:div>
        <w:div w:id="1568414774">
          <w:marLeft w:val="640"/>
          <w:marRight w:val="0"/>
          <w:marTop w:val="0"/>
          <w:marBottom w:val="0"/>
          <w:divBdr>
            <w:top w:val="none" w:sz="0" w:space="0" w:color="auto"/>
            <w:left w:val="none" w:sz="0" w:space="0" w:color="auto"/>
            <w:bottom w:val="none" w:sz="0" w:space="0" w:color="auto"/>
            <w:right w:val="none" w:sz="0" w:space="0" w:color="auto"/>
          </w:divBdr>
        </w:div>
        <w:div w:id="1622029740">
          <w:marLeft w:val="640"/>
          <w:marRight w:val="0"/>
          <w:marTop w:val="0"/>
          <w:marBottom w:val="0"/>
          <w:divBdr>
            <w:top w:val="none" w:sz="0" w:space="0" w:color="auto"/>
            <w:left w:val="none" w:sz="0" w:space="0" w:color="auto"/>
            <w:bottom w:val="none" w:sz="0" w:space="0" w:color="auto"/>
            <w:right w:val="none" w:sz="0" w:space="0" w:color="auto"/>
          </w:divBdr>
        </w:div>
        <w:div w:id="1631400581">
          <w:marLeft w:val="640"/>
          <w:marRight w:val="0"/>
          <w:marTop w:val="0"/>
          <w:marBottom w:val="0"/>
          <w:divBdr>
            <w:top w:val="none" w:sz="0" w:space="0" w:color="auto"/>
            <w:left w:val="none" w:sz="0" w:space="0" w:color="auto"/>
            <w:bottom w:val="none" w:sz="0" w:space="0" w:color="auto"/>
            <w:right w:val="none" w:sz="0" w:space="0" w:color="auto"/>
          </w:divBdr>
        </w:div>
        <w:div w:id="1682467362">
          <w:marLeft w:val="640"/>
          <w:marRight w:val="0"/>
          <w:marTop w:val="0"/>
          <w:marBottom w:val="0"/>
          <w:divBdr>
            <w:top w:val="none" w:sz="0" w:space="0" w:color="auto"/>
            <w:left w:val="none" w:sz="0" w:space="0" w:color="auto"/>
            <w:bottom w:val="none" w:sz="0" w:space="0" w:color="auto"/>
            <w:right w:val="none" w:sz="0" w:space="0" w:color="auto"/>
          </w:divBdr>
        </w:div>
        <w:div w:id="1732342015">
          <w:marLeft w:val="640"/>
          <w:marRight w:val="0"/>
          <w:marTop w:val="0"/>
          <w:marBottom w:val="0"/>
          <w:divBdr>
            <w:top w:val="none" w:sz="0" w:space="0" w:color="auto"/>
            <w:left w:val="none" w:sz="0" w:space="0" w:color="auto"/>
            <w:bottom w:val="none" w:sz="0" w:space="0" w:color="auto"/>
            <w:right w:val="none" w:sz="0" w:space="0" w:color="auto"/>
          </w:divBdr>
        </w:div>
        <w:div w:id="1743481183">
          <w:marLeft w:val="640"/>
          <w:marRight w:val="0"/>
          <w:marTop w:val="0"/>
          <w:marBottom w:val="0"/>
          <w:divBdr>
            <w:top w:val="none" w:sz="0" w:space="0" w:color="auto"/>
            <w:left w:val="none" w:sz="0" w:space="0" w:color="auto"/>
            <w:bottom w:val="none" w:sz="0" w:space="0" w:color="auto"/>
            <w:right w:val="none" w:sz="0" w:space="0" w:color="auto"/>
          </w:divBdr>
        </w:div>
        <w:div w:id="1756321750">
          <w:marLeft w:val="640"/>
          <w:marRight w:val="0"/>
          <w:marTop w:val="0"/>
          <w:marBottom w:val="0"/>
          <w:divBdr>
            <w:top w:val="none" w:sz="0" w:space="0" w:color="auto"/>
            <w:left w:val="none" w:sz="0" w:space="0" w:color="auto"/>
            <w:bottom w:val="none" w:sz="0" w:space="0" w:color="auto"/>
            <w:right w:val="none" w:sz="0" w:space="0" w:color="auto"/>
          </w:divBdr>
        </w:div>
        <w:div w:id="1871454987">
          <w:marLeft w:val="640"/>
          <w:marRight w:val="0"/>
          <w:marTop w:val="0"/>
          <w:marBottom w:val="0"/>
          <w:divBdr>
            <w:top w:val="none" w:sz="0" w:space="0" w:color="auto"/>
            <w:left w:val="none" w:sz="0" w:space="0" w:color="auto"/>
            <w:bottom w:val="none" w:sz="0" w:space="0" w:color="auto"/>
            <w:right w:val="none" w:sz="0" w:space="0" w:color="auto"/>
          </w:divBdr>
        </w:div>
        <w:div w:id="1928147262">
          <w:marLeft w:val="640"/>
          <w:marRight w:val="0"/>
          <w:marTop w:val="0"/>
          <w:marBottom w:val="0"/>
          <w:divBdr>
            <w:top w:val="none" w:sz="0" w:space="0" w:color="auto"/>
            <w:left w:val="none" w:sz="0" w:space="0" w:color="auto"/>
            <w:bottom w:val="none" w:sz="0" w:space="0" w:color="auto"/>
            <w:right w:val="none" w:sz="0" w:space="0" w:color="auto"/>
          </w:divBdr>
        </w:div>
        <w:div w:id="1980768448">
          <w:marLeft w:val="640"/>
          <w:marRight w:val="0"/>
          <w:marTop w:val="0"/>
          <w:marBottom w:val="0"/>
          <w:divBdr>
            <w:top w:val="none" w:sz="0" w:space="0" w:color="auto"/>
            <w:left w:val="none" w:sz="0" w:space="0" w:color="auto"/>
            <w:bottom w:val="none" w:sz="0" w:space="0" w:color="auto"/>
            <w:right w:val="none" w:sz="0" w:space="0" w:color="auto"/>
          </w:divBdr>
        </w:div>
        <w:div w:id="2064713338">
          <w:marLeft w:val="640"/>
          <w:marRight w:val="0"/>
          <w:marTop w:val="0"/>
          <w:marBottom w:val="0"/>
          <w:divBdr>
            <w:top w:val="none" w:sz="0" w:space="0" w:color="auto"/>
            <w:left w:val="none" w:sz="0" w:space="0" w:color="auto"/>
            <w:bottom w:val="none" w:sz="0" w:space="0" w:color="auto"/>
            <w:right w:val="none" w:sz="0" w:space="0" w:color="auto"/>
          </w:divBdr>
        </w:div>
        <w:div w:id="2089955577">
          <w:marLeft w:val="640"/>
          <w:marRight w:val="0"/>
          <w:marTop w:val="0"/>
          <w:marBottom w:val="0"/>
          <w:divBdr>
            <w:top w:val="none" w:sz="0" w:space="0" w:color="auto"/>
            <w:left w:val="none" w:sz="0" w:space="0" w:color="auto"/>
            <w:bottom w:val="none" w:sz="0" w:space="0" w:color="auto"/>
            <w:right w:val="none" w:sz="0" w:space="0" w:color="auto"/>
          </w:divBdr>
        </w:div>
        <w:div w:id="2109038966">
          <w:marLeft w:val="640"/>
          <w:marRight w:val="0"/>
          <w:marTop w:val="0"/>
          <w:marBottom w:val="0"/>
          <w:divBdr>
            <w:top w:val="none" w:sz="0" w:space="0" w:color="auto"/>
            <w:left w:val="none" w:sz="0" w:space="0" w:color="auto"/>
            <w:bottom w:val="none" w:sz="0" w:space="0" w:color="auto"/>
            <w:right w:val="none" w:sz="0" w:space="0" w:color="auto"/>
          </w:divBdr>
        </w:div>
      </w:divsChild>
    </w:div>
    <w:div w:id="1370031364">
      <w:bodyDiv w:val="1"/>
      <w:marLeft w:val="0"/>
      <w:marRight w:val="0"/>
      <w:marTop w:val="0"/>
      <w:marBottom w:val="0"/>
      <w:divBdr>
        <w:top w:val="none" w:sz="0" w:space="0" w:color="auto"/>
        <w:left w:val="none" w:sz="0" w:space="0" w:color="auto"/>
        <w:bottom w:val="none" w:sz="0" w:space="0" w:color="auto"/>
        <w:right w:val="none" w:sz="0" w:space="0" w:color="auto"/>
      </w:divBdr>
      <w:divsChild>
        <w:div w:id="46690873">
          <w:marLeft w:val="640"/>
          <w:marRight w:val="0"/>
          <w:marTop w:val="0"/>
          <w:marBottom w:val="0"/>
          <w:divBdr>
            <w:top w:val="none" w:sz="0" w:space="0" w:color="auto"/>
            <w:left w:val="none" w:sz="0" w:space="0" w:color="auto"/>
            <w:bottom w:val="none" w:sz="0" w:space="0" w:color="auto"/>
            <w:right w:val="none" w:sz="0" w:space="0" w:color="auto"/>
          </w:divBdr>
        </w:div>
        <w:div w:id="137305450">
          <w:marLeft w:val="640"/>
          <w:marRight w:val="0"/>
          <w:marTop w:val="0"/>
          <w:marBottom w:val="0"/>
          <w:divBdr>
            <w:top w:val="none" w:sz="0" w:space="0" w:color="auto"/>
            <w:left w:val="none" w:sz="0" w:space="0" w:color="auto"/>
            <w:bottom w:val="none" w:sz="0" w:space="0" w:color="auto"/>
            <w:right w:val="none" w:sz="0" w:space="0" w:color="auto"/>
          </w:divBdr>
        </w:div>
        <w:div w:id="144249154">
          <w:marLeft w:val="640"/>
          <w:marRight w:val="0"/>
          <w:marTop w:val="0"/>
          <w:marBottom w:val="0"/>
          <w:divBdr>
            <w:top w:val="none" w:sz="0" w:space="0" w:color="auto"/>
            <w:left w:val="none" w:sz="0" w:space="0" w:color="auto"/>
            <w:bottom w:val="none" w:sz="0" w:space="0" w:color="auto"/>
            <w:right w:val="none" w:sz="0" w:space="0" w:color="auto"/>
          </w:divBdr>
        </w:div>
        <w:div w:id="144788299">
          <w:marLeft w:val="640"/>
          <w:marRight w:val="0"/>
          <w:marTop w:val="0"/>
          <w:marBottom w:val="0"/>
          <w:divBdr>
            <w:top w:val="none" w:sz="0" w:space="0" w:color="auto"/>
            <w:left w:val="none" w:sz="0" w:space="0" w:color="auto"/>
            <w:bottom w:val="none" w:sz="0" w:space="0" w:color="auto"/>
            <w:right w:val="none" w:sz="0" w:space="0" w:color="auto"/>
          </w:divBdr>
        </w:div>
        <w:div w:id="190146366">
          <w:marLeft w:val="640"/>
          <w:marRight w:val="0"/>
          <w:marTop w:val="0"/>
          <w:marBottom w:val="0"/>
          <w:divBdr>
            <w:top w:val="none" w:sz="0" w:space="0" w:color="auto"/>
            <w:left w:val="none" w:sz="0" w:space="0" w:color="auto"/>
            <w:bottom w:val="none" w:sz="0" w:space="0" w:color="auto"/>
            <w:right w:val="none" w:sz="0" w:space="0" w:color="auto"/>
          </w:divBdr>
        </w:div>
        <w:div w:id="208104483">
          <w:marLeft w:val="640"/>
          <w:marRight w:val="0"/>
          <w:marTop w:val="0"/>
          <w:marBottom w:val="0"/>
          <w:divBdr>
            <w:top w:val="none" w:sz="0" w:space="0" w:color="auto"/>
            <w:left w:val="none" w:sz="0" w:space="0" w:color="auto"/>
            <w:bottom w:val="none" w:sz="0" w:space="0" w:color="auto"/>
            <w:right w:val="none" w:sz="0" w:space="0" w:color="auto"/>
          </w:divBdr>
        </w:div>
        <w:div w:id="346911557">
          <w:marLeft w:val="640"/>
          <w:marRight w:val="0"/>
          <w:marTop w:val="0"/>
          <w:marBottom w:val="0"/>
          <w:divBdr>
            <w:top w:val="none" w:sz="0" w:space="0" w:color="auto"/>
            <w:left w:val="none" w:sz="0" w:space="0" w:color="auto"/>
            <w:bottom w:val="none" w:sz="0" w:space="0" w:color="auto"/>
            <w:right w:val="none" w:sz="0" w:space="0" w:color="auto"/>
          </w:divBdr>
        </w:div>
        <w:div w:id="376198423">
          <w:marLeft w:val="640"/>
          <w:marRight w:val="0"/>
          <w:marTop w:val="0"/>
          <w:marBottom w:val="0"/>
          <w:divBdr>
            <w:top w:val="none" w:sz="0" w:space="0" w:color="auto"/>
            <w:left w:val="none" w:sz="0" w:space="0" w:color="auto"/>
            <w:bottom w:val="none" w:sz="0" w:space="0" w:color="auto"/>
            <w:right w:val="none" w:sz="0" w:space="0" w:color="auto"/>
          </w:divBdr>
        </w:div>
        <w:div w:id="430667749">
          <w:marLeft w:val="640"/>
          <w:marRight w:val="0"/>
          <w:marTop w:val="0"/>
          <w:marBottom w:val="0"/>
          <w:divBdr>
            <w:top w:val="none" w:sz="0" w:space="0" w:color="auto"/>
            <w:left w:val="none" w:sz="0" w:space="0" w:color="auto"/>
            <w:bottom w:val="none" w:sz="0" w:space="0" w:color="auto"/>
            <w:right w:val="none" w:sz="0" w:space="0" w:color="auto"/>
          </w:divBdr>
        </w:div>
        <w:div w:id="430711328">
          <w:marLeft w:val="640"/>
          <w:marRight w:val="0"/>
          <w:marTop w:val="0"/>
          <w:marBottom w:val="0"/>
          <w:divBdr>
            <w:top w:val="none" w:sz="0" w:space="0" w:color="auto"/>
            <w:left w:val="none" w:sz="0" w:space="0" w:color="auto"/>
            <w:bottom w:val="none" w:sz="0" w:space="0" w:color="auto"/>
            <w:right w:val="none" w:sz="0" w:space="0" w:color="auto"/>
          </w:divBdr>
        </w:div>
        <w:div w:id="466432340">
          <w:marLeft w:val="640"/>
          <w:marRight w:val="0"/>
          <w:marTop w:val="0"/>
          <w:marBottom w:val="0"/>
          <w:divBdr>
            <w:top w:val="none" w:sz="0" w:space="0" w:color="auto"/>
            <w:left w:val="none" w:sz="0" w:space="0" w:color="auto"/>
            <w:bottom w:val="none" w:sz="0" w:space="0" w:color="auto"/>
            <w:right w:val="none" w:sz="0" w:space="0" w:color="auto"/>
          </w:divBdr>
        </w:div>
        <w:div w:id="515314811">
          <w:marLeft w:val="640"/>
          <w:marRight w:val="0"/>
          <w:marTop w:val="0"/>
          <w:marBottom w:val="0"/>
          <w:divBdr>
            <w:top w:val="none" w:sz="0" w:space="0" w:color="auto"/>
            <w:left w:val="none" w:sz="0" w:space="0" w:color="auto"/>
            <w:bottom w:val="none" w:sz="0" w:space="0" w:color="auto"/>
            <w:right w:val="none" w:sz="0" w:space="0" w:color="auto"/>
          </w:divBdr>
        </w:div>
        <w:div w:id="518665213">
          <w:marLeft w:val="640"/>
          <w:marRight w:val="0"/>
          <w:marTop w:val="0"/>
          <w:marBottom w:val="0"/>
          <w:divBdr>
            <w:top w:val="none" w:sz="0" w:space="0" w:color="auto"/>
            <w:left w:val="none" w:sz="0" w:space="0" w:color="auto"/>
            <w:bottom w:val="none" w:sz="0" w:space="0" w:color="auto"/>
            <w:right w:val="none" w:sz="0" w:space="0" w:color="auto"/>
          </w:divBdr>
        </w:div>
        <w:div w:id="643852518">
          <w:marLeft w:val="640"/>
          <w:marRight w:val="0"/>
          <w:marTop w:val="0"/>
          <w:marBottom w:val="0"/>
          <w:divBdr>
            <w:top w:val="none" w:sz="0" w:space="0" w:color="auto"/>
            <w:left w:val="none" w:sz="0" w:space="0" w:color="auto"/>
            <w:bottom w:val="none" w:sz="0" w:space="0" w:color="auto"/>
            <w:right w:val="none" w:sz="0" w:space="0" w:color="auto"/>
          </w:divBdr>
        </w:div>
        <w:div w:id="658579179">
          <w:marLeft w:val="640"/>
          <w:marRight w:val="0"/>
          <w:marTop w:val="0"/>
          <w:marBottom w:val="0"/>
          <w:divBdr>
            <w:top w:val="none" w:sz="0" w:space="0" w:color="auto"/>
            <w:left w:val="none" w:sz="0" w:space="0" w:color="auto"/>
            <w:bottom w:val="none" w:sz="0" w:space="0" w:color="auto"/>
            <w:right w:val="none" w:sz="0" w:space="0" w:color="auto"/>
          </w:divBdr>
        </w:div>
        <w:div w:id="682633347">
          <w:marLeft w:val="640"/>
          <w:marRight w:val="0"/>
          <w:marTop w:val="0"/>
          <w:marBottom w:val="0"/>
          <w:divBdr>
            <w:top w:val="none" w:sz="0" w:space="0" w:color="auto"/>
            <w:left w:val="none" w:sz="0" w:space="0" w:color="auto"/>
            <w:bottom w:val="none" w:sz="0" w:space="0" w:color="auto"/>
            <w:right w:val="none" w:sz="0" w:space="0" w:color="auto"/>
          </w:divBdr>
        </w:div>
        <w:div w:id="766459516">
          <w:marLeft w:val="640"/>
          <w:marRight w:val="0"/>
          <w:marTop w:val="0"/>
          <w:marBottom w:val="0"/>
          <w:divBdr>
            <w:top w:val="none" w:sz="0" w:space="0" w:color="auto"/>
            <w:left w:val="none" w:sz="0" w:space="0" w:color="auto"/>
            <w:bottom w:val="none" w:sz="0" w:space="0" w:color="auto"/>
            <w:right w:val="none" w:sz="0" w:space="0" w:color="auto"/>
          </w:divBdr>
        </w:div>
        <w:div w:id="814487594">
          <w:marLeft w:val="640"/>
          <w:marRight w:val="0"/>
          <w:marTop w:val="0"/>
          <w:marBottom w:val="0"/>
          <w:divBdr>
            <w:top w:val="none" w:sz="0" w:space="0" w:color="auto"/>
            <w:left w:val="none" w:sz="0" w:space="0" w:color="auto"/>
            <w:bottom w:val="none" w:sz="0" w:space="0" w:color="auto"/>
            <w:right w:val="none" w:sz="0" w:space="0" w:color="auto"/>
          </w:divBdr>
        </w:div>
        <w:div w:id="855457942">
          <w:marLeft w:val="640"/>
          <w:marRight w:val="0"/>
          <w:marTop w:val="0"/>
          <w:marBottom w:val="0"/>
          <w:divBdr>
            <w:top w:val="none" w:sz="0" w:space="0" w:color="auto"/>
            <w:left w:val="none" w:sz="0" w:space="0" w:color="auto"/>
            <w:bottom w:val="none" w:sz="0" w:space="0" w:color="auto"/>
            <w:right w:val="none" w:sz="0" w:space="0" w:color="auto"/>
          </w:divBdr>
        </w:div>
        <w:div w:id="858011383">
          <w:marLeft w:val="640"/>
          <w:marRight w:val="0"/>
          <w:marTop w:val="0"/>
          <w:marBottom w:val="0"/>
          <w:divBdr>
            <w:top w:val="none" w:sz="0" w:space="0" w:color="auto"/>
            <w:left w:val="none" w:sz="0" w:space="0" w:color="auto"/>
            <w:bottom w:val="none" w:sz="0" w:space="0" w:color="auto"/>
            <w:right w:val="none" w:sz="0" w:space="0" w:color="auto"/>
          </w:divBdr>
        </w:div>
        <w:div w:id="882669185">
          <w:marLeft w:val="640"/>
          <w:marRight w:val="0"/>
          <w:marTop w:val="0"/>
          <w:marBottom w:val="0"/>
          <w:divBdr>
            <w:top w:val="none" w:sz="0" w:space="0" w:color="auto"/>
            <w:left w:val="none" w:sz="0" w:space="0" w:color="auto"/>
            <w:bottom w:val="none" w:sz="0" w:space="0" w:color="auto"/>
            <w:right w:val="none" w:sz="0" w:space="0" w:color="auto"/>
          </w:divBdr>
        </w:div>
        <w:div w:id="939873320">
          <w:marLeft w:val="640"/>
          <w:marRight w:val="0"/>
          <w:marTop w:val="0"/>
          <w:marBottom w:val="0"/>
          <w:divBdr>
            <w:top w:val="none" w:sz="0" w:space="0" w:color="auto"/>
            <w:left w:val="none" w:sz="0" w:space="0" w:color="auto"/>
            <w:bottom w:val="none" w:sz="0" w:space="0" w:color="auto"/>
            <w:right w:val="none" w:sz="0" w:space="0" w:color="auto"/>
          </w:divBdr>
        </w:div>
        <w:div w:id="940450478">
          <w:marLeft w:val="640"/>
          <w:marRight w:val="0"/>
          <w:marTop w:val="0"/>
          <w:marBottom w:val="0"/>
          <w:divBdr>
            <w:top w:val="none" w:sz="0" w:space="0" w:color="auto"/>
            <w:left w:val="none" w:sz="0" w:space="0" w:color="auto"/>
            <w:bottom w:val="none" w:sz="0" w:space="0" w:color="auto"/>
            <w:right w:val="none" w:sz="0" w:space="0" w:color="auto"/>
          </w:divBdr>
        </w:div>
        <w:div w:id="1030496775">
          <w:marLeft w:val="640"/>
          <w:marRight w:val="0"/>
          <w:marTop w:val="0"/>
          <w:marBottom w:val="0"/>
          <w:divBdr>
            <w:top w:val="none" w:sz="0" w:space="0" w:color="auto"/>
            <w:left w:val="none" w:sz="0" w:space="0" w:color="auto"/>
            <w:bottom w:val="none" w:sz="0" w:space="0" w:color="auto"/>
            <w:right w:val="none" w:sz="0" w:space="0" w:color="auto"/>
          </w:divBdr>
        </w:div>
        <w:div w:id="1043863881">
          <w:marLeft w:val="640"/>
          <w:marRight w:val="0"/>
          <w:marTop w:val="0"/>
          <w:marBottom w:val="0"/>
          <w:divBdr>
            <w:top w:val="none" w:sz="0" w:space="0" w:color="auto"/>
            <w:left w:val="none" w:sz="0" w:space="0" w:color="auto"/>
            <w:bottom w:val="none" w:sz="0" w:space="0" w:color="auto"/>
            <w:right w:val="none" w:sz="0" w:space="0" w:color="auto"/>
          </w:divBdr>
        </w:div>
        <w:div w:id="1047413513">
          <w:marLeft w:val="640"/>
          <w:marRight w:val="0"/>
          <w:marTop w:val="0"/>
          <w:marBottom w:val="0"/>
          <w:divBdr>
            <w:top w:val="none" w:sz="0" w:space="0" w:color="auto"/>
            <w:left w:val="none" w:sz="0" w:space="0" w:color="auto"/>
            <w:bottom w:val="none" w:sz="0" w:space="0" w:color="auto"/>
            <w:right w:val="none" w:sz="0" w:space="0" w:color="auto"/>
          </w:divBdr>
        </w:div>
        <w:div w:id="1091046104">
          <w:marLeft w:val="640"/>
          <w:marRight w:val="0"/>
          <w:marTop w:val="0"/>
          <w:marBottom w:val="0"/>
          <w:divBdr>
            <w:top w:val="none" w:sz="0" w:space="0" w:color="auto"/>
            <w:left w:val="none" w:sz="0" w:space="0" w:color="auto"/>
            <w:bottom w:val="none" w:sz="0" w:space="0" w:color="auto"/>
            <w:right w:val="none" w:sz="0" w:space="0" w:color="auto"/>
          </w:divBdr>
        </w:div>
        <w:div w:id="1105810581">
          <w:marLeft w:val="640"/>
          <w:marRight w:val="0"/>
          <w:marTop w:val="0"/>
          <w:marBottom w:val="0"/>
          <w:divBdr>
            <w:top w:val="none" w:sz="0" w:space="0" w:color="auto"/>
            <w:left w:val="none" w:sz="0" w:space="0" w:color="auto"/>
            <w:bottom w:val="none" w:sz="0" w:space="0" w:color="auto"/>
            <w:right w:val="none" w:sz="0" w:space="0" w:color="auto"/>
          </w:divBdr>
        </w:div>
        <w:div w:id="1151478435">
          <w:marLeft w:val="640"/>
          <w:marRight w:val="0"/>
          <w:marTop w:val="0"/>
          <w:marBottom w:val="0"/>
          <w:divBdr>
            <w:top w:val="none" w:sz="0" w:space="0" w:color="auto"/>
            <w:left w:val="none" w:sz="0" w:space="0" w:color="auto"/>
            <w:bottom w:val="none" w:sz="0" w:space="0" w:color="auto"/>
            <w:right w:val="none" w:sz="0" w:space="0" w:color="auto"/>
          </w:divBdr>
        </w:div>
        <w:div w:id="1177890202">
          <w:marLeft w:val="640"/>
          <w:marRight w:val="0"/>
          <w:marTop w:val="0"/>
          <w:marBottom w:val="0"/>
          <w:divBdr>
            <w:top w:val="none" w:sz="0" w:space="0" w:color="auto"/>
            <w:left w:val="none" w:sz="0" w:space="0" w:color="auto"/>
            <w:bottom w:val="none" w:sz="0" w:space="0" w:color="auto"/>
            <w:right w:val="none" w:sz="0" w:space="0" w:color="auto"/>
          </w:divBdr>
        </w:div>
        <w:div w:id="1189490202">
          <w:marLeft w:val="640"/>
          <w:marRight w:val="0"/>
          <w:marTop w:val="0"/>
          <w:marBottom w:val="0"/>
          <w:divBdr>
            <w:top w:val="none" w:sz="0" w:space="0" w:color="auto"/>
            <w:left w:val="none" w:sz="0" w:space="0" w:color="auto"/>
            <w:bottom w:val="none" w:sz="0" w:space="0" w:color="auto"/>
            <w:right w:val="none" w:sz="0" w:space="0" w:color="auto"/>
          </w:divBdr>
        </w:div>
        <w:div w:id="1196312954">
          <w:marLeft w:val="640"/>
          <w:marRight w:val="0"/>
          <w:marTop w:val="0"/>
          <w:marBottom w:val="0"/>
          <w:divBdr>
            <w:top w:val="none" w:sz="0" w:space="0" w:color="auto"/>
            <w:left w:val="none" w:sz="0" w:space="0" w:color="auto"/>
            <w:bottom w:val="none" w:sz="0" w:space="0" w:color="auto"/>
            <w:right w:val="none" w:sz="0" w:space="0" w:color="auto"/>
          </w:divBdr>
        </w:div>
        <w:div w:id="1204173346">
          <w:marLeft w:val="640"/>
          <w:marRight w:val="0"/>
          <w:marTop w:val="0"/>
          <w:marBottom w:val="0"/>
          <w:divBdr>
            <w:top w:val="none" w:sz="0" w:space="0" w:color="auto"/>
            <w:left w:val="none" w:sz="0" w:space="0" w:color="auto"/>
            <w:bottom w:val="none" w:sz="0" w:space="0" w:color="auto"/>
            <w:right w:val="none" w:sz="0" w:space="0" w:color="auto"/>
          </w:divBdr>
        </w:div>
        <w:div w:id="1265192535">
          <w:marLeft w:val="640"/>
          <w:marRight w:val="0"/>
          <w:marTop w:val="0"/>
          <w:marBottom w:val="0"/>
          <w:divBdr>
            <w:top w:val="none" w:sz="0" w:space="0" w:color="auto"/>
            <w:left w:val="none" w:sz="0" w:space="0" w:color="auto"/>
            <w:bottom w:val="none" w:sz="0" w:space="0" w:color="auto"/>
            <w:right w:val="none" w:sz="0" w:space="0" w:color="auto"/>
          </w:divBdr>
        </w:div>
        <w:div w:id="1267225158">
          <w:marLeft w:val="640"/>
          <w:marRight w:val="0"/>
          <w:marTop w:val="0"/>
          <w:marBottom w:val="0"/>
          <w:divBdr>
            <w:top w:val="none" w:sz="0" w:space="0" w:color="auto"/>
            <w:left w:val="none" w:sz="0" w:space="0" w:color="auto"/>
            <w:bottom w:val="none" w:sz="0" w:space="0" w:color="auto"/>
            <w:right w:val="none" w:sz="0" w:space="0" w:color="auto"/>
          </w:divBdr>
        </w:div>
        <w:div w:id="1296520156">
          <w:marLeft w:val="640"/>
          <w:marRight w:val="0"/>
          <w:marTop w:val="0"/>
          <w:marBottom w:val="0"/>
          <w:divBdr>
            <w:top w:val="none" w:sz="0" w:space="0" w:color="auto"/>
            <w:left w:val="none" w:sz="0" w:space="0" w:color="auto"/>
            <w:bottom w:val="none" w:sz="0" w:space="0" w:color="auto"/>
            <w:right w:val="none" w:sz="0" w:space="0" w:color="auto"/>
          </w:divBdr>
        </w:div>
        <w:div w:id="1326274903">
          <w:marLeft w:val="640"/>
          <w:marRight w:val="0"/>
          <w:marTop w:val="0"/>
          <w:marBottom w:val="0"/>
          <w:divBdr>
            <w:top w:val="none" w:sz="0" w:space="0" w:color="auto"/>
            <w:left w:val="none" w:sz="0" w:space="0" w:color="auto"/>
            <w:bottom w:val="none" w:sz="0" w:space="0" w:color="auto"/>
            <w:right w:val="none" w:sz="0" w:space="0" w:color="auto"/>
          </w:divBdr>
        </w:div>
        <w:div w:id="1370841132">
          <w:marLeft w:val="640"/>
          <w:marRight w:val="0"/>
          <w:marTop w:val="0"/>
          <w:marBottom w:val="0"/>
          <w:divBdr>
            <w:top w:val="none" w:sz="0" w:space="0" w:color="auto"/>
            <w:left w:val="none" w:sz="0" w:space="0" w:color="auto"/>
            <w:bottom w:val="none" w:sz="0" w:space="0" w:color="auto"/>
            <w:right w:val="none" w:sz="0" w:space="0" w:color="auto"/>
          </w:divBdr>
        </w:div>
        <w:div w:id="1439518994">
          <w:marLeft w:val="640"/>
          <w:marRight w:val="0"/>
          <w:marTop w:val="0"/>
          <w:marBottom w:val="0"/>
          <w:divBdr>
            <w:top w:val="none" w:sz="0" w:space="0" w:color="auto"/>
            <w:left w:val="none" w:sz="0" w:space="0" w:color="auto"/>
            <w:bottom w:val="none" w:sz="0" w:space="0" w:color="auto"/>
            <w:right w:val="none" w:sz="0" w:space="0" w:color="auto"/>
          </w:divBdr>
        </w:div>
        <w:div w:id="1584601878">
          <w:marLeft w:val="640"/>
          <w:marRight w:val="0"/>
          <w:marTop w:val="0"/>
          <w:marBottom w:val="0"/>
          <w:divBdr>
            <w:top w:val="none" w:sz="0" w:space="0" w:color="auto"/>
            <w:left w:val="none" w:sz="0" w:space="0" w:color="auto"/>
            <w:bottom w:val="none" w:sz="0" w:space="0" w:color="auto"/>
            <w:right w:val="none" w:sz="0" w:space="0" w:color="auto"/>
          </w:divBdr>
        </w:div>
        <w:div w:id="1620799310">
          <w:marLeft w:val="640"/>
          <w:marRight w:val="0"/>
          <w:marTop w:val="0"/>
          <w:marBottom w:val="0"/>
          <w:divBdr>
            <w:top w:val="none" w:sz="0" w:space="0" w:color="auto"/>
            <w:left w:val="none" w:sz="0" w:space="0" w:color="auto"/>
            <w:bottom w:val="none" w:sz="0" w:space="0" w:color="auto"/>
            <w:right w:val="none" w:sz="0" w:space="0" w:color="auto"/>
          </w:divBdr>
        </w:div>
        <w:div w:id="1628705951">
          <w:marLeft w:val="640"/>
          <w:marRight w:val="0"/>
          <w:marTop w:val="0"/>
          <w:marBottom w:val="0"/>
          <w:divBdr>
            <w:top w:val="none" w:sz="0" w:space="0" w:color="auto"/>
            <w:left w:val="none" w:sz="0" w:space="0" w:color="auto"/>
            <w:bottom w:val="none" w:sz="0" w:space="0" w:color="auto"/>
            <w:right w:val="none" w:sz="0" w:space="0" w:color="auto"/>
          </w:divBdr>
        </w:div>
        <w:div w:id="1670595824">
          <w:marLeft w:val="640"/>
          <w:marRight w:val="0"/>
          <w:marTop w:val="0"/>
          <w:marBottom w:val="0"/>
          <w:divBdr>
            <w:top w:val="none" w:sz="0" w:space="0" w:color="auto"/>
            <w:left w:val="none" w:sz="0" w:space="0" w:color="auto"/>
            <w:bottom w:val="none" w:sz="0" w:space="0" w:color="auto"/>
            <w:right w:val="none" w:sz="0" w:space="0" w:color="auto"/>
          </w:divBdr>
        </w:div>
        <w:div w:id="1688556632">
          <w:marLeft w:val="640"/>
          <w:marRight w:val="0"/>
          <w:marTop w:val="0"/>
          <w:marBottom w:val="0"/>
          <w:divBdr>
            <w:top w:val="none" w:sz="0" w:space="0" w:color="auto"/>
            <w:left w:val="none" w:sz="0" w:space="0" w:color="auto"/>
            <w:bottom w:val="none" w:sz="0" w:space="0" w:color="auto"/>
            <w:right w:val="none" w:sz="0" w:space="0" w:color="auto"/>
          </w:divBdr>
        </w:div>
        <w:div w:id="1769957454">
          <w:marLeft w:val="640"/>
          <w:marRight w:val="0"/>
          <w:marTop w:val="0"/>
          <w:marBottom w:val="0"/>
          <w:divBdr>
            <w:top w:val="none" w:sz="0" w:space="0" w:color="auto"/>
            <w:left w:val="none" w:sz="0" w:space="0" w:color="auto"/>
            <w:bottom w:val="none" w:sz="0" w:space="0" w:color="auto"/>
            <w:right w:val="none" w:sz="0" w:space="0" w:color="auto"/>
          </w:divBdr>
        </w:div>
        <w:div w:id="1824393144">
          <w:marLeft w:val="640"/>
          <w:marRight w:val="0"/>
          <w:marTop w:val="0"/>
          <w:marBottom w:val="0"/>
          <w:divBdr>
            <w:top w:val="none" w:sz="0" w:space="0" w:color="auto"/>
            <w:left w:val="none" w:sz="0" w:space="0" w:color="auto"/>
            <w:bottom w:val="none" w:sz="0" w:space="0" w:color="auto"/>
            <w:right w:val="none" w:sz="0" w:space="0" w:color="auto"/>
          </w:divBdr>
        </w:div>
        <w:div w:id="1939212938">
          <w:marLeft w:val="640"/>
          <w:marRight w:val="0"/>
          <w:marTop w:val="0"/>
          <w:marBottom w:val="0"/>
          <w:divBdr>
            <w:top w:val="none" w:sz="0" w:space="0" w:color="auto"/>
            <w:left w:val="none" w:sz="0" w:space="0" w:color="auto"/>
            <w:bottom w:val="none" w:sz="0" w:space="0" w:color="auto"/>
            <w:right w:val="none" w:sz="0" w:space="0" w:color="auto"/>
          </w:divBdr>
        </w:div>
        <w:div w:id="1962884716">
          <w:marLeft w:val="640"/>
          <w:marRight w:val="0"/>
          <w:marTop w:val="0"/>
          <w:marBottom w:val="0"/>
          <w:divBdr>
            <w:top w:val="none" w:sz="0" w:space="0" w:color="auto"/>
            <w:left w:val="none" w:sz="0" w:space="0" w:color="auto"/>
            <w:bottom w:val="none" w:sz="0" w:space="0" w:color="auto"/>
            <w:right w:val="none" w:sz="0" w:space="0" w:color="auto"/>
          </w:divBdr>
        </w:div>
        <w:div w:id="1966034130">
          <w:marLeft w:val="640"/>
          <w:marRight w:val="0"/>
          <w:marTop w:val="0"/>
          <w:marBottom w:val="0"/>
          <w:divBdr>
            <w:top w:val="none" w:sz="0" w:space="0" w:color="auto"/>
            <w:left w:val="none" w:sz="0" w:space="0" w:color="auto"/>
            <w:bottom w:val="none" w:sz="0" w:space="0" w:color="auto"/>
            <w:right w:val="none" w:sz="0" w:space="0" w:color="auto"/>
          </w:divBdr>
        </w:div>
        <w:div w:id="2008558995">
          <w:marLeft w:val="640"/>
          <w:marRight w:val="0"/>
          <w:marTop w:val="0"/>
          <w:marBottom w:val="0"/>
          <w:divBdr>
            <w:top w:val="none" w:sz="0" w:space="0" w:color="auto"/>
            <w:left w:val="none" w:sz="0" w:space="0" w:color="auto"/>
            <w:bottom w:val="none" w:sz="0" w:space="0" w:color="auto"/>
            <w:right w:val="none" w:sz="0" w:space="0" w:color="auto"/>
          </w:divBdr>
        </w:div>
        <w:div w:id="2020039858">
          <w:marLeft w:val="640"/>
          <w:marRight w:val="0"/>
          <w:marTop w:val="0"/>
          <w:marBottom w:val="0"/>
          <w:divBdr>
            <w:top w:val="none" w:sz="0" w:space="0" w:color="auto"/>
            <w:left w:val="none" w:sz="0" w:space="0" w:color="auto"/>
            <w:bottom w:val="none" w:sz="0" w:space="0" w:color="auto"/>
            <w:right w:val="none" w:sz="0" w:space="0" w:color="auto"/>
          </w:divBdr>
        </w:div>
        <w:div w:id="2063089094">
          <w:marLeft w:val="640"/>
          <w:marRight w:val="0"/>
          <w:marTop w:val="0"/>
          <w:marBottom w:val="0"/>
          <w:divBdr>
            <w:top w:val="none" w:sz="0" w:space="0" w:color="auto"/>
            <w:left w:val="none" w:sz="0" w:space="0" w:color="auto"/>
            <w:bottom w:val="none" w:sz="0" w:space="0" w:color="auto"/>
            <w:right w:val="none" w:sz="0" w:space="0" w:color="auto"/>
          </w:divBdr>
        </w:div>
        <w:div w:id="2063555406">
          <w:marLeft w:val="640"/>
          <w:marRight w:val="0"/>
          <w:marTop w:val="0"/>
          <w:marBottom w:val="0"/>
          <w:divBdr>
            <w:top w:val="none" w:sz="0" w:space="0" w:color="auto"/>
            <w:left w:val="none" w:sz="0" w:space="0" w:color="auto"/>
            <w:bottom w:val="none" w:sz="0" w:space="0" w:color="auto"/>
            <w:right w:val="none" w:sz="0" w:space="0" w:color="auto"/>
          </w:divBdr>
        </w:div>
        <w:div w:id="2063746581">
          <w:marLeft w:val="640"/>
          <w:marRight w:val="0"/>
          <w:marTop w:val="0"/>
          <w:marBottom w:val="0"/>
          <w:divBdr>
            <w:top w:val="none" w:sz="0" w:space="0" w:color="auto"/>
            <w:left w:val="none" w:sz="0" w:space="0" w:color="auto"/>
            <w:bottom w:val="none" w:sz="0" w:space="0" w:color="auto"/>
            <w:right w:val="none" w:sz="0" w:space="0" w:color="auto"/>
          </w:divBdr>
        </w:div>
        <w:div w:id="2111662443">
          <w:marLeft w:val="640"/>
          <w:marRight w:val="0"/>
          <w:marTop w:val="0"/>
          <w:marBottom w:val="0"/>
          <w:divBdr>
            <w:top w:val="none" w:sz="0" w:space="0" w:color="auto"/>
            <w:left w:val="none" w:sz="0" w:space="0" w:color="auto"/>
            <w:bottom w:val="none" w:sz="0" w:space="0" w:color="auto"/>
            <w:right w:val="none" w:sz="0" w:space="0" w:color="auto"/>
          </w:divBdr>
        </w:div>
      </w:divsChild>
    </w:div>
    <w:div w:id="1428229109">
      <w:bodyDiv w:val="1"/>
      <w:marLeft w:val="0"/>
      <w:marRight w:val="0"/>
      <w:marTop w:val="0"/>
      <w:marBottom w:val="0"/>
      <w:divBdr>
        <w:top w:val="none" w:sz="0" w:space="0" w:color="auto"/>
        <w:left w:val="none" w:sz="0" w:space="0" w:color="auto"/>
        <w:bottom w:val="none" w:sz="0" w:space="0" w:color="auto"/>
        <w:right w:val="none" w:sz="0" w:space="0" w:color="auto"/>
      </w:divBdr>
      <w:divsChild>
        <w:div w:id="11315">
          <w:marLeft w:val="640"/>
          <w:marRight w:val="0"/>
          <w:marTop w:val="0"/>
          <w:marBottom w:val="0"/>
          <w:divBdr>
            <w:top w:val="none" w:sz="0" w:space="0" w:color="auto"/>
            <w:left w:val="none" w:sz="0" w:space="0" w:color="auto"/>
            <w:bottom w:val="none" w:sz="0" w:space="0" w:color="auto"/>
            <w:right w:val="none" w:sz="0" w:space="0" w:color="auto"/>
          </w:divBdr>
        </w:div>
        <w:div w:id="7372427">
          <w:marLeft w:val="640"/>
          <w:marRight w:val="0"/>
          <w:marTop w:val="0"/>
          <w:marBottom w:val="0"/>
          <w:divBdr>
            <w:top w:val="none" w:sz="0" w:space="0" w:color="auto"/>
            <w:left w:val="none" w:sz="0" w:space="0" w:color="auto"/>
            <w:bottom w:val="none" w:sz="0" w:space="0" w:color="auto"/>
            <w:right w:val="none" w:sz="0" w:space="0" w:color="auto"/>
          </w:divBdr>
        </w:div>
        <w:div w:id="17701411">
          <w:marLeft w:val="640"/>
          <w:marRight w:val="0"/>
          <w:marTop w:val="0"/>
          <w:marBottom w:val="0"/>
          <w:divBdr>
            <w:top w:val="none" w:sz="0" w:space="0" w:color="auto"/>
            <w:left w:val="none" w:sz="0" w:space="0" w:color="auto"/>
            <w:bottom w:val="none" w:sz="0" w:space="0" w:color="auto"/>
            <w:right w:val="none" w:sz="0" w:space="0" w:color="auto"/>
          </w:divBdr>
        </w:div>
        <w:div w:id="33114658">
          <w:marLeft w:val="640"/>
          <w:marRight w:val="0"/>
          <w:marTop w:val="0"/>
          <w:marBottom w:val="0"/>
          <w:divBdr>
            <w:top w:val="none" w:sz="0" w:space="0" w:color="auto"/>
            <w:left w:val="none" w:sz="0" w:space="0" w:color="auto"/>
            <w:bottom w:val="none" w:sz="0" w:space="0" w:color="auto"/>
            <w:right w:val="none" w:sz="0" w:space="0" w:color="auto"/>
          </w:divBdr>
        </w:div>
        <w:div w:id="97140072">
          <w:marLeft w:val="640"/>
          <w:marRight w:val="0"/>
          <w:marTop w:val="0"/>
          <w:marBottom w:val="0"/>
          <w:divBdr>
            <w:top w:val="none" w:sz="0" w:space="0" w:color="auto"/>
            <w:left w:val="none" w:sz="0" w:space="0" w:color="auto"/>
            <w:bottom w:val="none" w:sz="0" w:space="0" w:color="auto"/>
            <w:right w:val="none" w:sz="0" w:space="0" w:color="auto"/>
          </w:divBdr>
        </w:div>
        <w:div w:id="164788615">
          <w:marLeft w:val="640"/>
          <w:marRight w:val="0"/>
          <w:marTop w:val="0"/>
          <w:marBottom w:val="0"/>
          <w:divBdr>
            <w:top w:val="none" w:sz="0" w:space="0" w:color="auto"/>
            <w:left w:val="none" w:sz="0" w:space="0" w:color="auto"/>
            <w:bottom w:val="none" w:sz="0" w:space="0" w:color="auto"/>
            <w:right w:val="none" w:sz="0" w:space="0" w:color="auto"/>
          </w:divBdr>
        </w:div>
        <w:div w:id="206139972">
          <w:marLeft w:val="640"/>
          <w:marRight w:val="0"/>
          <w:marTop w:val="0"/>
          <w:marBottom w:val="0"/>
          <w:divBdr>
            <w:top w:val="none" w:sz="0" w:space="0" w:color="auto"/>
            <w:left w:val="none" w:sz="0" w:space="0" w:color="auto"/>
            <w:bottom w:val="none" w:sz="0" w:space="0" w:color="auto"/>
            <w:right w:val="none" w:sz="0" w:space="0" w:color="auto"/>
          </w:divBdr>
        </w:div>
        <w:div w:id="288516483">
          <w:marLeft w:val="640"/>
          <w:marRight w:val="0"/>
          <w:marTop w:val="0"/>
          <w:marBottom w:val="0"/>
          <w:divBdr>
            <w:top w:val="none" w:sz="0" w:space="0" w:color="auto"/>
            <w:left w:val="none" w:sz="0" w:space="0" w:color="auto"/>
            <w:bottom w:val="none" w:sz="0" w:space="0" w:color="auto"/>
            <w:right w:val="none" w:sz="0" w:space="0" w:color="auto"/>
          </w:divBdr>
        </w:div>
        <w:div w:id="293680192">
          <w:marLeft w:val="640"/>
          <w:marRight w:val="0"/>
          <w:marTop w:val="0"/>
          <w:marBottom w:val="0"/>
          <w:divBdr>
            <w:top w:val="none" w:sz="0" w:space="0" w:color="auto"/>
            <w:left w:val="none" w:sz="0" w:space="0" w:color="auto"/>
            <w:bottom w:val="none" w:sz="0" w:space="0" w:color="auto"/>
            <w:right w:val="none" w:sz="0" w:space="0" w:color="auto"/>
          </w:divBdr>
        </w:div>
        <w:div w:id="318964661">
          <w:marLeft w:val="640"/>
          <w:marRight w:val="0"/>
          <w:marTop w:val="0"/>
          <w:marBottom w:val="0"/>
          <w:divBdr>
            <w:top w:val="none" w:sz="0" w:space="0" w:color="auto"/>
            <w:left w:val="none" w:sz="0" w:space="0" w:color="auto"/>
            <w:bottom w:val="none" w:sz="0" w:space="0" w:color="auto"/>
            <w:right w:val="none" w:sz="0" w:space="0" w:color="auto"/>
          </w:divBdr>
        </w:div>
        <w:div w:id="441845457">
          <w:marLeft w:val="640"/>
          <w:marRight w:val="0"/>
          <w:marTop w:val="0"/>
          <w:marBottom w:val="0"/>
          <w:divBdr>
            <w:top w:val="none" w:sz="0" w:space="0" w:color="auto"/>
            <w:left w:val="none" w:sz="0" w:space="0" w:color="auto"/>
            <w:bottom w:val="none" w:sz="0" w:space="0" w:color="auto"/>
            <w:right w:val="none" w:sz="0" w:space="0" w:color="auto"/>
          </w:divBdr>
        </w:div>
        <w:div w:id="444734213">
          <w:marLeft w:val="640"/>
          <w:marRight w:val="0"/>
          <w:marTop w:val="0"/>
          <w:marBottom w:val="0"/>
          <w:divBdr>
            <w:top w:val="none" w:sz="0" w:space="0" w:color="auto"/>
            <w:left w:val="none" w:sz="0" w:space="0" w:color="auto"/>
            <w:bottom w:val="none" w:sz="0" w:space="0" w:color="auto"/>
            <w:right w:val="none" w:sz="0" w:space="0" w:color="auto"/>
          </w:divBdr>
        </w:div>
        <w:div w:id="483471025">
          <w:marLeft w:val="640"/>
          <w:marRight w:val="0"/>
          <w:marTop w:val="0"/>
          <w:marBottom w:val="0"/>
          <w:divBdr>
            <w:top w:val="none" w:sz="0" w:space="0" w:color="auto"/>
            <w:left w:val="none" w:sz="0" w:space="0" w:color="auto"/>
            <w:bottom w:val="none" w:sz="0" w:space="0" w:color="auto"/>
            <w:right w:val="none" w:sz="0" w:space="0" w:color="auto"/>
          </w:divBdr>
        </w:div>
        <w:div w:id="489444253">
          <w:marLeft w:val="640"/>
          <w:marRight w:val="0"/>
          <w:marTop w:val="0"/>
          <w:marBottom w:val="0"/>
          <w:divBdr>
            <w:top w:val="none" w:sz="0" w:space="0" w:color="auto"/>
            <w:left w:val="none" w:sz="0" w:space="0" w:color="auto"/>
            <w:bottom w:val="none" w:sz="0" w:space="0" w:color="auto"/>
            <w:right w:val="none" w:sz="0" w:space="0" w:color="auto"/>
          </w:divBdr>
        </w:div>
        <w:div w:id="507017395">
          <w:marLeft w:val="640"/>
          <w:marRight w:val="0"/>
          <w:marTop w:val="0"/>
          <w:marBottom w:val="0"/>
          <w:divBdr>
            <w:top w:val="none" w:sz="0" w:space="0" w:color="auto"/>
            <w:left w:val="none" w:sz="0" w:space="0" w:color="auto"/>
            <w:bottom w:val="none" w:sz="0" w:space="0" w:color="auto"/>
            <w:right w:val="none" w:sz="0" w:space="0" w:color="auto"/>
          </w:divBdr>
        </w:div>
        <w:div w:id="519315626">
          <w:marLeft w:val="640"/>
          <w:marRight w:val="0"/>
          <w:marTop w:val="0"/>
          <w:marBottom w:val="0"/>
          <w:divBdr>
            <w:top w:val="none" w:sz="0" w:space="0" w:color="auto"/>
            <w:left w:val="none" w:sz="0" w:space="0" w:color="auto"/>
            <w:bottom w:val="none" w:sz="0" w:space="0" w:color="auto"/>
            <w:right w:val="none" w:sz="0" w:space="0" w:color="auto"/>
          </w:divBdr>
        </w:div>
        <w:div w:id="548306001">
          <w:marLeft w:val="640"/>
          <w:marRight w:val="0"/>
          <w:marTop w:val="0"/>
          <w:marBottom w:val="0"/>
          <w:divBdr>
            <w:top w:val="none" w:sz="0" w:space="0" w:color="auto"/>
            <w:left w:val="none" w:sz="0" w:space="0" w:color="auto"/>
            <w:bottom w:val="none" w:sz="0" w:space="0" w:color="auto"/>
            <w:right w:val="none" w:sz="0" w:space="0" w:color="auto"/>
          </w:divBdr>
        </w:div>
        <w:div w:id="569269206">
          <w:marLeft w:val="640"/>
          <w:marRight w:val="0"/>
          <w:marTop w:val="0"/>
          <w:marBottom w:val="0"/>
          <w:divBdr>
            <w:top w:val="none" w:sz="0" w:space="0" w:color="auto"/>
            <w:left w:val="none" w:sz="0" w:space="0" w:color="auto"/>
            <w:bottom w:val="none" w:sz="0" w:space="0" w:color="auto"/>
            <w:right w:val="none" w:sz="0" w:space="0" w:color="auto"/>
          </w:divBdr>
        </w:div>
        <w:div w:id="610548215">
          <w:marLeft w:val="640"/>
          <w:marRight w:val="0"/>
          <w:marTop w:val="0"/>
          <w:marBottom w:val="0"/>
          <w:divBdr>
            <w:top w:val="none" w:sz="0" w:space="0" w:color="auto"/>
            <w:left w:val="none" w:sz="0" w:space="0" w:color="auto"/>
            <w:bottom w:val="none" w:sz="0" w:space="0" w:color="auto"/>
            <w:right w:val="none" w:sz="0" w:space="0" w:color="auto"/>
          </w:divBdr>
        </w:div>
        <w:div w:id="783304048">
          <w:marLeft w:val="640"/>
          <w:marRight w:val="0"/>
          <w:marTop w:val="0"/>
          <w:marBottom w:val="0"/>
          <w:divBdr>
            <w:top w:val="none" w:sz="0" w:space="0" w:color="auto"/>
            <w:left w:val="none" w:sz="0" w:space="0" w:color="auto"/>
            <w:bottom w:val="none" w:sz="0" w:space="0" w:color="auto"/>
            <w:right w:val="none" w:sz="0" w:space="0" w:color="auto"/>
          </w:divBdr>
        </w:div>
        <w:div w:id="845245971">
          <w:marLeft w:val="640"/>
          <w:marRight w:val="0"/>
          <w:marTop w:val="0"/>
          <w:marBottom w:val="0"/>
          <w:divBdr>
            <w:top w:val="none" w:sz="0" w:space="0" w:color="auto"/>
            <w:left w:val="none" w:sz="0" w:space="0" w:color="auto"/>
            <w:bottom w:val="none" w:sz="0" w:space="0" w:color="auto"/>
            <w:right w:val="none" w:sz="0" w:space="0" w:color="auto"/>
          </w:divBdr>
        </w:div>
        <w:div w:id="901797403">
          <w:marLeft w:val="640"/>
          <w:marRight w:val="0"/>
          <w:marTop w:val="0"/>
          <w:marBottom w:val="0"/>
          <w:divBdr>
            <w:top w:val="none" w:sz="0" w:space="0" w:color="auto"/>
            <w:left w:val="none" w:sz="0" w:space="0" w:color="auto"/>
            <w:bottom w:val="none" w:sz="0" w:space="0" w:color="auto"/>
            <w:right w:val="none" w:sz="0" w:space="0" w:color="auto"/>
          </w:divBdr>
        </w:div>
        <w:div w:id="911819106">
          <w:marLeft w:val="640"/>
          <w:marRight w:val="0"/>
          <w:marTop w:val="0"/>
          <w:marBottom w:val="0"/>
          <w:divBdr>
            <w:top w:val="none" w:sz="0" w:space="0" w:color="auto"/>
            <w:left w:val="none" w:sz="0" w:space="0" w:color="auto"/>
            <w:bottom w:val="none" w:sz="0" w:space="0" w:color="auto"/>
            <w:right w:val="none" w:sz="0" w:space="0" w:color="auto"/>
          </w:divBdr>
        </w:div>
        <w:div w:id="987201145">
          <w:marLeft w:val="640"/>
          <w:marRight w:val="0"/>
          <w:marTop w:val="0"/>
          <w:marBottom w:val="0"/>
          <w:divBdr>
            <w:top w:val="none" w:sz="0" w:space="0" w:color="auto"/>
            <w:left w:val="none" w:sz="0" w:space="0" w:color="auto"/>
            <w:bottom w:val="none" w:sz="0" w:space="0" w:color="auto"/>
            <w:right w:val="none" w:sz="0" w:space="0" w:color="auto"/>
          </w:divBdr>
        </w:div>
        <w:div w:id="996494615">
          <w:marLeft w:val="640"/>
          <w:marRight w:val="0"/>
          <w:marTop w:val="0"/>
          <w:marBottom w:val="0"/>
          <w:divBdr>
            <w:top w:val="none" w:sz="0" w:space="0" w:color="auto"/>
            <w:left w:val="none" w:sz="0" w:space="0" w:color="auto"/>
            <w:bottom w:val="none" w:sz="0" w:space="0" w:color="auto"/>
            <w:right w:val="none" w:sz="0" w:space="0" w:color="auto"/>
          </w:divBdr>
        </w:div>
        <w:div w:id="1005746747">
          <w:marLeft w:val="640"/>
          <w:marRight w:val="0"/>
          <w:marTop w:val="0"/>
          <w:marBottom w:val="0"/>
          <w:divBdr>
            <w:top w:val="none" w:sz="0" w:space="0" w:color="auto"/>
            <w:left w:val="none" w:sz="0" w:space="0" w:color="auto"/>
            <w:bottom w:val="none" w:sz="0" w:space="0" w:color="auto"/>
            <w:right w:val="none" w:sz="0" w:space="0" w:color="auto"/>
          </w:divBdr>
        </w:div>
        <w:div w:id="1029767552">
          <w:marLeft w:val="640"/>
          <w:marRight w:val="0"/>
          <w:marTop w:val="0"/>
          <w:marBottom w:val="0"/>
          <w:divBdr>
            <w:top w:val="none" w:sz="0" w:space="0" w:color="auto"/>
            <w:left w:val="none" w:sz="0" w:space="0" w:color="auto"/>
            <w:bottom w:val="none" w:sz="0" w:space="0" w:color="auto"/>
            <w:right w:val="none" w:sz="0" w:space="0" w:color="auto"/>
          </w:divBdr>
        </w:div>
        <w:div w:id="1032996816">
          <w:marLeft w:val="640"/>
          <w:marRight w:val="0"/>
          <w:marTop w:val="0"/>
          <w:marBottom w:val="0"/>
          <w:divBdr>
            <w:top w:val="none" w:sz="0" w:space="0" w:color="auto"/>
            <w:left w:val="none" w:sz="0" w:space="0" w:color="auto"/>
            <w:bottom w:val="none" w:sz="0" w:space="0" w:color="auto"/>
            <w:right w:val="none" w:sz="0" w:space="0" w:color="auto"/>
          </w:divBdr>
        </w:div>
        <w:div w:id="1062631713">
          <w:marLeft w:val="640"/>
          <w:marRight w:val="0"/>
          <w:marTop w:val="0"/>
          <w:marBottom w:val="0"/>
          <w:divBdr>
            <w:top w:val="none" w:sz="0" w:space="0" w:color="auto"/>
            <w:left w:val="none" w:sz="0" w:space="0" w:color="auto"/>
            <w:bottom w:val="none" w:sz="0" w:space="0" w:color="auto"/>
            <w:right w:val="none" w:sz="0" w:space="0" w:color="auto"/>
          </w:divBdr>
        </w:div>
        <w:div w:id="1074469704">
          <w:marLeft w:val="640"/>
          <w:marRight w:val="0"/>
          <w:marTop w:val="0"/>
          <w:marBottom w:val="0"/>
          <w:divBdr>
            <w:top w:val="none" w:sz="0" w:space="0" w:color="auto"/>
            <w:left w:val="none" w:sz="0" w:space="0" w:color="auto"/>
            <w:bottom w:val="none" w:sz="0" w:space="0" w:color="auto"/>
            <w:right w:val="none" w:sz="0" w:space="0" w:color="auto"/>
          </w:divBdr>
        </w:div>
        <w:div w:id="1120297112">
          <w:marLeft w:val="640"/>
          <w:marRight w:val="0"/>
          <w:marTop w:val="0"/>
          <w:marBottom w:val="0"/>
          <w:divBdr>
            <w:top w:val="none" w:sz="0" w:space="0" w:color="auto"/>
            <w:left w:val="none" w:sz="0" w:space="0" w:color="auto"/>
            <w:bottom w:val="none" w:sz="0" w:space="0" w:color="auto"/>
            <w:right w:val="none" w:sz="0" w:space="0" w:color="auto"/>
          </w:divBdr>
        </w:div>
        <w:div w:id="1127432886">
          <w:marLeft w:val="640"/>
          <w:marRight w:val="0"/>
          <w:marTop w:val="0"/>
          <w:marBottom w:val="0"/>
          <w:divBdr>
            <w:top w:val="none" w:sz="0" w:space="0" w:color="auto"/>
            <w:left w:val="none" w:sz="0" w:space="0" w:color="auto"/>
            <w:bottom w:val="none" w:sz="0" w:space="0" w:color="auto"/>
            <w:right w:val="none" w:sz="0" w:space="0" w:color="auto"/>
          </w:divBdr>
        </w:div>
        <w:div w:id="1128275373">
          <w:marLeft w:val="640"/>
          <w:marRight w:val="0"/>
          <w:marTop w:val="0"/>
          <w:marBottom w:val="0"/>
          <w:divBdr>
            <w:top w:val="none" w:sz="0" w:space="0" w:color="auto"/>
            <w:left w:val="none" w:sz="0" w:space="0" w:color="auto"/>
            <w:bottom w:val="none" w:sz="0" w:space="0" w:color="auto"/>
            <w:right w:val="none" w:sz="0" w:space="0" w:color="auto"/>
          </w:divBdr>
        </w:div>
        <w:div w:id="1159810837">
          <w:marLeft w:val="640"/>
          <w:marRight w:val="0"/>
          <w:marTop w:val="0"/>
          <w:marBottom w:val="0"/>
          <w:divBdr>
            <w:top w:val="none" w:sz="0" w:space="0" w:color="auto"/>
            <w:left w:val="none" w:sz="0" w:space="0" w:color="auto"/>
            <w:bottom w:val="none" w:sz="0" w:space="0" w:color="auto"/>
            <w:right w:val="none" w:sz="0" w:space="0" w:color="auto"/>
          </w:divBdr>
        </w:div>
        <w:div w:id="1163816382">
          <w:marLeft w:val="640"/>
          <w:marRight w:val="0"/>
          <w:marTop w:val="0"/>
          <w:marBottom w:val="0"/>
          <w:divBdr>
            <w:top w:val="none" w:sz="0" w:space="0" w:color="auto"/>
            <w:left w:val="none" w:sz="0" w:space="0" w:color="auto"/>
            <w:bottom w:val="none" w:sz="0" w:space="0" w:color="auto"/>
            <w:right w:val="none" w:sz="0" w:space="0" w:color="auto"/>
          </w:divBdr>
        </w:div>
        <w:div w:id="1180119388">
          <w:marLeft w:val="640"/>
          <w:marRight w:val="0"/>
          <w:marTop w:val="0"/>
          <w:marBottom w:val="0"/>
          <w:divBdr>
            <w:top w:val="none" w:sz="0" w:space="0" w:color="auto"/>
            <w:left w:val="none" w:sz="0" w:space="0" w:color="auto"/>
            <w:bottom w:val="none" w:sz="0" w:space="0" w:color="auto"/>
            <w:right w:val="none" w:sz="0" w:space="0" w:color="auto"/>
          </w:divBdr>
        </w:div>
        <w:div w:id="1304308632">
          <w:marLeft w:val="640"/>
          <w:marRight w:val="0"/>
          <w:marTop w:val="0"/>
          <w:marBottom w:val="0"/>
          <w:divBdr>
            <w:top w:val="none" w:sz="0" w:space="0" w:color="auto"/>
            <w:left w:val="none" w:sz="0" w:space="0" w:color="auto"/>
            <w:bottom w:val="none" w:sz="0" w:space="0" w:color="auto"/>
            <w:right w:val="none" w:sz="0" w:space="0" w:color="auto"/>
          </w:divBdr>
        </w:div>
        <w:div w:id="1314531052">
          <w:marLeft w:val="640"/>
          <w:marRight w:val="0"/>
          <w:marTop w:val="0"/>
          <w:marBottom w:val="0"/>
          <w:divBdr>
            <w:top w:val="none" w:sz="0" w:space="0" w:color="auto"/>
            <w:left w:val="none" w:sz="0" w:space="0" w:color="auto"/>
            <w:bottom w:val="none" w:sz="0" w:space="0" w:color="auto"/>
            <w:right w:val="none" w:sz="0" w:space="0" w:color="auto"/>
          </w:divBdr>
        </w:div>
        <w:div w:id="1372654531">
          <w:marLeft w:val="640"/>
          <w:marRight w:val="0"/>
          <w:marTop w:val="0"/>
          <w:marBottom w:val="0"/>
          <w:divBdr>
            <w:top w:val="none" w:sz="0" w:space="0" w:color="auto"/>
            <w:left w:val="none" w:sz="0" w:space="0" w:color="auto"/>
            <w:bottom w:val="none" w:sz="0" w:space="0" w:color="auto"/>
            <w:right w:val="none" w:sz="0" w:space="0" w:color="auto"/>
          </w:divBdr>
        </w:div>
        <w:div w:id="1379934433">
          <w:marLeft w:val="640"/>
          <w:marRight w:val="0"/>
          <w:marTop w:val="0"/>
          <w:marBottom w:val="0"/>
          <w:divBdr>
            <w:top w:val="none" w:sz="0" w:space="0" w:color="auto"/>
            <w:left w:val="none" w:sz="0" w:space="0" w:color="auto"/>
            <w:bottom w:val="none" w:sz="0" w:space="0" w:color="auto"/>
            <w:right w:val="none" w:sz="0" w:space="0" w:color="auto"/>
          </w:divBdr>
        </w:div>
        <w:div w:id="1382556162">
          <w:marLeft w:val="640"/>
          <w:marRight w:val="0"/>
          <w:marTop w:val="0"/>
          <w:marBottom w:val="0"/>
          <w:divBdr>
            <w:top w:val="none" w:sz="0" w:space="0" w:color="auto"/>
            <w:left w:val="none" w:sz="0" w:space="0" w:color="auto"/>
            <w:bottom w:val="none" w:sz="0" w:space="0" w:color="auto"/>
            <w:right w:val="none" w:sz="0" w:space="0" w:color="auto"/>
          </w:divBdr>
        </w:div>
        <w:div w:id="1424300168">
          <w:marLeft w:val="640"/>
          <w:marRight w:val="0"/>
          <w:marTop w:val="0"/>
          <w:marBottom w:val="0"/>
          <w:divBdr>
            <w:top w:val="none" w:sz="0" w:space="0" w:color="auto"/>
            <w:left w:val="none" w:sz="0" w:space="0" w:color="auto"/>
            <w:bottom w:val="none" w:sz="0" w:space="0" w:color="auto"/>
            <w:right w:val="none" w:sz="0" w:space="0" w:color="auto"/>
          </w:divBdr>
        </w:div>
        <w:div w:id="1455909597">
          <w:marLeft w:val="640"/>
          <w:marRight w:val="0"/>
          <w:marTop w:val="0"/>
          <w:marBottom w:val="0"/>
          <w:divBdr>
            <w:top w:val="none" w:sz="0" w:space="0" w:color="auto"/>
            <w:left w:val="none" w:sz="0" w:space="0" w:color="auto"/>
            <w:bottom w:val="none" w:sz="0" w:space="0" w:color="auto"/>
            <w:right w:val="none" w:sz="0" w:space="0" w:color="auto"/>
          </w:divBdr>
        </w:div>
        <w:div w:id="1458258103">
          <w:marLeft w:val="640"/>
          <w:marRight w:val="0"/>
          <w:marTop w:val="0"/>
          <w:marBottom w:val="0"/>
          <w:divBdr>
            <w:top w:val="none" w:sz="0" w:space="0" w:color="auto"/>
            <w:left w:val="none" w:sz="0" w:space="0" w:color="auto"/>
            <w:bottom w:val="none" w:sz="0" w:space="0" w:color="auto"/>
            <w:right w:val="none" w:sz="0" w:space="0" w:color="auto"/>
          </w:divBdr>
        </w:div>
        <w:div w:id="1489635401">
          <w:marLeft w:val="640"/>
          <w:marRight w:val="0"/>
          <w:marTop w:val="0"/>
          <w:marBottom w:val="0"/>
          <w:divBdr>
            <w:top w:val="none" w:sz="0" w:space="0" w:color="auto"/>
            <w:left w:val="none" w:sz="0" w:space="0" w:color="auto"/>
            <w:bottom w:val="none" w:sz="0" w:space="0" w:color="auto"/>
            <w:right w:val="none" w:sz="0" w:space="0" w:color="auto"/>
          </w:divBdr>
        </w:div>
        <w:div w:id="1498963862">
          <w:marLeft w:val="640"/>
          <w:marRight w:val="0"/>
          <w:marTop w:val="0"/>
          <w:marBottom w:val="0"/>
          <w:divBdr>
            <w:top w:val="none" w:sz="0" w:space="0" w:color="auto"/>
            <w:left w:val="none" w:sz="0" w:space="0" w:color="auto"/>
            <w:bottom w:val="none" w:sz="0" w:space="0" w:color="auto"/>
            <w:right w:val="none" w:sz="0" w:space="0" w:color="auto"/>
          </w:divBdr>
        </w:div>
        <w:div w:id="1546288301">
          <w:marLeft w:val="640"/>
          <w:marRight w:val="0"/>
          <w:marTop w:val="0"/>
          <w:marBottom w:val="0"/>
          <w:divBdr>
            <w:top w:val="none" w:sz="0" w:space="0" w:color="auto"/>
            <w:left w:val="none" w:sz="0" w:space="0" w:color="auto"/>
            <w:bottom w:val="none" w:sz="0" w:space="0" w:color="auto"/>
            <w:right w:val="none" w:sz="0" w:space="0" w:color="auto"/>
          </w:divBdr>
        </w:div>
        <w:div w:id="1701315107">
          <w:marLeft w:val="640"/>
          <w:marRight w:val="0"/>
          <w:marTop w:val="0"/>
          <w:marBottom w:val="0"/>
          <w:divBdr>
            <w:top w:val="none" w:sz="0" w:space="0" w:color="auto"/>
            <w:left w:val="none" w:sz="0" w:space="0" w:color="auto"/>
            <w:bottom w:val="none" w:sz="0" w:space="0" w:color="auto"/>
            <w:right w:val="none" w:sz="0" w:space="0" w:color="auto"/>
          </w:divBdr>
        </w:div>
        <w:div w:id="1730496627">
          <w:marLeft w:val="640"/>
          <w:marRight w:val="0"/>
          <w:marTop w:val="0"/>
          <w:marBottom w:val="0"/>
          <w:divBdr>
            <w:top w:val="none" w:sz="0" w:space="0" w:color="auto"/>
            <w:left w:val="none" w:sz="0" w:space="0" w:color="auto"/>
            <w:bottom w:val="none" w:sz="0" w:space="0" w:color="auto"/>
            <w:right w:val="none" w:sz="0" w:space="0" w:color="auto"/>
          </w:divBdr>
        </w:div>
        <w:div w:id="1933780564">
          <w:marLeft w:val="640"/>
          <w:marRight w:val="0"/>
          <w:marTop w:val="0"/>
          <w:marBottom w:val="0"/>
          <w:divBdr>
            <w:top w:val="none" w:sz="0" w:space="0" w:color="auto"/>
            <w:left w:val="none" w:sz="0" w:space="0" w:color="auto"/>
            <w:bottom w:val="none" w:sz="0" w:space="0" w:color="auto"/>
            <w:right w:val="none" w:sz="0" w:space="0" w:color="auto"/>
          </w:divBdr>
        </w:div>
        <w:div w:id="1955359820">
          <w:marLeft w:val="640"/>
          <w:marRight w:val="0"/>
          <w:marTop w:val="0"/>
          <w:marBottom w:val="0"/>
          <w:divBdr>
            <w:top w:val="none" w:sz="0" w:space="0" w:color="auto"/>
            <w:left w:val="none" w:sz="0" w:space="0" w:color="auto"/>
            <w:bottom w:val="none" w:sz="0" w:space="0" w:color="auto"/>
            <w:right w:val="none" w:sz="0" w:space="0" w:color="auto"/>
          </w:divBdr>
        </w:div>
        <w:div w:id="1957247417">
          <w:marLeft w:val="640"/>
          <w:marRight w:val="0"/>
          <w:marTop w:val="0"/>
          <w:marBottom w:val="0"/>
          <w:divBdr>
            <w:top w:val="none" w:sz="0" w:space="0" w:color="auto"/>
            <w:left w:val="none" w:sz="0" w:space="0" w:color="auto"/>
            <w:bottom w:val="none" w:sz="0" w:space="0" w:color="auto"/>
            <w:right w:val="none" w:sz="0" w:space="0" w:color="auto"/>
          </w:divBdr>
        </w:div>
        <w:div w:id="2026053579">
          <w:marLeft w:val="640"/>
          <w:marRight w:val="0"/>
          <w:marTop w:val="0"/>
          <w:marBottom w:val="0"/>
          <w:divBdr>
            <w:top w:val="none" w:sz="0" w:space="0" w:color="auto"/>
            <w:left w:val="none" w:sz="0" w:space="0" w:color="auto"/>
            <w:bottom w:val="none" w:sz="0" w:space="0" w:color="auto"/>
            <w:right w:val="none" w:sz="0" w:space="0" w:color="auto"/>
          </w:divBdr>
        </w:div>
        <w:div w:id="2066828933">
          <w:marLeft w:val="640"/>
          <w:marRight w:val="0"/>
          <w:marTop w:val="0"/>
          <w:marBottom w:val="0"/>
          <w:divBdr>
            <w:top w:val="none" w:sz="0" w:space="0" w:color="auto"/>
            <w:left w:val="none" w:sz="0" w:space="0" w:color="auto"/>
            <w:bottom w:val="none" w:sz="0" w:space="0" w:color="auto"/>
            <w:right w:val="none" w:sz="0" w:space="0" w:color="auto"/>
          </w:divBdr>
        </w:div>
        <w:div w:id="2096826889">
          <w:marLeft w:val="640"/>
          <w:marRight w:val="0"/>
          <w:marTop w:val="0"/>
          <w:marBottom w:val="0"/>
          <w:divBdr>
            <w:top w:val="none" w:sz="0" w:space="0" w:color="auto"/>
            <w:left w:val="none" w:sz="0" w:space="0" w:color="auto"/>
            <w:bottom w:val="none" w:sz="0" w:space="0" w:color="auto"/>
            <w:right w:val="none" w:sz="0" w:space="0" w:color="auto"/>
          </w:divBdr>
        </w:div>
      </w:divsChild>
    </w:div>
    <w:div w:id="1619222044">
      <w:bodyDiv w:val="1"/>
      <w:marLeft w:val="0"/>
      <w:marRight w:val="0"/>
      <w:marTop w:val="0"/>
      <w:marBottom w:val="0"/>
      <w:divBdr>
        <w:top w:val="none" w:sz="0" w:space="0" w:color="auto"/>
        <w:left w:val="none" w:sz="0" w:space="0" w:color="auto"/>
        <w:bottom w:val="none" w:sz="0" w:space="0" w:color="auto"/>
        <w:right w:val="none" w:sz="0" w:space="0" w:color="auto"/>
      </w:divBdr>
      <w:divsChild>
        <w:div w:id="793598996">
          <w:marLeft w:val="0"/>
          <w:marRight w:val="0"/>
          <w:marTop w:val="0"/>
          <w:marBottom w:val="0"/>
          <w:divBdr>
            <w:top w:val="none" w:sz="0" w:space="0" w:color="auto"/>
            <w:left w:val="none" w:sz="0" w:space="0" w:color="auto"/>
            <w:bottom w:val="none" w:sz="0" w:space="0" w:color="auto"/>
            <w:right w:val="none" w:sz="0" w:space="0" w:color="auto"/>
          </w:divBdr>
        </w:div>
        <w:div w:id="182935195">
          <w:marLeft w:val="0"/>
          <w:marRight w:val="0"/>
          <w:marTop w:val="0"/>
          <w:marBottom w:val="0"/>
          <w:divBdr>
            <w:top w:val="none" w:sz="0" w:space="0" w:color="auto"/>
            <w:left w:val="none" w:sz="0" w:space="0" w:color="auto"/>
            <w:bottom w:val="none" w:sz="0" w:space="0" w:color="auto"/>
            <w:right w:val="none" w:sz="0" w:space="0" w:color="auto"/>
          </w:divBdr>
        </w:div>
        <w:div w:id="1992827718">
          <w:marLeft w:val="0"/>
          <w:marRight w:val="0"/>
          <w:marTop w:val="0"/>
          <w:marBottom w:val="0"/>
          <w:divBdr>
            <w:top w:val="none" w:sz="0" w:space="0" w:color="auto"/>
            <w:left w:val="none" w:sz="0" w:space="0" w:color="auto"/>
            <w:bottom w:val="none" w:sz="0" w:space="0" w:color="auto"/>
            <w:right w:val="none" w:sz="0" w:space="0" w:color="auto"/>
          </w:divBdr>
        </w:div>
        <w:div w:id="1172140372">
          <w:marLeft w:val="0"/>
          <w:marRight w:val="0"/>
          <w:marTop w:val="0"/>
          <w:marBottom w:val="0"/>
          <w:divBdr>
            <w:top w:val="none" w:sz="0" w:space="0" w:color="auto"/>
            <w:left w:val="none" w:sz="0" w:space="0" w:color="auto"/>
            <w:bottom w:val="none" w:sz="0" w:space="0" w:color="auto"/>
            <w:right w:val="none" w:sz="0" w:space="0" w:color="auto"/>
          </w:divBdr>
        </w:div>
        <w:div w:id="1216353355">
          <w:marLeft w:val="0"/>
          <w:marRight w:val="0"/>
          <w:marTop w:val="0"/>
          <w:marBottom w:val="0"/>
          <w:divBdr>
            <w:top w:val="none" w:sz="0" w:space="0" w:color="auto"/>
            <w:left w:val="none" w:sz="0" w:space="0" w:color="auto"/>
            <w:bottom w:val="none" w:sz="0" w:space="0" w:color="auto"/>
            <w:right w:val="none" w:sz="0" w:space="0" w:color="auto"/>
          </w:divBdr>
        </w:div>
        <w:div w:id="213468617">
          <w:marLeft w:val="0"/>
          <w:marRight w:val="0"/>
          <w:marTop w:val="0"/>
          <w:marBottom w:val="0"/>
          <w:divBdr>
            <w:top w:val="none" w:sz="0" w:space="0" w:color="auto"/>
            <w:left w:val="none" w:sz="0" w:space="0" w:color="auto"/>
            <w:bottom w:val="none" w:sz="0" w:space="0" w:color="auto"/>
            <w:right w:val="none" w:sz="0" w:space="0" w:color="auto"/>
          </w:divBdr>
        </w:div>
        <w:div w:id="1299729126">
          <w:marLeft w:val="0"/>
          <w:marRight w:val="0"/>
          <w:marTop w:val="0"/>
          <w:marBottom w:val="0"/>
          <w:divBdr>
            <w:top w:val="none" w:sz="0" w:space="0" w:color="auto"/>
            <w:left w:val="none" w:sz="0" w:space="0" w:color="auto"/>
            <w:bottom w:val="none" w:sz="0" w:space="0" w:color="auto"/>
            <w:right w:val="none" w:sz="0" w:space="0" w:color="auto"/>
          </w:divBdr>
        </w:div>
        <w:div w:id="1834562378">
          <w:marLeft w:val="0"/>
          <w:marRight w:val="0"/>
          <w:marTop w:val="0"/>
          <w:marBottom w:val="0"/>
          <w:divBdr>
            <w:top w:val="none" w:sz="0" w:space="0" w:color="auto"/>
            <w:left w:val="none" w:sz="0" w:space="0" w:color="auto"/>
            <w:bottom w:val="none" w:sz="0" w:space="0" w:color="auto"/>
            <w:right w:val="none" w:sz="0" w:space="0" w:color="auto"/>
          </w:divBdr>
        </w:div>
        <w:div w:id="985209941">
          <w:marLeft w:val="0"/>
          <w:marRight w:val="0"/>
          <w:marTop w:val="0"/>
          <w:marBottom w:val="0"/>
          <w:divBdr>
            <w:top w:val="none" w:sz="0" w:space="0" w:color="auto"/>
            <w:left w:val="none" w:sz="0" w:space="0" w:color="auto"/>
            <w:bottom w:val="none" w:sz="0" w:space="0" w:color="auto"/>
            <w:right w:val="none" w:sz="0" w:space="0" w:color="auto"/>
          </w:divBdr>
        </w:div>
        <w:div w:id="2003661441">
          <w:marLeft w:val="0"/>
          <w:marRight w:val="0"/>
          <w:marTop w:val="0"/>
          <w:marBottom w:val="0"/>
          <w:divBdr>
            <w:top w:val="none" w:sz="0" w:space="0" w:color="auto"/>
            <w:left w:val="none" w:sz="0" w:space="0" w:color="auto"/>
            <w:bottom w:val="none" w:sz="0" w:space="0" w:color="auto"/>
            <w:right w:val="none" w:sz="0" w:space="0" w:color="auto"/>
          </w:divBdr>
        </w:div>
        <w:div w:id="1563828846">
          <w:marLeft w:val="0"/>
          <w:marRight w:val="0"/>
          <w:marTop w:val="0"/>
          <w:marBottom w:val="0"/>
          <w:divBdr>
            <w:top w:val="none" w:sz="0" w:space="0" w:color="auto"/>
            <w:left w:val="none" w:sz="0" w:space="0" w:color="auto"/>
            <w:bottom w:val="none" w:sz="0" w:space="0" w:color="auto"/>
            <w:right w:val="none" w:sz="0" w:space="0" w:color="auto"/>
          </w:divBdr>
        </w:div>
        <w:div w:id="1657340456">
          <w:marLeft w:val="0"/>
          <w:marRight w:val="0"/>
          <w:marTop w:val="0"/>
          <w:marBottom w:val="0"/>
          <w:divBdr>
            <w:top w:val="none" w:sz="0" w:space="0" w:color="auto"/>
            <w:left w:val="none" w:sz="0" w:space="0" w:color="auto"/>
            <w:bottom w:val="none" w:sz="0" w:space="0" w:color="auto"/>
            <w:right w:val="none" w:sz="0" w:space="0" w:color="auto"/>
          </w:divBdr>
        </w:div>
        <w:div w:id="912743812">
          <w:marLeft w:val="0"/>
          <w:marRight w:val="0"/>
          <w:marTop w:val="0"/>
          <w:marBottom w:val="0"/>
          <w:divBdr>
            <w:top w:val="none" w:sz="0" w:space="0" w:color="auto"/>
            <w:left w:val="none" w:sz="0" w:space="0" w:color="auto"/>
            <w:bottom w:val="none" w:sz="0" w:space="0" w:color="auto"/>
            <w:right w:val="none" w:sz="0" w:space="0" w:color="auto"/>
          </w:divBdr>
        </w:div>
        <w:div w:id="600720943">
          <w:marLeft w:val="0"/>
          <w:marRight w:val="0"/>
          <w:marTop w:val="0"/>
          <w:marBottom w:val="0"/>
          <w:divBdr>
            <w:top w:val="none" w:sz="0" w:space="0" w:color="auto"/>
            <w:left w:val="none" w:sz="0" w:space="0" w:color="auto"/>
            <w:bottom w:val="none" w:sz="0" w:space="0" w:color="auto"/>
            <w:right w:val="none" w:sz="0" w:space="0" w:color="auto"/>
          </w:divBdr>
        </w:div>
        <w:div w:id="510679292">
          <w:marLeft w:val="0"/>
          <w:marRight w:val="0"/>
          <w:marTop w:val="0"/>
          <w:marBottom w:val="0"/>
          <w:divBdr>
            <w:top w:val="none" w:sz="0" w:space="0" w:color="auto"/>
            <w:left w:val="none" w:sz="0" w:space="0" w:color="auto"/>
            <w:bottom w:val="none" w:sz="0" w:space="0" w:color="auto"/>
            <w:right w:val="none" w:sz="0" w:space="0" w:color="auto"/>
          </w:divBdr>
        </w:div>
        <w:div w:id="1323662521">
          <w:marLeft w:val="0"/>
          <w:marRight w:val="0"/>
          <w:marTop w:val="0"/>
          <w:marBottom w:val="0"/>
          <w:divBdr>
            <w:top w:val="none" w:sz="0" w:space="0" w:color="auto"/>
            <w:left w:val="none" w:sz="0" w:space="0" w:color="auto"/>
            <w:bottom w:val="none" w:sz="0" w:space="0" w:color="auto"/>
            <w:right w:val="none" w:sz="0" w:space="0" w:color="auto"/>
          </w:divBdr>
        </w:div>
        <w:div w:id="43137205">
          <w:marLeft w:val="0"/>
          <w:marRight w:val="0"/>
          <w:marTop w:val="0"/>
          <w:marBottom w:val="0"/>
          <w:divBdr>
            <w:top w:val="none" w:sz="0" w:space="0" w:color="auto"/>
            <w:left w:val="none" w:sz="0" w:space="0" w:color="auto"/>
            <w:bottom w:val="none" w:sz="0" w:space="0" w:color="auto"/>
            <w:right w:val="none" w:sz="0" w:space="0" w:color="auto"/>
          </w:divBdr>
        </w:div>
        <w:div w:id="542332141">
          <w:marLeft w:val="0"/>
          <w:marRight w:val="0"/>
          <w:marTop w:val="0"/>
          <w:marBottom w:val="0"/>
          <w:divBdr>
            <w:top w:val="none" w:sz="0" w:space="0" w:color="auto"/>
            <w:left w:val="none" w:sz="0" w:space="0" w:color="auto"/>
            <w:bottom w:val="none" w:sz="0" w:space="0" w:color="auto"/>
            <w:right w:val="none" w:sz="0" w:space="0" w:color="auto"/>
          </w:divBdr>
        </w:div>
        <w:div w:id="770393153">
          <w:marLeft w:val="0"/>
          <w:marRight w:val="0"/>
          <w:marTop w:val="0"/>
          <w:marBottom w:val="0"/>
          <w:divBdr>
            <w:top w:val="none" w:sz="0" w:space="0" w:color="auto"/>
            <w:left w:val="none" w:sz="0" w:space="0" w:color="auto"/>
            <w:bottom w:val="none" w:sz="0" w:space="0" w:color="auto"/>
            <w:right w:val="none" w:sz="0" w:space="0" w:color="auto"/>
          </w:divBdr>
        </w:div>
        <w:div w:id="165244167">
          <w:marLeft w:val="0"/>
          <w:marRight w:val="0"/>
          <w:marTop w:val="0"/>
          <w:marBottom w:val="0"/>
          <w:divBdr>
            <w:top w:val="none" w:sz="0" w:space="0" w:color="auto"/>
            <w:left w:val="none" w:sz="0" w:space="0" w:color="auto"/>
            <w:bottom w:val="none" w:sz="0" w:space="0" w:color="auto"/>
            <w:right w:val="none" w:sz="0" w:space="0" w:color="auto"/>
          </w:divBdr>
        </w:div>
        <w:div w:id="1366179508">
          <w:marLeft w:val="0"/>
          <w:marRight w:val="0"/>
          <w:marTop w:val="0"/>
          <w:marBottom w:val="0"/>
          <w:divBdr>
            <w:top w:val="none" w:sz="0" w:space="0" w:color="auto"/>
            <w:left w:val="none" w:sz="0" w:space="0" w:color="auto"/>
            <w:bottom w:val="none" w:sz="0" w:space="0" w:color="auto"/>
            <w:right w:val="none" w:sz="0" w:space="0" w:color="auto"/>
          </w:divBdr>
        </w:div>
        <w:div w:id="722098138">
          <w:marLeft w:val="0"/>
          <w:marRight w:val="0"/>
          <w:marTop w:val="0"/>
          <w:marBottom w:val="0"/>
          <w:divBdr>
            <w:top w:val="none" w:sz="0" w:space="0" w:color="auto"/>
            <w:left w:val="none" w:sz="0" w:space="0" w:color="auto"/>
            <w:bottom w:val="none" w:sz="0" w:space="0" w:color="auto"/>
            <w:right w:val="none" w:sz="0" w:space="0" w:color="auto"/>
          </w:divBdr>
        </w:div>
        <w:div w:id="1712878330">
          <w:marLeft w:val="0"/>
          <w:marRight w:val="0"/>
          <w:marTop w:val="0"/>
          <w:marBottom w:val="0"/>
          <w:divBdr>
            <w:top w:val="none" w:sz="0" w:space="0" w:color="auto"/>
            <w:left w:val="none" w:sz="0" w:space="0" w:color="auto"/>
            <w:bottom w:val="none" w:sz="0" w:space="0" w:color="auto"/>
            <w:right w:val="none" w:sz="0" w:space="0" w:color="auto"/>
          </w:divBdr>
        </w:div>
        <w:div w:id="454443852">
          <w:marLeft w:val="0"/>
          <w:marRight w:val="0"/>
          <w:marTop w:val="0"/>
          <w:marBottom w:val="0"/>
          <w:divBdr>
            <w:top w:val="none" w:sz="0" w:space="0" w:color="auto"/>
            <w:left w:val="none" w:sz="0" w:space="0" w:color="auto"/>
            <w:bottom w:val="none" w:sz="0" w:space="0" w:color="auto"/>
            <w:right w:val="none" w:sz="0" w:space="0" w:color="auto"/>
          </w:divBdr>
        </w:div>
        <w:div w:id="1252811371">
          <w:marLeft w:val="0"/>
          <w:marRight w:val="0"/>
          <w:marTop w:val="0"/>
          <w:marBottom w:val="0"/>
          <w:divBdr>
            <w:top w:val="none" w:sz="0" w:space="0" w:color="auto"/>
            <w:left w:val="none" w:sz="0" w:space="0" w:color="auto"/>
            <w:bottom w:val="none" w:sz="0" w:space="0" w:color="auto"/>
            <w:right w:val="none" w:sz="0" w:space="0" w:color="auto"/>
          </w:divBdr>
        </w:div>
        <w:div w:id="1086026966">
          <w:marLeft w:val="0"/>
          <w:marRight w:val="0"/>
          <w:marTop w:val="0"/>
          <w:marBottom w:val="0"/>
          <w:divBdr>
            <w:top w:val="none" w:sz="0" w:space="0" w:color="auto"/>
            <w:left w:val="none" w:sz="0" w:space="0" w:color="auto"/>
            <w:bottom w:val="none" w:sz="0" w:space="0" w:color="auto"/>
            <w:right w:val="none" w:sz="0" w:space="0" w:color="auto"/>
          </w:divBdr>
        </w:div>
        <w:div w:id="1422413408">
          <w:marLeft w:val="0"/>
          <w:marRight w:val="0"/>
          <w:marTop w:val="0"/>
          <w:marBottom w:val="0"/>
          <w:divBdr>
            <w:top w:val="none" w:sz="0" w:space="0" w:color="auto"/>
            <w:left w:val="none" w:sz="0" w:space="0" w:color="auto"/>
            <w:bottom w:val="none" w:sz="0" w:space="0" w:color="auto"/>
            <w:right w:val="none" w:sz="0" w:space="0" w:color="auto"/>
          </w:divBdr>
        </w:div>
        <w:div w:id="1432240614">
          <w:marLeft w:val="0"/>
          <w:marRight w:val="0"/>
          <w:marTop w:val="0"/>
          <w:marBottom w:val="0"/>
          <w:divBdr>
            <w:top w:val="none" w:sz="0" w:space="0" w:color="auto"/>
            <w:left w:val="none" w:sz="0" w:space="0" w:color="auto"/>
            <w:bottom w:val="none" w:sz="0" w:space="0" w:color="auto"/>
            <w:right w:val="none" w:sz="0" w:space="0" w:color="auto"/>
          </w:divBdr>
        </w:div>
        <w:div w:id="927079465">
          <w:marLeft w:val="0"/>
          <w:marRight w:val="0"/>
          <w:marTop w:val="0"/>
          <w:marBottom w:val="0"/>
          <w:divBdr>
            <w:top w:val="none" w:sz="0" w:space="0" w:color="auto"/>
            <w:left w:val="none" w:sz="0" w:space="0" w:color="auto"/>
            <w:bottom w:val="none" w:sz="0" w:space="0" w:color="auto"/>
            <w:right w:val="none" w:sz="0" w:space="0" w:color="auto"/>
          </w:divBdr>
        </w:div>
        <w:div w:id="1313825425">
          <w:marLeft w:val="0"/>
          <w:marRight w:val="0"/>
          <w:marTop w:val="0"/>
          <w:marBottom w:val="0"/>
          <w:divBdr>
            <w:top w:val="none" w:sz="0" w:space="0" w:color="auto"/>
            <w:left w:val="none" w:sz="0" w:space="0" w:color="auto"/>
            <w:bottom w:val="none" w:sz="0" w:space="0" w:color="auto"/>
            <w:right w:val="none" w:sz="0" w:space="0" w:color="auto"/>
          </w:divBdr>
        </w:div>
        <w:div w:id="150296470">
          <w:marLeft w:val="0"/>
          <w:marRight w:val="0"/>
          <w:marTop w:val="0"/>
          <w:marBottom w:val="0"/>
          <w:divBdr>
            <w:top w:val="none" w:sz="0" w:space="0" w:color="auto"/>
            <w:left w:val="none" w:sz="0" w:space="0" w:color="auto"/>
            <w:bottom w:val="none" w:sz="0" w:space="0" w:color="auto"/>
            <w:right w:val="none" w:sz="0" w:space="0" w:color="auto"/>
          </w:divBdr>
        </w:div>
        <w:div w:id="785738016">
          <w:marLeft w:val="0"/>
          <w:marRight w:val="0"/>
          <w:marTop w:val="0"/>
          <w:marBottom w:val="0"/>
          <w:divBdr>
            <w:top w:val="none" w:sz="0" w:space="0" w:color="auto"/>
            <w:left w:val="none" w:sz="0" w:space="0" w:color="auto"/>
            <w:bottom w:val="none" w:sz="0" w:space="0" w:color="auto"/>
            <w:right w:val="none" w:sz="0" w:space="0" w:color="auto"/>
          </w:divBdr>
        </w:div>
        <w:div w:id="332949130">
          <w:marLeft w:val="0"/>
          <w:marRight w:val="0"/>
          <w:marTop w:val="0"/>
          <w:marBottom w:val="0"/>
          <w:divBdr>
            <w:top w:val="none" w:sz="0" w:space="0" w:color="auto"/>
            <w:left w:val="none" w:sz="0" w:space="0" w:color="auto"/>
            <w:bottom w:val="none" w:sz="0" w:space="0" w:color="auto"/>
            <w:right w:val="none" w:sz="0" w:space="0" w:color="auto"/>
          </w:divBdr>
        </w:div>
        <w:div w:id="1887909031">
          <w:marLeft w:val="0"/>
          <w:marRight w:val="0"/>
          <w:marTop w:val="0"/>
          <w:marBottom w:val="0"/>
          <w:divBdr>
            <w:top w:val="none" w:sz="0" w:space="0" w:color="auto"/>
            <w:left w:val="none" w:sz="0" w:space="0" w:color="auto"/>
            <w:bottom w:val="none" w:sz="0" w:space="0" w:color="auto"/>
            <w:right w:val="none" w:sz="0" w:space="0" w:color="auto"/>
          </w:divBdr>
        </w:div>
        <w:div w:id="344022160">
          <w:marLeft w:val="0"/>
          <w:marRight w:val="0"/>
          <w:marTop w:val="0"/>
          <w:marBottom w:val="0"/>
          <w:divBdr>
            <w:top w:val="none" w:sz="0" w:space="0" w:color="auto"/>
            <w:left w:val="none" w:sz="0" w:space="0" w:color="auto"/>
            <w:bottom w:val="none" w:sz="0" w:space="0" w:color="auto"/>
            <w:right w:val="none" w:sz="0" w:space="0" w:color="auto"/>
          </w:divBdr>
        </w:div>
        <w:div w:id="872039904">
          <w:marLeft w:val="0"/>
          <w:marRight w:val="0"/>
          <w:marTop w:val="0"/>
          <w:marBottom w:val="0"/>
          <w:divBdr>
            <w:top w:val="none" w:sz="0" w:space="0" w:color="auto"/>
            <w:left w:val="none" w:sz="0" w:space="0" w:color="auto"/>
            <w:bottom w:val="none" w:sz="0" w:space="0" w:color="auto"/>
            <w:right w:val="none" w:sz="0" w:space="0" w:color="auto"/>
          </w:divBdr>
        </w:div>
        <w:div w:id="767702657">
          <w:marLeft w:val="0"/>
          <w:marRight w:val="0"/>
          <w:marTop w:val="0"/>
          <w:marBottom w:val="0"/>
          <w:divBdr>
            <w:top w:val="none" w:sz="0" w:space="0" w:color="auto"/>
            <w:left w:val="none" w:sz="0" w:space="0" w:color="auto"/>
            <w:bottom w:val="none" w:sz="0" w:space="0" w:color="auto"/>
            <w:right w:val="none" w:sz="0" w:space="0" w:color="auto"/>
          </w:divBdr>
        </w:div>
        <w:div w:id="22096399">
          <w:marLeft w:val="0"/>
          <w:marRight w:val="0"/>
          <w:marTop w:val="0"/>
          <w:marBottom w:val="0"/>
          <w:divBdr>
            <w:top w:val="none" w:sz="0" w:space="0" w:color="auto"/>
            <w:left w:val="none" w:sz="0" w:space="0" w:color="auto"/>
            <w:bottom w:val="none" w:sz="0" w:space="0" w:color="auto"/>
            <w:right w:val="none" w:sz="0" w:space="0" w:color="auto"/>
          </w:divBdr>
        </w:div>
        <w:div w:id="665861318">
          <w:marLeft w:val="0"/>
          <w:marRight w:val="0"/>
          <w:marTop w:val="0"/>
          <w:marBottom w:val="0"/>
          <w:divBdr>
            <w:top w:val="none" w:sz="0" w:space="0" w:color="auto"/>
            <w:left w:val="none" w:sz="0" w:space="0" w:color="auto"/>
            <w:bottom w:val="none" w:sz="0" w:space="0" w:color="auto"/>
            <w:right w:val="none" w:sz="0" w:space="0" w:color="auto"/>
          </w:divBdr>
        </w:div>
        <w:div w:id="403451013">
          <w:marLeft w:val="0"/>
          <w:marRight w:val="0"/>
          <w:marTop w:val="0"/>
          <w:marBottom w:val="0"/>
          <w:divBdr>
            <w:top w:val="none" w:sz="0" w:space="0" w:color="auto"/>
            <w:left w:val="none" w:sz="0" w:space="0" w:color="auto"/>
            <w:bottom w:val="none" w:sz="0" w:space="0" w:color="auto"/>
            <w:right w:val="none" w:sz="0" w:space="0" w:color="auto"/>
          </w:divBdr>
        </w:div>
        <w:div w:id="70588240">
          <w:marLeft w:val="0"/>
          <w:marRight w:val="0"/>
          <w:marTop w:val="0"/>
          <w:marBottom w:val="0"/>
          <w:divBdr>
            <w:top w:val="none" w:sz="0" w:space="0" w:color="auto"/>
            <w:left w:val="none" w:sz="0" w:space="0" w:color="auto"/>
            <w:bottom w:val="none" w:sz="0" w:space="0" w:color="auto"/>
            <w:right w:val="none" w:sz="0" w:space="0" w:color="auto"/>
          </w:divBdr>
        </w:div>
        <w:div w:id="1737121830">
          <w:marLeft w:val="0"/>
          <w:marRight w:val="0"/>
          <w:marTop w:val="0"/>
          <w:marBottom w:val="0"/>
          <w:divBdr>
            <w:top w:val="none" w:sz="0" w:space="0" w:color="auto"/>
            <w:left w:val="none" w:sz="0" w:space="0" w:color="auto"/>
            <w:bottom w:val="none" w:sz="0" w:space="0" w:color="auto"/>
            <w:right w:val="none" w:sz="0" w:space="0" w:color="auto"/>
          </w:divBdr>
        </w:div>
        <w:div w:id="758327228">
          <w:marLeft w:val="0"/>
          <w:marRight w:val="0"/>
          <w:marTop w:val="0"/>
          <w:marBottom w:val="0"/>
          <w:divBdr>
            <w:top w:val="none" w:sz="0" w:space="0" w:color="auto"/>
            <w:left w:val="none" w:sz="0" w:space="0" w:color="auto"/>
            <w:bottom w:val="none" w:sz="0" w:space="0" w:color="auto"/>
            <w:right w:val="none" w:sz="0" w:space="0" w:color="auto"/>
          </w:divBdr>
        </w:div>
        <w:div w:id="1946303922">
          <w:marLeft w:val="0"/>
          <w:marRight w:val="0"/>
          <w:marTop w:val="0"/>
          <w:marBottom w:val="0"/>
          <w:divBdr>
            <w:top w:val="none" w:sz="0" w:space="0" w:color="auto"/>
            <w:left w:val="none" w:sz="0" w:space="0" w:color="auto"/>
            <w:bottom w:val="none" w:sz="0" w:space="0" w:color="auto"/>
            <w:right w:val="none" w:sz="0" w:space="0" w:color="auto"/>
          </w:divBdr>
        </w:div>
        <w:div w:id="1613631292">
          <w:marLeft w:val="0"/>
          <w:marRight w:val="0"/>
          <w:marTop w:val="0"/>
          <w:marBottom w:val="0"/>
          <w:divBdr>
            <w:top w:val="none" w:sz="0" w:space="0" w:color="auto"/>
            <w:left w:val="none" w:sz="0" w:space="0" w:color="auto"/>
            <w:bottom w:val="none" w:sz="0" w:space="0" w:color="auto"/>
            <w:right w:val="none" w:sz="0" w:space="0" w:color="auto"/>
          </w:divBdr>
        </w:div>
        <w:div w:id="272904096">
          <w:marLeft w:val="0"/>
          <w:marRight w:val="0"/>
          <w:marTop w:val="0"/>
          <w:marBottom w:val="0"/>
          <w:divBdr>
            <w:top w:val="none" w:sz="0" w:space="0" w:color="auto"/>
            <w:left w:val="none" w:sz="0" w:space="0" w:color="auto"/>
            <w:bottom w:val="none" w:sz="0" w:space="0" w:color="auto"/>
            <w:right w:val="none" w:sz="0" w:space="0" w:color="auto"/>
          </w:divBdr>
        </w:div>
        <w:div w:id="589195031">
          <w:marLeft w:val="0"/>
          <w:marRight w:val="0"/>
          <w:marTop w:val="0"/>
          <w:marBottom w:val="0"/>
          <w:divBdr>
            <w:top w:val="none" w:sz="0" w:space="0" w:color="auto"/>
            <w:left w:val="none" w:sz="0" w:space="0" w:color="auto"/>
            <w:bottom w:val="none" w:sz="0" w:space="0" w:color="auto"/>
            <w:right w:val="none" w:sz="0" w:space="0" w:color="auto"/>
          </w:divBdr>
        </w:div>
        <w:div w:id="374936524">
          <w:marLeft w:val="0"/>
          <w:marRight w:val="0"/>
          <w:marTop w:val="0"/>
          <w:marBottom w:val="0"/>
          <w:divBdr>
            <w:top w:val="none" w:sz="0" w:space="0" w:color="auto"/>
            <w:left w:val="none" w:sz="0" w:space="0" w:color="auto"/>
            <w:bottom w:val="none" w:sz="0" w:space="0" w:color="auto"/>
            <w:right w:val="none" w:sz="0" w:space="0" w:color="auto"/>
          </w:divBdr>
        </w:div>
        <w:div w:id="319232641">
          <w:marLeft w:val="0"/>
          <w:marRight w:val="0"/>
          <w:marTop w:val="0"/>
          <w:marBottom w:val="0"/>
          <w:divBdr>
            <w:top w:val="none" w:sz="0" w:space="0" w:color="auto"/>
            <w:left w:val="none" w:sz="0" w:space="0" w:color="auto"/>
            <w:bottom w:val="none" w:sz="0" w:space="0" w:color="auto"/>
            <w:right w:val="none" w:sz="0" w:space="0" w:color="auto"/>
          </w:divBdr>
        </w:div>
        <w:div w:id="1717118188">
          <w:marLeft w:val="0"/>
          <w:marRight w:val="0"/>
          <w:marTop w:val="0"/>
          <w:marBottom w:val="0"/>
          <w:divBdr>
            <w:top w:val="none" w:sz="0" w:space="0" w:color="auto"/>
            <w:left w:val="none" w:sz="0" w:space="0" w:color="auto"/>
            <w:bottom w:val="none" w:sz="0" w:space="0" w:color="auto"/>
            <w:right w:val="none" w:sz="0" w:space="0" w:color="auto"/>
          </w:divBdr>
        </w:div>
        <w:div w:id="323433587">
          <w:marLeft w:val="0"/>
          <w:marRight w:val="0"/>
          <w:marTop w:val="0"/>
          <w:marBottom w:val="0"/>
          <w:divBdr>
            <w:top w:val="none" w:sz="0" w:space="0" w:color="auto"/>
            <w:left w:val="none" w:sz="0" w:space="0" w:color="auto"/>
            <w:bottom w:val="none" w:sz="0" w:space="0" w:color="auto"/>
            <w:right w:val="none" w:sz="0" w:space="0" w:color="auto"/>
          </w:divBdr>
        </w:div>
        <w:div w:id="1213154632">
          <w:marLeft w:val="0"/>
          <w:marRight w:val="0"/>
          <w:marTop w:val="0"/>
          <w:marBottom w:val="0"/>
          <w:divBdr>
            <w:top w:val="none" w:sz="0" w:space="0" w:color="auto"/>
            <w:left w:val="none" w:sz="0" w:space="0" w:color="auto"/>
            <w:bottom w:val="none" w:sz="0" w:space="0" w:color="auto"/>
            <w:right w:val="none" w:sz="0" w:space="0" w:color="auto"/>
          </w:divBdr>
        </w:div>
        <w:div w:id="1979606548">
          <w:marLeft w:val="0"/>
          <w:marRight w:val="0"/>
          <w:marTop w:val="0"/>
          <w:marBottom w:val="0"/>
          <w:divBdr>
            <w:top w:val="none" w:sz="0" w:space="0" w:color="auto"/>
            <w:left w:val="none" w:sz="0" w:space="0" w:color="auto"/>
            <w:bottom w:val="none" w:sz="0" w:space="0" w:color="auto"/>
            <w:right w:val="none" w:sz="0" w:space="0" w:color="auto"/>
          </w:divBdr>
        </w:div>
        <w:div w:id="962230307">
          <w:marLeft w:val="0"/>
          <w:marRight w:val="0"/>
          <w:marTop w:val="0"/>
          <w:marBottom w:val="0"/>
          <w:divBdr>
            <w:top w:val="none" w:sz="0" w:space="0" w:color="auto"/>
            <w:left w:val="none" w:sz="0" w:space="0" w:color="auto"/>
            <w:bottom w:val="none" w:sz="0" w:space="0" w:color="auto"/>
            <w:right w:val="none" w:sz="0" w:space="0" w:color="auto"/>
          </w:divBdr>
        </w:div>
        <w:div w:id="144131252">
          <w:marLeft w:val="0"/>
          <w:marRight w:val="0"/>
          <w:marTop w:val="0"/>
          <w:marBottom w:val="0"/>
          <w:divBdr>
            <w:top w:val="none" w:sz="0" w:space="0" w:color="auto"/>
            <w:left w:val="none" w:sz="0" w:space="0" w:color="auto"/>
            <w:bottom w:val="none" w:sz="0" w:space="0" w:color="auto"/>
            <w:right w:val="none" w:sz="0" w:space="0" w:color="auto"/>
          </w:divBdr>
        </w:div>
        <w:div w:id="1149051101">
          <w:marLeft w:val="0"/>
          <w:marRight w:val="0"/>
          <w:marTop w:val="0"/>
          <w:marBottom w:val="0"/>
          <w:divBdr>
            <w:top w:val="none" w:sz="0" w:space="0" w:color="auto"/>
            <w:left w:val="none" w:sz="0" w:space="0" w:color="auto"/>
            <w:bottom w:val="none" w:sz="0" w:space="0" w:color="auto"/>
            <w:right w:val="none" w:sz="0" w:space="0" w:color="auto"/>
          </w:divBdr>
        </w:div>
      </w:divsChild>
    </w:div>
    <w:div w:id="1777555823">
      <w:bodyDiv w:val="1"/>
      <w:marLeft w:val="0"/>
      <w:marRight w:val="0"/>
      <w:marTop w:val="0"/>
      <w:marBottom w:val="0"/>
      <w:divBdr>
        <w:top w:val="none" w:sz="0" w:space="0" w:color="auto"/>
        <w:left w:val="none" w:sz="0" w:space="0" w:color="auto"/>
        <w:bottom w:val="none" w:sz="0" w:space="0" w:color="auto"/>
        <w:right w:val="none" w:sz="0" w:space="0" w:color="auto"/>
      </w:divBdr>
      <w:divsChild>
        <w:div w:id="460422854">
          <w:marLeft w:val="640"/>
          <w:marRight w:val="0"/>
          <w:marTop w:val="0"/>
          <w:marBottom w:val="0"/>
          <w:divBdr>
            <w:top w:val="none" w:sz="0" w:space="0" w:color="auto"/>
            <w:left w:val="none" w:sz="0" w:space="0" w:color="auto"/>
            <w:bottom w:val="none" w:sz="0" w:space="0" w:color="auto"/>
            <w:right w:val="none" w:sz="0" w:space="0" w:color="auto"/>
          </w:divBdr>
        </w:div>
        <w:div w:id="235088776">
          <w:marLeft w:val="640"/>
          <w:marRight w:val="0"/>
          <w:marTop w:val="0"/>
          <w:marBottom w:val="0"/>
          <w:divBdr>
            <w:top w:val="none" w:sz="0" w:space="0" w:color="auto"/>
            <w:left w:val="none" w:sz="0" w:space="0" w:color="auto"/>
            <w:bottom w:val="none" w:sz="0" w:space="0" w:color="auto"/>
            <w:right w:val="none" w:sz="0" w:space="0" w:color="auto"/>
          </w:divBdr>
        </w:div>
        <w:div w:id="375592365">
          <w:marLeft w:val="640"/>
          <w:marRight w:val="0"/>
          <w:marTop w:val="0"/>
          <w:marBottom w:val="0"/>
          <w:divBdr>
            <w:top w:val="none" w:sz="0" w:space="0" w:color="auto"/>
            <w:left w:val="none" w:sz="0" w:space="0" w:color="auto"/>
            <w:bottom w:val="none" w:sz="0" w:space="0" w:color="auto"/>
            <w:right w:val="none" w:sz="0" w:space="0" w:color="auto"/>
          </w:divBdr>
        </w:div>
        <w:div w:id="422607409">
          <w:marLeft w:val="640"/>
          <w:marRight w:val="0"/>
          <w:marTop w:val="0"/>
          <w:marBottom w:val="0"/>
          <w:divBdr>
            <w:top w:val="none" w:sz="0" w:space="0" w:color="auto"/>
            <w:left w:val="none" w:sz="0" w:space="0" w:color="auto"/>
            <w:bottom w:val="none" w:sz="0" w:space="0" w:color="auto"/>
            <w:right w:val="none" w:sz="0" w:space="0" w:color="auto"/>
          </w:divBdr>
        </w:div>
        <w:div w:id="1528064336">
          <w:marLeft w:val="640"/>
          <w:marRight w:val="0"/>
          <w:marTop w:val="0"/>
          <w:marBottom w:val="0"/>
          <w:divBdr>
            <w:top w:val="none" w:sz="0" w:space="0" w:color="auto"/>
            <w:left w:val="none" w:sz="0" w:space="0" w:color="auto"/>
            <w:bottom w:val="none" w:sz="0" w:space="0" w:color="auto"/>
            <w:right w:val="none" w:sz="0" w:space="0" w:color="auto"/>
          </w:divBdr>
        </w:div>
        <w:div w:id="1472675653">
          <w:marLeft w:val="640"/>
          <w:marRight w:val="0"/>
          <w:marTop w:val="0"/>
          <w:marBottom w:val="0"/>
          <w:divBdr>
            <w:top w:val="none" w:sz="0" w:space="0" w:color="auto"/>
            <w:left w:val="none" w:sz="0" w:space="0" w:color="auto"/>
            <w:bottom w:val="none" w:sz="0" w:space="0" w:color="auto"/>
            <w:right w:val="none" w:sz="0" w:space="0" w:color="auto"/>
          </w:divBdr>
        </w:div>
        <w:div w:id="1506937871">
          <w:marLeft w:val="640"/>
          <w:marRight w:val="0"/>
          <w:marTop w:val="0"/>
          <w:marBottom w:val="0"/>
          <w:divBdr>
            <w:top w:val="none" w:sz="0" w:space="0" w:color="auto"/>
            <w:left w:val="none" w:sz="0" w:space="0" w:color="auto"/>
            <w:bottom w:val="none" w:sz="0" w:space="0" w:color="auto"/>
            <w:right w:val="none" w:sz="0" w:space="0" w:color="auto"/>
          </w:divBdr>
        </w:div>
        <w:div w:id="452600954">
          <w:marLeft w:val="640"/>
          <w:marRight w:val="0"/>
          <w:marTop w:val="0"/>
          <w:marBottom w:val="0"/>
          <w:divBdr>
            <w:top w:val="none" w:sz="0" w:space="0" w:color="auto"/>
            <w:left w:val="none" w:sz="0" w:space="0" w:color="auto"/>
            <w:bottom w:val="none" w:sz="0" w:space="0" w:color="auto"/>
            <w:right w:val="none" w:sz="0" w:space="0" w:color="auto"/>
          </w:divBdr>
        </w:div>
        <w:div w:id="1767075336">
          <w:marLeft w:val="640"/>
          <w:marRight w:val="0"/>
          <w:marTop w:val="0"/>
          <w:marBottom w:val="0"/>
          <w:divBdr>
            <w:top w:val="none" w:sz="0" w:space="0" w:color="auto"/>
            <w:left w:val="none" w:sz="0" w:space="0" w:color="auto"/>
            <w:bottom w:val="none" w:sz="0" w:space="0" w:color="auto"/>
            <w:right w:val="none" w:sz="0" w:space="0" w:color="auto"/>
          </w:divBdr>
        </w:div>
        <w:div w:id="1388065701">
          <w:marLeft w:val="640"/>
          <w:marRight w:val="0"/>
          <w:marTop w:val="0"/>
          <w:marBottom w:val="0"/>
          <w:divBdr>
            <w:top w:val="none" w:sz="0" w:space="0" w:color="auto"/>
            <w:left w:val="none" w:sz="0" w:space="0" w:color="auto"/>
            <w:bottom w:val="none" w:sz="0" w:space="0" w:color="auto"/>
            <w:right w:val="none" w:sz="0" w:space="0" w:color="auto"/>
          </w:divBdr>
        </w:div>
        <w:div w:id="1707486972">
          <w:marLeft w:val="640"/>
          <w:marRight w:val="0"/>
          <w:marTop w:val="0"/>
          <w:marBottom w:val="0"/>
          <w:divBdr>
            <w:top w:val="none" w:sz="0" w:space="0" w:color="auto"/>
            <w:left w:val="none" w:sz="0" w:space="0" w:color="auto"/>
            <w:bottom w:val="none" w:sz="0" w:space="0" w:color="auto"/>
            <w:right w:val="none" w:sz="0" w:space="0" w:color="auto"/>
          </w:divBdr>
        </w:div>
        <w:div w:id="2088184484">
          <w:marLeft w:val="640"/>
          <w:marRight w:val="0"/>
          <w:marTop w:val="0"/>
          <w:marBottom w:val="0"/>
          <w:divBdr>
            <w:top w:val="none" w:sz="0" w:space="0" w:color="auto"/>
            <w:left w:val="none" w:sz="0" w:space="0" w:color="auto"/>
            <w:bottom w:val="none" w:sz="0" w:space="0" w:color="auto"/>
            <w:right w:val="none" w:sz="0" w:space="0" w:color="auto"/>
          </w:divBdr>
        </w:div>
        <w:div w:id="1632902190">
          <w:marLeft w:val="640"/>
          <w:marRight w:val="0"/>
          <w:marTop w:val="0"/>
          <w:marBottom w:val="0"/>
          <w:divBdr>
            <w:top w:val="none" w:sz="0" w:space="0" w:color="auto"/>
            <w:left w:val="none" w:sz="0" w:space="0" w:color="auto"/>
            <w:bottom w:val="none" w:sz="0" w:space="0" w:color="auto"/>
            <w:right w:val="none" w:sz="0" w:space="0" w:color="auto"/>
          </w:divBdr>
        </w:div>
        <w:div w:id="595404515">
          <w:marLeft w:val="640"/>
          <w:marRight w:val="0"/>
          <w:marTop w:val="0"/>
          <w:marBottom w:val="0"/>
          <w:divBdr>
            <w:top w:val="none" w:sz="0" w:space="0" w:color="auto"/>
            <w:left w:val="none" w:sz="0" w:space="0" w:color="auto"/>
            <w:bottom w:val="none" w:sz="0" w:space="0" w:color="auto"/>
            <w:right w:val="none" w:sz="0" w:space="0" w:color="auto"/>
          </w:divBdr>
        </w:div>
        <w:div w:id="1436439063">
          <w:marLeft w:val="640"/>
          <w:marRight w:val="0"/>
          <w:marTop w:val="0"/>
          <w:marBottom w:val="0"/>
          <w:divBdr>
            <w:top w:val="none" w:sz="0" w:space="0" w:color="auto"/>
            <w:left w:val="none" w:sz="0" w:space="0" w:color="auto"/>
            <w:bottom w:val="none" w:sz="0" w:space="0" w:color="auto"/>
            <w:right w:val="none" w:sz="0" w:space="0" w:color="auto"/>
          </w:divBdr>
        </w:div>
        <w:div w:id="1739088662">
          <w:marLeft w:val="640"/>
          <w:marRight w:val="0"/>
          <w:marTop w:val="0"/>
          <w:marBottom w:val="0"/>
          <w:divBdr>
            <w:top w:val="none" w:sz="0" w:space="0" w:color="auto"/>
            <w:left w:val="none" w:sz="0" w:space="0" w:color="auto"/>
            <w:bottom w:val="none" w:sz="0" w:space="0" w:color="auto"/>
            <w:right w:val="none" w:sz="0" w:space="0" w:color="auto"/>
          </w:divBdr>
        </w:div>
        <w:div w:id="1618023731">
          <w:marLeft w:val="640"/>
          <w:marRight w:val="0"/>
          <w:marTop w:val="0"/>
          <w:marBottom w:val="0"/>
          <w:divBdr>
            <w:top w:val="none" w:sz="0" w:space="0" w:color="auto"/>
            <w:left w:val="none" w:sz="0" w:space="0" w:color="auto"/>
            <w:bottom w:val="none" w:sz="0" w:space="0" w:color="auto"/>
            <w:right w:val="none" w:sz="0" w:space="0" w:color="auto"/>
          </w:divBdr>
        </w:div>
        <w:div w:id="1242370097">
          <w:marLeft w:val="640"/>
          <w:marRight w:val="0"/>
          <w:marTop w:val="0"/>
          <w:marBottom w:val="0"/>
          <w:divBdr>
            <w:top w:val="none" w:sz="0" w:space="0" w:color="auto"/>
            <w:left w:val="none" w:sz="0" w:space="0" w:color="auto"/>
            <w:bottom w:val="none" w:sz="0" w:space="0" w:color="auto"/>
            <w:right w:val="none" w:sz="0" w:space="0" w:color="auto"/>
          </w:divBdr>
        </w:div>
        <w:div w:id="619188741">
          <w:marLeft w:val="640"/>
          <w:marRight w:val="0"/>
          <w:marTop w:val="0"/>
          <w:marBottom w:val="0"/>
          <w:divBdr>
            <w:top w:val="none" w:sz="0" w:space="0" w:color="auto"/>
            <w:left w:val="none" w:sz="0" w:space="0" w:color="auto"/>
            <w:bottom w:val="none" w:sz="0" w:space="0" w:color="auto"/>
            <w:right w:val="none" w:sz="0" w:space="0" w:color="auto"/>
          </w:divBdr>
        </w:div>
        <w:div w:id="1507092356">
          <w:marLeft w:val="640"/>
          <w:marRight w:val="0"/>
          <w:marTop w:val="0"/>
          <w:marBottom w:val="0"/>
          <w:divBdr>
            <w:top w:val="none" w:sz="0" w:space="0" w:color="auto"/>
            <w:left w:val="none" w:sz="0" w:space="0" w:color="auto"/>
            <w:bottom w:val="none" w:sz="0" w:space="0" w:color="auto"/>
            <w:right w:val="none" w:sz="0" w:space="0" w:color="auto"/>
          </w:divBdr>
        </w:div>
        <w:div w:id="1795056922">
          <w:marLeft w:val="640"/>
          <w:marRight w:val="0"/>
          <w:marTop w:val="0"/>
          <w:marBottom w:val="0"/>
          <w:divBdr>
            <w:top w:val="none" w:sz="0" w:space="0" w:color="auto"/>
            <w:left w:val="none" w:sz="0" w:space="0" w:color="auto"/>
            <w:bottom w:val="none" w:sz="0" w:space="0" w:color="auto"/>
            <w:right w:val="none" w:sz="0" w:space="0" w:color="auto"/>
          </w:divBdr>
        </w:div>
        <w:div w:id="825323616">
          <w:marLeft w:val="640"/>
          <w:marRight w:val="0"/>
          <w:marTop w:val="0"/>
          <w:marBottom w:val="0"/>
          <w:divBdr>
            <w:top w:val="none" w:sz="0" w:space="0" w:color="auto"/>
            <w:left w:val="none" w:sz="0" w:space="0" w:color="auto"/>
            <w:bottom w:val="none" w:sz="0" w:space="0" w:color="auto"/>
            <w:right w:val="none" w:sz="0" w:space="0" w:color="auto"/>
          </w:divBdr>
        </w:div>
        <w:div w:id="807433811">
          <w:marLeft w:val="640"/>
          <w:marRight w:val="0"/>
          <w:marTop w:val="0"/>
          <w:marBottom w:val="0"/>
          <w:divBdr>
            <w:top w:val="none" w:sz="0" w:space="0" w:color="auto"/>
            <w:left w:val="none" w:sz="0" w:space="0" w:color="auto"/>
            <w:bottom w:val="none" w:sz="0" w:space="0" w:color="auto"/>
            <w:right w:val="none" w:sz="0" w:space="0" w:color="auto"/>
          </w:divBdr>
        </w:div>
        <w:div w:id="1896161611">
          <w:marLeft w:val="640"/>
          <w:marRight w:val="0"/>
          <w:marTop w:val="0"/>
          <w:marBottom w:val="0"/>
          <w:divBdr>
            <w:top w:val="none" w:sz="0" w:space="0" w:color="auto"/>
            <w:left w:val="none" w:sz="0" w:space="0" w:color="auto"/>
            <w:bottom w:val="none" w:sz="0" w:space="0" w:color="auto"/>
            <w:right w:val="none" w:sz="0" w:space="0" w:color="auto"/>
          </w:divBdr>
        </w:div>
        <w:div w:id="1551726952">
          <w:marLeft w:val="640"/>
          <w:marRight w:val="0"/>
          <w:marTop w:val="0"/>
          <w:marBottom w:val="0"/>
          <w:divBdr>
            <w:top w:val="none" w:sz="0" w:space="0" w:color="auto"/>
            <w:left w:val="none" w:sz="0" w:space="0" w:color="auto"/>
            <w:bottom w:val="none" w:sz="0" w:space="0" w:color="auto"/>
            <w:right w:val="none" w:sz="0" w:space="0" w:color="auto"/>
          </w:divBdr>
        </w:div>
        <w:div w:id="688410493">
          <w:marLeft w:val="640"/>
          <w:marRight w:val="0"/>
          <w:marTop w:val="0"/>
          <w:marBottom w:val="0"/>
          <w:divBdr>
            <w:top w:val="none" w:sz="0" w:space="0" w:color="auto"/>
            <w:left w:val="none" w:sz="0" w:space="0" w:color="auto"/>
            <w:bottom w:val="none" w:sz="0" w:space="0" w:color="auto"/>
            <w:right w:val="none" w:sz="0" w:space="0" w:color="auto"/>
          </w:divBdr>
        </w:div>
        <w:div w:id="151875089">
          <w:marLeft w:val="640"/>
          <w:marRight w:val="0"/>
          <w:marTop w:val="0"/>
          <w:marBottom w:val="0"/>
          <w:divBdr>
            <w:top w:val="none" w:sz="0" w:space="0" w:color="auto"/>
            <w:left w:val="none" w:sz="0" w:space="0" w:color="auto"/>
            <w:bottom w:val="none" w:sz="0" w:space="0" w:color="auto"/>
            <w:right w:val="none" w:sz="0" w:space="0" w:color="auto"/>
          </w:divBdr>
        </w:div>
        <w:div w:id="483546733">
          <w:marLeft w:val="640"/>
          <w:marRight w:val="0"/>
          <w:marTop w:val="0"/>
          <w:marBottom w:val="0"/>
          <w:divBdr>
            <w:top w:val="none" w:sz="0" w:space="0" w:color="auto"/>
            <w:left w:val="none" w:sz="0" w:space="0" w:color="auto"/>
            <w:bottom w:val="none" w:sz="0" w:space="0" w:color="auto"/>
            <w:right w:val="none" w:sz="0" w:space="0" w:color="auto"/>
          </w:divBdr>
        </w:div>
        <w:div w:id="913467039">
          <w:marLeft w:val="640"/>
          <w:marRight w:val="0"/>
          <w:marTop w:val="0"/>
          <w:marBottom w:val="0"/>
          <w:divBdr>
            <w:top w:val="none" w:sz="0" w:space="0" w:color="auto"/>
            <w:left w:val="none" w:sz="0" w:space="0" w:color="auto"/>
            <w:bottom w:val="none" w:sz="0" w:space="0" w:color="auto"/>
            <w:right w:val="none" w:sz="0" w:space="0" w:color="auto"/>
          </w:divBdr>
        </w:div>
        <w:div w:id="2135368431">
          <w:marLeft w:val="640"/>
          <w:marRight w:val="0"/>
          <w:marTop w:val="0"/>
          <w:marBottom w:val="0"/>
          <w:divBdr>
            <w:top w:val="none" w:sz="0" w:space="0" w:color="auto"/>
            <w:left w:val="none" w:sz="0" w:space="0" w:color="auto"/>
            <w:bottom w:val="none" w:sz="0" w:space="0" w:color="auto"/>
            <w:right w:val="none" w:sz="0" w:space="0" w:color="auto"/>
          </w:divBdr>
        </w:div>
        <w:div w:id="1144198963">
          <w:marLeft w:val="640"/>
          <w:marRight w:val="0"/>
          <w:marTop w:val="0"/>
          <w:marBottom w:val="0"/>
          <w:divBdr>
            <w:top w:val="none" w:sz="0" w:space="0" w:color="auto"/>
            <w:left w:val="none" w:sz="0" w:space="0" w:color="auto"/>
            <w:bottom w:val="none" w:sz="0" w:space="0" w:color="auto"/>
            <w:right w:val="none" w:sz="0" w:space="0" w:color="auto"/>
          </w:divBdr>
        </w:div>
        <w:div w:id="99841428">
          <w:marLeft w:val="640"/>
          <w:marRight w:val="0"/>
          <w:marTop w:val="0"/>
          <w:marBottom w:val="0"/>
          <w:divBdr>
            <w:top w:val="none" w:sz="0" w:space="0" w:color="auto"/>
            <w:left w:val="none" w:sz="0" w:space="0" w:color="auto"/>
            <w:bottom w:val="none" w:sz="0" w:space="0" w:color="auto"/>
            <w:right w:val="none" w:sz="0" w:space="0" w:color="auto"/>
          </w:divBdr>
        </w:div>
        <w:div w:id="1198588040">
          <w:marLeft w:val="640"/>
          <w:marRight w:val="0"/>
          <w:marTop w:val="0"/>
          <w:marBottom w:val="0"/>
          <w:divBdr>
            <w:top w:val="none" w:sz="0" w:space="0" w:color="auto"/>
            <w:left w:val="none" w:sz="0" w:space="0" w:color="auto"/>
            <w:bottom w:val="none" w:sz="0" w:space="0" w:color="auto"/>
            <w:right w:val="none" w:sz="0" w:space="0" w:color="auto"/>
          </w:divBdr>
        </w:div>
        <w:div w:id="1807627817">
          <w:marLeft w:val="640"/>
          <w:marRight w:val="0"/>
          <w:marTop w:val="0"/>
          <w:marBottom w:val="0"/>
          <w:divBdr>
            <w:top w:val="none" w:sz="0" w:space="0" w:color="auto"/>
            <w:left w:val="none" w:sz="0" w:space="0" w:color="auto"/>
            <w:bottom w:val="none" w:sz="0" w:space="0" w:color="auto"/>
            <w:right w:val="none" w:sz="0" w:space="0" w:color="auto"/>
          </w:divBdr>
        </w:div>
        <w:div w:id="1417484149">
          <w:marLeft w:val="640"/>
          <w:marRight w:val="0"/>
          <w:marTop w:val="0"/>
          <w:marBottom w:val="0"/>
          <w:divBdr>
            <w:top w:val="none" w:sz="0" w:space="0" w:color="auto"/>
            <w:left w:val="none" w:sz="0" w:space="0" w:color="auto"/>
            <w:bottom w:val="none" w:sz="0" w:space="0" w:color="auto"/>
            <w:right w:val="none" w:sz="0" w:space="0" w:color="auto"/>
          </w:divBdr>
        </w:div>
        <w:div w:id="1803502226">
          <w:marLeft w:val="640"/>
          <w:marRight w:val="0"/>
          <w:marTop w:val="0"/>
          <w:marBottom w:val="0"/>
          <w:divBdr>
            <w:top w:val="none" w:sz="0" w:space="0" w:color="auto"/>
            <w:left w:val="none" w:sz="0" w:space="0" w:color="auto"/>
            <w:bottom w:val="none" w:sz="0" w:space="0" w:color="auto"/>
            <w:right w:val="none" w:sz="0" w:space="0" w:color="auto"/>
          </w:divBdr>
        </w:div>
        <w:div w:id="1722090177">
          <w:marLeft w:val="640"/>
          <w:marRight w:val="0"/>
          <w:marTop w:val="0"/>
          <w:marBottom w:val="0"/>
          <w:divBdr>
            <w:top w:val="none" w:sz="0" w:space="0" w:color="auto"/>
            <w:left w:val="none" w:sz="0" w:space="0" w:color="auto"/>
            <w:bottom w:val="none" w:sz="0" w:space="0" w:color="auto"/>
            <w:right w:val="none" w:sz="0" w:space="0" w:color="auto"/>
          </w:divBdr>
        </w:div>
        <w:div w:id="623079033">
          <w:marLeft w:val="640"/>
          <w:marRight w:val="0"/>
          <w:marTop w:val="0"/>
          <w:marBottom w:val="0"/>
          <w:divBdr>
            <w:top w:val="none" w:sz="0" w:space="0" w:color="auto"/>
            <w:left w:val="none" w:sz="0" w:space="0" w:color="auto"/>
            <w:bottom w:val="none" w:sz="0" w:space="0" w:color="auto"/>
            <w:right w:val="none" w:sz="0" w:space="0" w:color="auto"/>
          </w:divBdr>
        </w:div>
        <w:div w:id="1031298486">
          <w:marLeft w:val="640"/>
          <w:marRight w:val="0"/>
          <w:marTop w:val="0"/>
          <w:marBottom w:val="0"/>
          <w:divBdr>
            <w:top w:val="none" w:sz="0" w:space="0" w:color="auto"/>
            <w:left w:val="none" w:sz="0" w:space="0" w:color="auto"/>
            <w:bottom w:val="none" w:sz="0" w:space="0" w:color="auto"/>
            <w:right w:val="none" w:sz="0" w:space="0" w:color="auto"/>
          </w:divBdr>
        </w:div>
        <w:div w:id="1138763941">
          <w:marLeft w:val="640"/>
          <w:marRight w:val="0"/>
          <w:marTop w:val="0"/>
          <w:marBottom w:val="0"/>
          <w:divBdr>
            <w:top w:val="none" w:sz="0" w:space="0" w:color="auto"/>
            <w:left w:val="none" w:sz="0" w:space="0" w:color="auto"/>
            <w:bottom w:val="none" w:sz="0" w:space="0" w:color="auto"/>
            <w:right w:val="none" w:sz="0" w:space="0" w:color="auto"/>
          </w:divBdr>
        </w:div>
        <w:div w:id="1745564304">
          <w:marLeft w:val="640"/>
          <w:marRight w:val="0"/>
          <w:marTop w:val="0"/>
          <w:marBottom w:val="0"/>
          <w:divBdr>
            <w:top w:val="none" w:sz="0" w:space="0" w:color="auto"/>
            <w:left w:val="none" w:sz="0" w:space="0" w:color="auto"/>
            <w:bottom w:val="none" w:sz="0" w:space="0" w:color="auto"/>
            <w:right w:val="none" w:sz="0" w:space="0" w:color="auto"/>
          </w:divBdr>
        </w:div>
        <w:div w:id="1357195017">
          <w:marLeft w:val="640"/>
          <w:marRight w:val="0"/>
          <w:marTop w:val="0"/>
          <w:marBottom w:val="0"/>
          <w:divBdr>
            <w:top w:val="none" w:sz="0" w:space="0" w:color="auto"/>
            <w:left w:val="none" w:sz="0" w:space="0" w:color="auto"/>
            <w:bottom w:val="none" w:sz="0" w:space="0" w:color="auto"/>
            <w:right w:val="none" w:sz="0" w:space="0" w:color="auto"/>
          </w:divBdr>
        </w:div>
        <w:div w:id="699473419">
          <w:marLeft w:val="640"/>
          <w:marRight w:val="0"/>
          <w:marTop w:val="0"/>
          <w:marBottom w:val="0"/>
          <w:divBdr>
            <w:top w:val="none" w:sz="0" w:space="0" w:color="auto"/>
            <w:left w:val="none" w:sz="0" w:space="0" w:color="auto"/>
            <w:bottom w:val="none" w:sz="0" w:space="0" w:color="auto"/>
            <w:right w:val="none" w:sz="0" w:space="0" w:color="auto"/>
          </w:divBdr>
        </w:div>
        <w:div w:id="271791395">
          <w:marLeft w:val="640"/>
          <w:marRight w:val="0"/>
          <w:marTop w:val="0"/>
          <w:marBottom w:val="0"/>
          <w:divBdr>
            <w:top w:val="none" w:sz="0" w:space="0" w:color="auto"/>
            <w:left w:val="none" w:sz="0" w:space="0" w:color="auto"/>
            <w:bottom w:val="none" w:sz="0" w:space="0" w:color="auto"/>
            <w:right w:val="none" w:sz="0" w:space="0" w:color="auto"/>
          </w:divBdr>
        </w:div>
        <w:div w:id="703019580">
          <w:marLeft w:val="640"/>
          <w:marRight w:val="0"/>
          <w:marTop w:val="0"/>
          <w:marBottom w:val="0"/>
          <w:divBdr>
            <w:top w:val="none" w:sz="0" w:space="0" w:color="auto"/>
            <w:left w:val="none" w:sz="0" w:space="0" w:color="auto"/>
            <w:bottom w:val="none" w:sz="0" w:space="0" w:color="auto"/>
            <w:right w:val="none" w:sz="0" w:space="0" w:color="auto"/>
          </w:divBdr>
        </w:div>
        <w:div w:id="708795109">
          <w:marLeft w:val="640"/>
          <w:marRight w:val="0"/>
          <w:marTop w:val="0"/>
          <w:marBottom w:val="0"/>
          <w:divBdr>
            <w:top w:val="none" w:sz="0" w:space="0" w:color="auto"/>
            <w:left w:val="none" w:sz="0" w:space="0" w:color="auto"/>
            <w:bottom w:val="none" w:sz="0" w:space="0" w:color="auto"/>
            <w:right w:val="none" w:sz="0" w:space="0" w:color="auto"/>
          </w:divBdr>
        </w:div>
        <w:div w:id="802230547">
          <w:marLeft w:val="640"/>
          <w:marRight w:val="0"/>
          <w:marTop w:val="0"/>
          <w:marBottom w:val="0"/>
          <w:divBdr>
            <w:top w:val="none" w:sz="0" w:space="0" w:color="auto"/>
            <w:left w:val="none" w:sz="0" w:space="0" w:color="auto"/>
            <w:bottom w:val="none" w:sz="0" w:space="0" w:color="auto"/>
            <w:right w:val="none" w:sz="0" w:space="0" w:color="auto"/>
          </w:divBdr>
        </w:div>
        <w:div w:id="530800149">
          <w:marLeft w:val="640"/>
          <w:marRight w:val="0"/>
          <w:marTop w:val="0"/>
          <w:marBottom w:val="0"/>
          <w:divBdr>
            <w:top w:val="none" w:sz="0" w:space="0" w:color="auto"/>
            <w:left w:val="none" w:sz="0" w:space="0" w:color="auto"/>
            <w:bottom w:val="none" w:sz="0" w:space="0" w:color="auto"/>
            <w:right w:val="none" w:sz="0" w:space="0" w:color="auto"/>
          </w:divBdr>
        </w:div>
        <w:div w:id="2077630596">
          <w:marLeft w:val="640"/>
          <w:marRight w:val="0"/>
          <w:marTop w:val="0"/>
          <w:marBottom w:val="0"/>
          <w:divBdr>
            <w:top w:val="none" w:sz="0" w:space="0" w:color="auto"/>
            <w:left w:val="none" w:sz="0" w:space="0" w:color="auto"/>
            <w:bottom w:val="none" w:sz="0" w:space="0" w:color="auto"/>
            <w:right w:val="none" w:sz="0" w:space="0" w:color="auto"/>
          </w:divBdr>
        </w:div>
        <w:div w:id="1815174408">
          <w:marLeft w:val="640"/>
          <w:marRight w:val="0"/>
          <w:marTop w:val="0"/>
          <w:marBottom w:val="0"/>
          <w:divBdr>
            <w:top w:val="none" w:sz="0" w:space="0" w:color="auto"/>
            <w:left w:val="none" w:sz="0" w:space="0" w:color="auto"/>
            <w:bottom w:val="none" w:sz="0" w:space="0" w:color="auto"/>
            <w:right w:val="none" w:sz="0" w:space="0" w:color="auto"/>
          </w:divBdr>
        </w:div>
        <w:div w:id="287275064">
          <w:marLeft w:val="640"/>
          <w:marRight w:val="0"/>
          <w:marTop w:val="0"/>
          <w:marBottom w:val="0"/>
          <w:divBdr>
            <w:top w:val="none" w:sz="0" w:space="0" w:color="auto"/>
            <w:left w:val="none" w:sz="0" w:space="0" w:color="auto"/>
            <w:bottom w:val="none" w:sz="0" w:space="0" w:color="auto"/>
            <w:right w:val="none" w:sz="0" w:space="0" w:color="auto"/>
          </w:divBdr>
        </w:div>
        <w:div w:id="881018122">
          <w:marLeft w:val="640"/>
          <w:marRight w:val="0"/>
          <w:marTop w:val="0"/>
          <w:marBottom w:val="0"/>
          <w:divBdr>
            <w:top w:val="none" w:sz="0" w:space="0" w:color="auto"/>
            <w:left w:val="none" w:sz="0" w:space="0" w:color="auto"/>
            <w:bottom w:val="none" w:sz="0" w:space="0" w:color="auto"/>
            <w:right w:val="none" w:sz="0" w:space="0" w:color="auto"/>
          </w:divBdr>
        </w:div>
        <w:div w:id="833568539">
          <w:marLeft w:val="640"/>
          <w:marRight w:val="0"/>
          <w:marTop w:val="0"/>
          <w:marBottom w:val="0"/>
          <w:divBdr>
            <w:top w:val="none" w:sz="0" w:space="0" w:color="auto"/>
            <w:left w:val="none" w:sz="0" w:space="0" w:color="auto"/>
            <w:bottom w:val="none" w:sz="0" w:space="0" w:color="auto"/>
            <w:right w:val="none" w:sz="0" w:space="0" w:color="auto"/>
          </w:divBdr>
        </w:div>
        <w:div w:id="186451100">
          <w:marLeft w:val="640"/>
          <w:marRight w:val="0"/>
          <w:marTop w:val="0"/>
          <w:marBottom w:val="0"/>
          <w:divBdr>
            <w:top w:val="none" w:sz="0" w:space="0" w:color="auto"/>
            <w:left w:val="none" w:sz="0" w:space="0" w:color="auto"/>
            <w:bottom w:val="none" w:sz="0" w:space="0" w:color="auto"/>
            <w:right w:val="none" w:sz="0" w:space="0" w:color="auto"/>
          </w:divBdr>
        </w:div>
        <w:div w:id="1476920997">
          <w:marLeft w:val="640"/>
          <w:marRight w:val="0"/>
          <w:marTop w:val="0"/>
          <w:marBottom w:val="0"/>
          <w:divBdr>
            <w:top w:val="none" w:sz="0" w:space="0" w:color="auto"/>
            <w:left w:val="none" w:sz="0" w:space="0" w:color="auto"/>
            <w:bottom w:val="none" w:sz="0" w:space="0" w:color="auto"/>
            <w:right w:val="none" w:sz="0" w:space="0" w:color="auto"/>
          </w:divBdr>
        </w:div>
        <w:div w:id="1708019477">
          <w:marLeft w:val="640"/>
          <w:marRight w:val="0"/>
          <w:marTop w:val="0"/>
          <w:marBottom w:val="0"/>
          <w:divBdr>
            <w:top w:val="none" w:sz="0" w:space="0" w:color="auto"/>
            <w:left w:val="none" w:sz="0" w:space="0" w:color="auto"/>
            <w:bottom w:val="none" w:sz="0" w:space="0" w:color="auto"/>
            <w:right w:val="none" w:sz="0" w:space="0" w:color="auto"/>
          </w:divBdr>
        </w:div>
      </w:divsChild>
    </w:div>
    <w:div w:id="1781607673">
      <w:bodyDiv w:val="1"/>
      <w:marLeft w:val="0"/>
      <w:marRight w:val="0"/>
      <w:marTop w:val="0"/>
      <w:marBottom w:val="0"/>
      <w:divBdr>
        <w:top w:val="none" w:sz="0" w:space="0" w:color="auto"/>
        <w:left w:val="none" w:sz="0" w:space="0" w:color="auto"/>
        <w:bottom w:val="none" w:sz="0" w:space="0" w:color="auto"/>
        <w:right w:val="none" w:sz="0" w:space="0" w:color="auto"/>
      </w:divBdr>
      <w:divsChild>
        <w:div w:id="19666935">
          <w:marLeft w:val="640"/>
          <w:marRight w:val="0"/>
          <w:marTop w:val="0"/>
          <w:marBottom w:val="0"/>
          <w:divBdr>
            <w:top w:val="none" w:sz="0" w:space="0" w:color="auto"/>
            <w:left w:val="none" w:sz="0" w:space="0" w:color="auto"/>
            <w:bottom w:val="none" w:sz="0" w:space="0" w:color="auto"/>
            <w:right w:val="none" w:sz="0" w:space="0" w:color="auto"/>
          </w:divBdr>
        </w:div>
        <w:div w:id="54400938">
          <w:marLeft w:val="640"/>
          <w:marRight w:val="0"/>
          <w:marTop w:val="0"/>
          <w:marBottom w:val="0"/>
          <w:divBdr>
            <w:top w:val="none" w:sz="0" w:space="0" w:color="auto"/>
            <w:left w:val="none" w:sz="0" w:space="0" w:color="auto"/>
            <w:bottom w:val="none" w:sz="0" w:space="0" w:color="auto"/>
            <w:right w:val="none" w:sz="0" w:space="0" w:color="auto"/>
          </w:divBdr>
        </w:div>
        <w:div w:id="120541774">
          <w:marLeft w:val="640"/>
          <w:marRight w:val="0"/>
          <w:marTop w:val="0"/>
          <w:marBottom w:val="0"/>
          <w:divBdr>
            <w:top w:val="none" w:sz="0" w:space="0" w:color="auto"/>
            <w:left w:val="none" w:sz="0" w:space="0" w:color="auto"/>
            <w:bottom w:val="none" w:sz="0" w:space="0" w:color="auto"/>
            <w:right w:val="none" w:sz="0" w:space="0" w:color="auto"/>
          </w:divBdr>
        </w:div>
        <w:div w:id="197472061">
          <w:marLeft w:val="640"/>
          <w:marRight w:val="0"/>
          <w:marTop w:val="0"/>
          <w:marBottom w:val="0"/>
          <w:divBdr>
            <w:top w:val="none" w:sz="0" w:space="0" w:color="auto"/>
            <w:left w:val="none" w:sz="0" w:space="0" w:color="auto"/>
            <w:bottom w:val="none" w:sz="0" w:space="0" w:color="auto"/>
            <w:right w:val="none" w:sz="0" w:space="0" w:color="auto"/>
          </w:divBdr>
        </w:div>
        <w:div w:id="199825706">
          <w:marLeft w:val="640"/>
          <w:marRight w:val="0"/>
          <w:marTop w:val="0"/>
          <w:marBottom w:val="0"/>
          <w:divBdr>
            <w:top w:val="none" w:sz="0" w:space="0" w:color="auto"/>
            <w:left w:val="none" w:sz="0" w:space="0" w:color="auto"/>
            <w:bottom w:val="none" w:sz="0" w:space="0" w:color="auto"/>
            <w:right w:val="none" w:sz="0" w:space="0" w:color="auto"/>
          </w:divBdr>
        </w:div>
        <w:div w:id="242496821">
          <w:marLeft w:val="640"/>
          <w:marRight w:val="0"/>
          <w:marTop w:val="0"/>
          <w:marBottom w:val="0"/>
          <w:divBdr>
            <w:top w:val="none" w:sz="0" w:space="0" w:color="auto"/>
            <w:left w:val="none" w:sz="0" w:space="0" w:color="auto"/>
            <w:bottom w:val="none" w:sz="0" w:space="0" w:color="auto"/>
            <w:right w:val="none" w:sz="0" w:space="0" w:color="auto"/>
          </w:divBdr>
        </w:div>
        <w:div w:id="290787801">
          <w:marLeft w:val="640"/>
          <w:marRight w:val="0"/>
          <w:marTop w:val="0"/>
          <w:marBottom w:val="0"/>
          <w:divBdr>
            <w:top w:val="none" w:sz="0" w:space="0" w:color="auto"/>
            <w:left w:val="none" w:sz="0" w:space="0" w:color="auto"/>
            <w:bottom w:val="none" w:sz="0" w:space="0" w:color="auto"/>
            <w:right w:val="none" w:sz="0" w:space="0" w:color="auto"/>
          </w:divBdr>
        </w:div>
        <w:div w:id="298196120">
          <w:marLeft w:val="640"/>
          <w:marRight w:val="0"/>
          <w:marTop w:val="0"/>
          <w:marBottom w:val="0"/>
          <w:divBdr>
            <w:top w:val="none" w:sz="0" w:space="0" w:color="auto"/>
            <w:left w:val="none" w:sz="0" w:space="0" w:color="auto"/>
            <w:bottom w:val="none" w:sz="0" w:space="0" w:color="auto"/>
            <w:right w:val="none" w:sz="0" w:space="0" w:color="auto"/>
          </w:divBdr>
        </w:div>
        <w:div w:id="319772727">
          <w:marLeft w:val="640"/>
          <w:marRight w:val="0"/>
          <w:marTop w:val="0"/>
          <w:marBottom w:val="0"/>
          <w:divBdr>
            <w:top w:val="none" w:sz="0" w:space="0" w:color="auto"/>
            <w:left w:val="none" w:sz="0" w:space="0" w:color="auto"/>
            <w:bottom w:val="none" w:sz="0" w:space="0" w:color="auto"/>
            <w:right w:val="none" w:sz="0" w:space="0" w:color="auto"/>
          </w:divBdr>
        </w:div>
        <w:div w:id="340164547">
          <w:marLeft w:val="640"/>
          <w:marRight w:val="0"/>
          <w:marTop w:val="0"/>
          <w:marBottom w:val="0"/>
          <w:divBdr>
            <w:top w:val="none" w:sz="0" w:space="0" w:color="auto"/>
            <w:left w:val="none" w:sz="0" w:space="0" w:color="auto"/>
            <w:bottom w:val="none" w:sz="0" w:space="0" w:color="auto"/>
            <w:right w:val="none" w:sz="0" w:space="0" w:color="auto"/>
          </w:divBdr>
        </w:div>
        <w:div w:id="349796729">
          <w:marLeft w:val="640"/>
          <w:marRight w:val="0"/>
          <w:marTop w:val="0"/>
          <w:marBottom w:val="0"/>
          <w:divBdr>
            <w:top w:val="none" w:sz="0" w:space="0" w:color="auto"/>
            <w:left w:val="none" w:sz="0" w:space="0" w:color="auto"/>
            <w:bottom w:val="none" w:sz="0" w:space="0" w:color="auto"/>
            <w:right w:val="none" w:sz="0" w:space="0" w:color="auto"/>
          </w:divBdr>
        </w:div>
        <w:div w:id="403141880">
          <w:marLeft w:val="640"/>
          <w:marRight w:val="0"/>
          <w:marTop w:val="0"/>
          <w:marBottom w:val="0"/>
          <w:divBdr>
            <w:top w:val="none" w:sz="0" w:space="0" w:color="auto"/>
            <w:left w:val="none" w:sz="0" w:space="0" w:color="auto"/>
            <w:bottom w:val="none" w:sz="0" w:space="0" w:color="auto"/>
            <w:right w:val="none" w:sz="0" w:space="0" w:color="auto"/>
          </w:divBdr>
        </w:div>
        <w:div w:id="406153974">
          <w:marLeft w:val="640"/>
          <w:marRight w:val="0"/>
          <w:marTop w:val="0"/>
          <w:marBottom w:val="0"/>
          <w:divBdr>
            <w:top w:val="none" w:sz="0" w:space="0" w:color="auto"/>
            <w:left w:val="none" w:sz="0" w:space="0" w:color="auto"/>
            <w:bottom w:val="none" w:sz="0" w:space="0" w:color="auto"/>
            <w:right w:val="none" w:sz="0" w:space="0" w:color="auto"/>
          </w:divBdr>
        </w:div>
        <w:div w:id="417409908">
          <w:marLeft w:val="640"/>
          <w:marRight w:val="0"/>
          <w:marTop w:val="0"/>
          <w:marBottom w:val="0"/>
          <w:divBdr>
            <w:top w:val="none" w:sz="0" w:space="0" w:color="auto"/>
            <w:left w:val="none" w:sz="0" w:space="0" w:color="auto"/>
            <w:bottom w:val="none" w:sz="0" w:space="0" w:color="auto"/>
            <w:right w:val="none" w:sz="0" w:space="0" w:color="auto"/>
          </w:divBdr>
        </w:div>
        <w:div w:id="437483267">
          <w:marLeft w:val="640"/>
          <w:marRight w:val="0"/>
          <w:marTop w:val="0"/>
          <w:marBottom w:val="0"/>
          <w:divBdr>
            <w:top w:val="none" w:sz="0" w:space="0" w:color="auto"/>
            <w:left w:val="none" w:sz="0" w:space="0" w:color="auto"/>
            <w:bottom w:val="none" w:sz="0" w:space="0" w:color="auto"/>
            <w:right w:val="none" w:sz="0" w:space="0" w:color="auto"/>
          </w:divBdr>
        </w:div>
        <w:div w:id="487786997">
          <w:marLeft w:val="640"/>
          <w:marRight w:val="0"/>
          <w:marTop w:val="0"/>
          <w:marBottom w:val="0"/>
          <w:divBdr>
            <w:top w:val="none" w:sz="0" w:space="0" w:color="auto"/>
            <w:left w:val="none" w:sz="0" w:space="0" w:color="auto"/>
            <w:bottom w:val="none" w:sz="0" w:space="0" w:color="auto"/>
            <w:right w:val="none" w:sz="0" w:space="0" w:color="auto"/>
          </w:divBdr>
        </w:div>
        <w:div w:id="597296316">
          <w:marLeft w:val="640"/>
          <w:marRight w:val="0"/>
          <w:marTop w:val="0"/>
          <w:marBottom w:val="0"/>
          <w:divBdr>
            <w:top w:val="none" w:sz="0" w:space="0" w:color="auto"/>
            <w:left w:val="none" w:sz="0" w:space="0" w:color="auto"/>
            <w:bottom w:val="none" w:sz="0" w:space="0" w:color="auto"/>
            <w:right w:val="none" w:sz="0" w:space="0" w:color="auto"/>
          </w:divBdr>
        </w:div>
        <w:div w:id="637955616">
          <w:marLeft w:val="640"/>
          <w:marRight w:val="0"/>
          <w:marTop w:val="0"/>
          <w:marBottom w:val="0"/>
          <w:divBdr>
            <w:top w:val="none" w:sz="0" w:space="0" w:color="auto"/>
            <w:left w:val="none" w:sz="0" w:space="0" w:color="auto"/>
            <w:bottom w:val="none" w:sz="0" w:space="0" w:color="auto"/>
            <w:right w:val="none" w:sz="0" w:space="0" w:color="auto"/>
          </w:divBdr>
        </w:div>
        <w:div w:id="654798702">
          <w:marLeft w:val="640"/>
          <w:marRight w:val="0"/>
          <w:marTop w:val="0"/>
          <w:marBottom w:val="0"/>
          <w:divBdr>
            <w:top w:val="none" w:sz="0" w:space="0" w:color="auto"/>
            <w:left w:val="none" w:sz="0" w:space="0" w:color="auto"/>
            <w:bottom w:val="none" w:sz="0" w:space="0" w:color="auto"/>
            <w:right w:val="none" w:sz="0" w:space="0" w:color="auto"/>
          </w:divBdr>
        </w:div>
        <w:div w:id="682122618">
          <w:marLeft w:val="640"/>
          <w:marRight w:val="0"/>
          <w:marTop w:val="0"/>
          <w:marBottom w:val="0"/>
          <w:divBdr>
            <w:top w:val="none" w:sz="0" w:space="0" w:color="auto"/>
            <w:left w:val="none" w:sz="0" w:space="0" w:color="auto"/>
            <w:bottom w:val="none" w:sz="0" w:space="0" w:color="auto"/>
            <w:right w:val="none" w:sz="0" w:space="0" w:color="auto"/>
          </w:divBdr>
        </w:div>
        <w:div w:id="780150810">
          <w:marLeft w:val="640"/>
          <w:marRight w:val="0"/>
          <w:marTop w:val="0"/>
          <w:marBottom w:val="0"/>
          <w:divBdr>
            <w:top w:val="none" w:sz="0" w:space="0" w:color="auto"/>
            <w:left w:val="none" w:sz="0" w:space="0" w:color="auto"/>
            <w:bottom w:val="none" w:sz="0" w:space="0" w:color="auto"/>
            <w:right w:val="none" w:sz="0" w:space="0" w:color="auto"/>
          </w:divBdr>
        </w:div>
        <w:div w:id="780540286">
          <w:marLeft w:val="640"/>
          <w:marRight w:val="0"/>
          <w:marTop w:val="0"/>
          <w:marBottom w:val="0"/>
          <w:divBdr>
            <w:top w:val="none" w:sz="0" w:space="0" w:color="auto"/>
            <w:left w:val="none" w:sz="0" w:space="0" w:color="auto"/>
            <w:bottom w:val="none" w:sz="0" w:space="0" w:color="auto"/>
            <w:right w:val="none" w:sz="0" w:space="0" w:color="auto"/>
          </w:divBdr>
        </w:div>
        <w:div w:id="807624358">
          <w:marLeft w:val="640"/>
          <w:marRight w:val="0"/>
          <w:marTop w:val="0"/>
          <w:marBottom w:val="0"/>
          <w:divBdr>
            <w:top w:val="none" w:sz="0" w:space="0" w:color="auto"/>
            <w:left w:val="none" w:sz="0" w:space="0" w:color="auto"/>
            <w:bottom w:val="none" w:sz="0" w:space="0" w:color="auto"/>
            <w:right w:val="none" w:sz="0" w:space="0" w:color="auto"/>
          </w:divBdr>
        </w:div>
        <w:div w:id="832062750">
          <w:marLeft w:val="640"/>
          <w:marRight w:val="0"/>
          <w:marTop w:val="0"/>
          <w:marBottom w:val="0"/>
          <w:divBdr>
            <w:top w:val="none" w:sz="0" w:space="0" w:color="auto"/>
            <w:left w:val="none" w:sz="0" w:space="0" w:color="auto"/>
            <w:bottom w:val="none" w:sz="0" w:space="0" w:color="auto"/>
            <w:right w:val="none" w:sz="0" w:space="0" w:color="auto"/>
          </w:divBdr>
        </w:div>
        <w:div w:id="866025396">
          <w:marLeft w:val="640"/>
          <w:marRight w:val="0"/>
          <w:marTop w:val="0"/>
          <w:marBottom w:val="0"/>
          <w:divBdr>
            <w:top w:val="none" w:sz="0" w:space="0" w:color="auto"/>
            <w:left w:val="none" w:sz="0" w:space="0" w:color="auto"/>
            <w:bottom w:val="none" w:sz="0" w:space="0" w:color="auto"/>
            <w:right w:val="none" w:sz="0" w:space="0" w:color="auto"/>
          </w:divBdr>
        </w:div>
        <w:div w:id="894387238">
          <w:marLeft w:val="640"/>
          <w:marRight w:val="0"/>
          <w:marTop w:val="0"/>
          <w:marBottom w:val="0"/>
          <w:divBdr>
            <w:top w:val="none" w:sz="0" w:space="0" w:color="auto"/>
            <w:left w:val="none" w:sz="0" w:space="0" w:color="auto"/>
            <w:bottom w:val="none" w:sz="0" w:space="0" w:color="auto"/>
            <w:right w:val="none" w:sz="0" w:space="0" w:color="auto"/>
          </w:divBdr>
        </w:div>
        <w:div w:id="960380166">
          <w:marLeft w:val="640"/>
          <w:marRight w:val="0"/>
          <w:marTop w:val="0"/>
          <w:marBottom w:val="0"/>
          <w:divBdr>
            <w:top w:val="none" w:sz="0" w:space="0" w:color="auto"/>
            <w:left w:val="none" w:sz="0" w:space="0" w:color="auto"/>
            <w:bottom w:val="none" w:sz="0" w:space="0" w:color="auto"/>
            <w:right w:val="none" w:sz="0" w:space="0" w:color="auto"/>
          </w:divBdr>
        </w:div>
        <w:div w:id="1014309485">
          <w:marLeft w:val="640"/>
          <w:marRight w:val="0"/>
          <w:marTop w:val="0"/>
          <w:marBottom w:val="0"/>
          <w:divBdr>
            <w:top w:val="none" w:sz="0" w:space="0" w:color="auto"/>
            <w:left w:val="none" w:sz="0" w:space="0" w:color="auto"/>
            <w:bottom w:val="none" w:sz="0" w:space="0" w:color="auto"/>
            <w:right w:val="none" w:sz="0" w:space="0" w:color="auto"/>
          </w:divBdr>
        </w:div>
        <w:div w:id="1043483585">
          <w:marLeft w:val="640"/>
          <w:marRight w:val="0"/>
          <w:marTop w:val="0"/>
          <w:marBottom w:val="0"/>
          <w:divBdr>
            <w:top w:val="none" w:sz="0" w:space="0" w:color="auto"/>
            <w:left w:val="none" w:sz="0" w:space="0" w:color="auto"/>
            <w:bottom w:val="none" w:sz="0" w:space="0" w:color="auto"/>
            <w:right w:val="none" w:sz="0" w:space="0" w:color="auto"/>
          </w:divBdr>
        </w:div>
        <w:div w:id="1069042082">
          <w:marLeft w:val="640"/>
          <w:marRight w:val="0"/>
          <w:marTop w:val="0"/>
          <w:marBottom w:val="0"/>
          <w:divBdr>
            <w:top w:val="none" w:sz="0" w:space="0" w:color="auto"/>
            <w:left w:val="none" w:sz="0" w:space="0" w:color="auto"/>
            <w:bottom w:val="none" w:sz="0" w:space="0" w:color="auto"/>
            <w:right w:val="none" w:sz="0" w:space="0" w:color="auto"/>
          </w:divBdr>
        </w:div>
        <w:div w:id="1096440515">
          <w:marLeft w:val="640"/>
          <w:marRight w:val="0"/>
          <w:marTop w:val="0"/>
          <w:marBottom w:val="0"/>
          <w:divBdr>
            <w:top w:val="none" w:sz="0" w:space="0" w:color="auto"/>
            <w:left w:val="none" w:sz="0" w:space="0" w:color="auto"/>
            <w:bottom w:val="none" w:sz="0" w:space="0" w:color="auto"/>
            <w:right w:val="none" w:sz="0" w:space="0" w:color="auto"/>
          </w:divBdr>
        </w:div>
        <w:div w:id="1124079784">
          <w:marLeft w:val="640"/>
          <w:marRight w:val="0"/>
          <w:marTop w:val="0"/>
          <w:marBottom w:val="0"/>
          <w:divBdr>
            <w:top w:val="none" w:sz="0" w:space="0" w:color="auto"/>
            <w:left w:val="none" w:sz="0" w:space="0" w:color="auto"/>
            <w:bottom w:val="none" w:sz="0" w:space="0" w:color="auto"/>
            <w:right w:val="none" w:sz="0" w:space="0" w:color="auto"/>
          </w:divBdr>
        </w:div>
        <w:div w:id="1132672061">
          <w:marLeft w:val="640"/>
          <w:marRight w:val="0"/>
          <w:marTop w:val="0"/>
          <w:marBottom w:val="0"/>
          <w:divBdr>
            <w:top w:val="none" w:sz="0" w:space="0" w:color="auto"/>
            <w:left w:val="none" w:sz="0" w:space="0" w:color="auto"/>
            <w:bottom w:val="none" w:sz="0" w:space="0" w:color="auto"/>
            <w:right w:val="none" w:sz="0" w:space="0" w:color="auto"/>
          </w:divBdr>
        </w:div>
        <w:div w:id="1222595771">
          <w:marLeft w:val="640"/>
          <w:marRight w:val="0"/>
          <w:marTop w:val="0"/>
          <w:marBottom w:val="0"/>
          <w:divBdr>
            <w:top w:val="none" w:sz="0" w:space="0" w:color="auto"/>
            <w:left w:val="none" w:sz="0" w:space="0" w:color="auto"/>
            <w:bottom w:val="none" w:sz="0" w:space="0" w:color="auto"/>
            <w:right w:val="none" w:sz="0" w:space="0" w:color="auto"/>
          </w:divBdr>
        </w:div>
        <w:div w:id="1280064767">
          <w:marLeft w:val="640"/>
          <w:marRight w:val="0"/>
          <w:marTop w:val="0"/>
          <w:marBottom w:val="0"/>
          <w:divBdr>
            <w:top w:val="none" w:sz="0" w:space="0" w:color="auto"/>
            <w:left w:val="none" w:sz="0" w:space="0" w:color="auto"/>
            <w:bottom w:val="none" w:sz="0" w:space="0" w:color="auto"/>
            <w:right w:val="none" w:sz="0" w:space="0" w:color="auto"/>
          </w:divBdr>
        </w:div>
        <w:div w:id="1367412867">
          <w:marLeft w:val="640"/>
          <w:marRight w:val="0"/>
          <w:marTop w:val="0"/>
          <w:marBottom w:val="0"/>
          <w:divBdr>
            <w:top w:val="none" w:sz="0" w:space="0" w:color="auto"/>
            <w:left w:val="none" w:sz="0" w:space="0" w:color="auto"/>
            <w:bottom w:val="none" w:sz="0" w:space="0" w:color="auto"/>
            <w:right w:val="none" w:sz="0" w:space="0" w:color="auto"/>
          </w:divBdr>
        </w:div>
        <w:div w:id="1427388061">
          <w:marLeft w:val="640"/>
          <w:marRight w:val="0"/>
          <w:marTop w:val="0"/>
          <w:marBottom w:val="0"/>
          <w:divBdr>
            <w:top w:val="none" w:sz="0" w:space="0" w:color="auto"/>
            <w:left w:val="none" w:sz="0" w:space="0" w:color="auto"/>
            <w:bottom w:val="none" w:sz="0" w:space="0" w:color="auto"/>
            <w:right w:val="none" w:sz="0" w:space="0" w:color="auto"/>
          </w:divBdr>
        </w:div>
        <w:div w:id="1478379636">
          <w:marLeft w:val="640"/>
          <w:marRight w:val="0"/>
          <w:marTop w:val="0"/>
          <w:marBottom w:val="0"/>
          <w:divBdr>
            <w:top w:val="none" w:sz="0" w:space="0" w:color="auto"/>
            <w:left w:val="none" w:sz="0" w:space="0" w:color="auto"/>
            <w:bottom w:val="none" w:sz="0" w:space="0" w:color="auto"/>
            <w:right w:val="none" w:sz="0" w:space="0" w:color="auto"/>
          </w:divBdr>
        </w:div>
        <w:div w:id="1501920028">
          <w:marLeft w:val="640"/>
          <w:marRight w:val="0"/>
          <w:marTop w:val="0"/>
          <w:marBottom w:val="0"/>
          <w:divBdr>
            <w:top w:val="none" w:sz="0" w:space="0" w:color="auto"/>
            <w:left w:val="none" w:sz="0" w:space="0" w:color="auto"/>
            <w:bottom w:val="none" w:sz="0" w:space="0" w:color="auto"/>
            <w:right w:val="none" w:sz="0" w:space="0" w:color="auto"/>
          </w:divBdr>
        </w:div>
        <w:div w:id="1567059959">
          <w:marLeft w:val="640"/>
          <w:marRight w:val="0"/>
          <w:marTop w:val="0"/>
          <w:marBottom w:val="0"/>
          <w:divBdr>
            <w:top w:val="none" w:sz="0" w:space="0" w:color="auto"/>
            <w:left w:val="none" w:sz="0" w:space="0" w:color="auto"/>
            <w:bottom w:val="none" w:sz="0" w:space="0" w:color="auto"/>
            <w:right w:val="none" w:sz="0" w:space="0" w:color="auto"/>
          </w:divBdr>
        </w:div>
        <w:div w:id="1571696813">
          <w:marLeft w:val="640"/>
          <w:marRight w:val="0"/>
          <w:marTop w:val="0"/>
          <w:marBottom w:val="0"/>
          <w:divBdr>
            <w:top w:val="none" w:sz="0" w:space="0" w:color="auto"/>
            <w:left w:val="none" w:sz="0" w:space="0" w:color="auto"/>
            <w:bottom w:val="none" w:sz="0" w:space="0" w:color="auto"/>
            <w:right w:val="none" w:sz="0" w:space="0" w:color="auto"/>
          </w:divBdr>
        </w:div>
        <w:div w:id="1638948132">
          <w:marLeft w:val="640"/>
          <w:marRight w:val="0"/>
          <w:marTop w:val="0"/>
          <w:marBottom w:val="0"/>
          <w:divBdr>
            <w:top w:val="none" w:sz="0" w:space="0" w:color="auto"/>
            <w:left w:val="none" w:sz="0" w:space="0" w:color="auto"/>
            <w:bottom w:val="none" w:sz="0" w:space="0" w:color="auto"/>
            <w:right w:val="none" w:sz="0" w:space="0" w:color="auto"/>
          </w:divBdr>
        </w:div>
        <w:div w:id="1777139906">
          <w:marLeft w:val="640"/>
          <w:marRight w:val="0"/>
          <w:marTop w:val="0"/>
          <w:marBottom w:val="0"/>
          <w:divBdr>
            <w:top w:val="none" w:sz="0" w:space="0" w:color="auto"/>
            <w:left w:val="none" w:sz="0" w:space="0" w:color="auto"/>
            <w:bottom w:val="none" w:sz="0" w:space="0" w:color="auto"/>
            <w:right w:val="none" w:sz="0" w:space="0" w:color="auto"/>
          </w:divBdr>
        </w:div>
        <w:div w:id="1895313268">
          <w:marLeft w:val="640"/>
          <w:marRight w:val="0"/>
          <w:marTop w:val="0"/>
          <w:marBottom w:val="0"/>
          <w:divBdr>
            <w:top w:val="none" w:sz="0" w:space="0" w:color="auto"/>
            <w:left w:val="none" w:sz="0" w:space="0" w:color="auto"/>
            <w:bottom w:val="none" w:sz="0" w:space="0" w:color="auto"/>
            <w:right w:val="none" w:sz="0" w:space="0" w:color="auto"/>
          </w:divBdr>
        </w:div>
        <w:div w:id="1896697587">
          <w:marLeft w:val="640"/>
          <w:marRight w:val="0"/>
          <w:marTop w:val="0"/>
          <w:marBottom w:val="0"/>
          <w:divBdr>
            <w:top w:val="none" w:sz="0" w:space="0" w:color="auto"/>
            <w:left w:val="none" w:sz="0" w:space="0" w:color="auto"/>
            <w:bottom w:val="none" w:sz="0" w:space="0" w:color="auto"/>
            <w:right w:val="none" w:sz="0" w:space="0" w:color="auto"/>
          </w:divBdr>
        </w:div>
        <w:div w:id="1971011935">
          <w:marLeft w:val="640"/>
          <w:marRight w:val="0"/>
          <w:marTop w:val="0"/>
          <w:marBottom w:val="0"/>
          <w:divBdr>
            <w:top w:val="none" w:sz="0" w:space="0" w:color="auto"/>
            <w:left w:val="none" w:sz="0" w:space="0" w:color="auto"/>
            <w:bottom w:val="none" w:sz="0" w:space="0" w:color="auto"/>
            <w:right w:val="none" w:sz="0" w:space="0" w:color="auto"/>
          </w:divBdr>
        </w:div>
        <w:div w:id="1975062530">
          <w:marLeft w:val="640"/>
          <w:marRight w:val="0"/>
          <w:marTop w:val="0"/>
          <w:marBottom w:val="0"/>
          <w:divBdr>
            <w:top w:val="none" w:sz="0" w:space="0" w:color="auto"/>
            <w:left w:val="none" w:sz="0" w:space="0" w:color="auto"/>
            <w:bottom w:val="none" w:sz="0" w:space="0" w:color="auto"/>
            <w:right w:val="none" w:sz="0" w:space="0" w:color="auto"/>
          </w:divBdr>
        </w:div>
        <w:div w:id="1994403963">
          <w:marLeft w:val="640"/>
          <w:marRight w:val="0"/>
          <w:marTop w:val="0"/>
          <w:marBottom w:val="0"/>
          <w:divBdr>
            <w:top w:val="none" w:sz="0" w:space="0" w:color="auto"/>
            <w:left w:val="none" w:sz="0" w:space="0" w:color="auto"/>
            <w:bottom w:val="none" w:sz="0" w:space="0" w:color="auto"/>
            <w:right w:val="none" w:sz="0" w:space="0" w:color="auto"/>
          </w:divBdr>
        </w:div>
        <w:div w:id="2017464893">
          <w:marLeft w:val="640"/>
          <w:marRight w:val="0"/>
          <w:marTop w:val="0"/>
          <w:marBottom w:val="0"/>
          <w:divBdr>
            <w:top w:val="none" w:sz="0" w:space="0" w:color="auto"/>
            <w:left w:val="none" w:sz="0" w:space="0" w:color="auto"/>
            <w:bottom w:val="none" w:sz="0" w:space="0" w:color="auto"/>
            <w:right w:val="none" w:sz="0" w:space="0" w:color="auto"/>
          </w:divBdr>
        </w:div>
        <w:div w:id="2017800716">
          <w:marLeft w:val="640"/>
          <w:marRight w:val="0"/>
          <w:marTop w:val="0"/>
          <w:marBottom w:val="0"/>
          <w:divBdr>
            <w:top w:val="none" w:sz="0" w:space="0" w:color="auto"/>
            <w:left w:val="none" w:sz="0" w:space="0" w:color="auto"/>
            <w:bottom w:val="none" w:sz="0" w:space="0" w:color="auto"/>
            <w:right w:val="none" w:sz="0" w:space="0" w:color="auto"/>
          </w:divBdr>
        </w:div>
        <w:div w:id="2022052229">
          <w:marLeft w:val="640"/>
          <w:marRight w:val="0"/>
          <w:marTop w:val="0"/>
          <w:marBottom w:val="0"/>
          <w:divBdr>
            <w:top w:val="none" w:sz="0" w:space="0" w:color="auto"/>
            <w:left w:val="none" w:sz="0" w:space="0" w:color="auto"/>
            <w:bottom w:val="none" w:sz="0" w:space="0" w:color="auto"/>
            <w:right w:val="none" w:sz="0" w:space="0" w:color="auto"/>
          </w:divBdr>
        </w:div>
        <w:div w:id="2049867690">
          <w:marLeft w:val="640"/>
          <w:marRight w:val="0"/>
          <w:marTop w:val="0"/>
          <w:marBottom w:val="0"/>
          <w:divBdr>
            <w:top w:val="none" w:sz="0" w:space="0" w:color="auto"/>
            <w:left w:val="none" w:sz="0" w:space="0" w:color="auto"/>
            <w:bottom w:val="none" w:sz="0" w:space="0" w:color="auto"/>
            <w:right w:val="none" w:sz="0" w:space="0" w:color="auto"/>
          </w:divBdr>
        </w:div>
        <w:div w:id="2081518819">
          <w:marLeft w:val="640"/>
          <w:marRight w:val="0"/>
          <w:marTop w:val="0"/>
          <w:marBottom w:val="0"/>
          <w:divBdr>
            <w:top w:val="none" w:sz="0" w:space="0" w:color="auto"/>
            <w:left w:val="none" w:sz="0" w:space="0" w:color="auto"/>
            <w:bottom w:val="none" w:sz="0" w:space="0" w:color="auto"/>
            <w:right w:val="none" w:sz="0" w:space="0" w:color="auto"/>
          </w:divBdr>
        </w:div>
        <w:div w:id="2112703050">
          <w:marLeft w:val="640"/>
          <w:marRight w:val="0"/>
          <w:marTop w:val="0"/>
          <w:marBottom w:val="0"/>
          <w:divBdr>
            <w:top w:val="none" w:sz="0" w:space="0" w:color="auto"/>
            <w:left w:val="none" w:sz="0" w:space="0" w:color="auto"/>
            <w:bottom w:val="none" w:sz="0" w:space="0" w:color="auto"/>
            <w:right w:val="none" w:sz="0" w:space="0" w:color="auto"/>
          </w:divBdr>
        </w:div>
        <w:div w:id="2141797066">
          <w:marLeft w:val="64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g"/><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8C929205C0545D48AAE54CF98D2640C"/>
        <w:category>
          <w:name w:val="General"/>
          <w:gallery w:val="placeholder"/>
        </w:category>
        <w:types>
          <w:type w:val="bbPlcHdr"/>
        </w:types>
        <w:behaviors>
          <w:behavior w:val="content"/>
        </w:behaviors>
        <w:guid w:val="{F3F24E1D-96BE-4F02-BC37-67972072C023}"/>
      </w:docPartPr>
      <w:docPartBody>
        <w:p w:rsidR="009B59B2" w:rsidRDefault="005A7E60" w:rsidP="005A7E60">
          <w:pPr>
            <w:pStyle w:val="78C929205C0545D48AAE54CF98D2640C"/>
          </w:pPr>
          <w:r w:rsidRPr="0076180F">
            <w:rPr>
              <w:rStyle w:val="PlaceholderText"/>
            </w:rPr>
            <w:t>Click or tap here to enter text.</w:t>
          </w:r>
        </w:p>
      </w:docPartBody>
    </w:docPart>
    <w:docPart>
      <w:docPartPr>
        <w:name w:val="30BA5BC19BD34F47A8F9DB54E2E72EEC"/>
        <w:category>
          <w:name w:val="General"/>
          <w:gallery w:val="placeholder"/>
        </w:category>
        <w:types>
          <w:type w:val="bbPlcHdr"/>
        </w:types>
        <w:behaviors>
          <w:behavior w:val="content"/>
        </w:behaviors>
        <w:guid w:val="{9210AA24-8DDD-4905-90C4-58276630B7F0}"/>
      </w:docPartPr>
      <w:docPartBody>
        <w:p w:rsidR="009B59B2" w:rsidRDefault="005A7E60" w:rsidP="005A7E60">
          <w:pPr>
            <w:pStyle w:val="30BA5BC19BD34F47A8F9DB54E2E72EEC"/>
          </w:pPr>
          <w:r w:rsidRPr="0076180F">
            <w:rPr>
              <w:rStyle w:val="PlaceholderText"/>
            </w:rPr>
            <w:t>Click or tap here to enter text.</w:t>
          </w:r>
        </w:p>
      </w:docPartBody>
    </w:docPart>
    <w:docPart>
      <w:docPartPr>
        <w:name w:val="F15BCD856BAF45348FA395CEF36C55EB"/>
        <w:category>
          <w:name w:val="General"/>
          <w:gallery w:val="placeholder"/>
        </w:category>
        <w:types>
          <w:type w:val="bbPlcHdr"/>
        </w:types>
        <w:behaviors>
          <w:behavior w:val="content"/>
        </w:behaviors>
        <w:guid w:val="{7E7FF0FE-D3CC-4575-BC3D-560CC0F4F736}"/>
      </w:docPartPr>
      <w:docPartBody>
        <w:p w:rsidR="009B59B2" w:rsidRDefault="005A7E60" w:rsidP="005A7E60">
          <w:pPr>
            <w:pStyle w:val="F15BCD856BAF45348FA395CEF36C55EB"/>
          </w:pPr>
          <w:r w:rsidRPr="0076180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94B"/>
    <w:rsid w:val="00003BDD"/>
    <w:rsid w:val="00103D88"/>
    <w:rsid w:val="00167161"/>
    <w:rsid w:val="002501F1"/>
    <w:rsid w:val="003A60F0"/>
    <w:rsid w:val="004463C1"/>
    <w:rsid w:val="00562BE6"/>
    <w:rsid w:val="005A7E60"/>
    <w:rsid w:val="005B74EE"/>
    <w:rsid w:val="00642E6A"/>
    <w:rsid w:val="006F2488"/>
    <w:rsid w:val="006F6216"/>
    <w:rsid w:val="006F66D8"/>
    <w:rsid w:val="007C39B2"/>
    <w:rsid w:val="00814304"/>
    <w:rsid w:val="00822C8A"/>
    <w:rsid w:val="008649DA"/>
    <w:rsid w:val="00890003"/>
    <w:rsid w:val="009B59B2"/>
    <w:rsid w:val="00AC694B"/>
    <w:rsid w:val="00BC696A"/>
    <w:rsid w:val="00BD236D"/>
    <w:rsid w:val="00C67F70"/>
    <w:rsid w:val="00C81017"/>
    <w:rsid w:val="00CF5451"/>
    <w:rsid w:val="00FF215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59B2"/>
    <w:rPr>
      <w:color w:val="808080"/>
    </w:rPr>
  </w:style>
  <w:style w:type="paragraph" w:customStyle="1" w:styleId="5FC9B51803134FFEB28579B9FEC5827E">
    <w:name w:val="5FC9B51803134FFEB28579B9FEC5827E"/>
    <w:rsid w:val="00AC694B"/>
  </w:style>
  <w:style w:type="paragraph" w:customStyle="1" w:styleId="BABC456CE21249B7BF535BA44C402992">
    <w:name w:val="BABC456CE21249B7BF535BA44C402992"/>
    <w:rsid w:val="00AC694B"/>
  </w:style>
  <w:style w:type="paragraph" w:customStyle="1" w:styleId="FED85FE3CE1043629C096E8F7DED7418">
    <w:name w:val="FED85FE3CE1043629C096E8F7DED7418"/>
    <w:rsid w:val="00AC694B"/>
  </w:style>
  <w:style w:type="paragraph" w:customStyle="1" w:styleId="A31CD987F30747D6A5BE2CA000EF5EDF">
    <w:name w:val="A31CD987F30747D6A5BE2CA000EF5EDF"/>
    <w:rsid w:val="00AC694B"/>
  </w:style>
  <w:style w:type="paragraph" w:customStyle="1" w:styleId="78C929205C0545D48AAE54CF98D2640C">
    <w:name w:val="78C929205C0545D48AAE54CF98D2640C"/>
    <w:rsid w:val="005A7E60"/>
  </w:style>
  <w:style w:type="paragraph" w:customStyle="1" w:styleId="30BA5BC19BD34F47A8F9DB54E2E72EEC">
    <w:name w:val="30BA5BC19BD34F47A8F9DB54E2E72EEC"/>
    <w:rsid w:val="005A7E60"/>
  </w:style>
  <w:style w:type="paragraph" w:customStyle="1" w:styleId="F15BCD856BAF45348FA395CEF36C55EB">
    <w:name w:val="F15BCD856BAF45348FA395CEF36C55EB"/>
    <w:rsid w:val="005A7E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1B4723F-8550-4DEA-BC45-4B2A62F55207}">
  <we:reference id="wa104382081" version="1.46.0.0" store="en-US" storeType="OMEX"/>
  <we:alternateReferences>
    <we:reference id="WA104382081" version="1.46.0.0" store="" storeType="OMEX"/>
  </we:alternateReferences>
  <we:properties>
    <we:property name="MENDELEY_CITATIONS" value="[{&quot;citationID&quot;:&quot;MENDELEY_CITATION_e5e76bb6-a165-4747-8259-740b11786ef2&quot;,&quot;properties&quot;:{&quot;noteIndex&quot;:0},&quot;isEdited&quot;:false,&quot;manualOverride&quot;:{&quot;isManuallyOverriden&quot;:false,&quot;citeprocText&quot;:&quot;[1]&quot;,&quot;manualOverrideText&quot;:&quot;&quot;,&quot;isManuallyOverridden&quot;:false},&quot;citationTag&quot;:&quot;MENDELEY_CITATION_v3_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&quot;,&quot;citationItems&quot;:[{&quot;id&quot;:&quot;6f4b7e08-b9bd-36b0-ab4b-f6c82b3c0c96&quot;,&quot;itemData&quot;:{&quot;type&quot;:&quot;article-journal&quot;,&quot;id&quot;:&quot;6f4b7e08-b9bd-36b0-ab4b-f6c82b3c0c96&quot;,&quot;title&quot;:&quot;Drug repurposing strategies for COVID-19&quot;,&quot;author&quot;:[{&quot;family&quot;:&quot;Senanayake&quot;,&quot;given&quot;:&quot;Suranga L&quot;,&quot;parse-names&quot;:false,&quot;dropping-particle&quot;:&quot;&quot;,&quot;non-dropping-particle&quot;:&quot;&quot;}],&quot;container-title&quot;:&quot;Future Drug Discovery&quot;,&quot;DOI&quot;:&quot;10.4155/fdd-2020-0010&quot;,&quot;issued&quot;:{&quot;date-parts&quot;:[[2020]]},&quot;abstract&quot;:&quot;COVID-19 has now been declared a pandemic and new treatments are urgently needed as we enter a phase beyond containment. Developing new drugs from scratch is a lengthy process, thus impractical to face the immediate global challenge. Drug repurposing is an emerging strategy where existing medicines, having already been tested safe in humans, are redeployed to combat difficult-to-treat diseases. While using such repurposed drugs individually may ultimately not yield a significant clinical benefit, carefully combined cocktails could be very effective, as was for HIV in the 1990s; the urgent question now being which combination.&quot;,&quot;issue&quot;:&quot;2&quot;,&quot;volume&quot;:&quot;2&quot;,&quot;container-title-short&quot;:&quot;Future Drug Discov&quot;},&quot;isTemporary&quot;:false}]},{&quot;citationID&quot;:&quot;MENDELEY_CITATION_b45c3f62-d7ff-40af-8de8-8257e02d3067&quot;,&quot;properties&quot;:{&quot;noteIndex&quot;:0},&quot;isEdited&quot;:false,&quot;manualOverride&quot;:{&quot;isManuallyOverriden&quot;:false,&quot;citeprocText&quot;:&quot;[2,3]&quot;,&quot;manualOverrideText&quot;:&quot;&quot;,&quot;isManuallyOverridden&quot;:false},&quot;citationTag&quot;:&quot;MENDELEY_CITATION_v3_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&quot;,&quot;citationItems&quot;:[{&quot;id&quot;:&quot;ca4765eb-c83d-3624-8b10-54c30d5ea030&quot;,&quot;itemData&quot;:{&quot;type&quot;:&quot;article-journal&quot;,&quot;id&quot;:&quot;ca4765eb-c83d-3624-8b10-54c30d5ea030&quot;,&quot;title&quot;:&quot;Repurposing cefuroxime for treatment of COVID-19: a scoping review of in silico studies&quot;,&quot;author&quot;:[{&quot;family&quot;:&quot;Durojaiye&quot;,&quot;given&quot;:&quot;Ashimiyu B.&quot;,&quot;parse-names&quot;:false,&quot;dropping-particle&quot;:&quot;&quot;,&quot;non-dropping-particle&quot;:&quot;&quot;},{&quot;family&quot;:&quot;Clarke&quot;,&quot;given&quot;:&quot;John Ross D.&quot;,&quot;parse-names&quot;:false,&quot;dropping-particle&quot;:&quot;&quot;,&quot;non-dropping-particle&quot;:&quot;&quot;},{&quot;family&quot;:&quot;Stamatiades&quot;,&quot;given&quot;:&quot;George A.&quot;,&quot;parse-names&quot;:false,&quot;dropping-particle&quot;:&quot;&quot;,&quot;non-dropping-particle&quot;:&quot;&quot;},{&quot;family&quot;:&quot;Wang&quot;,&quot;given&quot;:&quot;Can&quot;,&quot;parse-names&quot;:false,&quot;dropping-particle&quot;:&quot;&quot;,&quot;non-dropping-particle&quot;:&quot;&quot;}],&quot;container-title&quot;:&quot;Journal of Biomolecular Structure and Dynamics&quot;,&quot;DOI&quot;:&quot;10.1080/07391102.2020.1777904&quot;,&quot;ISSN&quot;:&quot;15380254&quot;,&quot;PMID&quot;:&quot;32538276&quot;,&quot;URL&quot;:&quot;https://doi.org/10.1080/07391102.2020.1777904&quot;,&quot;issued&quot;:{&quot;date-parts&quot;:[[2020]]},&quot;page&quot;:&quot;1-8&quot;,&quot;abstract&quot;:&quot;Severe Acute Respiratory Syndrome Coronavirus 2 (SARS-CoV-2), the causative agent of Coronavirus disease 19 (COVID-19), is a novel human Coronavirus that is responsible for about 300,000 deaths worldwide. To date, there is no confirmed treatment or vaccine prevention strategy against COVID-19. Due to the urgent need for effective treatment, drug repurposing is regarded as the immediate option. Potential drugs can often be identified via in silico drug screening experiments. Consequently, there has been an explosion of in silico experiments to find drug candidates or investigate anecdotal claims. One drug with several anecdotal accounts of benefit is Cefuroxime. The aim of this study was to identify and summarize in silico evidence for possible activity of Cefuroxime against SARS-CoV-2.To this end, we performed a scoping review of literature of in silico drug repurposing experiments for SARS-CoV-2 using PRISMA-ScR. We searched Medline, Embase, Scopus, Web of Knowledge, and Google Scholar for original studies published between 1st Feb, 2020 and 15th May, 2020 that screened drug libraries, and identified Cefuroxime as a top-ranked potential inhibitor drug against SARS-CoV-2 proteins. Six studies were identified. These studies reported Cefuroxime as a potential inhibitor of 3 key SARS-CoV-2 proteins; main protease, RNA dependent RNA polymerase, and ACE2-Spike complex. We provided a summary of the methodology and findings of the identified studies. Our scoping review identified significant in silico evidence that Cefuroxime may be a potential multi-target inhibitor of SARS-CoV-2. Further in vitro and in vivo studies are required to evaluate the potential of Cefuroxime for COVID-19. Communicated by Ramaswamy H. Sarma.&quot;,&quot;publisher&quot;:&quot;Taylor &amp; Francis&quot;,&quot;issue&quot;:&quot;0&quot;,&quot;volume&quot;:&quot;0&quot;,&quot;container-title-short&quot;:&quot;J Biomol Struct Dyn&quot;},&quot;isTemporary&quot;:false},{&quot;id&quot;:&quot;89e18920-6a44-35a8-ad94-933fde56bc85&quot;,&quot;itemData&quot;:{&quot;type&quot;:&quot;article-journal&quot;,&quot;id&quot;:&quot;89e18920-6a44-35a8-ad94-933fde56bc85&quot;,&quot;title&quot;:&quot;Repurposing of FDA approved drugs as COVID-19 therapeutics: Safety concerns and contraindications of drugs in clinical trials&quot;,&quot;author&quot;:[{&quot;family&quot;:&quot;Dharavath&quot;,&quot;given&quot;:&quot;Ravinder Naik&quot;,&quot;parse-names&quot;:false,&quot;dropping-particle&quot;:&quot;&quot;,&quot;non-dropping-particle&quot;:&quot;&quot;},{&quot;family&quot;:&quot;Dutt&quot;,&quot;given&quot;:&quot;Meenu&quot;,&quot;parse-names&quot;:false,&quot;dropping-particle&quot;:&quot;&quot;,&quot;non-dropping-particle&quot;:&quot;&quot;},{&quot;family&quot;:&quot;Kumar&quot;,&quot;given&quot;:&quot;Sunil&quot;,&quot;parse-names&quot;:false,&quot;dropping-particle&quot;:&quot;&quot;,&quot;non-dropping-particle&quot;:&quot;&quot;},{&quot;family&quot;:&quot;Badyal&quot;,&quot;given&quot;:&quot;Priya&quot;,&quot;parse-names&quot;:false,&quot;dropping-particle&quot;:&quot;&quot;,&quot;non-dropping-particle&quot;:&quot;&quot;},{&quot;family&quot;:&quot;Rawat&quot;,&quot;given&quot;:&quot;Nitin&quot;,&quot;parse-names&quot;:false,&quot;dropping-particle&quot;:&quot;&quot;,&quot;non-dropping-particle&quot;:&quot;&quot;},{&quot;family&quot;:&quot;Kaur&quot;,&quot;given&quot;:&quot;Tanzeer&quot;,&quot;parse-names&quot;:false,&quot;dropping-particle&quot;:&quot;&quot;,&quot;non-dropping-particle&quot;:&quot;&quot;},{&quot;family&quot;:&quot;Sharma&quot;,&quot;given&quot;:&quot;Shweta&quot;,&quot;parse-names&quot;:false,&quot;dropping-particle&quot;:&quot;&quot;,&quot;non-dropping-particle&quot;:&quot;&quot;},{&quot;family&quot;:&quot;Bishnoi&quot;,&quot;given&quot;:&quot;Mahendra&quot;,&quot;parse-names&quot;:false,&quot;dropping-particle&quot;:&quot;&quot;,&quot;non-dropping-particle&quot;:&quot;&quot;},{&quot;family&quot;:&quot;Chopra&quot;,&quot;given&quot;:&quot;Kanwaljit&quot;,&quot;parse-names&quot;:false,&quot;dropping-particle&quot;:&quot;&quot;,&quot;non-dropping-particle&quot;:&quot;&quot;}],&quot;DOI&quot;:&quot;10.20944/preprints202006.0232.v1&quot;,&quot;URL&quot;:&quot;https://www.preprints.org/manuscript/202006.0232/v1&quot;,&quot;issued&quot;:{&quot;date-parts&quot;:[[2020]]},&quot;page&quot;:&quot;preprint&quot;,&quot;issue&quot;:&quot;June&quot;,&quot;container-title-short&quot;:&quot;&quot;},&quot;isTemporary&quot;:false}]},{&quot;citationID&quot;:&quot;MENDELEY_CITATION_922632f3-e9b2-4797-a570-18414b31f218&quot;,&quot;properties&quot;:{&quot;noteIndex&quot;:0},&quot;isEdited&quot;:false,&quot;manualOverride&quot;:{&quot;isManuallyOverriden&quot;:false,&quot;citeprocText&quot;:&quot;[4,5]&quot;,&quot;manualOverrideText&quot;:&quot;&quot;,&quot;isManuallyOverridden&quot;:false},&quot;citationTag&quot;:&quot;MENDELEY_CITATION_v3_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&quot;,&quot;citationItems&quot;:[{&quot;id&quot;:&quot;a4ba03d9-1c64-3d95-bc66-58ea06e9ab65&quot;,&quot;itemData&quot;:{&quot;type&quot;:&quot;article-journal&quot;,&quot;id&quot;:&quot;a4ba03d9-1c64-3d95-bc66-58ea06e9ab65&quot;,&quot;title&quot;:&quot;Biomimetic Conjoining Pathways for COVID-19 Nanomedicine Drug Discovery and Medical Devices : Prophylactic Medicines as Alternative for Vaccines&quot;,&quot;author&quot;:[{&quot;family&quot;:&quot;Kamalasanan&quot;,&quot;given&quot;:&quot;Kaladhar&quot;,&quot;parse-names&quot;:false,&quot;dropping-particle&quot;:&quot;&quot;,&quot;non-dropping-particle&quot;:&quot;&quot;}],&quot;container-title&quot;:&quot;Trends Biomater Artif. Organs&quot;,&quot;issued&quot;:{&quot;date-parts&quot;:[[2020]]},&quot;page&quot;:&quot;1-4&quot;,&quot;abstract&quot;:&quot;COVID-19 pandemic is now beyond control and needs easily translatable therapeutic medicines. Here, the possibilities of developing “prophylactic antiviral medicines”as new medicines that can be interfaced with medical devices are discussed exploring novel molecular pathways, biomimetic engineering approaches and nanomedicines.&quot;,&quot;issue&quot;:&quot;June&quot;,&quot;volume&quot;:&quot;34&quot;,&quot;container-title-short&quot;:&quot;&quot;},&quot;isTemporary&quot;:false},{&quot;id&quot;:&quot;6e58a186-43b7-30de-8bc7-1646eee87b46&quot;,&quot;itemData&quot;:{&quot;type&quot;:&quot;article-journal&quot;,&quot;id&quot;:&quot;6e58a186-43b7-30de-8bc7-1646eee87b46&quot;,&quot;title&quot;:&quot;Vaccines and Therapies in Development for SARS-CoV-2 Infections&quot;,&quot;author&quot;:[{&quot;family&quot;:&quot;Wu&quot;,&quot;given&quot;:&quot;David&quot;,&quot;parse-names&quot;:false,&quot;dropping-particle&quot;:&quot;&quot;,&quot;non-dropping-particle&quot;:&quot;&quot;},{&quot;family&quot;:&quot;Koganti&quot;,&quot;given&quot;:&quot;Raghuram&quot;,&quot;parse-names&quot;:false,&quot;dropping-particle&quot;:&quot;&quot;,&quot;non-dropping-particle&quot;:&quot;&quot;},{&quot;family&quot;:&quot;Lambe&quot;,&quot;given&quot;:&quot;Upendra P.&quot;,&quot;parse-names&quot;:false,&quot;dropping-particle&quot;:&quot;&quot;,&quot;non-dropping-particle&quot;:&quot;&quot;},{&quot;family&quot;:&quot;Yadavalli&quot;,&quot;given&quot;:&quot;Tejabhiram&quot;,&quot;parse-names&quot;:false,&quot;dropping-particle&quot;:&quot;&quot;,&quot;non-dropping-particle&quot;:&quot;&quot;},{&quot;family&quot;:&quot;Nandi&quot;,&quot;given&quot;:&quot;Shyam S.&quot;,&quot;parse-names&quot;:false,&quot;dropping-particle&quot;:&quot;&quot;,&quot;non-dropping-particle&quot;:&quot;&quot;},{&quot;family&quot;:&quot;Shukla&quot;,&quot;given&quot;:&quot;Deepak&quot;,&quot;parse-names&quot;:false,&quot;dropping-particle&quot;:&quot;&quot;,&quot;non-dropping-particle&quot;:&quot;&quot;}],&quot;container-title&quot;:&quot;Journal of Clinical Medicine&quot;,&quot;DOI&quot;:&quot;10.3390/jcm9061885&quot;,&quot;ISSN&quot;:&quot;2077-0383&quot;,&quot;issued&quot;:{&quot;date-parts&quot;:[[2020]]},&quot;page&quot;:&quot;1885&quot;,&quot;abstract&quot;:&quot;The current COVID-19 pandemic is caused by the novel coronavirus SARS-CoV-2. The virus causes severe respiratory symptoms which manifest disproportionately in the elderly. Currently, there are over 6.5 million cases and 380,000 deaths reported. Given the current severity of the outbreak, there is a great need for antiviral therapies and vaccines to treat and prevent COVID-19. In this review, we provide an overview of SARS-CoV-2 and discuss the emerging therapies and vaccines that show promise in combating COVID-19. We also highlight potential viral targets that could be exploited by researchers and drug manufacturers.&quot;,&quot;issue&quot;:&quot;6&quot;,&quot;volume&quot;:&quot;9&quot;,&quot;container-title-short&quot;:&quot;J Clin Med&quot;},&quot;isTemporary&quot;:false}]},{&quot;citationID&quot;:&quot;MENDELEY_CITATION_6d589c51-cd85-4735-ab08-073bb68cfb8e&quot;,&quot;properties&quot;:{&quot;noteIndex&quot;:0},&quot;isEdited&quot;:false,&quot;manualOverride&quot;:{&quot;isManuallyOverriden&quot;:false,&quot;citeprocText&quot;:&quot;[4,6–8]&quot;,&quot;manualOverrideText&quot;:&quot;&quot;,&quot;isManuallyOverridden&quot;:false},&quot;citationTag&quot;:&quot;MENDELEY_CITATION_v3_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&quot;,&quot;citationItems&quot;:[{&quot;id&quot;:&quot;ef1e45ff-0bd7-3b48-855b-df92e2c553d3&quot;,&quot;itemData&quot;:{&quot;type&quot;:&quot;article-journal&quot;,&quot;id&quot;:&quot;ef1e45ff-0bd7-3b48-855b-df92e2c553d3&quot;,&quot;title&quot;:&quot;Since January 2020 Elsevier has created a COVID-19 resource centre with free information in English and Mandarin on the novel coronavirus COVID- research that is available on the COVID-19 resource centre - including this ScienceDirect Clinical characteris&quot;,&quot;author&quot;:[{&quot;family&quot;:&quot;Chang&quot;,&quot;given&quot;:&quot;Tu-hsuan&quot;,&quot;parse-names&quot;:false,&quot;dropping-particle&quot;:&quot;&quot;,&quot;non-dropping-particle&quot;:&quot;&quot;},{&quot;family&quot;:&quot;Wu&quot;,&quot;given&quot;:&quot;Jhong-lin&quot;,&quot;parse-names&quot;:false,&quot;dropping-particle&quot;:&quot;&quot;,&quot;non-dropping-particle&quot;:&quot;&quot;},{&quot;family&quot;:&quot;Chang&quot;,&quot;given&quot;:&quot;Luan-yin&quot;,&quot;parse-names&quot;:false,&quot;dropping-particle&quot;:&quot;&quot;,&quot;non-dropping-particle&quot;:&quot;&quot;}],&quot;container-title&quot;:&quot;Journal of the Formosan Medical Association&quot;,&quot;issued&quot;:{&quot;date-parts&quot;:[[2020]]},&quot;page&quot;:&quot;19-21&quot;,&quot;issue&quot;:&quot;January&quot;,&quot;container-title-short&quot;:&quot;&quot;},&quot;isTemporary&quot;:false},{&quot;id&quot;:&quot;a4ba03d9-1c64-3d95-bc66-58ea06e9ab65&quot;,&quot;itemData&quot;:{&quot;type&quot;:&quot;article-journal&quot;,&quot;id&quot;:&quot;a4ba03d9-1c64-3d95-bc66-58ea06e9ab65&quot;,&quot;title&quot;:&quot;Biomimetic Conjoining Pathways for COVID-19 Nanomedicine Drug Discovery and Medical Devices : Prophylactic Medicines as Alternative for Vaccines&quot;,&quot;author&quot;:[{&quot;family&quot;:&quot;Kamalasanan&quot;,&quot;given&quot;:&quot;Kaladhar&quot;,&quot;parse-names&quot;:false,&quot;dropping-particle&quot;:&quot;&quot;,&quot;non-dropping-particle&quot;:&quot;&quot;}],&quot;container-title&quot;:&quot;Trends Biomater Artif. Organs&quot;,&quot;issued&quot;:{&quot;date-parts&quot;:[[2020]]},&quot;page&quot;:&quot;1-4&quot;,&quot;abstract&quot;:&quot;COVID-19 pandemic is now beyond control and needs easily translatable therapeutic medicines. Here, the possibilities of developing “prophylactic antiviral medicines”as new medicines that can be interfaced with medical devices are discussed exploring novel molecular pathways, biomimetic engineering approaches and nanomedicines.&quot;,&quot;issue&quot;:&quot;June&quot;,&quot;volume&quot;:&quot;34&quot;,&quot;container-title-short&quot;:&quot;&quot;},&quot;isTemporary&quot;:false},{&quot;id&quot;:&quot;a40e99d3-d2d8-344d-a6a3-e3469edbd77c&quot;,&quot;itemData&quot;:{&quot;type&quot;:&quot;article-journal&quot;,&quot;id&quot;:&quot;a40e99d3-d2d8-344d-a6a3-e3469edbd77c&quot;,&quot;title&quot;:&quot;Therapeutic use of chloroquine and hydroxychloroquine in COVID-19 and other viral infections: A narrative review&quot;,&quot;author&quot;:[{&quot;family&quot;:&quot;Hashem&quot;,&quot;given&quot;:&quot;Anwar M.&quot;,&quot;parse-names&quot;:false,&quot;dropping-particle&quot;:&quot;&quot;,&quot;non-dropping-particle&quot;:&quot;&quot;},{&quot;family&quot;:&quot;Alghamdi&quot;,&quot;given&quot;:&quot;Badrah S.&quot;,&quot;parse-names&quot;:false,&quot;dropping-particle&quot;:&quot;&quot;,&quot;non-dropping-particle&quot;:&quot;&quot;},{&quot;family&quot;:&quot;Algaissi&quot;,&quot;given&quot;:&quot;Abdullah A.&quot;,&quot;parse-names&quot;:false,&quot;dropping-particle&quot;:&quot;&quot;,&quot;non-dropping-particle&quot;:&quot;&quot;},{&quot;family&quot;:&quot;Alshehri&quot;,&quot;given&quot;:&quot;Fahad S.&quot;,&quot;parse-names&quot;:false,&quot;dropping-particle&quot;:&quot;&quot;,&quot;non-dropping-particle&quot;:&quot;&quot;},{&quot;family&quot;:&quot;Bukhari&quot;,&quot;given&quot;:&quot;Abdullah&quot;,&quot;parse-names&quot;:false,&quot;dropping-particle&quot;:&quot;&quot;,&quot;non-dropping-particle&quot;:&quot;&quot;},{&quot;family&quot;:&quot;Alfaleh&quot;,&quot;given&quot;:&quot;Mohamed A.&quot;,&quot;parse-names&quot;:false,&quot;dropping-particle&quot;:&quot;&quot;,&quot;non-dropping-particle&quot;:&quot;&quot;},{&quot;family&quot;:&quot;Memish&quot;,&quot;given&quot;:&quot;Ziad A.&quot;,&quot;parse-names&quot;:false,&quot;dropping-particle&quot;:&quot;&quot;,&quot;non-dropping-particle&quot;:&quot;&quot;}],&quot;container-title&quot;:&quot;Travel Medicine and Infectious Disease&quot;,&quot;DOI&quot;:&quot;10.1016/j.tmaid.2020.101735&quot;,&quot;ISSN&quot;:&quot;18730442&quot;,&quot;PMID&quot;:&quot;32387694&quot;,&quot;URL&quot;:&quot;https://doi.org/10.1016/j.tmaid.2020.101735&quot;,&quot;issued&quot;:{&quot;date-parts&quot;:[[2020]]},&quot;page&quot;:&quot;101735&quot;,&quot;abstract&quot;:&quot;The rapidly spreading Coronavirus Disease (COVID-19) pandemic, caused by the severe acute respiratory syndrome coronavirus (SARS-CoV-2), represents an unprecedented serious challenge to the global public health community. The extremely rapid international spread of the disease with significant morbidity and mortality made finding possible therapeutic interventions a global priority. While approved specific antiviral drugs against SARS-CoV-2 are still lacking, a large number of existing drugs are being explored as a possible treatment for COVID-19 infected patients. Recent publications have re-examined the use of Chloroquine (CQ) and/or Hydroxychloroquine (HCQ) as a potential therapeutic option for these patients. In an attempt to explore the evidence that supports their use in COVID-19 patients, we comprehensively reviewed the previous studies which used CQ or HCQ as an antiviral treatment. Both CQ and HCQ demonstrated promising in vitro results, however, such data have not yet been translated into meaningful in vivo studies. While few clinical trials have suggested some beneficial effects of CQ and HCQ in COVID-19 patients, most of the reported data are still preliminary. Given the current uncertainty, it is worth being mindful of the potential risks and strictly rationalise the use of these drugs in COVID-19 patients until further high quality randomized clinical trials are available to clarify their role in the treatment or prevention of COVID-19.&quot;,&quot;publisher&quot;:&quot;Elsevier&quot;,&quot;issue&quot;:&quot;April&quot;,&quot;volume&quot;:&quot;35&quot;,&quot;container-title-short&quot;:&quot;Travel Med Infect Dis&quot;},&quot;isTemporary&quot;:false},{&quot;id&quot;:&quot;41aafcdb-5a84-3bed-a1c6-0f929feedcf1&quot;,&quot;itemData&quot;:{&quot;type&quot;:&quot;article&quot;,&quot;id&quot;:&quot;41aafcdb-5a84-3bed-a1c6-0f929feedcf1&quot;,&quot;title&quot;:&quot;Rapid repurposing of drugs for COVID-19&quot;,&quot;author&quot;:[{&quot;family&quot;:&quot;Kiplin Guy&quot;,&quot;given&quot;:&quot;R.&quot;,&quot;parse-names&quot;:false,&quot;dropping-particle&quot;:&quot;&quot;,&quot;non-dropping-particle&quot;:&quot;&quot;},{&quot;family&quot;:&quot;DiPaola&quot;,&quot;given&quot;:&quot;Robert S.&quot;,&quot;parse-names&quot;:false,&quot;dropping-particle&quot;:&quot;&quot;,&quot;non-dropping-particle&quot;:&quot;&quot;},{&quot;family&quot;:&quot;Romanelli&quot;,&quot;given&quot;:&quot;Frank&quot;,&quot;parse-names&quot;:false,&quot;dropping-particle&quot;:&quot;&quot;,&quot;non-dropping-particle&quot;:&quot;&quot;},{&quot;family&quot;:&quot;Dutch&quot;,&quot;given&quot;:&quot;Rebecca E.&quot;,&quot;parse-names&quot;:false,&quot;dropping-particle&quot;:&quot;&quot;,&quot;non-dropping-particle&quot;:&quot;&quot;}],&quot;container-title&quot;:&quot;Science&quot;,&quot;DOI&quot;:&quot;10.1126/science.abb9332&quot;,&quot;ISSN&quot;:&quot;10959203&quot;,&quot;PMID&quot;:&quot;32385101&quot;,&quot;issued&quot;:{&quot;date-parts&quot;:[[2020,5,22]]},&quot;page&quot;:&quot;829-830&quot;,&quot;publisher&quot;:&quot;American Association for the Advancement of Science&quot;,&quot;issue&quot;:&quot;6493&quot;,&quot;volume&quot;:&quot;368&quot;,&quot;container-title-short&quot;:&quot;Science (1979)&quot;},&quot;isTemporary&quot;:false}]},{&quot;citationID&quot;:&quot;MENDELEY_CITATION_5a07285f-eb33-46cb-8800-fa65a9479088&quot;,&quot;properties&quot;:{&quot;noteIndex&quot;:0},&quot;isEdited&quot;:false,&quot;manualOverride&quot;:{&quot;isManuallyOverriden&quot;:false,&quot;citeprocText&quot;:&quot;[9,10]&quot;,&quot;manualOverrideText&quot;:&quot;&quot;,&quot;isManuallyOverridden&quot;:false},&quot;citationTag&quot;:&quot;MENDELEY_CITATION_v3_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&quot;,&quot;citationItems&quot;:[{&quot;id&quot;:&quot;95768cf1-354e-36c8-bec3-62b4054a57e7&quot;,&quot;itemData&quot;:{&quot;type&quot;:&quot;article-journal&quot;,&quot;id&quot;:&quot;95768cf1-354e-36c8-bec3-62b4054a57e7&quot;,&quot;title&quot;:&quot;Oxytocin as a potential defence against Covid-19? To the editor, According&quot;,&quot;author&quot;:[{&quot;family&quot;:&quot;Amélie Soumier&quot;,&quot;given&quot;:&quot;Angela Sirigu&quot;,&quot;parse-names&quot;:false,&quot;dropping-particle&quot;:&quot;&quot;,&quot;non-dropping-particle&quot;:&quot;&quot;}],&quot;DOI&quot;:&quot;https://dx.doi.org/10.1016%2Fj.mehy.2020.109785&quot;,&quot;PMID&quot;:&quot;0&quot;,&quot;URL&quot;:&quot;https://www.ncbi.nlm.nih.gov/pmc/articles/PMC7177061/&quot;,&quot;issued&quot;:{&quot;date-parts&quot;:[[2020]]},&quot;page&quot;:&quot;140&quot;,&quot;issue&quot;:&quot;January&quot;,&quot;container-title-short&quot;:&quot;&quot;},&quot;isTemporary&quot;:false},{&quot;id&quot;:&quot;81ffaa79-adcd-3206-92a0-c9a0c3799474&quot;,&quot;itemData&quot;:{&quot;type&quot;:&quot;article-journal&quot;,&quot;id&quot;:&quot;81ffaa79-adcd-3206-92a0-c9a0c3799474&quot;,&quot;title&quot;:&quot;Computer-aided drug repurposing for cancer therapy: Approaches and opportunities to challenge anticancer targets&quot;,&quot;author&quot;:[{&quot;family&quot;:&quot;Mottini&quot;,&quot;given&quot;:&quot;Carla&quot;,&quot;parse-names&quot;:false,&quot;dropping-particle&quot;:&quot;&quot;,&quot;non-dropping-particle&quot;:&quot;&quot;},{&quot;family&quot;:&quot;Napolitano&quot;,&quot;given&quot;:&quot;Francesco&quot;,&quot;parse-names&quot;:false,&quot;dropping-particle&quot;:&quot;&quot;,&quot;non-dropping-particle&quot;:&quot;&quot;},{&quot;family&quot;:&quot;Li&quot;,&quot;given&quot;:&quot;Zhongxiao&quot;,&quot;parse-names&quot;:false,&quot;dropping-particle&quot;:&quot;&quot;,&quot;non-dropping-particle&quot;:&quot;&quot;},{&quot;family&quot;:&quot;Gao&quot;,&quot;given&quot;:&quot;Xin&quot;,&quot;parse-names&quot;:false,&quot;dropping-particle&quot;:&quot;&quot;,&quot;non-dropping-particle&quot;:&quot;&quot;},{&quot;family&quot;:&quot;Cardone&quot;,&quot;given&quot;:&quot;Luca&quot;,&quot;parse-names&quot;:false,&quot;dropping-particle&quot;:&quot;&quot;,&quot;non-dropping-particle&quot;:&quot;&quot;}],&quot;container-title&quot;:&quot;Seminars in Cancer Biology&quot;,&quot;DOI&quot;:&quot;10.1016/j.semcancer.2019.09.023&quot;,&quot;ISSN&quot;:&quot;10963650&quot;,&quot;PMID&quot;:&quot;31562957&quot;,&quot;URL&quot;:&quot;https://doi.org/10.1016/j.semcancer.2019.09.023&quot;,&quot;issued&quot;:{&quot;date-parts&quot;:[[2019]]},&quot;page&quot;:&quot;1-16&quot;,&quot;abstract&quot;:&quot;Despite huge efforts made in academic and pharmaceutical worldwide research, current anticancer therapies achieve effective treatment in a limited number of neoplasia cases only. Oncology terms such as big killers - to identify tumours with yet a high mortality rate - or undruggable cancer targets, and chemoresistance, represent the current therapeutic debacle of cancer treatments. In addition, metastases, tumour microenvironments, tumour heterogeneity, metabolic adaptations, and immunotherapy resistance are essential features controlling tumour response to therapies, but still, lack effective therapeutics or modulators. In this scenario, where the pharmaceutical productivity and drug efficacy in oncology seem to have reached a plateau, the so-called drug repurposing - i.e. the use of old drugs, already in clinical use, for a different therapeutic indication - is an appealing strategy to improve cancer therapy. Opportunities for drug repurposing are often based on occasional observations or on time-consuming pre-clinical drug screenings that are often not hypothesis-driven. In contrast, in-silico drug repurposing is an emerging, hypothesis-driven approach that takes advantage of the use of big-data. Indeed, the extensive use of -omics technologies, improved data storage, data meaning, machine learning algorithms, and computational modeling all offer unprecedented knowledge of the biological mechanisms of cancers and drugs’ modes of action, providing extensive availability for both disease-related data and drugs-related data. This offers the opportunity to generate, with time and cost-effective approaches, computational drug networks to predict, in-silico, the efficacy of approved drugs against relevant cancer targets, as well as to select better responder patients or disease’ biomarkers. Here, we will review selected disease-related data together with computational tools to be exploited for the in-silico repurposing of drugs against validated targets in cancer therapies, focusing on the oncogenic signaling pathways activation in cancer. We will discuss how in-silico drug repurposing has the promise to shortly improve our arsenal of anticancer drugs and, likely, overcome certain limitations of modern cancer therapies against old and new therapeutic targets in oncology.&quot;,&quot;publisher&quot;:&quot;Elsevier&quot;,&quot;issue&quot;:&quot;August&quot;,&quot;container-title-short&quot;:&quot;Semin Cancer Biol&quot;},&quot;isTemporary&quot;:false}]},{&quot;citationID&quot;:&quot;MENDELEY_CITATION_19854cc0-3f3d-4a39-bcac-28bc0d36966a&quot;,&quot;properties&quot;:{&quot;noteIndex&quot;:0},&quot;isEdited&quot;:false,&quot;manualOverride&quot;:{&quot;isManuallyOverriden&quot;:false,&quot;citeprocText&quot;:&quot;[11–13]&quot;,&quot;manualOverrideText&quot;:&quot;&quot;,&quot;isManuallyOverridden&quot;:false},&quot;citationTag&quot;:&quot;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&quot;,&quot;citationItems&quot;:[{&quot;id&quot;:&quot;22f2d4d2-7fd0-3b2b-83da-6c1be85575a4&quot;,&quot;itemData&quot;:{&quot;type&quot;:&quot;article-journal&quot;,&quot;id&quot;:&quot;22f2d4d2-7fd0-3b2b-83da-6c1be85575a4&quot;,&quot;title&quot;:&quot;Computational Drug Discovery and Repurposing for the Treatment of COVID-19: A Systematic Review&quot;,&quot;author&quot;:[{&quot;family&quot;:&quot;Mohamed&quot;,&quot;given&quot;:&quot;Kawthar&quot;,&quot;parse-names&quot;:false,&quot;dropping-particle&quot;:&quot;&quot;,&quot;non-dropping-particle&quot;:&quot;&quot;},{&quot;family&quot;:&quot;Yazdanpanah&quot;,&quot;given&quot;:&quot;Niloufar&quot;,&quot;parse-names&quot;:false,&quot;dropping-particle&quot;:&quot;&quot;,&quot;non-dropping-particle&quot;:&quot;&quot;},{&quot;family&quot;:&quot;Saghazadeh&quot;,&quot;given&quot;:&quot;Amene&quot;,&quot;parse-names&quot;:false,&quot;dropping-particle&quot;:&quot;&quot;,&quot;non-dropping-particle&quot;:&quot;&quot;},{&quot;family&quot;:&quot;Rezaei&quot;,&quot;given&quot;:&quot;Nima&quot;,&quot;parse-names&quot;:false,&quot;dropping-particle&quot;:&quot;&quot;,&quot;non-dropping-particle&quot;:&quot;&quot;}],&quot;container-title&quot;:&quot;SSRN Electronic Journal&quot;,&quot;DOI&quot;:&quot;10.2139/ssrn.3583748&quot;,&quot;ISSN&quot;:&quot;1556-5068&quot;,&quot;issued&quot;:{&quot;date-parts&quot;:[[2020]]},&quot;abstract&quot;:&quot;Background: Since the beginning of the novel coronavirus (SARS-CoV-2) disease outbreak, there has been an increasing interest in finding a potential therapeutic&quot;,&quot;container-title-short&quot;:&quot;&quot;},&quot;isTemporary&quot;:false},{&quot;id&quot;:&quot;d71d018e-7c0f-3550-a9d0-f4f97ae0f713&quot;,&quot;itemData&quot;:{&quot;type&quot;:&quot;article-journal&quot;,&quot;id&quot;:&quot;d71d018e-7c0f-3550-a9d0-f4f97ae0f713&quot;,&quot;title&quot;:&quot;In silico drug repositioning-what we need to know&quot;,&quot;author&quot;:[{&quot;family&quot;:&quot;Liu&quot;,&quot;given&quot;:&quot;Zhichao&quot;,&quot;parse-names&quot;:false,&quot;dropping-particle&quot;:&quot;&quot;,&quot;non-dropping-particle&quot;:&quot;&quot;},{&quot;family&quot;:&quot;Fang&quot;,&quot;given&quot;:&quot;Hong&quot;,&quot;parse-names&quot;:false,&quot;dropping-particle&quot;:&quot;&quot;,&quot;non-dropping-particle&quot;:&quot;&quot;},{&quot;family&quot;:&quot;Reagan&quot;,&quot;given&quot;:&quot;Kelly&quot;,&quot;parse-names&quot;:false,&quot;dropping-particle&quot;:&quot;&quot;,&quot;non-dropping-particle&quot;:&quot;&quot;},{&quot;family&quot;:&quot;Xu&quot;,&quot;given&quot;:&quot;Xiaowei&quot;,&quot;parse-names&quot;:false,&quot;dropping-particle&quot;:&quot;&quot;,&quot;non-dropping-particle&quot;:&quot;&quot;},{&quot;family&quot;:&quot;Mendrick&quot;,&quot;given&quot;:&quot;Donna L.&quot;,&quot;parse-names&quot;:false,&quot;dropping-particle&quot;:&quot;&quot;,&quot;non-dropping-particle&quot;:&quot;&quot;},{&quot;family&quot;:&quot;Slikker&quot;,&quot;given&quot;:&quot;William&quot;,&quot;parse-names&quot;:false,&quot;dropping-particle&quot;:&quot;&quot;,&quot;non-dropping-particle&quot;:&quot;&quot;},{&quot;family&quot;:&quot;Tong&quot;,&quot;given&quot;:&quot;Weida&quot;,&quot;parse-names&quot;:false,&quot;dropping-particle&quot;:&quot;&quot;,&quot;non-dropping-particle&quot;:&quot;&quot;}],&quot;container-title&quot;:&quot;Drug Discovery Today&quot;,&quot;DOI&quot;:&quot;10.1016/j.drudis.2012.08.005&quot;,&quot;ISSN&quot;:&quot;18785832&quot;,&quot;PMID&quot;:&quot;22935104&quot;,&quot;URL&quot;:&quot;http://dx.doi.org/10.1016/j.drudis.2012.08.005&quot;,&quot;issued&quot;:{&quot;date-parts&quot;:[[2013]]},&quot;page&quot;:&quot;110-115&quot;,&quot;abstract&quot;:&quot;Drug repositioning, exemplified by sildenafil and thalidomide, is a promising way to explore alternative indications for existing drugs. Recent research has shown that bioinformatics-based approaches have the potential to offer systematic insights into the complex relationships among drugs, targets and diseases necessary for successful repositioning. In this article, we propose the key bioinformatics steps essential for discovering valuable repositioning methods. The proposed steps (repurposing with a purpose, repurposing with a strategy and repurposing with confidence) are aimed at providing a repurposing pipeline, with particular focus on the proposed Drugs of New Indications (DNI) database, which can be used alongside currently available resources to improve in silico drug repositioning. © 2012 Elsevier Ltd.&quot;,&quot;publisher&quot;:&quot;Elsevier Ltd&quot;,&quot;issue&quot;:&quot;3-4&quot;,&quot;volume&quot;:&quot;18&quot;,&quot;container-title-short&quot;:&quot;Drug Discov Today&quot;},&quot;isTemporary&quot;:false},{&quot;id&quot;:&quot;7de1dedf-8b86-3e8e-b6ed-fc02307ec0b9&quot;,&quot;itemData&quot;:{&quot;type&quot;:&quot;article-journal&quot;,&quot;id&quot;:&quot;7de1dedf-8b86-3e8e-b6ed-fc02307ec0b9&quot;,&quot;title&quot;:&quot;Virtual screening, ADME/Tox predictions and the drug repurposing concept for future use of old drugs against the COVID-19&quot;,&quot;author&quot;:[{&quot;family&quot;:&quot;Hage-Melim&quot;,&quot;given&quot;:&quot;Lorane Izabel da Silva&quot;,&quot;parse-names&quot;:false,&quot;dropping-particle&quot;:&quot;&quot;,&quot;non-dropping-particle&quot;:&quot;&quot;},{&quot;family&quot;:&quot;Federico&quot;,&quot;given&quot;:&quot;Leonardo Bruno&quot;,&quot;parse-names&quot;:false,&quot;dropping-particle&quot;:&quot;&quot;,&quot;non-dropping-particle&quot;:&quot;&quot;},{&quot;family&quot;:&quot;Oliveira&quot;,&quot;given&quot;:&quot;Nayana Keyla Seabra&quot;,&quot;parse-names&quot;:false,&quot;dropping-particle&quot;:&quot;&quot;,&quot;non-dropping-particle&quot;:&quot;de&quot;},{&quot;family&quot;:&quot;Francisco&quot;,&quot;given&quot;:&quot;Viviane Cristina Cardoso&quot;,&quot;parse-names&quot;:false,&quot;dropping-particle&quot;:&quot;&quot;,&quot;non-dropping-particle&quot;:&quot;&quot;},{&quot;family&quot;:&quot;Correia&quot;,&quot;given&quot;:&quot;Lenir Cabral&quot;,&quot;parse-names&quot;:false,&quot;dropping-particle&quot;:&quot;&quot;,&quot;non-dropping-particle&quot;:&quot;&quot;},{&quot;family&quot;:&quot;Lima&quot;,&quot;given&quot;:&quot;Henrique Barros&quot;,&quot;parse-names&quot;:false,&quot;dropping-particle&quot;:&quot;&quot;,&quot;non-dropping-particle&quot;:&quot;de&quot;},{&quot;family&quot;:&quot;Gomes&quot;,&quot;given&quot;:&quot;Suzane Quintana&quot;,&quot;parse-names&quot;:false,&quot;dropping-particle&quot;:&quot;&quot;,&quot;non-dropping-particle&quot;:&quot;&quot;},{&quot;family&quot;:&quot;Barcelos&quot;,&quot;given&quot;:&quot;Mariana Pegrucci&quot;,&quot;parse-names&quot;:false,&quot;dropping-particle&quot;:&quot;&quot;,&quot;non-dropping-particle&quot;:&quot;&quot;},{&quot;family&quot;:&quot;Francischini&quot;,&quot;given&quot;:&quot;Isaque Antônio Galindo&quot;,&quot;parse-names&quot;:false,&quot;dropping-particle&quot;:&quot;&quot;,&quot;non-dropping-particle&quot;:&quot;&quot;},{&quot;family&quot;:&quot;Silva&quot;,&quot;given&quot;:&quot;Carlos Henrique Tomich de Paula&quot;,&quot;parse-names&quot;:false,&quot;dropping-particle&quot;:&quot;&quot;,&quot;non-dropping-particle&quot;:&quot;da&quot;}],&quot;container-title&quot;:&quot;Life Sciences&quot;,&quot;DOI&quot;:&quot;10.1016/j.lfs.2020.117963&quot;,&quot;ISSN&quot;:&quot;18790631&quot;,&quot;PMID&quot;:&quot;32535080&quot;,&quot;URL&quot;:&quot;https://doi.org/10.1016/j.lfs.2020.117963&quot;,&quot;issued&quot;:{&quot;date-parts&quot;:[[2020]]},&quot;page&quot;:&quot;117963&quot;,&quot;abstract&quot;:&quot;The new Coronavirus (SARS-CoV-2) is the cause of a serious infection in the respiratory tract called COVID-19. Structures of the main protease of SARS-CoV-2 (Mpro), responsible for the replication of the virus, have been solved and quickly made available, thus allowing the design of compounds that could interact with this protease and thus to prevent the progression of the disease by avoiding the viral peptide to be cleaved, so that smaller viral proteins can be released into the host's plasma. These structural data are extremely important for in silico design and development of compounds as well, being possible to quick and effectively identify potential inhibitors addressed to such enzyme's structure. Therefore, in order to identify potential inhibitors for Mpro, we used virtual screening approaches based with the structure of the enzyme and two compounds libraries, targeted to SARS-CoV-2, containing compounds with predicted activity against Mpro. In this way, we selected, through docking studies, the 100 top-ranked compounds, which followed to subsequent studies of pharmacokinetic and toxicity predictions. After all the simulations and predictions here performed, we obtained 10 top-ranked compounds that were again in silico analyzed inside the Mpro catalytic site, together some drugs that are being currently investigated for treatment of COVID-19. After proposing and analyzing the interaction modes of these compounds, we submitted one molecule then selected as template to a 2D similarity study in a database containing drugs approved by FDA and we have found and indicated Apixaban as a potential drug for future treatment of COVID-19.&quot;,&quot;publisher&quot;:&quot;Elsevier&quot;,&quot;issue&quot;:&quot;April&quot;,&quot;volume&quot;:&quot;256&quot;,&quot;container-title-short&quot;:&quot;Life Sci&quot;},&quot;isTemporary&quot;:false}]},{&quot;citationID&quot;:&quot;MENDELEY_CITATION_79756c5d-4c9d-44f9-8371-746d89be7a15&quot;,&quot;properties&quot;:{&quot;noteIndex&quot;:0},&quot;isEdited&quot;:false,&quot;manualOverride&quot;:{&quot;isManuallyOverriden&quot;:false,&quot;citeprocText&quot;:&quot;[14,15]&quot;,&quot;manualOverrideText&quot;:&quot;&quot;,&quot;isManuallyOverridden&quot;:false},&quot;citationTag&quot;:&quot;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&quot;,&quot;citationItems&quot;:[{&quot;id&quot;:&quot;57e8a107-65df-3122-b761-6ed55746d0dc&quot;,&quot;itemData&quot;:{&quot;type&quot;:&quot;article-journal&quot;,&quot;id&quot;:&quot;57e8a107-65df-3122-b761-6ed55746d0dc&quot;,&quot;title&quot;:&quot;Identification of FDA Approved Drugs Targeting COVID-19 Virus by Structure-Based Drug Repositioning&quot;,&quot;author&quot;:[{&quot;family&quot;:&quot;Farag&quot;,&quot;given&quot;:&quot;Ayman&quot;,&quot;parse-names&quot;:false,&quot;dropping-particle&quot;:&quot;&quot;,&quot;non-dropping-particle&quot;:&quot;&quot;},{&quot;family&quot;:&quot;Wang&quot;,&quot;given&quot;:&quot;Ping&quot;,&quot;parse-names&quot;:false,&quot;dropping-particle&quot;:&quot;&quot;,&quot;non-dropping-particle&quot;:&quot;&quot;},{&quot;family&quot;:&quot;Ahmed&quot;,&quot;given&quot;:&quot;Mahmoud&quot;,&quot;parse-names&quot;:false,&quot;dropping-particle&quot;:&quot;&quot;,&quot;non-dropping-particle&quot;:&quot;&quot;},{&quot;family&quot;:&quot;Sadek&quot;,&quot;given&quot;:&quot;Hesham&quot;,&quot;parse-names&quot;:false,&quot;dropping-particle&quot;:&quot;&quot;,&quot;non-dropping-particle&quot;:&quot;&quot;}],&quot;DOI&quot;:&quot;10.26434/chemrxiv.12003930.v1&quot;,&quot;issued&quot;:{&quot;date-parts&quot;:[[2020]]},&quot;abstract&quot;:&quot;Objective: to investigate the association between gait speed and the cognitive score of elderly patients enrolled in a Basic Health Unit. Method: a quantitative cross-sectional study with 203 elderly, a sample calculated based on the estimated population proportion. Data were collected using a sociodemographic and clinical questionnaire, gait speed test (GS) and the Mini Mental State Examination (MMSE). Results: the illiterate patients had a mean MMSE=19.33(±3.7) and GS=0.76m/s (±0.3); those with low/medium education had a MMSE=25.43(±2.8) and GS=0.92m/s (±0.2); and the elderly with higher education had a MMSE=27.33(±2.9) and GS=1.12m/s (±0.3).There was a weak correlation (R 2=0.0354) between gait speed and cognitive score, with statistical signifi cance (Prob&gt;F=0.0072) and a positive linear trend. Conclusion: the better cognitive score the higher the gait speed; the illiterate elderly were those with lower gait speed, thereby indicating a poorer physical performance. RESUMO Objetivo: investigar a associação entre velocidade da marcha e o escore cognitivo de idosos cadastrados em uma Unidade Básica de Saúde. Método: estudo quantitativo transversal realizado com amostra calculada de 203 idosos. Os dados foram coletados mediante questionário sociodemográfi co e clínico, teste de Velocidade da Marcha (VM) e do Mini exame do Estado Mental (MEEM). Resultados: os analfabetos obtiveram média no MEEM=19,33 (±3,7) e VM=0.76 m/s (±0,3); os de baixa/média escolaridade MEEM=25,43 (±2,8) e VM=0,92 m/s (±0,2); e idosos com ensino superior MEEM=27,33 (±2,9) e VM=1,12 m/s (±0,3). Houve correlação fraca (R 2 =0,0354) entre velocidade da marcha e escore cognitivo, com signifi cância estatística (Prob&gt;F=0,0072) e tendência linear positiva. Conclusão: quanto melhor o escore cognitivo, maior a velocidade de marcha, portanto, os idosos analfabetos são os que possuem menor velocidade da marcha, o que indica pior desempenho físico. Descritores: Marcha; Cognição; Enfermagem Geriátrica. RESUMEN Objetivo: investigar la asociación entre la velocidad de la marcha y la puntuación cognitiva de ancianos inscritos en una Unidad Básica de Salud. Método: cruza estudio cuantitativo con una muestra de 203 personas mayores, calculado en base a la proporción de la población estimada. Los datos fueron recolectados a través de cuestionario sociodemográfi co y clínico, la prueba de velocidad de la marcha (VM) y el Mini Examen del Estado Mental (MMSE). Resultados: analfabetos mostró media MMSE=19,33 (±3,7) y VM=0,76 m/s (±0,3); la baja/medio de la educación MMSE=25,43 (±2,8) y VM=0,92 m/s (±0,2); y las personas mayores con educación superior MMSE=27.33 (±2,9) y VM=1,12 m/s (±0,3). Hubo una correlación débil (R 2 =0,0354) entre la velocidad de la marcha y la puntuación cognitiva, con signifi cación estadística (Prob&gt;F=0.0072) y la tendencia lineal positiva. Conclusión: el mejor puntuación cognitiva, mayor será la velocidad de conducción, por lo que los ancianos analfabetos son los que tienen menor velocidad de la marcha, lo que indica el rendimiento físico más pobre. Palabras clave: Marcha; Cognición; Enfermería Geriatrica. Gait speed and cognitive score in elderly users of the primary care service Velocidade da marcha e escore cognitivo em idosos usuários da atenção primária Velocidad de la marcha y la puntuación cognitiva en personas mayores pacientes de la atención primaria Lenardt MH, et al. 852 Rev Bras Enferm. 2015 nov-dez;68(6):851-6.&quot;,&quot;issue&quot;:&quot;1&quot;,&quot;container-title-short&quot;:&quot;&quot;},&quot;isTemporary&quot;:false},{&quot;id&quot;:&quot;58dac5ae-6485-33b5-882f-adebeb559fcf&quot;,&quot;itemData&quot;:{&quot;type&quot;:&quot;article-journal&quot;,&quot;id&quot;:&quot;58dac5ae-6485-33b5-882f-adebeb559fcf&quot;,&quot;title&quot;:&quot;Design, Synthesis and Pharmacological Evaluation of 2-Phenyl Quinazolin-4-one Derivatives as Anticolorectal Cancer and Anti-Inflammatory Agent&quot;,&quot;author&quot;:[{&quot;family&quot;:&quot;Deena Bosco, Ashitha Balakrishnan,Rohan Mishra&quot;,&quot;given&quot;:&quot;Aneesh TP&quot;,&quot;parse-names&quot;:false,&quot;dropping-particle&quot;:&quot;&quot;,&quot;non-dropping-particle&quot;:&quot;&quot;}],&quot;container-title&quot;:&quot;Asian Journal of Chemistry&quot;,&quot;DOI&quot;:&quot;https://doi.org/10.14233/ajchem.2018.21547&quot;,&quot;ISBN&quot;:&quot;0002-9149&quot;,&quot;URL&quot;:&quot;http://www.asianjournalofchemistry.co.in/user/journal/viewarticle.aspx?ArticleID=30_12_15&quot;,&quot;issued&quot;:{&quot;date-parts&quot;:[[2018]]},&quot;page&quot;:&quot;2677-2685&quot;,&quot;abstract&quot;:&quot;Quinazoline derivatives are heterocyclic compounds that acts as important structural lead for the discovery of effective therapeutic agents. The anti-inflammatory activity along with cytotoxicity helps to reduce the inflammation and pain associated with carcinoma. Derivatives of quinazoline-4-one were preliminary screened and in silico molecular modelling studies using Autodock were performed. In the docking study, ligands were docked against anticancer and anti-inflammatory targets. In silico analysis revealed that the compounds with aromatic substitution at 3rd and halogen substitution at 6th or 7th positions possess lesser side effects and have more potent antitumor activity. Based upon these results 12 compounds were selected, synthesized, characterized and screened for their in vitro, anti-inflammatory, antioxidant and anticancer activities. From the in vitro studies, compounds QA4, QA7 and QB1 showed good anticancer, anti-inflammatory and anti- oxidant activity when compared to the standard. Keywords:&quot;,&quot;issue&quot;:&quot;12&quot;,&quot;volume&quot;:&quot;30&quot;,&quot;container-title-short&quot;:&quot;&quot;},&quot;isTemporary&quot;:false}]},{&quot;citationID&quot;:&quot;MENDELEY_CITATION_ff700586-b733-4954-bbc7-315eaf59682e&quot;,&quot;properties&quot;:{&quot;noteIndex&quot;:0},&quot;isEdited&quot;:false,&quot;manualOverride&quot;:{&quot;isManuallyOverridden&quot;:false,&quot;citeprocText&quot;:&quot;[8,16]&quot;,&quot;manualOverrideText&quot;:&quot;&quot;},&quot;citationTag&quot;:&quot;MENDELEY_CITATION_v3_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&quot;,&quot;citationItems&quot;:[{&quot;id&quot;:&quot;7a26b61c-8497-3082-b5c5-38f555ad8293&quot;,&quot;itemData&quot;:{&quot;type&quot;:&quot;article-journal&quot;,&quot;id&quot;:&quot;7a26b61c-8497-3082-b5c5-38f555ad8293&quot;,&quot;title&quot;:&quot;Drug repurposing: progress, challenges and recommendations&quot;,&quot;author&quot;:[{&quot;family&quot;:&quot;Pushpakom&quot;,&quot;given&quot;:&quot;Sudeep&quot;,&quot;parse-names&quot;:false,&quot;dropping-particle&quot;:&quot;&quot;,&quot;non-dropping-particle&quot;:&quot;&quot;},{&quot;family&quot;:&quot;Iorio&quot;,&quot;given&quot;:&quot;Francesco&quot;,&quot;parse-names&quot;:false,&quot;dropping-particle&quot;:&quot;&quot;,&quot;non-dropping-particle&quot;:&quot;&quot;},{&quot;family&quot;:&quot;Eyers&quot;,&quot;given&quot;:&quot;Patrick A.&quot;,&quot;parse-names&quot;:false,&quot;dropping-particle&quot;:&quot;&quot;,&quot;non-dropping-particle&quot;:&quot;&quot;},{&quot;family&quot;:&quot;Escott&quot;,&quot;given&quot;:&quot;K. Jane&quot;,&quot;parse-names&quot;:false,&quot;dropping-particle&quot;:&quot;&quot;,&quot;non-dropping-particle&quot;:&quot;&quot;},{&quot;family&quot;:&quot;Hopper&quot;,&quot;given&quot;:&quot;Shirley&quot;,&quot;parse-names&quot;:false,&quot;dropping-particle&quot;:&quot;&quot;,&quot;non-dropping-particle&quot;:&quot;&quot;},{&quot;family&quot;:&quot;Wells&quot;,&quot;given&quot;:&quot;Andrew&quot;,&quot;parse-names&quot;:false,&quot;dropping-particle&quot;:&quot;&quot;,&quot;non-dropping-particle&quot;:&quot;&quot;},{&quot;family&quot;:&quot;Doig&quot;,&quot;given&quot;:&quot;Andrew&quot;,&quot;parse-names&quot;:false,&quot;dropping-particle&quot;:&quot;&quot;,&quot;non-dropping-particle&quot;:&quot;&quot;},{&quot;family&quot;:&quot;Guilliams&quot;,&quot;given&quot;:&quot;Tim&quot;,&quot;parse-names&quot;:false,&quot;dropping-particle&quot;:&quot;&quot;,&quot;non-dropping-particle&quot;:&quot;&quot;},{&quot;family&quot;:&quot;Latimer&quot;,&quot;given&quot;:&quot;Joanna&quot;,&quot;parse-names&quot;:false,&quot;dropping-particle&quot;:&quot;&quot;,&quot;non-dropping-particle&quot;:&quot;&quot;},{&quot;family&quot;:&quot;McNamee&quot;,&quot;given&quot;:&quot;Christine&quot;,&quot;parse-names&quot;:false,&quot;dropping-particle&quot;:&quot;&quot;,&quot;non-dropping-particle&quot;:&quot;&quot;},{&quot;family&quot;:&quot;Norris&quot;,&quot;given&quot;:&quot;Alan&quot;,&quot;parse-names&quot;:false,&quot;dropping-particle&quot;:&quot;&quot;,&quot;non-dropping-particle&quot;:&quot;&quot;},{&quot;family&quot;:&quot;Sanseau&quot;,&quot;given&quot;:&quot;Philippe&quot;,&quot;parse-names&quot;:false,&quot;dropping-particle&quot;:&quot;&quot;,&quot;non-dropping-particle&quot;:&quot;&quot;},{&quot;family&quot;:&quot;Cavalla&quot;,&quot;given&quot;:&quot;David&quot;,&quot;parse-names&quot;:false,&quot;dropping-particle&quot;:&quot;&quot;,&quot;non-dropping-particle&quot;:&quot;&quot;},{&quot;family&quot;:&quot;Pirmohamed&quot;,&quot;given&quot;:&quot;Munir&quot;,&quot;parse-names&quot;:false,&quot;dropping-particle&quot;:&quot;&quot;,&quot;non-dropping-particle&quot;:&quot;&quot;}],&quot;container-title&quot;:&quot;Nature Reviews Drug Discovery&quot;,&quot;container-title-short&quot;:&quot;Nat Rev Drug Discov&quot;,&quot;DOI&quot;:&quot;10.1038/nrd.2018.168&quot;,&quot;ISSN&quot;:&quot;1474-1776&quot;,&quot;issued&quot;:{&quot;date-parts&quot;:[[2019,1,12]]},&quot;page&quot;:&quot;41-58&quot;,&quot;issue&quot;:&quot;1&quot;,&quot;volume&quot;:&quot;18&quot;},&quot;isTemporary&quot;:false},{&quot;id&quot;:&quot;41aafcdb-5a84-3bed-a1c6-0f929feedcf1&quot;,&quot;itemData&quot;:{&quot;type&quot;:&quot;article&quot;,&quot;id&quot;:&quot;41aafcdb-5a84-3bed-a1c6-0f929feedcf1&quot;,&quot;title&quot;:&quot;Rapid repurposing of drugs for COVID-19&quot;,&quot;author&quot;:[{&quot;family&quot;:&quot;Kiplin Guy&quot;,&quot;given&quot;:&quot;R.&quot;,&quot;parse-names&quot;:false,&quot;dropping-particle&quot;:&quot;&quot;,&quot;non-dropping-particle&quot;:&quot;&quot;},{&quot;family&quot;:&quot;DiPaola&quot;,&quot;given&quot;:&quot;Robert S.&quot;,&quot;parse-names&quot;:false,&quot;dropping-particle&quot;:&quot;&quot;,&quot;non-dropping-particle&quot;:&quot;&quot;},{&quot;family&quot;:&quot;Romanelli&quot;,&quot;given&quot;:&quot;Frank&quot;,&quot;parse-names&quot;:false,&quot;dropping-particle&quot;:&quot;&quot;,&quot;non-dropping-particle&quot;:&quot;&quot;},{&quot;family&quot;:&quot;Dutch&quot;,&quot;given&quot;:&quot;Rebecca E.&quot;,&quot;parse-names&quot;:false,&quot;dropping-particle&quot;:&quot;&quot;,&quot;non-dropping-particle&quot;:&quot;&quot;}],&quot;container-title&quot;:&quot;Science&quot;,&quot;container-title-short&quot;:&quot;Science (1979)&quot;,&quot;DOI&quot;:&quot;10.1126/science.abb9332&quot;,&quot;ISSN&quot;:&quot;10959203&quot;,&quot;PMID&quot;:&quot;32385101&quot;,&quot;issued&quot;:{&quot;date-parts&quot;:[[2020,5,22]]},&quot;page&quot;:&quot;829-830&quot;,&quot;publisher&quot;:&quot;American Association for the Advancement of Science&quot;,&quot;issue&quot;:&quot;6493&quot;,&quot;volume&quot;:&quot;368&quot;},&quot;isTemporary&quot;:false}]},{&quot;citationID&quot;:&quot;MENDELEY_CITATION_62e8cfd2-9177-4446-81f2-0686f9638a9d&quot;,&quot;properties&quot;:{&quot;noteIndex&quot;:0},&quot;isEdited&quot;:false,&quot;manualOverride&quot;:{&quot;isManuallyOverriden&quot;:false,&quot;citeprocText&quot;:&quot;[17]&quot;,&quot;manualOverrideText&quot;:&quot;&quot;,&quot;isManuallyOverridden&quot;:false},&quot;citationTag&quot;:&quot;MENDELEY_CITATION_v3_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&quot;,&quot;citationItems&quot;:[{&quot;id&quot;:&quot;5de6b182-8a1e-3e7c-9b23-9093d8d0aa08&quot;,&quot;itemData&quot;:{&quot;type&quot;:&quot;article-journal&quot;,&quot;id&quot;:&quot;5de6b182-8a1e-3e7c-9b23-9093d8d0aa08&quot;,&quot;title&quot;:&quot;Predicting commercially available antiviral drugs that may act on the novel coronavirus (SARS-CoV-2) through a drug-target interaction deep learning model&quot;,&quot;author&quot;:[{&quot;family&quot;:&quot;Beck&quot;,&quot;given&quot;:&quot;Bo Ram&quot;,&quot;parse-names&quot;:false,&quot;dropping-particle&quot;:&quot;&quot;,&quot;non-dropping-particle&quot;:&quot;&quot;},{&quot;family&quot;:&quot;Shin&quot;,&quot;given&quot;:&quot;Bonggun&quot;,&quot;parse-names&quot;:false,&quot;dropping-particle&quot;:&quot;&quot;,&quot;non-dropping-particle&quot;:&quot;&quot;},{&quot;family&quot;:&quot;Choi&quot;,&quot;given&quot;:&quot;Yoonjung&quot;,&quot;parse-names&quot;:false,&quot;dropping-particle&quot;:&quot;&quot;,&quot;non-dropping-particle&quot;:&quot;&quot;},{&quot;family&quot;:&quot;Park&quot;,&quot;given&quot;:&quot;Sungsoo&quot;,&quot;parse-names&quot;:false,&quot;dropping-particle&quot;:&quot;&quot;,&quot;non-dropping-particle&quot;:&quot;&quot;},{&quot;family&quot;:&quot;Kang&quot;,&quot;given&quot;:&quot;Keunsoo&quot;,&quot;parse-names&quot;:false,&quot;dropping-particle&quot;:&quot;&quot;,&quot;non-dropping-particle&quot;:&quot;&quot;}],&quot;container-title&quot;:&quot;Computational and Structural Biotechnology Journal&quot;,&quot;DOI&quot;:&quot;10.1016/j.csbj.2020.03.025&quot;,&quot;ISSN&quot;:&quot;20010370&quot;,&quot;URL&quot;:&quot;https://doi.org/10.1016/j.csbj.2020.03.025&quot;,&quot;issued&quot;:{&quot;date-parts&quot;:[[2020]]},&quot;page&quot;:&quot;784-790&quot;,&quot;abstract&quot;:&quot;The infection of a novel coronavirus found in Wuhan of China (SARS-CoV-2) is rapidly spreading, and the incidence rate is increasing worldwide. Due to the lack of effective treatment options for SARS-CoV-2, various strategies are being tested in China, including drug repurposing. In this study, we used our pre-trained deep learning-based drug-target interaction model called Molecule Transformer-Drug Target Interaction (MT-DTI) to identify commercially available drugs that could act on viral proteins of SARS-CoV-2. The result showed that atazanavir, an antiretroviral medication used to treat and prevent the human immunodeficiency virus (HIV), is the best chemical compound, showing an inhibitory potency with Kd of 94.94 nM against the SARS-CoV-2 3C-like proteinase, followed by remdesivir (113.13 nM), efavirenz (199.17 nM), ritonavir (204.05 nM), and dolutegravir (336.91 nM). Interestingly, lopinavir, ritonavir, and darunavir are all designed to target viral proteinases. However, in our prediction, they may also bind to the replication complex components of SARS-CoV-2 with an inhibitory potency with Kd &lt; 1000 nM. In addition, we also found that several antiviral agents, such as Kaletra (lopinavir/ritonavir), could be used for the treatment of SARS-CoV-2. Overall, we suggest that the list of antiviral drugs identified by the MT-DTI model should be considered, when establishing effective treatment strategies for SARS-CoV-2.&quot;,&quot;publisher&quot;:&quot;The Authors&quot;,&quot;volume&quot;:&quot;18&quot;,&quot;container-title-short&quot;:&quot;Comput Struct Biotechnol J&quot;},&quot;isTemporary&quot;:false}]},{&quot;citationID&quot;:&quot;MENDELEY_CITATION_c647ca54-9347-46ff-ab42-ba974a3535f6&quot;,&quot;properties&quot;:{&quot;noteIndex&quot;:0},&quot;isEdited&quot;:false,&quot;manualOverride&quot;:{&quot;isManuallyOverriden&quot;:false,&quot;citeprocText&quot;:&quot;[18]&quot;,&quot;manualOverrideText&quot;:&quot;&quot;,&quot;isManuallyOverridden&quot;:false},&quot;citationTag&quot;:&quot;MENDELEY_CITATION_v3_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&quot;,&quot;citationItems&quot;:[{&quot;id&quot;:&quot;5ae8c896-0244-3eb0-9a88-3b716d398999&quot;,&quot;itemData&quot;:{&quot;type&quot;:&quot;article-journal&quot;,&quot;id&quot;:&quot;5ae8c896-0244-3eb0-9a88-3b716d398999&quot;,&quot;title&quot;:&quot;Natural compounds as potential inhibitors of novel coronavirus (COVID-19) main protease: An in silico study&quot;,&quot;author&quot;:[{&quot;family&quot;:&quot;Mishra&quot;,&quot;given&quot;:&quot;Amaresh&quot;,&quot;parse-names&quot;:false,&quot;dropping-particle&quot;:&quot;&quot;,&quot;non-dropping-particle&quot;:&quot;&quot;},{&quot;family&quot;:&quot;Pathak&quot;,&quot;given&quot;:&quot;Yamini&quot;,&quot;parse-names&quot;:false,&quot;dropping-particle&quot;:&quot;&quot;,&quot;non-dropping-particle&quot;:&quot;&quot;},{&quot;family&quot;:&quot;Tripathi&quot;,&quot;given&quot;:&quot;Vishwas&quot;,&quot;parse-names&quot;:false,&quot;dropping-particle&quot;:&quot;&quot;,&quot;non-dropping-particle&quot;:&quot;&quot;}],&quot;DOI&quot;:&quot;10.21203/rs.3.rs-22839/v1&quot;,&quot;issued&quot;:{&quot;date-parts&quot;:[[2020]]},&quot;page&quot;:&quot;1-16&quot;,&quot;abstract&quot;:&quot;COVID-19 pandemic, a novel coronavirus disease is caused by severe acute respiratory syndrome corona virus, SARS-CoV-2. It was first reported in Wuhan, China and has now expanded to more than 190 countries across the world. Till date, there is no specific medication available to prevent or target SARS CoV-2 infection. Very recently, the crystal structure of COVID- 19 main protease (Mpro) was revealed by Liu et al. (2020). SARS-CoV-2 main protease (Mpro) is a key enzyme that plays a crucial role in viral replication and transcription. Thus, Mpro could be a promising target to inhibit SARS-CoV-2 infection. Natural compounds due to their structural diversity and safety are considered as an excellent source of antiviral drugs. In this study, we selected Herbacetin, Rhoifolin, Pectolinarin, Apigenin, Luteolin, Amentoflavone, Daidzein, Puerarin, Epigallocatechin, Gallocatechin gallate, Resveratrol, Maslinic acid, Piperine and Ganomycin B to target the SARS-CoV-2 main protease (Mpro) using in silico tools. These compounds were examined based on ADME, drug likeness, docking studies, MD simulations using CABS-flex 2.0, and prediction of major toxicity parameters (hepatotoxicity &amp; cytotoxicity) to check the safety aspects of the selected compounds. We also investigated the similarity of these compounds, if any, with FDA approved drugs using Swiss similarity. The docking results were found in the order of Amentoflavone (-9.13 kcal/mol), Ritonavir (-8.52 kcal/mol), Lopinavir (-8.5 kcal/mol), Puerarin (-7.97 kcal/mol), Maslinic acid (-7.97 kcal/mol), Piperine (-7.65 kcal/mol), Gallocatechin gallate (-7.59 kcal/mol), Luteolin (-7.58 kcal/mol), Apigenin (-7.42 kcal/mol), Resveratrol (-7.41 kcal/mol), Herbacetin (-7.4 kcal/mol), Daidzein (-7.32 kcal/mol), Rhoifolin (-6.71 kcal/mol), Ganomycin B (-6.46 kcal/mol), Epigallocatechin (-6.13 kcal/mol), and Pectolinarin (-5.88 kcal/mol). Among these selected natural compounds, Amentoflavone and Puerarin were the two top leads which showed the lowest binding energies. Interestingly, Amentoflavone showed highest binding affinity among all the selected compounds. Our promising findings based on in-silico studies warrants further clinical trial in order to use these compounds as potential inhibitors of SARS-CoV-2 protease.&quot;,&quot;container-title-short&quot;:&quot;&quot;},&quot;isTemporary&quot;:false}]},{&quot;citationID&quot;:&quot;MENDELEY_CITATION_e441adb7-85e2-412b-b488-f5bf8c98dcd7&quot;,&quot;properties&quot;:{&quot;noteIndex&quot;:0},&quot;isEdited&quot;:false,&quot;manualOverride&quot;:{&quot;isManuallyOverriden&quot;:false,&quot;citeprocText&quot;:&quot;[19]&quot;,&quot;manualOverrideText&quot;:&quot;&quot;,&quot;isManuallyOverridden&quot;:false},&quot;citationTag&quot;:&quot;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&quot;,&quot;citationItems&quot;:[{&quot;id&quot;:&quot;c6cae450-0377-3efd-a604-24e91debd367&quot;,&quot;itemData&quot;:{&quot;type&quot;:&quot;article-journal&quot;,&quot;id&quot;:&quot;c6cae450-0377-3efd-a604-24e91debd367&quot;,&quot;title&quot;:&quot;A SARS-CoV-2 protein interaction map reveals targets for drug repurposing&quot;,&quot;author&quot;:[{&quot;family&quot;:&quot;Gordon&quot;,&quot;given&quot;:&quot;David E.&quot;,&quot;parse-names&quot;:false,&quot;dropping-particle&quot;:&quot;&quot;,&quot;non-dropping-particle&quot;:&quot;&quot;},{&quot;family&quot;:&quot;Jang&quot;,&quot;given&quot;:&quot;Gwendolyn M.&quot;,&quot;parse-names&quot;:false,&quot;dropping-particle&quot;:&quot;&quot;,&quot;non-dropping-particle&quot;:&quot;&quot;},{&quot;family&quot;:&quot;Bouhaddou&quot;,&quot;given&quot;:&quot;Mehdi&quot;,&quot;parse-names&quot;:false,&quot;dropping-particle&quot;:&quot;&quot;,&quot;non-dropping-particle&quot;:&quot;&quot;},{&quot;family&quot;:&quot;Xu&quot;,&quot;given&quot;:&quot;Jiewei&quot;,&quot;parse-names&quot;:false,&quot;dropping-particle&quot;:&quot;&quot;,&quot;non-dropping-particle&quot;:&quot;&quot;},{&quot;family&quot;:&quot;Obernier&quot;,&quot;given&quot;:&quot;Kirsten&quot;,&quot;parse-names&quot;:false,&quot;dropping-particle&quot;:&quot;&quot;,&quot;non-dropping-particle&quot;:&quot;&quot;},{&quot;family&quot;:&quot;White&quot;,&quot;given&quot;:&quot;Kris M.&quot;,&quot;parse-names&quot;:false,&quot;dropping-particle&quot;:&quot;&quot;,&quot;non-dropping-particle&quot;:&quot;&quot;},{&quot;family&quot;:&quot;O’Meara&quot;,&quot;given&quot;:&quot;Matthew J.&quot;,&quot;parse-names&quot;:false,&quot;dropping-particle&quot;:&quot;&quot;,&quot;non-dropping-particle&quot;:&quot;&quot;},{&quot;family&quot;:&quot;Rezelj&quot;,&quot;given&quot;:&quot;Veronica&quot;,&quot;parse-names&quot;:false,&quot;dropping-particle&quot;:&quot;v.&quot;,&quot;non-dropping-particle&quot;:&quot;&quot;},{&quot;family&quot;:&quot;Guo&quot;,&quot;given&quot;:&quot;Jeffrey Z.&quot;,&quot;parse-names&quot;:false,&quot;dropping-particle&quot;:&quot;&quot;,&quot;non-dropping-particle&quot;:&quot;&quot;},{&quot;family&quot;:&quot;Swaney&quot;,&quot;given&quot;:&quot;Danielle L.&quot;,&quot;parse-names&quot;:false,&quot;dropping-particle&quot;:&quot;&quot;,&quot;non-dropping-particle&quot;:&quot;&quot;},{&quot;family&quot;:&quot;Tummino&quot;,&quot;given&quot;:&quot;Tia A.&quot;,&quot;parse-names&quot;:false,&quot;dropping-particle&quot;:&quot;&quot;,&quot;non-dropping-particle&quot;:&quot;&quot;},{&quot;family&quot;:&quot;Huettenhain&quot;,&quot;given&quot;:&quot;Ruth&quot;,&quot;parse-names&quot;:false,&quot;dropping-particle&quot;:&quot;&quot;,&quot;non-dropping-particle&quot;:&quot;&quot;},{&quot;family&quot;:&quot;Kaake&quot;,&quot;given&quot;:&quot;Robyn M.&quot;,&quot;parse-names&quot;:false,&quot;dropping-particle&quot;:&quot;&quot;,&quot;non-dropping-particle&quot;:&quot;&quot;},{&quot;family&quot;:&quot;Richards&quot;,&quot;given&quot;:&quot;Alicia L.&quot;,&quot;parse-names&quot;:false,&quot;dropping-particle&quot;:&quot;&quot;,&quot;non-dropping-particle&quot;:&quot;&quot;},{&quot;family&quot;:&quot;Tutuncuoglu&quot;,&quot;given&quot;:&quot;Beril&quot;,&quot;parse-names&quot;:false,&quot;dropping-particle&quot;:&quot;&quot;,&quot;non-dropping-particle&quot;:&quot;&quot;},{&quot;family&quot;:&quot;Foussard&quot;,&quot;given&quot;:&quot;Helene&quot;,&quot;parse-names&quot;:false,&quot;dropping-particle&quot;:&quot;&quot;,&quot;non-dropping-particle&quot;:&quot;&quot;},{&quot;family&quot;:&quot;Batra&quot;,&quot;given&quot;:&quot;Jyoti&quot;,&quot;parse-names&quot;:false,&quot;dropping-particle&quot;:&quot;&quot;,&quot;non-dropping-particle&quot;:&quot;&quot;},{&quot;family&quot;:&quot;Haas&quot;,&quot;given&quot;:&quot;Kelsey&quot;,&quot;parse-names&quot;:false,&quot;dropping-particle&quot;:&quot;&quot;,&quot;non-dropping-particle&quot;:&quot;&quot;},{&quot;family&quot;:&quot;Modak&quot;,&quot;given&quot;:&quot;Maya&quot;,&quot;parse-names&quot;:false,&quot;dropping-particle&quot;:&quot;&quot;,&quot;non-dropping-particle&quot;:&quot;&quot;},{&quot;family&quot;:&quot;Kim&quot;,&quot;given&quot;:&quot;Minkyu&quot;,&quot;parse-names&quot;:false,&quot;dropping-particle&quot;:&quot;&quot;,&quot;non-dropping-particle&quot;:&quot;&quot;},{&quot;family&quot;:&quot;Haas&quot;,&quot;given&quot;:&quot;Paige&quot;,&quot;parse-names&quot;:false,&quot;dropping-particle&quot;:&quot;&quot;,&quot;non-dropping-particle&quot;:&quot;&quot;},{&quot;family&quot;:&quot;Polacco&quot;,&quot;given&quot;:&quot;Benjamin J.&quot;,&quot;parse-names&quot;:false,&quot;dropping-particle&quot;:&quot;&quot;,&quot;non-dropping-particle&quot;:&quot;&quot;},{&quot;family&quot;:&quot;Braberg&quot;,&quot;given&quot;:&quot;Hannes&quot;,&quot;parse-names&quot;:false,&quot;dropping-particle&quot;:&quot;&quot;,&quot;non-dropping-particle&quot;:&quot;&quot;},{&quot;family&quot;:&quot;Fabius&quot;,&quot;given&quot;:&quot;Jacqueline M.&quot;,&quot;parse-names&quot;:false,&quot;dropping-particle&quot;:&quot;&quot;,&quot;non-dropping-particle&quot;:&quot;&quot;},{&quot;family&quot;:&quot;Eckhardt&quot;,&quot;given&quot;:&quot;Manon&quot;,&quot;parse-names&quot;:false,&quot;dropping-particle&quot;:&quot;&quot;,&quot;non-dropping-particle&quot;:&quot;&quot;},{&quot;family&quot;:&quot;Soucheray&quot;,&quot;given&quot;:&quot;Margaret&quot;,&quot;parse-names&quot;:false,&quot;dropping-particle&quot;:&quot;&quot;,&quot;non-dropping-particle&quot;:&quot;&quot;},{&quot;family&quot;:&quot;Bennett&quot;,&quot;given&quot;:&quot;Melanie J.&quot;,&quot;parse-names&quot;:false,&quot;dropping-particle&quot;:&quot;&quot;,&quot;non-dropping-particle&quot;:&quot;&quot;},{&quot;family&quot;:&quot;Cakir&quot;,&quot;given&quot;:&quot;Merve&quot;,&quot;parse-names&quot;:false,&quot;dropping-particle&quot;:&quot;&quot;,&quot;non-dropping-particle&quot;:&quot;&quot;},{&quot;family&quot;:&quot;McGregor&quot;,&quot;given&quot;:&quot;Michael J.&quot;,&quot;parse-names&quot;:false,&quot;dropping-particle&quot;:&quot;&quot;,&quot;non-dropping-particle&quot;:&quot;&quot;},{&quot;family&quot;:&quot;Li&quot;,&quot;given&quot;:&quot;Qiongyu&quot;,&quot;parse-names&quot;:false,&quot;dropping-particle&quot;:&quot;&quot;,&quot;non-dropping-particle&quot;:&quot;&quot;},{&quot;family&quot;:&quot;Meyer&quot;,&quot;given&quot;:&quot;Bjoern&quot;,&quot;parse-names&quot;:false,&quot;dropping-particle&quot;:&quot;&quot;,&quot;non-dropping-particle&quot;:&quot;&quot;},{&quot;family&quot;:&quot;Roesch&quot;,&quot;given&quot;:&quot;Ferdinand&quot;,&quot;parse-names&quot;:false,&quot;dropping-particle&quot;:&quot;&quot;,&quot;non-dropping-particle&quot;:&quot;&quot;},{&quot;family&quot;:&quot;Vallet&quot;,&quot;given&quot;:&quot;Thomas&quot;,&quot;parse-names&quot;:false,&quot;dropping-particle&quot;:&quot;&quot;,&quot;non-dropping-particle&quot;:&quot;&quot;},{&quot;family&quot;:&quot;Kain&quot;,&quot;given&quot;:&quot;Alice&quot;,&quot;parse-names&quot;:false,&quot;dropping-particle&quot;:&quot;&quot;,&quot;non-dropping-particle&quot;:&quot;mac&quot;},{&quot;family&quot;:&quot;Miorin&quot;,&quot;given&quot;:&quot;Lisa&quot;,&quot;parse-names&quot;:false,&quot;dropping-particle&quot;:&quot;&quot;,&quot;non-dropping-particle&quot;:&quot;&quot;},{&quot;family&quot;:&quot;Moreno&quot;,&quot;given&quot;:&quot;Elena&quot;,&quot;parse-names&quot;:false,&quot;dropping-particle&quot;:&quot;&quot;,&quot;non-dropping-particle&quot;:&quot;&quot;},{&quot;family&quot;:&quot;Naing&quot;,&quot;given&quot;:&quot;Zun Zar Chi&quot;,&quot;parse-names&quot;:false,&quot;dropping-particle&quot;:&quot;&quot;,&quot;non-dropping-particle&quot;:&quot;&quot;},{&quot;family&quot;:&quot;Zhou&quot;,&quot;given&quot;:&quot;Yuan&quot;,&quot;parse-names&quot;:false,&quot;dropping-particle&quot;:&quot;&quot;,&quot;non-dropping-particle&quot;:&quot;&quot;},{&quot;family&quot;:&quot;Peng&quot;,&quot;given&quot;:&quot;Shiming&quot;,&quot;parse-names&quot;:false,&quot;dropping-particle&quot;:&quot;&quot;,&quot;non-dropping-particle&quot;:&quot;&quot;},{&quot;family&quot;:&quot;Shi&quot;,&quot;given&quot;:&quot;Ying&quot;,&quot;parse-names&quot;:false,&quot;dropping-particle&quot;:&quot;&quot;,&quot;non-dropping-particle&quot;:&quot;&quot;},{&quot;family&quot;:&quot;Zhang&quot;,&quot;given&quot;:&quot;Ziyang&quot;,&quot;parse-names&quot;:false,&quot;dropping-particle&quot;:&quot;&quot;,&quot;non-dropping-particle&quot;:&quot;&quot;},{&quot;family&quot;:&quot;Shen&quot;,&quot;given&quot;:&quot;Wenqi&quot;,&quot;parse-names&quot;:false,&quot;dropping-particle&quot;:&quot;&quot;,&quot;non-dropping-particle&quot;:&quot;&quot;},{&quot;family&quot;:&quot;Kirby&quot;,&quot;given&quot;:&quot;Ilsa T.&quot;,&quot;parse-names&quot;:false,&quot;dropping-particle&quot;:&quot;&quot;,&quot;non-dropping-particle&quot;:&quot;&quot;},{&quot;family&quot;:&quot;Melnyk&quot;,&quot;given&quot;:&quot;James E.&quot;,&quot;parse-names&quot;:false,&quot;dropping-particle&quot;:&quot;&quot;,&quot;non-dropping-particle&quot;:&quot;&quot;},{&quot;family&quot;:&quot;Chorba&quot;,&quot;given&quot;:&quot;John S.&quot;,&quot;parse-names&quot;:false,&quot;dropping-particle&quot;:&quot;&quot;,&quot;non-dropping-particle&quot;:&quot;&quot;},{&quot;family&quot;:&quot;Lou&quot;,&quot;given&quot;:&quot;Kevin&quot;,&quot;parse-names&quot;:false,&quot;dropping-particle&quot;:&quot;&quot;,&quot;non-dropping-particle&quot;:&quot;&quot;},{&quot;family&quot;:&quot;Dai&quot;,&quot;given&quot;:&quot;Shizhong A.&quot;,&quot;parse-names&quot;:false,&quot;dropping-particle&quot;:&quot;&quot;,&quot;non-dropping-particle&quot;:&quot;&quot;},{&quot;family&quot;:&quot;Barrio-Hernandez&quot;,&quot;given&quot;:&quot;Inigo&quot;,&quot;parse-names&quot;:false,&quot;dropping-particle&quot;:&quot;&quot;,&quot;non-dropping-particle&quot;:&quot;&quot;},{&quot;family&quot;:&quot;Memon&quot;,&quot;given&quot;:&quot;Danish&quot;,&quot;parse-names&quot;:false,&quot;dropping-particle&quot;:&quot;&quot;,&quot;non-dropping-particle&quot;:&quot;&quot;},{&quot;family&quot;:&quot;Hernandez-Armenta&quot;,&quot;given&quot;:&quot;Claudia&quot;,&quot;parse-names&quot;:false,&quot;dropping-particle&quot;:&quot;&quot;,&quot;non-dropping-particle&quot;:&quot;&quot;},{&quot;family&quot;:&quot;Lyu&quot;,&quot;given&quot;:&quot;Jiankun&quot;,&quot;parse-names&quot;:false,&quot;dropping-particle&quot;:&quot;&quot;,&quot;non-dropping-particle&quot;:&quot;&quot;},{&quot;family&quot;:&quot;Mathy&quot;,&quot;given&quot;:&quot;Christopher J.P.&quot;,&quot;parse-names&quot;:false,&quot;dropping-particle&quot;:&quot;&quot;,&quot;non-dropping-particle&quot;:&quot;&quot;},{&quot;family&quot;:&quot;Perica&quot;,&quot;given&quot;:&quot;Tina&quot;,&quot;parse-names&quot;:false,&quot;dropping-particle&quot;:&quot;&quot;,&quot;non-dropping-particle&quot;:&quot;&quot;},{&quot;family&quot;:&quot;Pilla&quot;,&quot;given&quot;:&quot;Kala B.&quot;,&quot;parse-names&quot;:false,&quot;dropping-particle&quot;:&quot;&quot;,&quot;non-dropping-particle&quot;:&quot;&quot;},{&quot;family&quot;:&quot;Ganesan&quot;,&quot;given&quot;:&quot;Sai J.&quot;,&quot;parse-names&quot;:false,&quot;dropping-particle&quot;:&quot;&quot;,&quot;non-dropping-particle&quot;:&quot;&quot;},{&quot;family&quot;:&quot;Saltzberg&quot;,&quot;given&quot;:&quot;Daniel J.&quot;,&quot;parse-names&quot;:false,&quot;dropping-particle&quot;:&quot;&quot;,&quot;non-dropping-particle&quot;:&quot;&quot;},{&quot;family&quot;:&quot;Rakesh&quot;,&quot;given&quot;:&quot;Ramachandran&quot;,&quot;parse-names&quot;:false,&quot;dropping-particle&quot;:&quot;&quot;,&quot;non-dropping-particle&quot;:&quot;&quot;},{&quot;family&quot;:&quot;Liu&quot;,&quot;given&quot;:&quot;Xi&quot;,&quot;parse-names&quot;:false,&quot;dropping-particle&quot;:&quot;&quot;,&quot;non-dropping-particle&quot;:&quot;&quot;},{&quot;family&quot;:&quot;Rosenthal&quot;,&quot;given&quot;:&quot;Sara B.&quot;,&quot;parse-names&quot;:false,&quot;dropping-particle&quot;:&quot;&quot;,&quot;non-dropping-particle&quot;:&quot;&quot;},{&quot;family&quot;:&quot;Calviello&quot;,&quot;given&quot;:&quot;Lorenzo&quot;,&quot;parse-names&quot;:false,&quot;dropping-particle&quot;:&quot;&quot;,&quot;non-dropping-particle&quot;:&quot;&quot;},{&quot;family&quot;:&quot;Venkataramanan&quot;,&quot;given&quot;:&quot;Srivats&quot;,&quot;parse-names&quot;:false,&quot;dropping-particle&quot;:&quot;&quot;,&quot;non-dropping-particle&quot;:&quot;&quot;},{&quot;family&quot;:&quot;Liboy-Lugo&quot;,&quot;given&quot;:&quot;Jose&quot;,&quot;parse-names&quot;:false,&quot;dropping-particle&quot;:&quot;&quot;,&quot;non-dropping-particle&quot;:&quot;&quot;},{&quot;family&quot;:&quot;Lin&quot;,&quot;given&quot;:&quot;Yizhu&quot;,&quot;parse-names&quot;:false,&quot;dropping-particle&quot;:&quot;&quot;,&quot;non-dropping-particle&quot;:&quot;&quot;},{&quot;family&quot;:&quot;Huang&quot;,&quot;given&quot;:&quot;Xi Ping&quot;,&quot;parse-names&quot;:false,&quot;dropping-particle&quot;:&quot;&quot;,&quot;non-dropping-particle&quot;:&quot;&quot;},{&quot;family&quot;:&quot;Liu&quot;,&quot;given&quot;:&quot;Yong Feng&quot;,&quot;parse-names&quot;:false,&quot;dropping-particle&quot;:&quot;&quot;,&quot;non-dropping-particle&quot;:&quot;&quot;},{&quot;family&quot;:&quot;Wankowicz&quot;,&quot;given&quot;:&quot;Stephanie A.&quot;,&quot;parse-names&quot;:false,&quot;dropping-particle&quot;:&quot;&quot;,&quot;non-dropping-particle&quot;:&quot;&quot;},{&quot;family&quot;:&quot;Bohn&quot;,&quot;given&quot;:&quot;Markus&quot;,&quot;parse-names&quot;:false,&quot;dropping-particle&quot;:&quot;&quot;,&quot;non-dropping-particle&quot;:&quot;&quot;},{&quot;family&quot;:&quot;Safari&quot;,&quot;given&quot;:&quot;Maliheh&quot;,&quot;parse-names&quot;:false,&quot;dropping-particle&quot;:&quot;&quot;,&quot;non-dropping-particle&quot;:&quot;&quot;},{&quot;family&quot;:&quot;Ugur&quot;,&quot;given&quot;:&quot;Fatima S.&quot;,&quot;parse-names&quot;:false,&quot;dropping-particle&quot;:&quot;&quot;,&quot;non-dropping-particle&quot;:&quot;&quot;},{&quot;family&quot;:&quot;Koh&quot;,&quot;given&quot;:&quot;Cassandra&quot;,&quot;parse-names&quot;:false,&quot;dropping-particle&quot;:&quot;&quot;,&quot;non-dropping-particle&quot;:&quot;&quot;},{&quot;family&quot;:&quot;Savar&quot;,&quot;given&quot;:&quot;Nastaran Sadat&quot;,&quot;parse-names&quot;:false,&quot;dropping-particle&quot;:&quot;&quot;,&quot;non-dropping-particle&quot;:&quot;&quot;},{&quot;family&quot;:&quot;Tran&quot;,&quot;given&quot;:&quot;Quang Dinh&quot;,&quot;parse-names&quot;:false,&quot;dropping-particle&quot;:&quot;&quot;,&quot;non-dropping-particle&quot;:&quot;&quot;},{&quot;family&quot;:&quot;Shengjuler&quot;,&quot;given&quot;:&quot;Djoshkun&quot;,&quot;parse-names&quot;:false,&quot;dropping-particle&quot;:&quot;&quot;,&quot;non-dropping-particle&quot;:&quot;&quot;},{&quot;family&quot;:&quot;Fletcher&quot;,&quot;given&quot;:&quot;Sabrina J.&quot;,&quot;parse-names&quot;:false,&quot;dropping-particle&quot;:&quot;&quot;,&quot;non-dropping-particle&quot;:&quot;&quot;},{&quot;family&quot;:&quot;O’Neal&quot;,&quot;given&quot;:&quot;Michael C.&quot;,&quot;parse-names&quot;:false,&quot;dropping-particle&quot;:&quot;&quot;,&quot;non-dropping-particle&quot;:&quot;&quot;},{&quot;family&quot;:&quot;Cai&quot;,&quot;given&quot;:&quot;Yiming&quot;,&quot;parse-names&quot;:false,&quot;dropping-particle&quot;:&quot;&quot;,&quot;non-dropping-particle&quot;:&quot;&quot;},{&quot;family&quot;:&quot;Chang&quot;,&quot;given&quot;:&quot;Jason C.J.&quot;,&quot;parse-names&quot;:false,&quot;dropping-particle&quot;:&quot;&quot;,&quot;non-dropping-particle&quot;:&quot;&quot;},{&quot;family&quot;:&quot;Broadhurst&quot;,&quot;given&quot;:&quot;David J.&quot;,&quot;parse-names&quot;:false,&quot;dropping-particle&quot;:&quot;&quot;,&quot;non-dropping-particle&quot;:&quot;&quot;},{&quot;family&quot;:&quot;Klippsten&quot;,&quot;given&quot;:&quot;Saker&quot;,&quot;parse-names&quot;:false,&quot;dropping-particle&quot;:&quot;&quot;,&quot;non-dropping-particle&quot;:&quot;&quot;},{&quot;family&quot;:&quot;Sharp&quot;,&quot;given&quot;:&quot;Phillip P.&quot;,&quot;parse-names&quot;:false,&quot;dropping-particle&quot;:&quot;&quot;,&quot;non-dropping-particle&quot;:&quot;&quot;},{&quot;family&quot;:&quot;Wenzell&quot;,&quot;given&quot;:&quot;Nicole A.&quot;,&quot;parse-names&quot;:false,&quot;dropping-particle&quot;:&quot;&quot;,&quot;non-dropping-particle&quot;:&quot;&quot;},{&quot;family&quot;:&quot;Kuzuoglu&quot;,&quot;given&quot;:&quot;Duygu&quot;,&quot;parse-names&quot;:false,&quot;dropping-particle&quot;:&quot;&quot;,&quot;non-dropping-particle&quot;:&quot;&quot;},{&quot;family&quot;:&quot;Wang&quot;,&quot;given&quot;:&quot;Hao Yuan&quot;,&quot;parse-names&quot;:false,&quot;dropping-particle&quot;:&quot;&quot;,&quot;non-dropping-particle&quot;:&quot;&quot;},{&quot;family&quot;:&quot;Trenker&quot;,&quot;given&quot;:&quot;Raphael&quot;,&quot;parse-names&quot;:false,&quot;dropping-particle&quot;:&quot;&quot;,&quot;non-dropping-particle&quot;:&quot;&quot;},{&quot;family&quot;:&quot;Young&quot;,&quot;given&quot;:&quot;Janet M.&quot;,&quot;parse-names&quot;:false,&quot;dropping-particle&quot;:&quot;&quot;,&quot;non-dropping-particle&quot;:&quot;&quot;},{&quot;family&quot;:&quot;Cavero&quot;,&quot;given&quot;:&quot;Devin A.&quot;,&quot;parse-names&quot;:false,&quot;dropping-particle&quot;:&quot;&quot;,&quot;non-dropping-particle&quot;:&quot;&quot;},{&quot;family&quot;:&quot;Hiatt&quot;,&quot;given&quot;:&quot;Joseph&quot;,&quot;parse-names&quot;:false,&quot;dropping-particle&quot;:&quot;&quot;,&quot;non-dropping-particle&quot;:&quot;&quot;},{&quot;family&quot;:&quot;Roth&quot;,&quot;given&quot;:&quot;Theodore L.&quot;,&quot;parse-names&quot;:false,&quot;dropping-particle&quot;:&quot;&quot;,&quot;non-dropping-particle&quot;:&quot;&quot;},{&quot;family&quot;:&quot;Rathore&quot;,&quot;given&quot;:&quot;Ujjwal&quot;,&quot;parse-names&quot;:false,&quot;dropping-particle&quot;:&quot;&quot;,&quot;non-dropping-particle&quot;:&quot;&quot;},{&quot;family&quot;:&quot;Subramanian&quot;,&quot;given&quot;:&quot;Advait&quot;,&quot;parse-names&quot;:false,&quot;dropping-particle&quot;:&quot;&quot;,&quot;non-dropping-particle&quot;:&quot;&quot;},{&quot;family&quot;:&quot;Noack&quot;,&quot;given&quot;:&quot;Julia&quot;,&quot;parse-names&quot;:false,&quot;dropping-particle&quot;:&quot;&quot;,&quot;non-dropping-particle&quot;:&quot;&quot;},{&quot;family&quot;:&quot;Hubert&quot;,&quot;given&quot;:&quot;Mathieu&quot;,&quot;parse-names&quot;:false,&quot;dropping-particle&quot;:&quot;&quot;,&quot;non-dropping-particle&quot;:&quot;&quot;},{&quot;family&quot;:&quot;Stroud&quot;,&quot;given&quot;:&quot;Robert M.&quot;,&quot;parse-names&quot;:false,&quot;dropping-particle&quot;:&quot;&quot;,&quot;non-dropping-particle&quot;:&quot;&quot;},{&quot;family&quot;:&quot;Frankel&quot;,&quot;given&quot;:&quot;Alan D.&quot;,&quot;parse-names&quot;:false,&quot;dropping-particle&quot;:&quot;&quot;,&quot;non-dropping-particle&quot;:&quot;&quot;},{&quot;family&quot;:&quot;Rosenberg&quot;,&quot;given&quot;:&quot;Oren S.&quot;,&quot;parse-names&quot;:false,&quot;dropping-particle&quot;:&quot;&quot;,&quot;non-dropping-particle&quot;:&quot;&quot;},{&quot;family&quot;:&quot;Verba&quot;,&quot;given&quot;:&quot;Kliment A.&quot;,&quot;parse-names&quot;:false,&quot;dropping-particle&quot;:&quot;&quot;,&quot;non-dropping-particle&quot;:&quot;&quot;},{&quot;family&quot;:&quot;Agard&quot;,&quot;given&quot;:&quot;David A.&quot;,&quot;parse-names&quot;:false,&quot;dropping-particle&quot;:&quot;&quot;,&quot;non-dropping-particle&quot;:&quot;&quot;},{&quot;family&quot;:&quot;Ott&quot;,&quot;given&quot;:&quot;Melanie&quot;,&quot;parse-names&quot;:false,&quot;dropping-particle&quot;:&quot;&quot;,&quot;non-dropping-particle&quot;:&quot;&quot;},{&quot;family&quot;:&quot;Emerman&quot;,&quot;given&quot;:&quot;Michael&quot;,&quot;parse-names&quot;:false,&quot;dropping-particle&quot;:&quot;&quot;,&quot;non-dropping-particle&quot;:&quot;&quot;},{&quot;family&quot;:&quot;Jura&quot;,&quot;given&quot;:&quot;Natalia&quot;,&quot;parse-names&quot;:false,&quot;dropping-particle&quot;:&quot;&quot;,&quot;non-dropping-particle&quot;:&quot;&quot;},{&quot;family&quot;:&quot;Zastrow&quot;,&quot;given&quot;:&quot;Mark&quot;,&quot;parse-names&quot;:false,&quot;dropping-particle&quot;:&quot;&quot;,&quot;non-dropping-particle&quot;:&quot;von&quot;},{&quot;family&quot;:&quot;Verdin&quot;,&quot;given&quot;:&quot;Eric&quot;,&quot;parse-names&quot;:false,&quot;dropping-particle&quot;:&quot;&quot;,&quot;non-dropping-particle&quot;:&quot;&quot;},{&quot;family&quot;:&quot;Ashworth&quot;,&quot;given&quot;:&quot;Alan&quot;,&quot;parse-names&quot;:false,&quot;dropping-particle&quot;:&quot;&quot;,&quot;non-dropping-particle&quot;:&quot;&quot;},{&quot;family&quot;:&quot;Schwartz&quot;,&quot;given&quot;:&quot;Olivier&quot;,&quot;parse-names&quot;:false,&quot;dropping-particle&quot;:&quot;&quot;,&quot;non-dropping-particle&quot;:&quot;&quot;},{&quot;family&quot;:&quot;d’Enfert&quot;,&quot;given&quot;:&quot;Christophe&quot;,&quot;parse-names&quot;:false,&quot;dropping-particle&quot;:&quot;&quot;,&quot;non-dropping-particle&quot;:&quot;&quot;},{&quot;family&quot;:&quot;Mukherjee&quot;,&quot;given&quot;:&quot;Shaeri&quot;,&quot;parse-names&quot;:false,&quot;dropping-particle&quot;:&quot;&quot;,&quot;non-dropping-particle&quot;:&quot;&quot;},{&quot;family&quot;:&quot;Jacobson&quot;,&quot;given&quot;:&quot;Matt&quot;,&quot;parse-names&quot;:false,&quot;dropping-particle&quot;:&quot;&quot;,&quot;non-dropping-particle&quot;:&quot;&quot;},{&quot;family&quot;:&quot;Malik&quot;,&quot;given&quot;:&quot;Harmit S.&quot;,&quot;parse-names&quot;:false,&quot;dropping-particle&quot;:&quot;&quot;,&quot;non-dropping-particle&quot;:&quot;&quot;},{&quot;family&quot;:&quot;Fujimori&quot;,&quot;given&quot;:&quot;Danica G.&quot;,&quot;parse-names&quot;:false,&quot;dropping-particle&quot;:&quot;&quot;,&quot;non-dropping-particle&quot;:&quot;&quot;},{&quot;family&quot;:&quot;Ideker&quot;,&quot;given&quot;:&quot;Trey&quot;,&quot;parse-names&quot;:false,&quot;dropping-particle&quot;:&quot;&quot;,&quot;non-dropping-particle&quot;:&quot;&quot;},{&quot;family&quot;:&quot;Craik&quot;,&quot;given&quot;:&quot;Charles S.&quot;,&quot;parse-names&quot;:false,&quot;dropping-particle&quot;:&quot;&quot;,&quot;non-dropping-particle&quot;:&quot;&quot;},{&quot;family&quot;:&quot;Floor&quot;,&quot;given&quot;:&quot;Stephen N.&quot;,&quot;parse-names&quot;:false,&quot;dropping-particle&quot;:&quot;&quot;,&quot;non-dropping-particle&quot;:&quot;&quot;},{&quot;family&quot;:&quot;Fraser&quot;,&quot;given&quot;:&quot;James S.&quot;,&quot;parse-names&quot;:false,&quot;dropping-particle&quot;:&quot;&quot;,&quot;non-dropping-particle&quot;:&quot;&quot;},{&quot;family&quot;:&quot;Gross&quot;,&quot;given&quot;:&quot;John D.&quot;,&quot;parse-names&quot;:false,&quot;dropping-particle&quot;:&quot;&quot;,&quot;non-dropping-particle&quot;:&quot;&quot;},{&quot;family&quot;:&quot;Sali&quot;,&quot;given&quot;:&quot;Andrej&quot;,&quot;parse-names&quot;:false,&quot;dropping-particle&quot;:&quot;&quot;,&quot;non-dropping-particle&quot;:&quot;&quot;},{&quot;family&quot;:&quot;Roth&quot;,&quot;given&quot;:&quot;Bryan L.&quot;,&quot;parse-names&quot;:false,&quot;dropping-particle&quot;:&quot;&quot;,&quot;non-dropping-particle&quot;:&quot;&quot;},{&quot;family&quot;:&quot;Ruggero&quot;,&quot;given&quot;:&quot;Davide&quot;,&quot;parse-names&quot;:false,&quot;dropping-particle&quot;:&quot;&quot;,&quot;non-dropping-particle&quot;:&quot;&quot;},{&quot;family&quot;:&quot;Taunton&quot;,&quot;given&quot;:&quot;Jack&quot;,&quot;parse-names&quot;:false,&quot;dropping-particle&quot;:&quot;&quot;,&quot;non-dropping-particle&quot;:&quot;&quot;},{&quot;family&quot;:&quot;Kortemme&quot;,&quot;given&quot;:&quot;Tanja&quot;,&quot;parse-names&quot;:false,&quot;dropping-particle&quot;:&quot;&quot;,&quot;non-dropping-particle&quot;:&quot;&quot;},{&quot;family&quot;:&quot;Beltrao&quot;,&quot;given&quot;:&quot;Pedro&quot;,&quot;parse-names&quot;:false,&quot;dropping-particle&quot;:&quot;&quot;,&quot;non-dropping-particle&quot;:&quot;&quot;},{&quot;family&quot;:&quot;Vignuzzi&quot;,&quot;given&quot;:&quot;Marco&quot;,&quot;parse-names&quot;:false,&quot;dropping-particle&quot;:&quot;&quot;,&quot;non-dropping-particle&quot;:&quot;&quot;},{&quot;family&quot;:&quot;García-Sastre&quot;,&quot;given&quot;:&quot;Adolfo&quot;,&quot;parse-names&quot;:false,&quot;dropping-particle&quot;:&quot;&quot;,&quot;non-dropping-particle&quot;:&quot;&quot;},{&quot;family&quot;:&quot;Shokat&quot;,&quot;given&quot;:&quot;Kevan M.&quot;,&quot;parse-names&quot;:false,&quot;dropping-particle&quot;:&quot;&quot;,&quot;non-dropping-particle&quot;:&quot;&quot;},{&quot;family&quot;:&quot;Shoichet&quot;,&quot;given&quot;:&quot;Brian K.&quot;,&quot;parse-names&quot;:false,&quot;dropping-particle&quot;:&quot;&quot;,&quot;non-dropping-particle&quot;:&quot;&quot;},{&quot;family&quot;:&quot;Krogan&quot;,&quot;given&quot;:&quot;Nevan J.&quot;,&quot;parse-names&quot;:false,&quot;dropping-particle&quot;:&quot;&quot;,&quot;non-dropping-particle&quot;:&quot;&quot;}],&quot;container-title&quot;:&quot;Nature&quot;,&quot;DOI&quot;:&quot;10.1038/s41586-020-2286-9&quot;,&quot;ISSN&quot;:&quot;14764687&quot;,&quot;PMID&quot;:&quot;32353859&quot;,&quot;issued&quot;:{&quot;date-parts&quot;:[[2020]]},&quot;abstract&quot;:&quot;The novel coronavirus SARS-CoV-2, the causative agent of COVID-19 respiratory disease, has infected over 2.3 million people, killed over 160,000, and caused worldwide social and economic disruption1,2. There are currently no antiviral drugs with proven clinical efficacy, nor are there vaccines for its prevention, and these efforts are hampered by limited knowledge of the molecular details of SARS-CoV-2 infection. To address this, we cloned, tagged and expressed 26 of the 29 SARS-CoV-2 proteins in human cells and identified the human proteins physically associated with each using affinity-purification mass spectrometry (AP-MS), identifying 332 high-confidence SARS-CoV-2-human protein-protein interactions (PPIs). Among these, we identify 66 druggable human proteins or host factors targeted by 69 compounds (29 FDA-approved drugs, 12 drugs in clinical trials, and 28 preclinical compounds). Screening a subset of these in multiple viral assays identified two sets of pharmacological agents that displayed antiviral activity: inhibitors of mRNA translation and predicted regulators of the Sigma1 and Sigma2 receptors. Further studies of these host factor targeting agents, including their combination with drugs that directly target viral enzymes, could lead to a therapeutic regimen to treat COVID-19.&quot;,&quot;issue&quot;:&quot;March&quot;,&quot;volume&quot;:&quot;583&quot;,&quot;container-title-short&quot;:&quot;Nature&quot;},&quot;isTemporary&quot;:false}]},{&quot;citationID&quot;:&quot;MENDELEY_CITATION_8b231d60-2217-4a7e-9fec-55173ce96f1b&quot;,&quot;properties&quot;:{&quot;noteIndex&quot;:0},&quot;isEdited&quot;:false,&quot;manualOverride&quot;:{&quot;isManuallyOverriden&quot;:false,&quot;citeprocText&quot;:&quot;[19]&quot;,&quot;manualOverrideText&quot;:&quot;&quot;,&quot;isManuallyOverridden&quot;:false},&quot;citationTag&quot;:&quot;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&quot;,&quot;citationItems&quot;:[{&quot;id&quot;:&quot;c6cae450-0377-3efd-a604-24e91debd367&quot;,&quot;itemData&quot;:{&quot;type&quot;:&quot;article-journal&quot;,&quot;id&quot;:&quot;c6cae450-0377-3efd-a604-24e91debd367&quot;,&quot;title&quot;:&quot;A SARS-CoV-2 protein interaction map reveals targets for drug repurposing&quot;,&quot;author&quot;:[{&quot;family&quot;:&quot;Gordon&quot;,&quot;given&quot;:&quot;David E.&quot;,&quot;parse-names&quot;:false,&quot;dropping-particle&quot;:&quot;&quot;,&quot;non-dropping-particle&quot;:&quot;&quot;},{&quot;family&quot;:&quot;Jang&quot;,&quot;given&quot;:&quot;Gwendolyn M.&quot;,&quot;parse-names&quot;:false,&quot;dropping-particle&quot;:&quot;&quot;,&quot;non-dropping-particle&quot;:&quot;&quot;},{&quot;family&quot;:&quot;Bouhaddou&quot;,&quot;given&quot;:&quot;Mehdi&quot;,&quot;parse-names&quot;:false,&quot;dropping-particle&quot;:&quot;&quot;,&quot;non-dropping-particle&quot;:&quot;&quot;},{&quot;family&quot;:&quot;Xu&quot;,&quot;given&quot;:&quot;Jiewei&quot;,&quot;parse-names&quot;:false,&quot;dropping-particle&quot;:&quot;&quot;,&quot;non-dropping-particle&quot;:&quot;&quot;},{&quot;family&quot;:&quot;Obernier&quot;,&quot;given&quot;:&quot;Kirsten&quot;,&quot;parse-names&quot;:false,&quot;dropping-particle&quot;:&quot;&quot;,&quot;non-dropping-particle&quot;:&quot;&quot;},{&quot;family&quot;:&quot;White&quot;,&quot;given&quot;:&quot;Kris M.&quot;,&quot;parse-names&quot;:false,&quot;dropping-particle&quot;:&quot;&quot;,&quot;non-dropping-particle&quot;:&quot;&quot;},{&quot;family&quot;:&quot;O’Meara&quot;,&quot;given&quot;:&quot;Matthew J.&quot;,&quot;parse-names&quot;:false,&quot;dropping-particle&quot;:&quot;&quot;,&quot;non-dropping-particle&quot;:&quot;&quot;},{&quot;family&quot;:&quot;Rezelj&quot;,&quot;given&quot;:&quot;Veronica&quot;,&quot;parse-names&quot;:false,&quot;dropping-particle&quot;:&quot;v.&quot;,&quot;non-dropping-particle&quot;:&quot;&quot;},{&quot;family&quot;:&quot;Guo&quot;,&quot;given&quot;:&quot;Jeffrey Z.&quot;,&quot;parse-names&quot;:false,&quot;dropping-particle&quot;:&quot;&quot;,&quot;non-dropping-particle&quot;:&quot;&quot;},{&quot;family&quot;:&quot;Swaney&quot;,&quot;given&quot;:&quot;Danielle L.&quot;,&quot;parse-names&quot;:false,&quot;dropping-particle&quot;:&quot;&quot;,&quot;non-dropping-particle&quot;:&quot;&quot;},{&quot;family&quot;:&quot;Tummino&quot;,&quot;given&quot;:&quot;Tia A.&quot;,&quot;parse-names&quot;:false,&quot;dropping-particle&quot;:&quot;&quot;,&quot;non-dropping-particle&quot;:&quot;&quot;},{&quot;family&quot;:&quot;Huettenhain&quot;,&quot;given&quot;:&quot;Ruth&quot;,&quot;parse-names&quot;:false,&quot;dropping-particle&quot;:&quot;&quot;,&quot;non-dropping-particle&quot;:&quot;&quot;},{&quot;family&quot;:&quot;Kaake&quot;,&quot;given&quot;:&quot;Robyn M.&quot;,&quot;parse-names&quot;:false,&quot;dropping-particle&quot;:&quot;&quot;,&quot;non-dropping-particle&quot;:&quot;&quot;},{&quot;family&quot;:&quot;Richards&quot;,&quot;given&quot;:&quot;Alicia L.&quot;,&quot;parse-names&quot;:false,&quot;dropping-particle&quot;:&quot;&quot;,&quot;non-dropping-particle&quot;:&quot;&quot;},{&quot;family&quot;:&quot;Tutuncuoglu&quot;,&quot;given&quot;:&quot;Beril&quot;,&quot;parse-names&quot;:false,&quot;dropping-particle&quot;:&quot;&quot;,&quot;non-dropping-particle&quot;:&quot;&quot;},{&quot;family&quot;:&quot;Foussard&quot;,&quot;given&quot;:&quot;Helene&quot;,&quot;parse-names&quot;:false,&quot;dropping-particle&quot;:&quot;&quot;,&quot;non-dropping-particle&quot;:&quot;&quot;},{&quot;family&quot;:&quot;Batra&quot;,&quot;given&quot;:&quot;Jyoti&quot;,&quot;parse-names&quot;:false,&quot;dropping-particle&quot;:&quot;&quot;,&quot;non-dropping-particle&quot;:&quot;&quot;},{&quot;family&quot;:&quot;Haas&quot;,&quot;given&quot;:&quot;Kelsey&quot;,&quot;parse-names&quot;:false,&quot;dropping-particle&quot;:&quot;&quot;,&quot;non-dropping-particle&quot;:&quot;&quot;},{&quot;family&quot;:&quot;Modak&quot;,&quot;given&quot;:&quot;Maya&quot;,&quot;parse-names&quot;:false,&quot;dropping-particle&quot;:&quot;&quot;,&quot;non-dropping-particle&quot;:&quot;&quot;},{&quot;family&quot;:&quot;Kim&quot;,&quot;given&quot;:&quot;Minkyu&quot;,&quot;parse-names&quot;:false,&quot;dropping-particle&quot;:&quot;&quot;,&quot;non-dropping-particle&quot;:&quot;&quot;},{&quot;family&quot;:&quot;Haas&quot;,&quot;given&quot;:&quot;Paige&quot;,&quot;parse-names&quot;:false,&quot;dropping-particle&quot;:&quot;&quot;,&quot;non-dropping-particle&quot;:&quot;&quot;},{&quot;family&quot;:&quot;Polacco&quot;,&quot;given&quot;:&quot;Benjamin J.&quot;,&quot;parse-names&quot;:false,&quot;dropping-particle&quot;:&quot;&quot;,&quot;non-dropping-particle&quot;:&quot;&quot;},{&quot;family&quot;:&quot;Braberg&quot;,&quot;given&quot;:&quot;Hannes&quot;,&quot;parse-names&quot;:false,&quot;dropping-particle&quot;:&quot;&quot;,&quot;non-dropping-particle&quot;:&quot;&quot;},{&quot;family&quot;:&quot;Fabius&quot;,&quot;given&quot;:&quot;Jacqueline M.&quot;,&quot;parse-names&quot;:false,&quot;dropping-particle&quot;:&quot;&quot;,&quot;non-dropping-particle&quot;:&quot;&quot;},{&quot;family&quot;:&quot;Eckhardt&quot;,&quot;given&quot;:&quot;Manon&quot;,&quot;parse-names&quot;:false,&quot;dropping-particle&quot;:&quot;&quot;,&quot;non-dropping-particle&quot;:&quot;&quot;},{&quot;family&quot;:&quot;Soucheray&quot;,&quot;given&quot;:&quot;Margaret&quot;,&quot;parse-names&quot;:false,&quot;dropping-particle&quot;:&quot;&quot;,&quot;non-dropping-particle&quot;:&quot;&quot;},{&quot;family&quot;:&quot;Bennett&quot;,&quot;given&quot;:&quot;Melanie J.&quot;,&quot;parse-names&quot;:false,&quot;dropping-particle&quot;:&quot;&quot;,&quot;non-dropping-particle&quot;:&quot;&quot;},{&quot;family&quot;:&quot;Cakir&quot;,&quot;given&quot;:&quot;Merve&quot;,&quot;parse-names&quot;:false,&quot;dropping-particle&quot;:&quot;&quot;,&quot;non-dropping-particle&quot;:&quot;&quot;},{&quot;family&quot;:&quot;McGregor&quot;,&quot;given&quot;:&quot;Michael J.&quot;,&quot;parse-names&quot;:false,&quot;dropping-particle&quot;:&quot;&quot;,&quot;non-dropping-particle&quot;:&quot;&quot;},{&quot;family&quot;:&quot;Li&quot;,&quot;given&quot;:&quot;Qiongyu&quot;,&quot;parse-names&quot;:false,&quot;dropping-particle&quot;:&quot;&quot;,&quot;non-dropping-particle&quot;:&quot;&quot;},{&quot;family&quot;:&quot;Meyer&quot;,&quot;given&quot;:&quot;Bjoern&quot;,&quot;parse-names&quot;:false,&quot;dropping-particle&quot;:&quot;&quot;,&quot;non-dropping-particle&quot;:&quot;&quot;},{&quot;family&quot;:&quot;Roesch&quot;,&quot;given&quot;:&quot;Ferdinand&quot;,&quot;parse-names&quot;:false,&quot;dropping-particle&quot;:&quot;&quot;,&quot;non-dropping-particle&quot;:&quot;&quot;},{&quot;family&quot;:&quot;Vallet&quot;,&quot;given&quot;:&quot;Thomas&quot;,&quot;parse-names&quot;:false,&quot;dropping-particle&quot;:&quot;&quot;,&quot;non-dropping-particle&quot;:&quot;&quot;},{&quot;family&quot;:&quot;Kain&quot;,&quot;given&quot;:&quot;Alice&quot;,&quot;parse-names&quot;:false,&quot;dropping-particle&quot;:&quot;&quot;,&quot;non-dropping-particle&quot;:&quot;mac&quot;},{&quot;family&quot;:&quot;Miorin&quot;,&quot;given&quot;:&quot;Lisa&quot;,&quot;parse-names&quot;:false,&quot;dropping-particle&quot;:&quot;&quot;,&quot;non-dropping-particle&quot;:&quot;&quot;},{&quot;family&quot;:&quot;Moreno&quot;,&quot;given&quot;:&quot;Elena&quot;,&quot;parse-names&quot;:false,&quot;dropping-particle&quot;:&quot;&quot;,&quot;non-dropping-particle&quot;:&quot;&quot;},{&quot;family&quot;:&quot;Naing&quot;,&quot;given&quot;:&quot;Zun Zar Chi&quot;,&quot;parse-names&quot;:false,&quot;dropping-particle&quot;:&quot;&quot;,&quot;non-dropping-particle&quot;:&quot;&quot;},{&quot;family&quot;:&quot;Zhou&quot;,&quot;given&quot;:&quot;Yuan&quot;,&quot;parse-names&quot;:false,&quot;dropping-particle&quot;:&quot;&quot;,&quot;non-dropping-particle&quot;:&quot;&quot;},{&quot;family&quot;:&quot;Peng&quot;,&quot;given&quot;:&quot;Shiming&quot;,&quot;parse-names&quot;:false,&quot;dropping-particle&quot;:&quot;&quot;,&quot;non-dropping-particle&quot;:&quot;&quot;},{&quot;family&quot;:&quot;Shi&quot;,&quot;given&quot;:&quot;Ying&quot;,&quot;parse-names&quot;:false,&quot;dropping-particle&quot;:&quot;&quot;,&quot;non-dropping-particle&quot;:&quot;&quot;},{&quot;family&quot;:&quot;Zhang&quot;,&quot;given&quot;:&quot;Ziyang&quot;,&quot;parse-names&quot;:false,&quot;dropping-particle&quot;:&quot;&quot;,&quot;non-dropping-particle&quot;:&quot;&quot;},{&quot;family&quot;:&quot;Shen&quot;,&quot;given&quot;:&quot;Wenqi&quot;,&quot;parse-names&quot;:false,&quot;dropping-particle&quot;:&quot;&quot;,&quot;non-dropping-particle&quot;:&quot;&quot;},{&quot;family&quot;:&quot;Kirby&quot;,&quot;given&quot;:&quot;Ilsa T.&quot;,&quot;parse-names&quot;:false,&quot;dropping-particle&quot;:&quot;&quot;,&quot;non-dropping-particle&quot;:&quot;&quot;},{&quot;family&quot;:&quot;Melnyk&quot;,&quot;given&quot;:&quot;James E.&quot;,&quot;parse-names&quot;:false,&quot;dropping-particle&quot;:&quot;&quot;,&quot;non-dropping-particle&quot;:&quot;&quot;},{&quot;family&quot;:&quot;Chorba&quot;,&quot;given&quot;:&quot;John S.&quot;,&quot;parse-names&quot;:false,&quot;dropping-particle&quot;:&quot;&quot;,&quot;non-dropping-particle&quot;:&quot;&quot;},{&quot;family&quot;:&quot;Lou&quot;,&quot;given&quot;:&quot;Kevin&quot;,&quot;parse-names&quot;:false,&quot;dropping-particle&quot;:&quot;&quot;,&quot;non-dropping-particle&quot;:&quot;&quot;},{&quot;family&quot;:&quot;Dai&quot;,&quot;given&quot;:&quot;Shizhong A.&quot;,&quot;parse-names&quot;:false,&quot;dropping-particle&quot;:&quot;&quot;,&quot;non-dropping-particle&quot;:&quot;&quot;},{&quot;family&quot;:&quot;Barrio-Hernandez&quot;,&quot;given&quot;:&quot;Inigo&quot;,&quot;parse-names&quot;:false,&quot;dropping-particle&quot;:&quot;&quot;,&quot;non-dropping-particle&quot;:&quot;&quot;},{&quot;family&quot;:&quot;Memon&quot;,&quot;given&quot;:&quot;Danish&quot;,&quot;parse-names&quot;:false,&quot;dropping-particle&quot;:&quot;&quot;,&quot;non-dropping-particle&quot;:&quot;&quot;},{&quot;family&quot;:&quot;Hernandez-Armenta&quot;,&quot;given&quot;:&quot;Claudia&quot;,&quot;parse-names&quot;:false,&quot;dropping-particle&quot;:&quot;&quot;,&quot;non-dropping-particle&quot;:&quot;&quot;},{&quot;family&quot;:&quot;Lyu&quot;,&quot;given&quot;:&quot;Jiankun&quot;,&quot;parse-names&quot;:false,&quot;dropping-particle&quot;:&quot;&quot;,&quot;non-dropping-particle&quot;:&quot;&quot;},{&quot;family&quot;:&quot;Mathy&quot;,&quot;given&quot;:&quot;Christopher J.P.&quot;,&quot;parse-names&quot;:false,&quot;dropping-particle&quot;:&quot;&quot;,&quot;non-dropping-particle&quot;:&quot;&quot;},{&quot;family&quot;:&quot;Perica&quot;,&quot;given&quot;:&quot;Tina&quot;,&quot;parse-names&quot;:false,&quot;dropping-particle&quot;:&quot;&quot;,&quot;non-dropping-particle&quot;:&quot;&quot;},{&quot;family&quot;:&quot;Pilla&quot;,&quot;given&quot;:&quot;Kala B.&quot;,&quot;parse-names&quot;:false,&quot;dropping-particle&quot;:&quot;&quot;,&quot;non-dropping-particle&quot;:&quot;&quot;},{&quot;family&quot;:&quot;Ganesan&quot;,&quot;given&quot;:&quot;Sai J.&quot;,&quot;parse-names&quot;:false,&quot;dropping-particle&quot;:&quot;&quot;,&quot;non-dropping-particle&quot;:&quot;&quot;},{&quot;family&quot;:&quot;Saltzberg&quot;,&quot;given&quot;:&quot;Daniel J.&quot;,&quot;parse-names&quot;:false,&quot;dropping-particle&quot;:&quot;&quot;,&quot;non-dropping-particle&quot;:&quot;&quot;},{&quot;family&quot;:&quot;Rakesh&quot;,&quot;given&quot;:&quot;Ramachandran&quot;,&quot;parse-names&quot;:false,&quot;dropping-particle&quot;:&quot;&quot;,&quot;non-dropping-particle&quot;:&quot;&quot;},{&quot;family&quot;:&quot;Liu&quot;,&quot;given&quot;:&quot;Xi&quot;,&quot;parse-names&quot;:false,&quot;dropping-particle&quot;:&quot;&quot;,&quot;non-dropping-particle&quot;:&quot;&quot;},{&quot;family&quot;:&quot;Rosenthal&quot;,&quot;given&quot;:&quot;Sara B.&quot;,&quot;parse-names&quot;:false,&quot;dropping-particle&quot;:&quot;&quot;,&quot;non-dropping-particle&quot;:&quot;&quot;},{&quot;family&quot;:&quot;Calviello&quot;,&quot;given&quot;:&quot;Lorenzo&quot;,&quot;parse-names&quot;:false,&quot;dropping-particle&quot;:&quot;&quot;,&quot;non-dropping-particle&quot;:&quot;&quot;},{&quot;family&quot;:&quot;Venkataramanan&quot;,&quot;given&quot;:&quot;Srivats&quot;,&quot;parse-names&quot;:false,&quot;dropping-particle&quot;:&quot;&quot;,&quot;non-dropping-particle&quot;:&quot;&quot;},{&quot;family&quot;:&quot;Liboy-Lugo&quot;,&quot;given&quot;:&quot;Jose&quot;,&quot;parse-names&quot;:false,&quot;dropping-particle&quot;:&quot;&quot;,&quot;non-dropping-particle&quot;:&quot;&quot;},{&quot;family&quot;:&quot;Lin&quot;,&quot;given&quot;:&quot;Yizhu&quot;,&quot;parse-names&quot;:false,&quot;dropping-particle&quot;:&quot;&quot;,&quot;non-dropping-particle&quot;:&quot;&quot;},{&quot;family&quot;:&quot;Huang&quot;,&quot;given&quot;:&quot;Xi Ping&quot;,&quot;parse-names&quot;:false,&quot;dropping-particle&quot;:&quot;&quot;,&quot;non-dropping-particle&quot;:&quot;&quot;},{&quot;family&quot;:&quot;Liu&quot;,&quot;given&quot;:&quot;Yong Feng&quot;,&quot;parse-names&quot;:false,&quot;dropping-particle&quot;:&quot;&quot;,&quot;non-dropping-particle&quot;:&quot;&quot;},{&quot;family&quot;:&quot;Wankowicz&quot;,&quot;given&quot;:&quot;Stephanie A.&quot;,&quot;parse-names&quot;:false,&quot;dropping-particle&quot;:&quot;&quot;,&quot;non-dropping-particle&quot;:&quot;&quot;},{&quot;family&quot;:&quot;Bohn&quot;,&quot;given&quot;:&quot;Markus&quot;,&quot;parse-names&quot;:false,&quot;dropping-particle&quot;:&quot;&quot;,&quot;non-dropping-particle&quot;:&quot;&quot;},{&quot;family&quot;:&quot;Safari&quot;,&quot;given&quot;:&quot;Maliheh&quot;,&quot;parse-names&quot;:false,&quot;dropping-particle&quot;:&quot;&quot;,&quot;non-dropping-particle&quot;:&quot;&quot;},{&quot;family&quot;:&quot;Ugur&quot;,&quot;given&quot;:&quot;Fatima S.&quot;,&quot;parse-names&quot;:false,&quot;dropping-particle&quot;:&quot;&quot;,&quot;non-dropping-particle&quot;:&quot;&quot;},{&quot;family&quot;:&quot;Koh&quot;,&quot;given&quot;:&quot;Cassandra&quot;,&quot;parse-names&quot;:false,&quot;dropping-particle&quot;:&quot;&quot;,&quot;non-dropping-particle&quot;:&quot;&quot;},{&quot;family&quot;:&quot;Savar&quot;,&quot;given&quot;:&quot;Nastaran Sadat&quot;,&quot;parse-names&quot;:false,&quot;dropping-particle&quot;:&quot;&quot;,&quot;non-dropping-particle&quot;:&quot;&quot;},{&quot;family&quot;:&quot;Tran&quot;,&quot;given&quot;:&quot;Quang Dinh&quot;,&quot;parse-names&quot;:false,&quot;dropping-particle&quot;:&quot;&quot;,&quot;non-dropping-particle&quot;:&quot;&quot;},{&quot;family&quot;:&quot;Shengjuler&quot;,&quot;given&quot;:&quot;Djoshkun&quot;,&quot;parse-names&quot;:false,&quot;dropping-particle&quot;:&quot;&quot;,&quot;non-dropping-particle&quot;:&quot;&quot;},{&quot;family&quot;:&quot;Fletcher&quot;,&quot;given&quot;:&quot;Sabrina J.&quot;,&quot;parse-names&quot;:false,&quot;dropping-particle&quot;:&quot;&quot;,&quot;non-dropping-particle&quot;:&quot;&quot;},{&quot;family&quot;:&quot;O’Neal&quot;,&quot;given&quot;:&quot;Michael C.&quot;,&quot;parse-names&quot;:false,&quot;dropping-particle&quot;:&quot;&quot;,&quot;non-dropping-particle&quot;:&quot;&quot;},{&quot;family&quot;:&quot;Cai&quot;,&quot;given&quot;:&quot;Yiming&quot;,&quot;parse-names&quot;:false,&quot;dropping-particle&quot;:&quot;&quot;,&quot;non-dropping-particle&quot;:&quot;&quot;},{&quot;family&quot;:&quot;Chang&quot;,&quot;given&quot;:&quot;Jason C.J.&quot;,&quot;parse-names&quot;:false,&quot;dropping-particle&quot;:&quot;&quot;,&quot;non-dropping-particle&quot;:&quot;&quot;},{&quot;family&quot;:&quot;Broadhurst&quot;,&quot;given&quot;:&quot;David J.&quot;,&quot;parse-names&quot;:false,&quot;dropping-particle&quot;:&quot;&quot;,&quot;non-dropping-particle&quot;:&quot;&quot;},{&quot;family&quot;:&quot;Klippsten&quot;,&quot;given&quot;:&quot;Saker&quot;,&quot;parse-names&quot;:false,&quot;dropping-particle&quot;:&quot;&quot;,&quot;non-dropping-particle&quot;:&quot;&quot;},{&quot;family&quot;:&quot;Sharp&quot;,&quot;given&quot;:&quot;Phillip P.&quot;,&quot;parse-names&quot;:false,&quot;dropping-particle&quot;:&quot;&quot;,&quot;non-dropping-particle&quot;:&quot;&quot;},{&quot;family&quot;:&quot;Wenzell&quot;,&quot;given&quot;:&quot;Nicole A.&quot;,&quot;parse-names&quot;:false,&quot;dropping-particle&quot;:&quot;&quot;,&quot;non-dropping-particle&quot;:&quot;&quot;},{&quot;family&quot;:&quot;Kuzuoglu&quot;,&quot;given&quot;:&quot;Duygu&quot;,&quot;parse-names&quot;:false,&quot;dropping-particle&quot;:&quot;&quot;,&quot;non-dropping-particle&quot;:&quot;&quot;},{&quot;family&quot;:&quot;Wang&quot;,&quot;given&quot;:&quot;Hao Yuan&quot;,&quot;parse-names&quot;:false,&quot;dropping-particle&quot;:&quot;&quot;,&quot;non-dropping-particle&quot;:&quot;&quot;},{&quot;family&quot;:&quot;Trenker&quot;,&quot;given&quot;:&quot;Raphael&quot;,&quot;parse-names&quot;:false,&quot;dropping-particle&quot;:&quot;&quot;,&quot;non-dropping-particle&quot;:&quot;&quot;},{&quot;family&quot;:&quot;Young&quot;,&quot;given&quot;:&quot;Janet M.&quot;,&quot;parse-names&quot;:false,&quot;dropping-particle&quot;:&quot;&quot;,&quot;non-dropping-particle&quot;:&quot;&quot;},{&quot;family&quot;:&quot;Cavero&quot;,&quot;given&quot;:&quot;Devin A.&quot;,&quot;parse-names&quot;:false,&quot;dropping-particle&quot;:&quot;&quot;,&quot;non-dropping-particle&quot;:&quot;&quot;},{&quot;family&quot;:&quot;Hiatt&quot;,&quot;given&quot;:&quot;Joseph&quot;,&quot;parse-names&quot;:false,&quot;dropping-particle&quot;:&quot;&quot;,&quot;non-dropping-particle&quot;:&quot;&quot;},{&quot;family&quot;:&quot;Roth&quot;,&quot;given&quot;:&quot;Theodore L.&quot;,&quot;parse-names&quot;:false,&quot;dropping-particle&quot;:&quot;&quot;,&quot;non-dropping-particle&quot;:&quot;&quot;},{&quot;family&quot;:&quot;Rathore&quot;,&quot;given&quot;:&quot;Ujjwal&quot;,&quot;parse-names&quot;:false,&quot;dropping-particle&quot;:&quot;&quot;,&quot;non-dropping-particle&quot;:&quot;&quot;},{&quot;family&quot;:&quot;Subramanian&quot;,&quot;given&quot;:&quot;Advait&quot;,&quot;parse-names&quot;:false,&quot;dropping-particle&quot;:&quot;&quot;,&quot;non-dropping-particle&quot;:&quot;&quot;},{&quot;family&quot;:&quot;Noack&quot;,&quot;given&quot;:&quot;Julia&quot;,&quot;parse-names&quot;:false,&quot;dropping-particle&quot;:&quot;&quot;,&quot;non-dropping-particle&quot;:&quot;&quot;},{&quot;family&quot;:&quot;Hubert&quot;,&quot;given&quot;:&quot;Mathieu&quot;,&quot;parse-names&quot;:false,&quot;dropping-particle&quot;:&quot;&quot;,&quot;non-dropping-particle&quot;:&quot;&quot;},{&quot;family&quot;:&quot;Stroud&quot;,&quot;given&quot;:&quot;Robert M.&quot;,&quot;parse-names&quot;:false,&quot;dropping-particle&quot;:&quot;&quot;,&quot;non-dropping-particle&quot;:&quot;&quot;},{&quot;family&quot;:&quot;Frankel&quot;,&quot;given&quot;:&quot;Alan D.&quot;,&quot;parse-names&quot;:false,&quot;dropping-particle&quot;:&quot;&quot;,&quot;non-dropping-particle&quot;:&quot;&quot;},{&quot;family&quot;:&quot;Rosenberg&quot;,&quot;given&quot;:&quot;Oren S.&quot;,&quot;parse-names&quot;:false,&quot;dropping-particle&quot;:&quot;&quot;,&quot;non-dropping-particle&quot;:&quot;&quot;},{&quot;family&quot;:&quot;Verba&quot;,&quot;given&quot;:&quot;Kliment A.&quot;,&quot;parse-names&quot;:false,&quot;dropping-particle&quot;:&quot;&quot;,&quot;non-dropping-particle&quot;:&quot;&quot;},{&quot;family&quot;:&quot;Agard&quot;,&quot;given&quot;:&quot;David A.&quot;,&quot;parse-names&quot;:false,&quot;dropping-particle&quot;:&quot;&quot;,&quot;non-dropping-particle&quot;:&quot;&quot;},{&quot;family&quot;:&quot;Ott&quot;,&quot;given&quot;:&quot;Melanie&quot;,&quot;parse-names&quot;:false,&quot;dropping-particle&quot;:&quot;&quot;,&quot;non-dropping-particle&quot;:&quot;&quot;},{&quot;family&quot;:&quot;Emerman&quot;,&quot;given&quot;:&quot;Michael&quot;,&quot;parse-names&quot;:false,&quot;dropping-particle&quot;:&quot;&quot;,&quot;non-dropping-particle&quot;:&quot;&quot;},{&quot;family&quot;:&quot;Jura&quot;,&quot;given&quot;:&quot;Natalia&quot;,&quot;parse-names&quot;:false,&quot;dropping-particle&quot;:&quot;&quot;,&quot;non-dropping-particle&quot;:&quot;&quot;},{&quot;family&quot;:&quot;Zastrow&quot;,&quot;given&quot;:&quot;Mark&quot;,&quot;parse-names&quot;:false,&quot;dropping-particle&quot;:&quot;&quot;,&quot;non-dropping-particle&quot;:&quot;von&quot;},{&quot;family&quot;:&quot;Verdin&quot;,&quot;given&quot;:&quot;Eric&quot;,&quot;parse-names&quot;:false,&quot;dropping-particle&quot;:&quot;&quot;,&quot;non-dropping-particle&quot;:&quot;&quot;},{&quot;family&quot;:&quot;Ashworth&quot;,&quot;given&quot;:&quot;Alan&quot;,&quot;parse-names&quot;:false,&quot;dropping-particle&quot;:&quot;&quot;,&quot;non-dropping-particle&quot;:&quot;&quot;},{&quot;family&quot;:&quot;Schwartz&quot;,&quot;given&quot;:&quot;Olivier&quot;,&quot;parse-names&quot;:false,&quot;dropping-particle&quot;:&quot;&quot;,&quot;non-dropping-particle&quot;:&quot;&quot;},{&quot;family&quot;:&quot;d’Enfert&quot;,&quot;given&quot;:&quot;Christophe&quot;,&quot;parse-names&quot;:false,&quot;dropping-particle&quot;:&quot;&quot;,&quot;non-dropping-particle&quot;:&quot;&quot;},{&quot;family&quot;:&quot;Mukherjee&quot;,&quot;given&quot;:&quot;Shaeri&quot;,&quot;parse-names&quot;:false,&quot;dropping-particle&quot;:&quot;&quot;,&quot;non-dropping-particle&quot;:&quot;&quot;},{&quot;family&quot;:&quot;Jacobson&quot;,&quot;given&quot;:&quot;Matt&quot;,&quot;parse-names&quot;:false,&quot;dropping-particle&quot;:&quot;&quot;,&quot;non-dropping-particle&quot;:&quot;&quot;},{&quot;family&quot;:&quot;Malik&quot;,&quot;given&quot;:&quot;Harmit S.&quot;,&quot;parse-names&quot;:false,&quot;dropping-particle&quot;:&quot;&quot;,&quot;non-dropping-particle&quot;:&quot;&quot;},{&quot;family&quot;:&quot;Fujimori&quot;,&quot;given&quot;:&quot;Danica G.&quot;,&quot;parse-names&quot;:false,&quot;dropping-particle&quot;:&quot;&quot;,&quot;non-dropping-particle&quot;:&quot;&quot;},{&quot;family&quot;:&quot;Ideker&quot;,&quot;given&quot;:&quot;Trey&quot;,&quot;parse-names&quot;:false,&quot;dropping-particle&quot;:&quot;&quot;,&quot;non-dropping-particle&quot;:&quot;&quot;},{&quot;family&quot;:&quot;Craik&quot;,&quot;given&quot;:&quot;Charles S.&quot;,&quot;parse-names&quot;:false,&quot;dropping-particle&quot;:&quot;&quot;,&quot;non-dropping-particle&quot;:&quot;&quot;},{&quot;family&quot;:&quot;Floor&quot;,&quot;given&quot;:&quot;Stephen N.&quot;,&quot;parse-names&quot;:false,&quot;dropping-particle&quot;:&quot;&quot;,&quot;non-dropping-particle&quot;:&quot;&quot;},{&quot;family&quot;:&quot;Fraser&quot;,&quot;given&quot;:&quot;James S.&quot;,&quot;parse-names&quot;:false,&quot;dropping-particle&quot;:&quot;&quot;,&quot;non-dropping-particle&quot;:&quot;&quot;},{&quot;family&quot;:&quot;Gross&quot;,&quot;given&quot;:&quot;John D.&quot;,&quot;parse-names&quot;:false,&quot;dropping-particle&quot;:&quot;&quot;,&quot;non-dropping-particle&quot;:&quot;&quot;},{&quot;family&quot;:&quot;Sali&quot;,&quot;given&quot;:&quot;Andrej&quot;,&quot;parse-names&quot;:false,&quot;dropping-particle&quot;:&quot;&quot;,&quot;non-dropping-particle&quot;:&quot;&quot;},{&quot;family&quot;:&quot;Roth&quot;,&quot;given&quot;:&quot;Bryan L.&quot;,&quot;parse-names&quot;:false,&quot;dropping-particle&quot;:&quot;&quot;,&quot;non-dropping-particle&quot;:&quot;&quot;},{&quot;family&quot;:&quot;Ruggero&quot;,&quot;given&quot;:&quot;Davide&quot;,&quot;parse-names&quot;:false,&quot;dropping-particle&quot;:&quot;&quot;,&quot;non-dropping-particle&quot;:&quot;&quot;},{&quot;family&quot;:&quot;Taunton&quot;,&quot;given&quot;:&quot;Jack&quot;,&quot;parse-names&quot;:false,&quot;dropping-particle&quot;:&quot;&quot;,&quot;non-dropping-particle&quot;:&quot;&quot;},{&quot;family&quot;:&quot;Kortemme&quot;,&quot;given&quot;:&quot;Tanja&quot;,&quot;parse-names&quot;:false,&quot;dropping-particle&quot;:&quot;&quot;,&quot;non-dropping-particle&quot;:&quot;&quot;},{&quot;family&quot;:&quot;Beltrao&quot;,&quot;given&quot;:&quot;Pedro&quot;,&quot;parse-names&quot;:false,&quot;dropping-particle&quot;:&quot;&quot;,&quot;non-dropping-particle&quot;:&quot;&quot;},{&quot;family&quot;:&quot;Vignuzzi&quot;,&quot;given&quot;:&quot;Marco&quot;,&quot;parse-names&quot;:false,&quot;dropping-particle&quot;:&quot;&quot;,&quot;non-dropping-particle&quot;:&quot;&quot;},{&quot;family&quot;:&quot;García-Sastre&quot;,&quot;given&quot;:&quot;Adolfo&quot;,&quot;parse-names&quot;:false,&quot;dropping-particle&quot;:&quot;&quot;,&quot;non-dropping-particle&quot;:&quot;&quot;},{&quot;family&quot;:&quot;Shokat&quot;,&quot;given&quot;:&quot;Kevan M.&quot;,&quot;parse-names&quot;:false,&quot;dropping-particle&quot;:&quot;&quot;,&quot;non-dropping-particle&quot;:&quot;&quot;},{&quot;family&quot;:&quot;Shoichet&quot;,&quot;given&quot;:&quot;Brian K.&quot;,&quot;parse-names&quot;:false,&quot;dropping-particle&quot;:&quot;&quot;,&quot;non-dropping-particle&quot;:&quot;&quot;},{&quot;family&quot;:&quot;Krogan&quot;,&quot;given&quot;:&quot;Nevan J.&quot;,&quot;parse-names&quot;:false,&quot;dropping-particle&quot;:&quot;&quot;,&quot;non-dropping-particle&quot;:&quot;&quot;}],&quot;container-title&quot;:&quot;Nature&quot;,&quot;DOI&quot;:&quot;10.1038/s41586-020-2286-9&quot;,&quot;ISSN&quot;:&quot;14764687&quot;,&quot;PMID&quot;:&quot;32353859&quot;,&quot;issued&quot;:{&quot;date-parts&quot;:[[2020]]},&quot;abstract&quot;:&quot;The novel coronavirus SARS-CoV-2, the causative agent of COVID-19 respiratory disease, has infected over 2.3 million people, killed over 160,000, and caused worldwide social and economic disruption1,2. There are currently no antiviral drugs with proven clinical efficacy, nor are there vaccines for its prevention, and these efforts are hampered by limited knowledge of the molecular details of SARS-CoV-2 infection. To address this, we cloned, tagged and expressed 26 of the 29 SARS-CoV-2 proteins in human cells and identified the human proteins physically associated with each using affinity-purification mass spectrometry (AP-MS), identifying 332 high-confidence SARS-CoV-2-human protein-protein interactions (PPIs). Among these, we identify 66 druggable human proteins or host factors targeted by 69 compounds (29 FDA-approved drugs, 12 drugs in clinical trials, and 28 preclinical compounds). Screening a subset of these in multiple viral assays identified two sets of pharmacological agents that displayed antiviral activity: inhibitors of mRNA translation and predicted regulators of the Sigma1 and Sigma2 receptors. Further studies of these host factor targeting agents, including their combination with drugs that directly target viral enzymes, could lead to a therapeutic regimen to treat COVID-19.&quot;,&quot;issue&quot;:&quot;March&quot;,&quot;volume&quot;:&quot;583&quot;,&quot;container-title-short&quot;:&quot;Nature&quot;},&quot;isTemporary&quot;:false}]},{&quot;citationID&quot;:&quot;MENDELEY_CITATION_a3c820fe-7edc-4073-9de4-2a71c7209f78&quot;,&quot;properties&quot;:{&quot;noteIndex&quot;:0},&quot;isEdited&quot;:false,&quot;manualOverride&quot;:{&quot;isManuallyOverriden&quot;:false,&quot;citeprocText&quot;:&quot;[20]&quot;,&quot;manualOverrideText&quot;:&quot;&quot;,&quot;isManuallyOverridden&quot;:false},&quot;citationTag&quot;:&quot;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&quot;,&quot;citationItems&quot;:[{&quot;id&quot;:&quot;4b0d8220-89e8-316e-8c6c-969829cb90a9&quot;,&quot;itemData&quot;:{&quot;type&quot;:&quot;article-journal&quot;,&quot;id&quot;:&quot;4b0d8220-89e8-316e-8c6c-969829cb90a9&quot;,&quot;title&quot;:&quot;RCSB Protein Data Bank: Biological macromolecular structures enabling research and education in fundamental biology, biomedicine, biotechnology and energy&quot;,&quot;author&quot;:[{&quot;family&quot;:&quot;Burley&quot;,&quot;given&quot;:&quot;Stephen K.&quot;,&quot;parse-names&quot;:false,&quot;dropping-particle&quot;:&quot;&quot;,&quot;non-dropping-particle&quot;:&quot;&quot;},{&quot;family&quot;:&quot;Berman&quot;,&quot;given&quot;:&quot;Helen M.&quot;,&quot;parse-names&quot;:false,&quot;dropping-particle&quot;:&quot;&quot;,&quot;non-dropping-particle&quot;:&quot;&quot;},{&quot;family&quot;:&quot;Bhikadiya&quot;,&quot;given&quot;:&quot;Charmi&quot;,&quot;parse-names&quot;:false,&quot;dropping-particle&quot;:&quot;&quot;,&quot;non-dropping-particle&quot;:&quot;&quot;},{&quot;family&quot;:&quot;Bi&quot;,&quot;given&quot;:&quot;Chunxiao&quot;,&quot;parse-names&quot;:false,&quot;dropping-particle&quot;:&quot;&quot;,&quot;non-dropping-particle&quot;:&quot;&quot;},{&quot;family&quot;:&quot;Chen&quot;,&quot;given&quot;:&quot;Li&quot;,&quot;parse-names&quot;:false,&quot;dropping-particle&quot;:&quot;&quot;,&quot;non-dropping-particle&quot;:&quot;&quot;},{&quot;family&quot;:&quot;Costanzo&quot;,&quot;given&quot;:&quot;Luigi&quot;,&quot;parse-names&quot;:false,&quot;dropping-particle&quot;:&quot;&quot;,&quot;non-dropping-particle&quot;:&quot;di&quot;},{&quot;family&quot;:&quot;Christie&quot;,&quot;given&quot;:&quot;Cole&quot;,&quot;parse-names&quot;:false,&quot;dropping-particle&quot;:&quot;&quot;,&quot;non-dropping-particle&quot;:&quot;&quot;},{&quot;family&quot;:&quot;Dalenberg&quot;,&quot;given&quot;:&quot;Ken&quot;,&quot;parse-names&quot;:false,&quot;dropping-particle&quot;:&quot;&quot;,&quot;non-dropping-particle&quot;:&quot;&quot;},{&quot;family&quot;:&quot;Duarte&quot;,&quot;given&quot;:&quot;Jose M.&quot;,&quot;parse-names&quot;:false,&quot;dropping-particle&quot;:&quot;&quot;,&quot;non-dropping-particle&quot;:&quot;&quot;},{&quot;family&quot;:&quot;Dutta&quot;,&quot;given&quot;:&quot;Shuchismita&quot;,&quot;parse-names&quot;:false,&quot;dropping-particle&quot;:&quot;&quot;,&quot;non-dropping-particle&quot;:&quot;&quot;},{&quot;family&quot;:&quot;Feng&quot;,&quot;given&quot;:&quot;Zukang&quot;,&quot;parse-names&quot;:false,&quot;dropping-particle&quot;:&quot;&quot;,&quot;non-dropping-particle&quot;:&quot;&quot;},{&quot;family&quot;:&quot;Ghosh&quot;,&quot;given&quot;:&quot;Sutapa&quot;,&quot;parse-names&quot;:false,&quot;dropping-particle&quot;:&quot;&quot;,&quot;non-dropping-particle&quot;:&quot;&quot;},{&quot;family&quot;:&quot;Goodsell&quot;,&quot;given&quot;:&quot;David S.&quot;,&quot;parse-names&quot;:false,&quot;dropping-particle&quot;:&quot;&quot;,&quot;non-dropping-particle&quot;:&quot;&quot;},{&quot;family&quot;:&quot;Green&quot;,&quot;given&quot;:&quot;Rachel K.&quot;,&quot;parse-names&quot;:false,&quot;dropping-particle&quot;:&quot;&quot;,&quot;non-dropping-particle&quot;:&quot;&quot;},{&quot;family&quot;:&quot;Guranović&quot;,&quot;given&quot;:&quot;Vladimir&quot;,&quot;parse-names&quot;:false,&quot;dropping-particle&quot;:&quot;&quot;,&quot;non-dropping-particle&quot;:&quot;&quot;},{&quot;family&quot;:&quot;Guzenko&quot;,&quot;given&quot;:&quot;Dmytro&quot;,&quot;parse-names&quot;:false,&quot;dropping-particle&quot;:&quot;&quot;,&quot;non-dropping-particle&quot;:&quot;&quot;},{&quot;family&quot;:&quot;Hudson&quot;,&quot;given&quot;:&quot;Brian P.&quot;,&quot;parse-names&quot;:false,&quot;dropping-particle&quot;:&quot;&quot;,&quot;non-dropping-particle&quot;:&quot;&quot;},{&quot;family&quot;:&quot;Kalro&quot;,&quot;given&quot;:&quot;Tara&quot;,&quot;parse-names&quot;:false,&quot;dropping-particle&quot;:&quot;&quot;,&quot;non-dropping-particle&quot;:&quot;&quot;},{&quot;family&quot;:&quot;Liang&quot;,&quot;given&quot;:&quot;Yuhe&quot;,&quot;parse-names&quot;:false,&quot;dropping-particle&quot;:&quot;&quot;,&quot;non-dropping-particle&quot;:&quot;&quot;},{&quot;family&quot;:&quot;Lowe&quot;,&quot;given&quot;:&quot;Robert&quot;,&quot;parse-names&quot;:false,&quot;dropping-particle&quot;:&quot;&quot;,&quot;non-dropping-particle&quot;:&quot;&quot;},{&quot;family&quot;:&quot;Namkoong&quot;,&quot;given&quot;:&quot;Harry&quot;,&quot;parse-names&quot;:false,&quot;dropping-particle&quot;:&quot;&quot;,&quot;non-dropping-particle&quot;:&quot;&quot;},{&quot;family&quot;:&quot;Peisach&quot;,&quot;given&quot;:&quot;Ezra&quot;,&quot;parse-names&quot;:false,&quot;dropping-particle&quot;:&quot;&quot;,&quot;non-dropping-particle&quot;:&quot;&quot;},{&quot;family&quot;:&quot;Periskova&quot;,&quot;given&quot;:&quot;Irina&quot;,&quot;parse-names&quot;:false,&quot;dropping-particle&quot;:&quot;&quot;,&quot;non-dropping-particle&quot;:&quot;&quot;},{&quot;family&quot;:&quot;Prlić&quot;,&quot;given&quot;:&quot;Andreas&quot;,&quot;parse-names&quot;:false,&quot;dropping-particle&quot;:&quot;&quot;,&quot;non-dropping-particle&quot;:&quot;&quot;},{&quot;family&quot;:&quot;Randle&quot;,&quot;given&quot;:&quot;Chris&quot;,&quot;parse-names&quot;:false,&quot;dropping-particle&quot;:&quot;&quot;,&quot;non-dropping-particle&quot;:&quot;&quot;},{&quot;family&quot;:&quot;Rose&quot;,&quot;given&quot;:&quot;Alexander&quot;,&quot;parse-names&quot;:false,&quot;dropping-particle&quot;:&quot;&quot;,&quot;non-dropping-particle&quot;:&quot;&quot;},{&quot;family&quot;:&quot;Rose&quot;,&quot;given&quot;:&quot;Peter&quot;,&quot;parse-names&quot;:false,&quot;dropping-particle&quot;:&quot;&quot;,&quot;non-dropping-particle&quot;:&quot;&quot;},{&quot;family&quot;:&quot;Sala&quot;,&quot;given&quot;:&quot;Raul&quot;,&quot;parse-names&quot;:false,&quot;dropping-particle&quot;:&quot;&quot;,&quot;non-dropping-particle&quot;:&quot;&quot;},{&quot;family&quot;:&quot;Sekharan&quot;,&quot;given&quot;:&quot;Monica&quot;,&quot;parse-names&quot;:false,&quot;dropping-particle&quot;:&quot;&quot;,&quot;non-dropping-particle&quot;:&quot;&quot;},{&quot;family&quot;:&quot;Shao&quot;,&quot;given&quot;:&quot;Chenghua&quot;,&quot;parse-names&quot;:false,&quot;dropping-particle&quot;:&quot;&quot;,&quot;non-dropping-particle&quot;:&quot;&quot;},{&quot;family&quot;:&quot;Tan&quot;,&quot;given&quot;:&quot;Lihua&quot;,&quot;parse-names&quot;:false,&quot;dropping-particle&quot;:&quot;&quot;,&quot;non-dropping-particle&quot;:&quot;&quot;},{&quot;family&quot;:&quot;Tao&quot;,&quot;given&quot;:&quot;Yi Ping&quot;,&quot;parse-names&quot;:false,&quot;dropping-particle&quot;:&quot;&quot;,&quot;non-dropping-particle&quot;:&quot;&quot;},{&quot;family&quot;:&quot;Valasatava&quot;,&quot;given&quot;:&quot;Yana&quot;,&quot;parse-names&quot;:false,&quot;dropping-particle&quot;:&quot;&quot;,&quot;non-dropping-particle&quot;:&quot;&quot;},{&quot;family&quot;:&quot;Voigt&quot;,&quot;given&quot;:&quot;Maria&quot;,&quot;parse-names&quot;:false,&quot;dropping-particle&quot;:&quot;&quot;,&quot;non-dropping-particle&quot;:&quot;&quot;},{&quot;family&quot;:&quot;Westbrook&quot;,&quot;given&quot;:&quot;John&quot;,&quot;parse-names&quot;:false,&quot;dropping-particle&quot;:&quot;&quot;,&quot;non-dropping-particle&quot;:&quot;&quot;},{&quot;family&quot;:&quot;Woo&quot;,&quot;given&quot;:&quot;Jesse&quot;,&quot;parse-names&quot;:false,&quot;dropping-particle&quot;:&quot;&quot;,&quot;non-dropping-particle&quot;:&quot;&quot;},{&quot;family&quot;:&quot;Yang&quot;,&quot;given&quot;:&quot;Huanwang&quot;,&quot;parse-names&quot;:false,&quot;dropping-particle&quot;:&quot;&quot;,&quot;non-dropping-particle&quot;:&quot;&quot;},{&quot;family&quot;:&quot;Young&quot;,&quot;given&quot;:&quot;Jasmine&quot;,&quot;parse-names&quot;:false,&quot;dropping-particle&quot;:&quot;&quot;,&quot;non-dropping-particle&quot;:&quot;&quot;},{&quot;family&quot;:&quot;Zhuravleva&quot;,&quot;given&quot;:&quot;Marina&quot;,&quot;parse-names&quot;:false,&quot;dropping-particle&quot;:&quot;&quot;,&quot;non-dropping-particle&quot;:&quot;&quot;},{&quot;family&quot;:&quot;Zardecki&quot;,&quot;given&quot;:&quot;Christine&quot;,&quot;parse-names&quot;:false,&quot;dropping-particle&quot;:&quot;&quot;,&quot;non-dropping-particle&quot;:&quot;&quot;}],&quot;container-title&quot;:&quot;Nucleic Acids Research&quot;,&quot;DOI&quot;:&quot;10.1093/nar/gky1004&quot;,&quot;ISSN&quot;:&quot;13624962&quot;,&quot;PMID&quot;:&quot;30357411&quot;,&quot;issued&quot;:{&quot;date-parts&quot;:[[2019]]},&quot;page&quot;:&quot;D464-D474&quot;,&quot;abstract&quot;:&quot;The Research Collaboratory for Structural Bioinformatics Protein Data Bank (RCSB PDB, rcsb.org), the US data center for the global PDB archive, serves thousands of Data Depositors in the Americas and Oceania and makes 3D macromolecular structure data available at no charge and without usage restrictions to more than 1 million rcsb.org Users worldwide and 600 000 pdb101.rcsb.org educationfocused Users around the globe. PDB Data Depositors include structural biologists using macromolecular crystallography, nuclear magnetic resonance spectroscopy and 3D electron microscopy. PDBData Consumers include researchers, educators and students studying Fundamental Biology, Biomedicine, Biotechnology and Energy. Recent reorganization of RCSB PDB activities into four integrated, interdependent services is described in detail, together with tools and resources added over the past 2 years to RCSB PDB web portals in support of a 'Structural View of Biology.&quot;,&quot;issue&quot;:&quot;D1&quot;,&quot;volume&quot;:&quot;47&quot;,&quot;container-title-short&quot;:&quot;Nucleic Acids Res&quot;},&quot;isTemporary&quot;:false}]},{&quot;citationID&quot;:&quot;MENDELEY_CITATION_b726ac4d-b296-4bf3-9b5a-25f4998fc847&quot;,&quot;properties&quot;:{&quot;noteIndex&quot;:0},&quot;isEdited&quot;:false,&quot;manualOverride&quot;:{&quot;isManuallyOverriden&quot;:false,&quot;citeprocText&quot;:&quot;[20]&quot;,&quot;manualOverrideText&quot;:&quot;&quot;,&quot;isManuallyOverridden&quot;:false},&quot;citationTag&quot;:&quot;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&quot;,&quot;citationItems&quot;:[{&quot;id&quot;:&quot;4b0d8220-89e8-316e-8c6c-969829cb90a9&quot;,&quot;itemData&quot;:{&quot;type&quot;:&quot;article-journal&quot;,&quot;id&quot;:&quot;4b0d8220-89e8-316e-8c6c-969829cb90a9&quot;,&quot;title&quot;:&quot;RCSB Protein Data Bank: Biological macromolecular structures enabling research and education in fundamental biology, biomedicine, biotechnology and energy&quot;,&quot;author&quot;:[{&quot;family&quot;:&quot;Burley&quot;,&quot;given&quot;:&quot;Stephen K.&quot;,&quot;parse-names&quot;:false,&quot;dropping-particle&quot;:&quot;&quot;,&quot;non-dropping-particle&quot;:&quot;&quot;},{&quot;family&quot;:&quot;Berman&quot;,&quot;given&quot;:&quot;Helen M.&quot;,&quot;parse-names&quot;:false,&quot;dropping-particle&quot;:&quot;&quot;,&quot;non-dropping-particle&quot;:&quot;&quot;},{&quot;family&quot;:&quot;Bhikadiya&quot;,&quot;given&quot;:&quot;Charmi&quot;,&quot;parse-names&quot;:false,&quot;dropping-particle&quot;:&quot;&quot;,&quot;non-dropping-particle&quot;:&quot;&quot;},{&quot;family&quot;:&quot;Bi&quot;,&quot;given&quot;:&quot;Chunxiao&quot;,&quot;parse-names&quot;:false,&quot;dropping-particle&quot;:&quot;&quot;,&quot;non-dropping-particle&quot;:&quot;&quot;},{&quot;family&quot;:&quot;Chen&quot;,&quot;given&quot;:&quot;Li&quot;,&quot;parse-names&quot;:false,&quot;dropping-particle&quot;:&quot;&quot;,&quot;non-dropping-particle&quot;:&quot;&quot;},{&quot;family&quot;:&quot;Costanzo&quot;,&quot;given&quot;:&quot;Luigi&quot;,&quot;parse-names&quot;:false,&quot;dropping-particle&quot;:&quot;&quot;,&quot;non-dropping-particle&quot;:&quot;di&quot;},{&quot;family&quot;:&quot;Christie&quot;,&quot;given&quot;:&quot;Cole&quot;,&quot;parse-names&quot;:false,&quot;dropping-particle&quot;:&quot;&quot;,&quot;non-dropping-particle&quot;:&quot;&quot;},{&quot;family&quot;:&quot;Dalenberg&quot;,&quot;given&quot;:&quot;Ken&quot;,&quot;parse-names&quot;:false,&quot;dropping-particle&quot;:&quot;&quot;,&quot;non-dropping-particle&quot;:&quot;&quot;},{&quot;family&quot;:&quot;Duarte&quot;,&quot;given&quot;:&quot;Jose M.&quot;,&quot;parse-names&quot;:false,&quot;dropping-particle&quot;:&quot;&quot;,&quot;non-dropping-particle&quot;:&quot;&quot;},{&quot;family&quot;:&quot;Dutta&quot;,&quot;given&quot;:&quot;Shuchismita&quot;,&quot;parse-names&quot;:false,&quot;dropping-particle&quot;:&quot;&quot;,&quot;non-dropping-particle&quot;:&quot;&quot;},{&quot;family&quot;:&quot;Feng&quot;,&quot;given&quot;:&quot;Zukang&quot;,&quot;parse-names&quot;:false,&quot;dropping-particle&quot;:&quot;&quot;,&quot;non-dropping-particle&quot;:&quot;&quot;},{&quot;family&quot;:&quot;Ghosh&quot;,&quot;given&quot;:&quot;Sutapa&quot;,&quot;parse-names&quot;:false,&quot;dropping-particle&quot;:&quot;&quot;,&quot;non-dropping-particle&quot;:&quot;&quot;},{&quot;family&quot;:&quot;Goodsell&quot;,&quot;given&quot;:&quot;David S.&quot;,&quot;parse-names&quot;:false,&quot;dropping-particle&quot;:&quot;&quot;,&quot;non-dropping-particle&quot;:&quot;&quot;},{&quot;family&quot;:&quot;Green&quot;,&quot;given&quot;:&quot;Rachel K.&quot;,&quot;parse-names&quot;:false,&quot;dropping-particle&quot;:&quot;&quot;,&quot;non-dropping-particle&quot;:&quot;&quot;},{&quot;family&quot;:&quot;Guranović&quot;,&quot;given&quot;:&quot;Vladimir&quot;,&quot;parse-names&quot;:false,&quot;dropping-particle&quot;:&quot;&quot;,&quot;non-dropping-particle&quot;:&quot;&quot;},{&quot;family&quot;:&quot;Guzenko&quot;,&quot;given&quot;:&quot;Dmytro&quot;,&quot;parse-names&quot;:false,&quot;dropping-particle&quot;:&quot;&quot;,&quot;non-dropping-particle&quot;:&quot;&quot;},{&quot;family&quot;:&quot;Hudson&quot;,&quot;given&quot;:&quot;Brian P.&quot;,&quot;parse-names&quot;:false,&quot;dropping-particle&quot;:&quot;&quot;,&quot;non-dropping-particle&quot;:&quot;&quot;},{&quot;family&quot;:&quot;Kalro&quot;,&quot;given&quot;:&quot;Tara&quot;,&quot;parse-names&quot;:false,&quot;dropping-particle&quot;:&quot;&quot;,&quot;non-dropping-particle&quot;:&quot;&quot;},{&quot;family&quot;:&quot;Liang&quot;,&quot;given&quot;:&quot;Yuhe&quot;,&quot;parse-names&quot;:false,&quot;dropping-particle&quot;:&quot;&quot;,&quot;non-dropping-particle&quot;:&quot;&quot;},{&quot;family&quot;:&quot;Lowe&quot;,&quot;given&quot;:&quot;Robert&quot;,&quot;parse-names&quot;:false,&quot;dropping-particle&quot;:&quot;&quot;,&quot;non-dropping-particle&quot;:&quot;&quot;},{&quot;family&quot;:&quot;Namkoong&quot;,&quot;given&quot;:&quot;Harry&quot;,&quot;parse-names&quot;:false,&quot;dropping-particle&quot;:&quot;&quot;,&quot;non-dropping-particle&quot;:&quot;&quot;},{&quot;family&quot;:&quot;Peisach&quot;,&quot;given&quot;:&quot;Ezra&quot;,&quot;parse-names&quot;:false,&quot;dropping-particle&quot;:&quot;&quot;,&quot;non-dropping-particle&quot;:&quot;&quot;},{&quot;family&quot;:&quot;Periskova&quot;,&quot;given&quot;:&quot;Irina&quot;,&quot;parse-names&quot;:false,&quot;dropping-particle&quot;:&quot;&quot;,&quot;non-dropping-particle&quot;:&quot;&quot;},{&quot;family&quot;:&quot;Prlić&quot;,&quot;given&quot;:&quot;Andreas&quot;,&quot;parse-names&quot;:false,&quot;dropping-particle&quot;:&quot;&quot;,&quot;non-dropping-particle&quot;:&quot;&quot;},{&quot;family&quot;:&quot;Randle&quot;,&quot;given&quot;:&quot;Chris&quot;,&quot;parse-names&quot;:false,&quot;dropping-particle&quot;:&quot;&quot;,&quot;non-dropping-particle&quot;:&quot;&quot;},{&quot;family&quot;:&quot;Rose&quot;,&quot;given&quot;:&quot;Alexander&quot;,&quot;parse-names&quot;:false,&quot;dropping-particle&quot;:&quot;&quot;,&quot;non-dropping-particle&quot;:&quot;&quot;},{&quot;family&quot;:&quot;Rose&quot;,&quot;given&quot;:&quot;Peter&quot;,&quot;parse-names&quot;:false,&quot;dropping-particle&quot;:&quot;&quot;,&quot;non-dropping-particle&quot;:&quot;&quot;},{&quot;family&quot;:&quot;Sala&quot;,&quot;given&quot;:&quot;Raul&quot;,&quot;parse-names&quot;:false,&quot;dropping-particle&quot;:&quot;&quot;,&quot;non-dropping-particle&quot;:&quot;&quot;},{&quot;family&quot;:&quot;Sekharan&quot;,&quot;given&quot;:&quot;Monica&quot;,&quot;parse-names&quot;:false,&quot;dropping-particle&quot;:&quot;&quot;,&quot;non-dropping-particle&quot;:&quot;&quot;},{&quot;family&quot;:&quot;Shao&quot;,&quot;given&quot;:&quot;Chenghua&quot;,&quot;parse-names&quot;:false,&quot;dropping-particle&quot;:&quot;&quot;,&quot;non-dropping-particle&quot;:&quot;&quot;},{&quot;family&quot;:&quot;Tan&quot;,&quot;given&quot;:&quot;Lihua&quot;,&quot;parse-names&quot;:false,&quot;dropping-particle&quot;:&quot;&quot;,&quot;non-dropping-particle&quot;:&quot;&quot;},{&quot;family&quot;:&quot;Tao&quot;,&quot;given&quot;:&quot;Yi Ping&quot;,&quot;parse-names&quot;:false,&quot;dropping-particle&quot;:&quot;&quot;,&quot;non-dropping-particle&quot;:&quot;&quot;},{&quot;family&quot;:&quot;Valasatava&quot;,&quot;given&quot;:&quot;Yana&quot;,&quot;parse-names&quot;:false,&quot;dropping-particle&quot;:&quot;&quot;,&quot;non-dropping-particle&quot;:&quot;&quot;},{&quot;family&quot;:&quot;Voigt&quot;,&quot;given&quot;:&quot;Maria&quot;,&quot;parse-names&quot;:false,&quot;dropping-particle&quot;:&quot;&quot;,&quot;non-dropping-particle&quot;:&quot;&quot;},{&quot;family&quot;:&quot;Westbrook&quot;,&quot;given&quot;:&quot;John&quot;,&quot;parse-names&quot;:false,&quot;dropping-particle&quot;:&quot;&quot;,&quot;non-dropping-particle&quot;:&quot;&quot;},{&quot;family&quot;:&quot;Woo&quot;,&quot;given&quot;:&quot;Jesse&quot;,&quot;parse-names&quot;:false,&quot;dropping-particle&quot;:&quot;&quot;,&quot;non-dropping-particle&quot;:&quot;&quot;},{&quot;family&quot;:&quot;Yang&quot;,&quot;given&quot;:&quot;Huanwang&quot;,&quot;parse-names&quot;:false,&quot;dropping-particle&quot;:&quot;&quot;,&quot;non-dropping-particle&quot;:&quot;&quot;},{&quot;family&quot;:&quot;Young&quot;,&quot;given&quot;:&quot;Jasmine&quot;,&quot;parse-names&quot;:false,&quot;dropping-particle&quot;:&quot;&quot;,&quot;non-dropping-particle&quot;:&quot;&quot;},{&quot;family&quot;:&quot;Zhuravleva&quot;,&quot;given&quot;:&quot;Marina&quot;,&quot;parse-names&quot;:false,&quot;dropping-particle&quot;:&quot;&quot;,&quot;non-dropping-particle&quot;:&quot;&quot;},{&quot;family&quot;:&quot;Zardecki&quot;,&quot;given&quot;:&quot;Christine&quot;,&quot;parse-names&quot;:false,&quot;dropping-particle&quot;:&quot;&quot;,&quot;non-dropping-particle&quot;:&quot;&quot;}],&quot;container-title&quot;:&quot;Nucleic Acids Research&quot;,&quot;DOI&quot;:&quot;10.1093/nar/gky1004&quot;,&quot;ISSN&quot;:&quot;13624962&quot;,&quot;PMID&quot;:&quot;30357411&quot;,&quot;issued&quot;:{&quot;date-parts&quot;:[[2019]]},&quot;page&quot;:&quot;D464-D474&quot;,&quot;abstract&quot;:&quot;The Research Collaboratory for Structural Bioinformatics Protein Data Bank (RCSB PDB, rcsb.org), the US data center for the global PDB archive, serves thousands of Data Depositors in the Americas and Oceania and makes 3D macromolecular structure data available at no charge and without usage restrictions to more than 1 million rcsb.org Users worldwide and 600 000 pdb101.rcsb.org educationfocused Users around the globe. PDB Data Depositors include structural biologists using macromolecular crystallography, nuclear magnetic resonance spectroscopy and 3D electron microscopy. PDBData Consumers include researchers, educators and students studying Fundamental Biology, Biomedicine, Biotechnology and Energy. Recent reorganization of RCSB PDB activities into four integrated, interdependent services is described in detail, together with tools and resources added over the past 2 years to RCSB PDB web portals in support of a 'Structural View of Biology.&quot;,&quot;issue&quot;:&quot;D1&quot;,&quot;volume&quot;:&quot;47&quot;,&quot;container-title-short&quot;:&quot;Nucleic Acids Res&quot;},&quot;isTemporary&quot;:false}]},{&quot;citationID&quot;:&quot;MENDELEY_CITATION_29506ad9-85db-495f-8b0b-768f66b689ad&quot;,&quot;properties&quot;:{&quot;noteIndex&quot;:0},&quot;isEdited&quot;:false,&quot;manualOverride&quot;:{&quot;isManuallyOverriden&quot;:false,&quot;citeprocText&quot;:&quot;[21]&quot;,&quot;manualOverrideText&quot;:&quot;&quot;,&quot;isManuallyOverridden&quot;:false},&quot;citationTag&quot;:&quot;MENDELEY_CITATION_v3_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&quot;,&quot;citationItems&quot;:[{&quot;id&quot;:&quot;e25f5b56-ea7b-31a2-9b07-07913fda5a27&quot;,&quot;itemData&quot;:{&quot;type&quot;:&quot;article-journal&quot;,&quot;id&quot;:&quot;e25f5b56-ea7b-31a2-9b07-07913fda5a27&quot;,&quot;title&quot;:&quot;CORDITE: The Curated CORona Drug InTERactions Database for SARS-CoV-2&quot;,&quot;author&quot;:[{&quot;family&quot;:&quot;Martin&quot;,&quot;given&quot;:&quot;Roman&quot;,&quot;parse-names&quot;:false,&quot;dropping-particle&quot;:&quot;&quot;,&quot;non-dropping-particle&quot;:&quot;&quot;},{&quot;family&quot;:&quot;Löchel&quot;,&quot;given&quot;:&quot;Hannah F.&quot;,&quot;parse-names&quot;:false,&quot;dropping-particle&quot;:&quot;&quot;,&quot;non-dropping-particle&quot;:&quot;&quot;},{&quot;family&quot;:&quot;Welzel&quot;,&quot;given&quot;:&quot;Marius&quot;,&quot;parse-names&quot;:false,&quot;dropping-particle&quot;:&quot;&quot;,&quot;non-dropping-particle&quot;:&quot;&quot;},{&quot;family&quot;:&quot;Hattab&quot;,&quot;given&quot;:&quot;Georges&quot;,&quot;parse-names&quot;:false,&quot;dropping-particle&quot;:&quot;&quot;,&quot;non-dropping-particle&quot;:&quot;&quot;},{&quot;family&quot;:&quot;Hauschild&quot;,&quot;given&quot;:&quot;Anne Christin&quot;,&quot;parse-names&quot;:false,&quot;dropping-particle&quot;:&quot;&quot;,&quot;non-dropping-particle&quot;:&quot;&quot;},{&quot;family&quot;:&quot;Heider&quot;,&quot;given&quot;:&quot;Dominik&quot;,&quot;parse-names&quot;:false,&quot;dropping-particle&quot;:&quot;&quot;,&quot;non-dropping-particle&quot;:&quot;&quot;}],&quot;container-title&quot;:&quot;iScience&quot;,&quot;DOI&quot;:&quot;10.1016/j.isci.2020.101297&quot;,&quot;ISSN&quot;:&quot;25890042&quot;,&quot;URL&quot;:&quot;https://doi.org/10.1016/j.isci.2020.101297&quot;,&quot;issued&quot;:{&quot;date-parts&quot;:[[2020]]},&quot;page&quot;:&quot;101297&quot;,&quot;abstract&quot;:&quot;Since the outbreak in 2019, researchers are trying to find effective drugs against the SARS-CoV-2 virus based on de novo drug design and drug repurposing. The former approach is very time consuming and needs extensive testing in humans, whereas drug repurposing is more promising, as the drugs have already been tested for side effects, etc. At present, there is no treatment for COVID-19 that is clinically effective, but there is a huge amount of data from studies that analyze potential drugs. We developed CORDITE to efficiently combine state-of-the-art knowledge on potential drugs and make it accessible to scientists and clinicians. The web interface also provides access to an easy-to-use API that allows a wide use for other software and applications, e.g., for meta-analysis, design of new clinical studies, or simple literature search. CORDITE is currently empowering many scientists across all continents and accelerates research in the knowledge domains of virology and drug design.&quot;,&quot;publisher&quot;:&quot;Elsevier Inc.&quot;,&quot;issue&quot;:&quot;7&quot;,&quot;volume&quot;:&quot;23&quot;,&quot;container-title-short&quot;:&quot;iScience&quot;},&quot;isTemporary&quot;:false}]},{&quot;citationID&quot;:&quot;MENDELEY_CITATION_0c9aabba-1e6e-47a9-8b31-60994274795d&quot;,&quot;properties&quot;:{&quot;noteIndex&quot;:0},&quot;isEdited&quot;:false,&quot;manualOverride&quot;:{&quot;isManuallyOverriden&quot;:false,&quot;citeprocText&quot;:&quot;[22]&quot;,&quot;manualOverrideText&quot;:&quot;&quot;,&quot;isManuallyOverridden&quot;:false},&quot;citationTag&quot;:&quot;MENDELEY_CITATION_v3_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&quot;,&quot;citationItems&quot;:[{&quot;id&quot;:&quot;67ebcb9c-d686-39e6-be65-bab8f84b5605&quot;,&quot;itemData&quot;:{&quot;type&quot;:&quot;article-journal&quot;,&quot;id&quot;:&quot;67ebcb9c-d686-39e6-be65-bab8f84b5605&quot;,&quot;title&quot;:&quot;Molecular Basis for ADP-Ribose Binding to the Mac1 Domain of SARS-CoV-2 nsp3&quot;,&quot;author&quot;:[{&quot;family&quot;:&quot;Frick&quot;,&quot;given&quot;:&quot;David N.&quot;,&quot;parse-names&quot;:false,&quot;dropping-particle&quot;:&quot;&quot;,&quot;non-dropping-particle&quot;:&quot;&quot;},{&quot;family&quot;:&quot;Virdi&quot;,&quot;given&quot;:&quot;Rajdeep S.&quot;,&quot;parse-names&quot;:false,&quot;dropping-particle&quot;:&quot;&quot;,&quot;non-dropping-particle&quot;:&quot;&quot;},{&quot;family&quot;:&quot;Vuksanovic&quot;,&quot;given&quot;:&quot;Nemanja&quot;,&quot;parse-names&quot;:false,&quot;dropping-particle&quot;:&quot;&quot;,&quot;non-dropping-particle&quot;:&quot;&quot;},{&quot;family&quot;:&quot;Dahal&quot;,&quot;given&quot;:&quot;Narayan&quot;,&quot;parse-names&quot;:false,&quot;dropping-particle&quot;:&quot;&quot;,&quot;non-dropping-particle&quot;:&quot;&quot;},{&quot;family&quot;:&quot;Silvaggi&quot;,&quot;given&quot;:&quot;Nicholas R.&quot;,&quot;parse-names&quot;:false,&quot;dropping-particle&quot;:&quot;&quot;,&quot;non-dropping-particle&quot;:&quot;&quot;}],&quot;container-title&quot;:&quot;Biochemistry&quot;,&quot;DOI&quot;:&quot;10.1021/acs.biochem.0c00309&quot;,&quot;ISSN&quot;:&quot;15204995&quot;,&quot;PMID&quot;:&quot;32578982&quot;,&quot;issued&quot;:{&quot;date-parts&quot;:[[2020]]},&quot;page&quot;:&quot;2608-2615&quot;,&quot;abstract&quot;:&quot;The virus that causes COVID-19, SARS-CoV-2, has a large RNA genome that encodes numerous proteins that might be targets for antiviral drugs. Some of these proteins, such as the RNA-dependent RNA polymerase, helicase, and main protease, are well conserved between SARS-CoV-2 and the original SARS virus, but several others are not. This study examines one of the proteins encoded by SARS-CoV-2 that is most different, a macrodomain of nonstructural protein 3 (nsp3). Although 26% of the amino acids in this SARS-CoV-2 macrodomain differ from those observed in other coronaviruses, biochemical and structural data reveal that the protein retains the ability to bind ADP-ribose, which is an important characteristic of beta coronaviruses and a potential therapeutic target.&quot;,&quot;issue&quot;:&quot;28&quot;,&quot;volume&quot;:&quot;59&quot;,&quot;container-title-short&quot;:&quot;Biochemistry&quot;},&quot;isTemporary&quot;:false}]},{&quot;citationID&quot;:&quot;MENDELEY_CITATION_d42af6bf-116d-48bd-bbc3-ab4c9db38dcb&quot;,&quot;properties&quot;:{&quot;noteIndex&quot;:0},&quot;isEdited&quot;:false,&quot;manualOverride&quot;:{&quot;isManuallyOverriden&quot;:false,&quot;citeprocText&quot;:&quot;[22]&quot;,&quot;manualOverrideText&quot;:&quot;&quot;,&quot;isManuallyOverridden&quot;:false},&quot;citationTag&quot;:&quot;MENDELEY_CITATION_v3_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&quot;,&quot;citationItems&quot;:[{&quot;id&quot;:&quot;67ebcb9c-d686-39e6-be65-bab8f84b5605&quot;,&quot;itemData&quot;:{&quot;type&quot;:&quot;article-journal&quot;,&quot;id&quot;:&quot;67ebcb9c-d686-39e6-be65-bab8f84b5605&quot;,&quot;title&quot;:&quot;Molecular Basis for ADP-Ribose Binding to the Mac1 Domain of SARS-CoV-2 nsp3&quot;,&quot;author&quot;:[{&quot;family&quot;:&quot;Frick&quot;,&quot;given&quot;:&quot;David N.&quot;,&quot;parse-names&quot;:false,&quot;dropping-particle&quot;:&quot;&quot;,&quot;non-dropping-particle&quot;:&quot;&quot;},{&quot;family&quot;:&quot;Virdi&quot;,&quot;given&quot;:&quot;Rajdeep S.&quot;,&quot;parse-names&quot;:false,&quot;dropping-particle&quot;:&quot;&quot;,&quot;non-dropping-particle&quot;:&quot;&quot;},{&quot;family&quot;:&quot;Vuksanovic&quot;,&quot;given&quot;:&quot;Nemanja&quot;,&quot;parse-names&quot;:false,&quot;dropping-particle&quot;:&quot;&quot;,&quot;non-dropping-particle&quot;:&quot;&quot;},{&quot;family&quot;:&quot;Dahal&quot;,&quot;given&quot;:&quot;Narayan&quot;,&quot;parse-names&quot;:false,&quot;dropping-particle&quot;:&quot;&quot;,&quot;non-dropping-particle&quot;:&quot;&quot;},{&quot;family&quot;:&quot;Silvaggi&quot;,&quot;given&quot;:&quot;Nicholas R.&quot;,&quot;parse-names&quot;:false,&quot;dropping-particle&quot;:&quot;&quot;,&quot;non-dropping-particle&quot;:&quot;&quot;}],&quot;container-title&quot;:&quot;Biochemistry&quot;,&quot;DOI&quot;:&quot;10.1021/acs.biochem.0c00309&quot;,&quot;ISSN&quot;:&quot;15204995&quot;,&quot;PMID&quot;:&quot;32578982&quot;,&quot;issued&quot;:{&quot;date-parts&quot;:[[2020]]},&quot;page&quot;:&quot;2608-2615&quot;,&quot;abstract&quot;:&quot;The virus that causes COVID-19, SARS-CoV-2, has a large RNA genome that encodes numerous proteins that might be targets for antiviral drugs. Some of these proteins, such as the RNA-dependent RNA polymerase, helicase, and main protease, are well conserved between SARS-CoV-2 and the original SARS virus, but several others are not. This study examines one of the proteins encoded by SARS-CoV-2 that is most different, a macrodomain of nonstructural protein 3 (nsp3). Although 26% of the amino acids in this SARS-CoV-2 macrodomain differ from those observed in other coronaviruses, biochemical and structural data reveal that the protein retains the ability to bind ADP-ribose, which is an important characteristic of beta coronaviruses and a potential therapeutic target.&quot;,&quot;issue&quot;:&quot;28&quot;,&quot;volume&quot;:&quot;59&quot;,&quot;container-title-short&quot;:&quot;Biochemistry&quot;},&quot;isTemporary&quot;:false}]},{&quot;citationID&quot;:&quot;MENDELEY_CITATION_a73fd119-dd7c-4933-92f2-11aaa1a66467&quot;,&quot;properties&quot;:{&quot;noteIndex&quot;:0},&quot;isEdited&quot;:false,&quot;manualOverride&quot;:{&quot;isManuallyOverriden&quot;:false,&quot;citeprocText&quot;:&quot;[23,24]&quot;,&quot;manualOverrideText&quot;:&quot;&quot;,&quot;isManuallyOverridden&quot;:false},&quot;citationTag&quot;:&quot;MENDELEY_CITATION_v3_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&quot;,&quot;citationItems&quot;:[{&quot;id&quot;:&quot;3e3f7ae0-f053-31c4-995d-a5c3f5888c70&quot;,&quot;itemData&quot;:{&quot;type&quot;:&quot;article-journal&quot;,&quot;id&quot;:&quot;3e3f7ae0-f053-31c4-995d-a5c3f5888c70&quot;,&quot;title&quot;:&quot;Protein and ligand preparation: Parameters, protocols, and influence on virtual screening enrichments&quot;,&quot;author&quot;:[{&quot;family&quot;:&quot;Madhavi Sastry&quot;,&quot;given&quot;:&quot;G.&quot;,&quot;parse-names&quot;:false,&quot;dropping-particle&quot;:&quot;&quot;,&quot;non-dropping-particle&quot;:&quot;&quot;},{&quot;family&quot;:&quot;Adzhigirey&quot;,&quot;given&quot;:&quot;Matvey&quot;,&quot;parse-names&quot;:false,&quot;dropping-particle&quot;:&quot;&quot;,&quot;non-dropping-particle&quot;:&quot;&quot;},{&quot;family&quot;:&quot;Day&quot;,&quot;given&quot;:&quot;Tyler&quot;,&quot;parse-names&quot;:false,&quot;dropping-particle&quot;:&quot;&quot;,&quot;non-dropping-particle&quot;:&quot;&quot;},{&quot;family&quot;:&quot;Annabhimoju&quot;,&quot;given&quot;:&quot;Ramakrishna&quot;,&quot;parse-names&quot;:false,&quot;dropping-particle&quot;:&quot;&quot;,&quot;non-dropping-particle&quot;:&quot;&quot;},{&quot;family&quot;:&quot;Sherman&quot;,&quot;given&quot;:&quot;Woody&quot;,&quot;parse-names&quot;:false,&quot;dropping-particle&quot;:&quot;&quot;,&quot;non-dropping-particle&quot;:&quot;&quot;}],&quot;container-title&quot;:&quot;Journal of Computer-Aided Molecular Design&quot;,&quot;DOI&quot;:&quot;10.1007/s10822-013-9644-8&quot;,&quot;ISSN&quot;:&quot;0920654X&quot;,&quot;PMID&quot;:&quot;23579614&quot;,&quot;issued&quot;:{&quot;date-parts&quot;:[[2013]]},&quot;page&quot;:&quot;221-234&quot;,&quot;abstract&quot;:&quot;Structure-based virtual screening plays an important role in drug discovery and complements other screening approaches. In general, protein crystal structures are prepared prior to docking in order to add hydrogen atoms, optimize hydrogen bonds, remove atomic clashes, and perform other operations that are not part of the x-ray crystal structure refinement process. In addition, ligands must be prepared to create 3-dimensional geometries, assign proper bond orders, and generate accessible tautomer and ionization states prior to virtual screening. While the prerequisite for proper system preparation is generally accepted in the field, an extensive study of the preparation steps and their effect on virtual screening enrichments has not been performed. In this work, we systematically explore each of the steps involved in preparing a system for virtual screening. We first explore a large number of parameters using the Glide validation set of 36 crystal structures and 1,000 decoys. We then apply a subset of protocols to the DUD database. We show that database enrichment is improved with proper preparation and that neglecting certain steps of the preparation process produces a systematic degradation in enrichments, which can be large for some targets. We provide examples illustrating the structural changes introduced by the preparation that impact database enrichment. While the work presented here was performed with the Protein Preparation Wizard and Glide, the insights and guidance are expected to be generalizable to structure-based virtual screening with other docking methods. © 2013 Springer Science+Business Media Dordrecht.&quot;,&quot;issue&quot;:&quot;3&quot;,&quot;volume&quot;:&quot;27&quot;,&quot;container-title-short&quot;:&quot;J Comput Aided Mol Des&quot;},&quot;isTemporary&quot;:false},{&quot;id&quot;:&quot;eafbc60a-e5ad-37ad-ad89-2f5221b9ba12&quot;,&quot;itemData&quot;:{&quot;type&quot;:&quot;article-journal&quot;,&quot;id&quot;:&quot;eafbc60a-e5ad-37ad-ad89-2f5221b9ba12&quot;,&quot;title&quot;:&quot;From Warburg effect to Reverse Warburg effect ; the new horizons of anti- cancer therapy&quot;,&quot;author&quot;:[{&quot;family&quot;:&quot;Benny&quot;,&quot;given&quot;:&quot;Sonu&quot;,&quot;parse-names&quot;:false,&quot;dropping-particle&quot;:&quot;&quot;,&quot;non-dropping-particle&quot;:&quot;&quot;},{&quot;family&quot;:&quot;Mishra&quot;,&quot;given&quot;:&quot;Rohan&quot;,&quot;parse-names&quot;:false,&quot;dropping-particle&quot;:&quot;&quot;,&quot;non-dropping-particle&quot;:&quot;&quot;},{&quot;family&quot;:&quot;Manojkumar&quot;,&quot;given&quot;:&quot;Maneesha K&quot;,&quot;parse-names&quot;:false,&quot;dropping-particle&quot;:&quot;&quot;,&quot;non-dropping-particle&quot;:&quot;&quot;},{&quot;family&quot;:&quot;Aneesh&quot;,&quot;given&quot;:&quot;T P&quot;,&quot;parse-names&quot;:false,&quot;dropping-particle&quot;:&quot;&quot;,&quot;non-dropping-particle&quot;:&quot;&quot;}],&quot;container-title&quot;:&quot;Medical Hypotheses&quot;,&quot;DOI&quot;:&quot;10.1016/j.mehy.2020.110216&quot;,&quot;ISSN&quot;:&quot;0306-9877&quot;,&quot;URL&quot;:&quot;https://doi.org/10.1016/j.mehy.2020.110216&quot;,&quot;issued&quot;:{&quot;date-parts&quot;:[[2020]]},&quot;page&quot;:&quot;110216&quot;,&quot;publisher&quot;:&quot;Elsevier&quot;,&quot;issue&quot;:&quot;June&quot;,&quot;volume&quot;:&quot;144&quot;,&quot;container-title-short&quot;:&quot;Med Hypotheses&quot;},&quot;isTemporary&quot;:false}]},{&quot;citationID&quot;:&quot;MENDELEY_CITATION_6d93b80f-3ed9-40f2-b958-0f71fbc4ced4&quot;,&quot;properties&quot;:{&quot;noteIndex&quot;:0},&quot;isEdited&quot;:false,&quot;manualOverride&quot;:{&quot;isManuallyOverriden&quot;:false,&quot;citeprocText&quot;:&quot;[25]&quot;,&quot;manualOverrideText&quot;:&quot;&quot;,&quot;isManuallyOverridden&quot;:false},&quot;citationTag&quot;:&quot;MENDELEY_CITATION_v3_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&quot;,&quot;citationItems&quot;:[{&quot;id&quot;:&quot;3689d355-605f-3f0b-bff6-4b25118ae943&quot;,&quot;itemData&quot;:{&quot;type&quot;:&quot;article-journal&quot;,&quot;id&quot;:&quot;3689d355-605f-3f0b-bff6-4b25118ae943&quot;,&quot;title&quot;:&quot;In silico design, synthesis and characterization of some novel benzothiazole derivatives as anticancer agents&quot;,&quot;author&quot;:[{&quot;family&quot;:&quot;Pappachen&quot;,&quot;given&quot;:&quot;Leena K.&quot;,&quot;parse-names&quot;:false,&quot;dropping-particle&quot;:&quot;&quot;,&quot;non-dropping-particle&quot;:&quot;&quot;},{&quot;family&quot;:&quot;Zachariah&quot;,&quot;given&quot;:&quot;Subin Mary&quot;,&quot;parse-names&quot;:false,&quot;dropping-particle&quot;:&quot;&quot;,&quot;non-dropping-particle&quot;:&quot;&quot;},{&quot;family&quot;:&quot;Chandran&quot;,&quot;given&quot;:&quot;Deepthy&quot;,&quot;parse-names&quot;:false,&quot;dropping-particle&quot;:&quot;&quot;,&quot;non-dropping-particle&quot;:&quot;&quot;}],&quot;container-title&quot;:&quot;Asian Journal of Pharmaceutical and Clinical Research&quot;,&quot;DOI&quot;:&quot;10.22159/ajpcr.2017.v10i4.16407&quot;,&quot;ISSN&quot;:&quot;24553891&quot;,&quot;issued&quot;:{&quot;date-parts&quot;:[[2017]]},&quot;page&quot;:&quot;150-155&quot;,&quot;abstract&quot;:&quot;Objectives: Cancer is a disease characterized by uncontrollable, irreversible, independent, autonomous, uncoordinated, relatively unlimited, and abnormal overgrowth of tissues. Breast cancer is the second most common type of cancer after lung cancer. The aim of the study is to carry out the docking studies, synthesis, and antitumor activities of benzothiazole derivatives containing oxadiazole groups or amino groups. Methods: The docking studies of benzothiazole derivatives were done with known anticancer targets like estrogen receptor using Argus lab and AutoDock programs and compared with the standard drug tamoxifen. Based on the results obtained from the molecular modeling studies, the derivatives were selected for the synthesis. The synthesized compounds were characterized by melting point, thin layer chromatography, InfraRed,1H NMR,13CNMR, mass spectral data, and screened for their in-vitro anticancer activities. Results: The docking scores obtained for benzothiazole derivatives (BT1, BT2, BT3, BT4) and std. tamoxifen from the preliminary docking program using Argus Lab were -9.68, -9.4, -9.59, -11.1988, -9.71 and using AutoDock program were -6.29, -5.25, -7.19, -7.48, -3.86, respectively. All the four derivatives were synthesized, characterized, and subjected to in vitro anticancer screening by MTT assay in breast cancer (MCF-7) cell lines. Compounds DBT1, DBT2, and DBT3 were the most active compounds against MCF-7 cell lines with inhibitory concentration 50% of 70.0, 64.0 and 65.0, respectively. Conclusion: All the four derivatives show good docking scores when compared to standard drug tamoxifen and can be concluded that all the synthesized benzothiazole ligands show good anticancer property.&quot;,&quot;issue&quot;:&quot;4&quot;,&quot;volume&quot;:&quot;10&quot;,&quot;container-title-short&quot;:&quot;&quot;},&quot;isTemporary&quot;:false}]},{&quot;citationID&quot;:&quot;MENDELEY_CITATION_a3ce51b0-5228-42b2-859c-45bad02da5e6&quot;,&quot;properties&quot;:{&quot;noteIndex&quot;:0},&quot;isEdited&quot;:false,&quot;manualOverride&quot;:{&quot;isManuallyOverriden&quot;:false,&quot;citeprocText&quot;:&quot;[25]&quot;,&quot;manualOverrideText&quot;:&quot;&quot;,&quot;isManuallyOverridden&quot;:false},&quot;citationTag&quot;:&quot;MENDELEY_CITATION_v3_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&quot;,&quot;citationItems&quot;:[{&quot;id&quot;:&quot;3689d355-605f-3f0b-bff6-4b25118ae943&quot;,&quot;itemData&quot;:{&quot;type&quot;:&quot;article-journal&quot;,&quot;id&quot;:&quot;3689d355-605f-3f0b-bff6-4b25118ae943&quot;,&quot;title&quot;:&quot;In silico design, synthesis and characterization of some novel benzothiazole derivatives as anticancer agents&quot;,&quot;author&quot;:[{&quot;family&quot;:&quot;Pappachen&quot;,&quot;given&quot;:&quot;Leena K.&quot;,&quot;parse-names&quot;:false,&quot;dropping-particle&quot;:&quot;&quot;,&quot;non-dropping-particle&quot;:&quot;&quot;},{&quot;family&quot;:&quot;Zachariah&quot;,&quot;given&quot;:&quot;Subin Mary&quot;,&quot;parse-names&quot;:false,&quot;dropping-particle&quot;:&quot;&quot;,&quot;non-dropping-particle&quot;:&quot;&quot;},{&quot;family&quot;:&quot;Chandran&quot;,&quot;given&quot;:&quot;Deepthy&quot;,&quot;parse-names&quot;:false,&quot;dropping-particle&quot;:&quot;&quot;,&quot;non-dropping-particle&quot;:&quot;&quot;}],&quot;container-title&quot;:&quot;Asian Journal of Pharmaceutical and Clinical Research&quot;,&quot;DOI&quot;:&quot;10.22159/ajpcr.2017.v10i4.16407&quot;,&quot;ISSN&quot;:&quot;24553891&quot;,&quot;issued&quot;:{&quot;date-parts&quot;:[[2017]]},&quot;page&quot;:&quot;150-155&quot;,&quot;abstract&quot;:&quot;Objectives: Cancer is a disease characterized by uncontrollable, irreversible, independent, autonomous, uncoordinated, relatively unlimited, and abnormal overgrowth of tissues. Breast cancer is the second most common type of cancer after lung cancer. The aim of the study is to carry out the docking studies, synthesis, and antitumor activities of benzothiazole derivatives containing oxadiazole groups or amino groups. Methods: The docking studies of benzothiazole derivatives were done with known anticancer targets like estrogen receptor using Argus lab and AutoDock programs and compared with the standard drug tamoxifen. Based on the results obtained from the molecular modeling studies, the derivatives were selected for the synthesis. The synthesized compounds were characterized by melting point, thin layer chromatography, InfraRed,1H NMR,13CNMR, mass spectral data, and screened for their in-vitro anticancer activities. Results: The docking scores obtained for benzothiazole derivatives (BT1, BT2, BT3, BT4) and std. tamoxifen from the preliminary docking program using Argus Lab were -9.68, -9.4, -9.59, -11.1988, -9.71 and using AutoDock program were -6.29, -5.25, -7.19, -7.48, -3.86, respectively. All the four derivatives were synthesized, characterized, and subjected to in vitro anticancer screening by MTT assay in breast cancer (MCF-7) cell lines. Compounds DBT1, DBT2, and DBT3 were the most active compounds against MCF-7 cell lines with inhibitory concentration 50% of 70.0, 64.0 and 65.0, respectively. Conclusion: All the four derivatives show good docking scores when compared to standard drug tamoxifen and can be concluded that all the synthesized benzothiazole ligands show good anticancer property.&quot;,&quot;issue&quot;:&quot;4&quot;,&quot;volume&quot;:&quot;10&quot;,&quot;container-title-short&quot;:&quot;&quot;},&quot;isTemporary&quot;:false}]},{&quot;citationID&quot;:&quot;MENDELEY_CITATION_f2471edd-b34d-4534-8d33-d6fe130058cd&quot;,&quot;properties&quot;:{&quot;noteIndex&quot;:0},&quot;isEdited&quot;:false,&quot;manualOverride&quot;:{&quot;isManuallyOverriden&quot;:false,&quot;citeprocText&quot;:&quot;[25]&quot;,&quot;manualOverrideText&quot;:&quot;&quot;,&quot;isManuallyOverridden&quot;:false},&quot;citationTag&quot;:&quot;MENDELEY_CITATION_v3_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&quot;,&quot;citationItems&quot;:[{&quot;id&quot;:&quot;3689d355-605f-3f0b-bff6-4b25118ae943&quot;,&quot;itemData&quot;:{&quot;type&quot;:&quot;article-journal&quot;,&quot;id&quot;:&quot;3689d355-605f-3f0b-bff6-4b25118ae943&quot;,&quot;title&quot;:&quot;In silico design, synthesis and characterization of some novel benzothiazole derivatives as anticancer agents&quot;,&quot;author&quot;:[{&quot;family&quot;:&quot;Pappachen&quot;,&quot;given&quot;:&quot;Leena K.&quot;,&quot;parse-names&quot;:false,&quot;dropping-particle&quot;:&quot;&quot;,&quot;non-dropping-particle&quot;:&quot;&quot;},{&quot;family&quot;:&quot;Zachariah&quot;,&quot;given&quot;:&quot;Subin Mary&quot;,&quot;parse-names&quot;:false,&quot;dropping-particle&quot;:&quot;&quot;,&quot;non-dropping-particle&quot;:&quot;&quot;},{&quot;family&quot;:&quot;Chandran&quot;,&quot;given&quot;:&quot;Deepthy&quot;,&quot;parse-names&quot;:false,&quot;dropping-particle&quot;:&quot;&quot;,&quot;non-dropping-particle&quot;:&quot;&quot;}],&quot;container-title&quot;:&quot;Asian Journal of Pharmaceutical and Clinical Research&quot;,&quot;DOI&quot;:&quot;10.22159/ajpcr.2017.v10i4.16407&quot;,&quot;ISSN&quot;:&quot;24553891&quot;,&quot;issued&quot;:{&quot;date-parts&quot;:[[2017]]},&quot;page&quot;:&quot;150-155&quot;,&quot;abstract&quot;:&quot;Objectives: Cancer is a disease characterized by uncontrollable, irreversible, independent, autonomous, uncoordinated, relatively unlimited, and abnormal overgrowth of tissues. Breast cancer is the second most common type of cancer after lung cancer. The aim of the study is to carry out the docking studies, synthesis, and antitumor activities of benzothiazole derivatives containing oxadiazole groups or amino groups. Methods: The docking studies of benzothiazole derivatives were done with known anticancer targets like estrogen receptor using Argus lab and AutoDock programs and compared with the standard drug tamoxifen. Based on the results obtained from the molecular modeling studies, the derivatives were selected for the synthesis. The synthesized compounds were characterized by melting point, thin layer chromatography, InfraRed,1H NMR,13CNMR, mass spectral data, and screened for their in-vitro anticancer activities. Results: The docking scores obtained for benzothiazole derivatives (BT1, BT2, BT3, BT4) and std. tamoxifen from the preliminary docking program using Argus Lab were -9.68, -9.4, -9.59, -11.1988, -9.71 and using AutoDock program were -6.29, -5.25, -7.19, -7.48, -3.86, respectively. All the four derivatives were synthesized, characterized, and subjected to in vitro anticancer screening by MTT assay in breast cancer (MCF-7) cell lines. Compounds DBT1, DBT2, and DBT3 were the most active compounds against MCF-7 cell lines with inhibitory concentration 50% of 70.0, 64.0 and 65.0, respectively. Conclusion: All the four derivatives show good docking scores when compared to standard drug tamoxifen and can be concluded that all the synthesized benzothiazole ligands show good anticancer property.&quot;,&quot;issue&quot;:&quot;4&quot;,&quot;volume&quot;:&quot;10&quot;,&quot;container-title-short&quot;:&quot;&quot;},&quot;isTemporary&quot;:false}]},{&quot;citationID&quot;:&quot;MENDELEY_CITATION_5a061b47-d76a-4da4-8816-c89191b43e21&quot;,&quot;properties&quot;:{&quot;noteIndex&quot;:0},&quot;isEdited&quot;:false,&quot;manualOverride&quot;:{&quot;isManuallyOverriden&quot;:false,&quot;citeprocText&quot;:&quot;[2,26]&quot;,&quot;manualOverrideText&quot;:&quot;&quot;,&quot;isManuallyOverridden&quot;:false},&quot;citationTag&quot;:&quot;MENDELEY_CITATION_v3_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&quot;,&quot;citationItems&quot;:[{&quot;id&quot;:&quot;c9dbd7ef-27e0-392f-a617-e984a8e7388f&quot;,&quot;itemData&quot;:{&quot;type&quot;:&quot;article-journal&quot;,&quot;id&quot;:&quot;c9dbd7ef-27e0-392f-a617-e984a8e7388f&quot;,&quot;title&quot;:&quot;Drug Repurposing for COVID-19 from FDA Approved and Experiment Stage Drugs by in Silico Methods with SARS CoV-2 Spike Protein&quot;,&quot;author&quot;:[{&quot;family&quot;:&quot;Sharanya&quot;,&quot;given&quot;:&quot;C S&quot;,&quot;parse-names&quot;:false,&quot;dropping-particle&quot;:&quot;&quot;,&quot;non-dropping-particle&quot;:&quot;&quot;},{&quot;family&quot;:&quot;arun&quot;,&quot;given&quot;:&quot;kumar&quot;,&quot;parse-names&quot;:false,&quot;dropping-particle&quot;:&quot;&quot;,&quot;non-dropping-particle&quot;:&quot;&quot;},{&quot;family&quot;:&quot;Abhithaj&quot;,&quot;given&quot;:&quot;J&quot;,&quot;parse-names&quot;:false,&quot;dropping-particle&quot;:&quot;&quot;,&quot;non-dropping-particle&quot;:&quot;&quot;},{&quot;family&quot;:&quot;Sabu&quot;,&quot;given&quot;:&quot;A&quot;,&quot;parse-names&quot;:false,&quot;dropping-particle&quot;:&quot;&quot;,&quot;non-dropping-particle&quot;:&quot;&quot;},{&quot;family&quot;:&quot;Haridas&quot;,&quot;given&quot;:&quot;Madathilkovilakathu&quot;,&quot;parse-names&quot;:false,&quot;dropping-particle&quot;:&quot;&quot;,&quot;non-dropping-particle&quot;:&quot;&quot;}],&quot;container-title&quot;:&quot;chemRxiv&quot;,&quot;DOI&quot;:&quot;10.26434/chemrxiv.12324980.v1&quot;,&quot;URL&quot;:&quot;https://chemrxiv.org/articles/Drug_Repurposing_for_COVID-19_from_FDA_Approved_and_Experiment_Stage_Drugs_by_in_Silico_Methods_with_SARS_CoV-2_Spike_Protein/12324980&quot;,&quot;issued&quot;:{&quot;date-parts&quot;:[[2020]]},&quot;abstract&quot;:&quot;E-pharmacophore based virtual screening of DrugBank database is carried out to identify candidate drugs for repurposing. The dug molecules were screened based on the pharmacophore generated and filtered through the 6000 drug molecule to obtain better 2000 of them. This filtered drug molecules further screened via structure based approach, involving molecular docking at different precisions. From the large database seven drug lead molecules were selected as hits and their binding energy with the spike protein were calculated. Cladribine, Clofarabine, Fludarabine from approved category and 7-methyl-guanosine-5'-triphosphate-5'-guanosine, Adenosine-2'-5'-Diphosphate, 8-Bromo-Adenosine-5'-Monophosphate, Alpha-Methylene Adenosine Monophosphate in the experimental category were found to be potent inhibitors of SARS CoV-2 spike protein to repurpose as drugs for COVID-19.&quot;,&quot;issue&quot;:&quot;May&quot;,&quot;container-title-short&quot;:&quot;&quot;},&quot;isTemporary&quot;:false},{&quot;id&quot;:&quot;ca4765eb-c83d-3624-8b10-54c30d5ea030&quot;,&quot;itemData&quot;:{&quot;type&quot;:&quot;article-journal&quot;,&quot;id&quot;:&quot;ca4765eb-c83d-3624-8b10-54c30d5ea030&quot;,&quot;title&quot;:&quot;Repurposing cefuroxime for treatment of COVID-19: a scoping review of in silico studies&quot;,&quot;author&quot;:[{&quot;family&quot;:&quot;Durojaiye&quot;,&quot;given&quot;:&quot;Ashimiyu B.&quot;,&quot;parse-names&quot;:false,&quot;dropping-particle&quot;:&quot;&quot;,&quot;non-dropping-particle&quot;:&quot;&quot;},{&quot;family&quot;:&quot;Clarke&quot;,&quot;given&quot;:&quot;John Ross D.&quot;,&quot;parse-names&quot;:false,&quot;dropping-particle&quot;:&quot;&quot;,&quot;non-dropping-particle&quot;:&quot;&quot;},{&quot;family&quot;:&quot;Stamatiades&quot;,&quot;given&quot;:&quot;George A.&quot;,&quot;parse-names&quot;:false,&quot;dropping-particle&quot;:&quot;&quot;,&quot;non-dropping-particle&quot;:&quot;&quot;},{&quot;family&quot;:&quot;Wang&quot;,&quot;given&quot;:&quot;Can&quot;,&quot;parse-names&quot;:false,&quot;dropping-particle&quot;:&quot;&quot;,&quot;non-dropping-particle&quot;:&quot;&quot;}],&quot;container-title&quot;:&quot;Journal of Biomolecular Structure and Dynamics&quot;,&quot;DOI&quot;:&quot;10.1080/07391102.2020.1777904&quot;,&quot;ISSN&quot;:&quot;15380254&quot;,&quot;PMID&quot;:&quot;32538276&quot;,&quot;URL&quot;:&quot;https://doi.org/10.1080/07391102.2020.1777904&quot;,&quot;issued&quot;:{&quot;date-parts&quot;:[[2020]]},&quot;page&quot;:&quot;1-8&quot;,&quot;abstract&quot;:&quot;Severe Acute Respiratory Syndrome Coronavirus 2 (SARS-CoV-2), the causative agent of Coronavirus disease 19 (COVID-19), is a novel human Coronavirus that is responsible for about 300,000 deaths worldwide. To date, there is no confirmed treatment or vaccine prevention strategy against COVID-19. Due to the urgent need for effective treatment, drug repurposing is regarded as the immediate option. Potential drugs can often be identified via in silico drug screening experiments. Consequently, there has been an explosion of in silico experiments to find drug candidates or investigate anecdotal claims. One drug with several anecdotal accounts of benefit is Cefuroxime. The aim of this study was to identify and summarize in silico evidence for possible activity of Cefuroxime against SARS-CoV-2.To this end, we performed a scoping review of literature of in silico drug repurposing experiments for SARS-CoV-2 using PRISMA-ScR. We searched Medline, Embase, Scopus, Web of Knowledge, and Google Scholar for original studies published between 1st Feb, 2020 and 15th May, 2020 that screened drug libraries, and identified Cefuroxime as a top-ranked potential inhibitor drug against SARS-CoV-2 proteins. Six studies were identified. These studies reported Cefuroxime as a potential inhibitor of 3 key SARS-CoV-2 proteins; main protease, RNA dependent RNA polymerase, and ACE2-Spike complex. We provided a summary of the methodology and findings of the identified studies. Our scoping review identified significant in silico evidence that Cefuroxime may be a potential multi-target inhibitor of SARS-CoV-2. Further in vitro and in vivo studies are required to evaluate the potential of Cefuroxime for COVID-19. Communicated by Ramaswamy H. Sarma.&quot;,&quot;publisher&quot;:&quot;Taylor &amp; Francis&quot;,&quot;issue&quot;:&quot;0&quot;,&quot;volume&quot;:&quot;0&quot;,&quot;container-title-short&quot;:&quot;J Biomol Struct Dyn&quot;},&quot;isTemporary&quot;:false}]},{&quot;citationID&quot;:&quot;MENDELEY_CITATION_2d19b6c1-5449-4fdc-a956-508adf8f9526&quot;,&quot;properties&quot;:{&quot;noteIndex&quot;:0},&quot;isEdited&quot;:false,&quot;manualOverride&quot;:{&quot;isManuallyOverriden&quot;:false,&quot;citeprocText&quot;:&quot;[2,25,26]&quot;,&quot;manualOverrideText&quot;:&quot;&quot;,&quot;isManuallyOverridden&quot;:false},&quot;citationTag&quot;:&quot;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&quot;,&quot;citationItems&quot;:[{&quot;id&quot;:&quot;c9dbd7ef-27e0-392f-a617-e984a8e7388f&quot;,&quot;itemData&quot;:{&quot;type&quot;:&quot;article-journal&quot;,&quot;id&quot;:&quot;c9dbd7ef-27e0-392f-a617-e984a8e7388f&quot;,&quot;title&quot;:&quot;Drug Repurposing for COVID-19 from FDA Approved and Experiment Stage Drugs by in Silico Methods with SARS CoV-2 Spike Protein&quot;,&quot;author&quot;:[{&quot;family&quot;:&quot;Sharanya&quot;,&quot;given&quot;:&quot;C S&quot;,&quot;parse-names&quot;:false,&quot;dropping-particle&quot;:&quot;&quot;,&quot;non-dropping-particle&quot;:&quot;&quot;},{&quot;family&quot;:&quot;arun&quot;,&quot;given&quot;:&quot;kumar&quot;,&quot;parse-names&quot;:false,&quot;dropping-particle&quot;:&quot;&quot;,&quot;non-dropping-particle&quot;:&quot;&quot;},{&quot;family&quot;:&quot;Abhithaj&quot;,&quot;given&quot;:&quot;J&quot;,&quot;parse-names&quot;:false,&quot;dropping-particle&quot;:&quot;&quot;,&quot;non-dropping-particle&quot;:&quot;&quot;},{&quot;family&quot;:&quot;Sabu&quot;,&quot;given&quot;:&quot;A&quot;,&quot;parse-names&quot;:false,&quot;dropping-particle&quot;:&quot;&quot;,&quot;non-dropping-particle&quot;:&quot;&quot;},{&quot;family&quot;:&quot;Haridas&quot;,&quot;given&quot;:&quot;Madathilkovilakathu&quot;,&quot;parse-names&quot;:false,&quot;dropping-particle&quot;:&quot;&quot;,&quot;non-dropping-particle&quot;:&quot;&quot;}],&quot;container-title&quot;:&quot;chemRxiv&quot;,&quot;DOI&quot;:&quot;10.26434/chemrxiv.12324980.v1&quot;,&quot;URL&quot;:&quot;https://chemrxiv.org/articles/Drug_Repurposing_for_COVID-19_from_FDA_Approved_and_Experiment_Stage_Drugs_by_in_Silico_Methods_with_SARS_CoV-2_Spike_Protein/12324980&quot;,&quot;issued&quot;:{&quot;date-parts&quot;:[[2020]]},&quot;abstract&quot;:&quot;E-pharmacophore based virtual screening of DrugBank database is carried out to identify candidate drugs for repurposing. The dug molecules were screened based on the pharmacophore generated and filtered through the 6000 drug molecule to obtain better 2000 of them. This filtered drug molecules further screened via structure based approach, involving molecular docking at different precisions. From the large database seven drug lead molecules were selected as hits and their binding energy with the spike protein were calculated. Cladribine, Clofarabine, Fludarabine from approved category and 7-methyl-guanosine-5'-triphosphate-5'-guanosine, Adenosine-2'-5'-Diphosphate, 8-Bromo-Adenosine-5'-Monophosphate, Alpha-Methylene Adenosine Monophosphate in the experimental category were found to be potent inhibitors of SARS CoV-2 spike protein to repurpose as drugs for COVID-19.&quot;,&quot;issue&quot;:&quot;May&quot;,&quot;container-title-short&quot;:&quot;&quot;},&quot;isTemporary&quot;:false},{&quot;id&quot;:&quot;ca4765eb-c83d-3624-8b10-54c30d5ea030&quot;,&quot;itemData&quot;:{&quot;type&quot;:&quot;article-journal&quot;,&quot;id&quot;:&quot;ca4765eb-c83d-3624-8b10-54c30d5ea030&quot;,&quot;title&quot;:&quot;Repurposing cefuroxime for treatment of COVID-19: a scoping review of in silico studies&quot;,&quot;author&quot;:[{&quot;family&quot;:&quot;Durojaiye&quot;,&quot;given&quot;:&quot;Ashimiyu B.&quot;,&quot;parse-names&quot;:false,&quot;dropping-particle&quot;:&quot;&quot;,&quot;non-dropping-particle&quot;:&quot;&quot;},{&quot;family&quot;:&quot;Clarke&quot;,&quot;given&quot;:&quot;John Ross D.&quot;,&quot;parse-names&quot;:false,&quot;dropping-particle&quot;:&quot;&quot;,&quot;non-dropping-particle&quot;:&quot;&quot;},{&quot;family&quot;:&quot;Stamatiades&quot;,&quot;given&quot;:&quot;George A.&quot;,&quot;parse-names&quot;:false,&quot;dropping-particle&quot;:&quot;&quot;,&quot;non-dropping-particle&quot;:&quot;&quot;},{&quot;family&quot;:&quot;Wang&quot;,&quot;given&quot;:&quot;Can&quot;,&quot;parse-names&quot;:false,&quot;dropping-particle&quot;:&quot;&quot;,&quot;non-dropping-particle&quot;:&quot;&quot;}],&quot;container-title&quot;:&quot;Journal of Biomolecular Structure and Dynamics&quot;,&quot;DOI&quot;:&quot;10.1080/07391102.2020.1777904&quot;,&quot;ISSN&quot;:&quot;15380254&quot;,&quot;PMID&quot;:&quot;32538276&quot;,&quot;URL&quot;:&quot;https://doi.org/10.1080/07391102.2020.1777904&quot;,&quot;issued&quot;:{&quot;date-parts&quot;:[[2020]]},&quot;page&quot;:&quot;1-8&quot;,&quot;abstract&quot;:&quot;Severe Acute Respiratory Syndrome Coronavirus 2 (SARS-CoV-2), the causative agent of Coronavirus disease 19 (COVID-19), is a novel human Coronavirus that is responsible for about 300,000 deaths worldwide. To date, there is no confirmed treatment or vaccine prevention strategy against COVID-19. Due to the urgent need for effective treatment, drug repurposing is regarded as the immediate option. Potential drugs can often be identified via in silico drug screening experiments. Consequently, there has been an explosion of in silico experiments to find drug candidates or investigate anecdotal claims. One drug with several anecdotal accounts of benefit is Cefuroxime. The aim of this study was to identify and summarize in silico evidence for possible activity of Cefuroxime against SARS-CoV-2.To this end, we performed a scoping review of literature of in silico drug repurposing experiments for SARS-CoV-2 using PRISMA-ScR. We searched Medline, Embase, Scopus, Web of Knowledge, and Google Scholar for original studies published between 1st Feb, 2020 and 15th May, 2020 that screened drug libraries, and identified Cefuroxime as a top-ranked potential inhibitor drug against SARS-CoV-2 proteins. Six studies were identified. These studies reported Cefuroxime as a potential inhibitor of 3 key SARS-CoV-2 proteins; main protease, RNA dependent RNA polymerase, and ACE2-Spike complex. We provided a summary of the methodology and findings of the identified studies. Our scoping review identified significant in silico evidence that Cefuroxime may be a potential multi-target inhibitor of SARS-CoV-2. Further in vitro and in vivo studies are required to evaluate the potential of Cefuroxime for COVID-19. Communicated by Ramaswamy H. Sarma.&quot;,&quot;publisher&quot;:&quot;Taylor &amp; Francis&quot;,&quot;issue&quot;:&quot;0&quot;,&quot;volume&quot;:&quot;0&quot;,&quot;container-title-short&quot;:&quot;J Biomol Struct Dyn&quot;},&quot;isTemporary&quot;:false},{&quot;id&quot;:&quot;3689d355-605f-3f0b-bff6-4b25118ae943&quot;,&quot;itemData&quot;:{&quot;type&quot;:&quot;article-journal&quot;,&quot;id&quot;:&quot;3689d355-605f-3f0b-bff6-4b25118ae943&quot;,&quot;title&quot;:&quot;In silico design, synthesis and characterization of some novel benzothiazole derivatives as anticancer agents&quot;,&quot;author&quot;:[{&quot;family&quot;:&quot;Pappachen&quot;,&quot;given&quot;:&quot;Leena K.&quot;,&quot;parse-names&quot;:false,&quot;dropping-particle&quot;:&quot;&quot;,&quot;non-dropping-particle&quot;:&quot;&quot;},{&quot;family&quot;:&quot;Zachariah&quot;,&quot;given&quot;:&quot;Subin Mary&quot;,&quot;parse-names&quot;:false,&quot;dropping-particle&quot;:&quot;&quot;,&quot;non-dropping-particle&quot;:&quot;&quot;},{&quot;family&quot;:&quot;Chandran&quot;,&quot;given&quot;:&quot;Deepthy&quot;,&quot;parse-names&quot;:false,&quot;dropping-particle&quot;:&quot;&quot;,&quot;non-dropping-particle&quot;:&quot;&quot;}],&quot;container-title&quot;:&quot;Asian Journal of Pharmaceutical and Clinical Research&quot;,&quot;DOI&quot;:&quot;10.22159/ajpcr.2017.v10i4.16407&quot;,&quot;ISSN&quot;:&quot;24553891&quot;,&quot;issued&quot;:{&quot;date-parts&quot;:[[2017]]},&quot;page&quot;:&quot;150-155&quot;,&quot;abstract&quot;:&quot;Objectives: Cancer is a disease characterized by uncontrollable, irreversible, independent, autonomous, uncoordinated, relatively unlimited, and abnormal overgrowth of tissues. Breast cancer is the second most common type of cancer after lung cancer. The aim of the study is to carry out the docking studies, synthesis, and antitumor activities of benzothiazole derivatives containing oxadiazole groups or amino groups. Methods: The docking studies of benzothiazole derivatives were done with known anticancer targets like estrogen receptor using Argus lab and AutoDock programs and compared with the standard drug tamoxifen. Based on the results obtained from the molecular modeling studies, the derivatives were selected for the synthesis. The synthesized compounds were characterized by melting point, thin layer chromatography, InfraRed,1H NMR,13CNMR, mass spectral data, and screened for their in-vitro anticancer activities. Results: The docking scores obtained for benzothiazole derivatives (BT1, BT2, BT3, BT4) and std. tamoxifen from the preliminary docking program using Argus Lab were -9.68, -9.4, -9.59, -11.1988, -9.71 and using AutoDock program were -6.29, -5.25, -7.19, -7.48, -3.86, respectively. All the four derivatives were synthesized, characterized, and subjected to in vitro anticancer screening by MTT assay in breast cancer (MCF-7) cell lines. Compounds DBT1, DBT2, and DBT3 were the most active compounds against MCF-7 cell lines with inhibitory concentration 50% of 70.0, 64.0 and 65.0, respectively. Conclusion: All the four derivatives show good docking scores when compared to standard drug tamoxifen and can be concluded that all the synthesized benzothiazole ligands show good anticancer property.&quot;,&quot;issue&quot;:&quot;4&quot;,&quot;volume&quot;:&quot;10&quot;,&quot;container-title-short&quot;:&quot;&quot;},&quot;isTemporary&quot;:false}]},{&quot;citationID&quot;:&quot;MENDELEY_CITATION_230b199d-0ad7-4761-a556-ccb27d4313d8&quot;,&quot;properties&quot;:{&quot;noteIndex&quot;:0},&quot;isEdited&quot;:false,&quot;manualOverride&quot;:{&quot;isManuallyOverriden&quot;:false,&quot;citeprocText&quot;:&quot;[27,28]&quot;,&quot;manualOverrideText&quot;:&quot;&quot;,&quot;isManuallyOverridden&quot;:false},&quot;citationTag&quot;:&quot;MENDELEY_CITATION_v3_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&quot;,&quot;citationItems&quot;:[{&quot;id&quot;:&quot;8e46351f-e0dc-304c-8d0a-db8b6fec11c8&quot;,&quot;itemData&quot;:{&quot;type&quot;:&quot;article-journal&quot;,&quot;id&quot;:&quot;8e46351f-e0dc-304c-8d0a-db8b6fec11c8&quot;,&quot;title&quot;:&quot;Identifying and characterizing binding sites and assessing druggability.&quot;,&quot;author&quot;:[{&quot;family&quot;:&quot;TA&quot;,&quot;given&quot;:&quot;Halgren&quot;,&quot;parse-names&quot;:false,&quot;dropping-particle&quot;:&quot;&quot;,&quot;non-dropping-particle&quot;:&quot;&quot;}],&quot;container-title&quot;:&quot;Journal of Chemical Information and Modeling&quot;,&quot;issued&quot;:{&quot;date-parts&quot;:[[2009]]},&quot;page&quot;:&quot;377-389&quot;,&quot;issue&quot;:&quot;2&quot;,&quot;volume&quot;:&quot;49&quot;,&quot;container-title-short&quot;:&quot;J Chem Inf Model&quot;},&quot;isTemporary&quot;:false},{&quot;id&quot;:&quot;355d55ef-d0f0-39d3-9350-00b5443c0c7e&quot;,&quot;itemData&quot;:{&quot;type&quot;:&quot;article-journal&quot;,&quot;id&quot;:&quot;355d55ef-d0f0-39d3-9350-00b5443c0c7e&quot;,&quot;title&quot;:&quot;In silico methods for drug repurposing and pharmacology&quot;,&quot;author&quot;:[{&quot;family&quot;:&quot;Hodos&quot;,&quot;given&quot;:&quot;Rachel A.&quot;,&quot;parse-names&quot;:false,&quot;dropping-particle&quot;:&quot;&quot;,&quot;non-dropping-particle&quot;:&quot;&quot;},{&quot;family&quot;:&quot;Kidd&quot;,&quot;given&quot;:&quot;Brian A.&quot;,&quot;parse-names&quot;:false,&quot;dropping-particle&quot;:&quot;&quot;,&quot;non-dropping-particle&quot;:&quot;&quot;},{&quot;family&quot;:&quot;Shameer&quot;,&quot;given&quot;:&quot;Khader&quot;,&quot;parse-names&quot;:false,&quot;dropping-particle&quot;:&quot;&quot;,&quot;non-dropping-particle&quot;:&quot;&quot;},{&quot;family&quot;:&quot;Readhead&quot;,&quot;given&quot;:&quot;Ben P.&quot;,&quot;parse-names&quot;:false,&quot;dropping-particle&quot;:&quot;&quot;,&quot;non-dropping-particle&quot;:&quot;&quot;},{&quot;family&quot;:&quot;Dudley&quot;,&quot;given&quot;:&quot;Joel T.&quot;,&quot;parse-names&quot;:false,&quot;dropping-particle&quot;:&quot;&quot;,&quot;non-dropping-particle&quot;:&quot;&quot;}],&quot;container-title&quot;:&quot;Wiley Interdisciplinary Reviews: Systems Biology and Medicine&quot;,&quot;DOI&quot;:&quot;10.1002/wsbm.1337&quot;,&quot;ISSN&quot;:&quot;1939005X&quot;,&quot;PMID&quot;:&quot;27080087&quot;,&quot;issued&quot;:{&quot;date-parts&quot;:[[2016]]},&quot;page&quot;:&quot;186-210&quot;,&quot;abstract&quot;:&quot;Data in the biological, chemical, and clinical domains are accumulating at ever-increasing rates and have the potential to accelerate and inform drug development in new ways. Challenges and opportunities now lie in developing analytic tools to transform these often complex and heterogeneous data into testable hypotheses and actionable insights. This is the aim of computational pharmacology, which uses in silico techniques to better understand and predict how drugs affect biological systems, which can in turn improve clinical use, avoid unwanted side effects, and guide selection and development of better treatments. One exciting application of computational pharmacology is drug repurposing-finding new uses for existing drugs. Already yielding many promising candidates, this strategy has the potential to improve the efficiency of the drug development process and reach patient populations with previously unmet needs such as those with rare diseases. While current techniques in computational pharmacology and drug repurposing often focus on just a single data modality such as gene expression or drug-target interactions, we argue that methods such as matrix factorization that can integrate data within and across diverse data types have the potential to improve predictive performance and provide a fuller picture of a drug's pharmacological action.&quot;,&quot;issue&quot;:&quot;3&quot;,&quot;volume&quot;:&quot;8&quot;,&quot;container-title-short&quot;:&quot;Wiley Interdiscip Rev Syst Biol Med&quot;},&quot;isTemporary&quot;:false}]},{&quot;citationID&quot;:&quot;MENDELEY_CITATION_41dfeecc-bdd1-4ea5-9753-a17f790930dc&quot;,&quot;properties&quot;:{&quot;noteIndex&quot;:0},&quot;isEdited&quot;:false,&quot;manualOverride&quot;:{&quot;isManuallyOverriden&quot;:false,&quot;citeprocText&quot;:&quot;[29–32]&quot;,&quot;manualOverrideText&quot;:&quot;&quot;,&quot;isManuallyOverridden&quot;:false},&quot;citationTag&quot;:&quot;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&quot;,&quot;citationItems&quot;:[{&quot;id&quot;:&quot;fa485340-461f-3f60-853f-c42b2509deec&quot;,&quot;itemData&quot;:{&quot;type&quot;:&quot;article-journal&quot;,&quot;id&quot;:&quot;fa485340-461f-3f60-853f-c42b2509deec&quot;,&quot;title&quot;:&quot;Docking Studies for Multi-Target Drugs&quot;,&quot;author&quot;:[{&quot;family&quot;:&quot;Scotti&quot;,&quot;given&quot;:&quot;Luciana&quot;,&quot;parse-names&quot;:false,&quot;dropping-particle&quot;:&quot;&quot;,&quot;non-dropping-particle&quot;:&quot;&quot;},{&quot;family&quot;:&quot;Júnior&quot;,&quot;given&quot;:&quot;Francisco J B Mendonça&quot;,&quot;parse-names&quot;:false,&quot;dropping-particle&quot;:&quot;&quot;,&quot;non-dropping-particle&quot;:&quot;&quot;},{&quot;family&quot;:&quot;Ishiki&quot;,&quot;given&quot;:&quot;Hamilton M&quot;,&quot;parse-names&quot;:false,&quot;dropping-particle&quot;:&quot;&quot;,&quot;non-dropping-particle&quot;:&quot;&quot;},{&quot;family&quot;:&quot;Ribeiro&quot;,&quot;given&quot;:&quot;Frederico F&quot;,&quot;parse-names&quot;:false,&quot;dropping-particle&quot;:&quot;&quot;,&quot;non-dropping-particle&quot;:&quot;&quot;},{&quot;family&quot;:&quot;Singla&quot;,&quot;given&quot;:&quot;Rajeev K&quot;,&quot;parse-names&quot;:false,&quot;dropping-particle&quot;:&quot;&quot;,&quot;non-dropping-particle&quot;:&quot;&quot;},{&quot;family&quot;:&quot;Filho&quot;,&quot;given&quot;:&quot;José M Barbosa&quot;,&quot;parse-names&quot;:false,&quot;dropping-particle&quot;:&quot;&quot;,&quot;non-dropping-particle&quot;:&quot;&quot;},{&quot;family&quot;:&quot;Silva&quot;,&quot;given&quot;:&quot;Marcelo S&quot;,&quot;parse-names&quot;:false,&quot;dropping-particle&quot;:&quot;da&quot;,&quot;non-dropping-particle&quot;:&quot;&quot;},{&quot;family&quot;:&quot;Scotti&quot;,&quot;given&quot;:&quot;Marcus T&quot;,&quot;parse-names&quot;:false,&quot;dropping-particle&quot;:&quot;&quot;,&quot;non-dropping-particle&quot;:&quot;&quot;}],&quot;DOI&quot;:&quot;10.2174/138945011666615082511&quot;,&quot;issued&quot;:{&quot;date-parts&quot;:[[2017]]},&quot;page&quot;:&quot;592-604&quot;,&quot;issue&quot;:&quot;2014&quot;,&quot;container-title-short&quot;:&quot;&quot;},&quot;isTemporary&quot;:false},{&quot;id&quot;:&quot;8e63414a-6c80-391d-92f7-3cb186c930fd&quot;,&quot;itemData&quot;:{&quot;type&quot;:&quot;article-journal&quot;,&quot;id&quot;:&quot;8e63414a-6c80-391d-92f7-3cb186c930fd&quot;,&quot;title&quot;:&quot;Cryo-EM structure of the 2019-nCoV spike in the prefusion conformation&quot;,&quot;author&quot;:[{&quot;family&quot;:&quot;Wrapp&quot;,&quot;given&quot;:&quot;Daniel&quot;,&quot;parse-names&quot;:false,&quot;dropping-particle&quot;:&quot;&quot;,&quot;non-dropping-particle&quot;:&quot;&quot;},{&quot;family&quot;:&quot;Wang&quot;,&quot;given&quot;:&quot;Nianshuang&quot;,&quot;parse-names&quot;:false,&quot;dropping-particle&quot;:&quot;&quot;,&quot;non-dropping-particle&quot;:&quot;&quot;},{&quot;family&quot;:&quot;Corbett&quot;,&quot;given&quot;:&quot;Kizzmekia S.&quot;,&quot;parse-names&quot;:false,&quot;dropping-particle&quot;:&quot;&quot;,&quot;non-dropping-particle&quot;:&quot;&quot;},{&quot;family&quot;:&quot;Goldsmith&quot;,&quot;given&quot;:&quot;Jory A.&quot;,&quot;parse-names&quot;:false,&quot;dropping-particle&quot;:&quot;&quot;,&quot;non-dropping-particle&quot;:&quot;&quot;},{&quot;family&quot;:&quot;Hsieh&quot;,&quot;given&quot;:&quot;Ching Lin&quot;,&quot;parse-names&quot;:false,&quot;dropping-particle&quot;:&quot;&quot;,&quot;non-dropping-particle&quot;:&quot;&quot;},{&quot;family&quot;:&quot;Abiona&quot;,&quot;given&quot;:&quot;Olubukola&quot;,&quot;parse-names&quot;:false,&quot;dropping-particle&quot;:&quot;&quot;,&quot;non-dropping-particle&quot;:&quot;&quot;},{&quot;family&quot;:&quot;Graham&quot;,&quot;given&quot;:&quot;Barney S.&quot;,&quot;parse-names&quot;:false,&quot;dropping-particle&quot;:&quot;&quot;,&quot;non-dropping-particle&quot;:&quot;&quot;},{&quot;family&quot;:&quot;McLellan&quot;,&quot;given&quot;:&quot;Jason S.&quot;,&quot;parse-names&quot;:false,&quot;dropping-particle&quot;:&quot;&quot;,&quot;non-dropping-particle&quot;:&quot;&quot;}],&quot;container-title&quot;:&quot;Science&quot;,&quot;DOI&quot;:&quot;10.1126/science.aax0902&quot;,&quot;ISSN&quot;:&quot;10959203&quot;,&quot;PMID&quot;:&quot;32075877&quot;,&quot;issued&quot;:{&quot;date-parts&quot;:[[2020]]},&quot;page&quot;:&quot;1260-1263&quot;,&quot;abstract&quot;:&quot;The outbreak of a novel coronavirus (2019-nCoV) represents a pandemic threat that has been declared a public health emergency of international concern. The CoV spike (S) glycoprotein is a key target for vaccines, therapeutic antibodies, and diagnostics. To facilitate medical countermeasure development, we determined a 3.5-angstrom-resolution cryo-electron microscopy structure of the 2019-nCoV S trimer in the prefusion conformation. The predominant state of the trimer has one of the three receptor-binding domains (RBDs) rotated up in a receptor-accessible conformation. We also provide biophysical and structural evidence that the 2019-nCoV S protein binds angiotensin-converting enzyme 2 (ACE2) with higher affinity than does severe acute respiratory syndrome (SARS)-CoV S. Additionally, we tested several published SARS-CoV RBD-specific monoclonal antibodies and found that they do not have appreciable binding to 2019-nCoV S, suggesting that antibody cross-reactivity may be limited between the two RBDs. The structure of 2019-nCoV S should enable the rapid development and evaluation of medical countermeasures to address the ongoing public health crisis.&quot;,&quot;issue&quot;:&quot;6483&quot;,&quot;volume&quot;:&quot;367&quot;,&quot;container-title-short&quot;:&quot;Science (1979)&quot;},&quot;isTemporary&quot;:false},{&quot;id&quot;:&quot;2266f73d-27f5-3606-b4d5-fc0ecd02dd51&quot;,&quot;itemData&quot;:{&quot;type&quot;:&quot;article-journal&quot;,&quot;id&quot;:&quot;2266f73d-27f5-3606-b4d5-fc0ecd02dd51&quot;,&quot;title&quot;:&quot;A noncompeting pair of human neutralizing antibodies block COVID-19 virus binding to its receptor ACE2&quot;,&quot;author&quot;:[{&quot;family&quot;:&quot;Wu&quot;,&quot;given&quot;:&quot;Yan&quot;,&quot;parse-names&quot;:false,&quot;dropping-particle&quot;:&quot;&quot;,&quot;non-dropping-particle&quot;:&quot;&quot;},{&quot;family&quot;:&quot;Wang&quot;,&quot;given&quot;:&quot;Feiran&quot;,&quot;parse-names&quot;:false,&quot;dropping-particle&quot;:&quot;&quot;,&quot;non-dropping-particle&quot;:&quot;&quot;},{&quot;family&quot;:&quot;Shen&quot;,&quot;given&quot;:&quot;Chenguang&quot;,&quot;parse-names&quot;:false,&quot;dropping-particle&quot;:&quot;&quot;,&quot;non-dropping-particle&quot;:&quot;&quot;},{&quot;family&quot;:&quot;Peng&quot;,&quot;given&quot;:&quot;Weiyu&quot;,&quot;parse-names&quot;:false,&quot;dropping-particle&quot;:&quot;&quot;,&quot;non-dropping-particle&quot;:&quot;&quot;},{&quot;family&quot;:&quot;Li&quot;,&quot;given&quot;:&quot;Delin&quot;,&quot;parse-names&quot;:false,&quot;dropping-particle&quot;:&quot;&quot;,&quot;non-dropping-particle&quot;:&quot;&quot;},{&quot;family&quot;:&quot;Zhao&quot;,&quot;given&quot;:&quot;Cheng&quot;,&quot;parse-names&quot;:false,&quot;dropping-particle&quot;:&quot;&quot;,&quot;non-dropping-particle&quot;:&quot;&quot;},{&quot;family&quot;:&quot;Li&quot;,&quot;given&quot;:&quot;Zhaohui&quot;,&quot;parse-names&quot;:false,&quot;dropping-particle&quot;:&quot;&quot;,&quot;non-dropping-particle&quot;:&quot;&quot;},{&quot;family&quot;:&quot;Li&quot;,&quot;given&quot;:&quot;Shihua&quot;,&quot;parse-names&quot;:false,&quot;dropping-particle&quot;:&quot;&quot;,&quot;non-dropping-particle&quot;:&quot;&quot;},{&quot;family&quot;:&quot;Bi&quot;,&quot;given&quot;:&quot;Yuhai&quot;,&quot;parse-names&quot;:false,&quot;dropping-particle&quot;:&quot;&quot;,&quot;non-dropping-particle&quot;:&quot;&quot;},{&quot;family&quot;:&quot;Yang&quot;,&quot;given&quot;:&quot;Yang&quot;,&quot;parse-names&quot;:false,&quot;dropping-particle&quot;:&quot;&quot;,&quot;non-dropping-particle&quot;:&quot;&quot;},{&quot;family&quot;:&quot;Gong&quot;,&quot;given&quot;:&quot;Yuhuan&quot;,&quot;parse-names&quot;:false,&quot;dropping-particle&quot;:&quot;&quot;,&quot;non-dropping-particle&quot;:&quot;&quot;},{&quot;family&quot;:&quot;Xiao&quot;,&quot;given&quot;:&quot;Haixia&quot;,&quot;parse-names&quot;:false,&quot;dropping-particle&quot;:&quot;&quot;,&quot;non-dropping-particle&quot;:&quot;&quot;},{&quot;family&quot;:&quot;Fan&quot;,&quot;given&quot;:&quot;Zheng&quot;,&quot;parse-names&quot;:false,&quot;dropping-particle&quot;:&quot;&quot;,&quot;non-dropping-particle&quot;:&quot;&quot;},{&quot;family&quot;:&quot;Tan&quot;,&quot;given&quot;:&quot;Shuguang&quot;,&quot;parse-names&quot;:false,&quot;dropping-particle&quot;:&quot;&quot;,&quot;non-dropping-particle&quot;:&quot;&quot;},{&quot;family&quot;:&quot;Wu&quot;,&quot;given&quot;:&quot;Guizhen&quot;,&quot;parse-names&quot;:false,&quot;dropping-particle&quot;:&quot;&quot;,&quot;non-dropping-particle&quot;:&quot;&quot;},{&quot;family&quot;:&quot;Tan&quot;,&quot;given&quot;:&quot;Wenjie&quot;,&quot;parse-names&quot;:false,&quot;dropping-particle&quot;:&quot;&quot;,&quot;non-dropping-particle&quot;:&quot;&quot;},{&quot;family&quot;:&quot;Lu&quot;,&quot;given&quot;:&quot;Xuancheng&quot;,&quot;parse-names&quot;:false,&quot;dropping-particle&quot;:&quot;&quot;,&quot;non-dropping-particle&quot;:&quot;&quot;},{&quot;family&quot;:&quot;Fan&quot;,&quot;given&quot;:&quot;Changfa&quot;,&quot;parse-names&quot;:false,&quot;dropping-particle&quot;:&quot;&quot;,&quot;non-dropping-particle&quot;:&quot;&quot;},{&quot;family&quot;:&quot;Wang&quot;,&quot;given&quot;:&quot;Qihui&quot;,&quot;parse-names&quot;:false,&quot;dropping-particle&quot;:&quot;&quot;,&quot;non-dropping-particle&quot;:&quot;&quot;},{&quot;family&quot;:&quot;Liu&quot;,&quot;given&quot;:&quot;Yingxia&quot;,&quot;parse-names&quot;:false,&quot;dropping-particle&quot;:&quot;&quot;,&quot;non-dropping-particle&quot;:&quot;&quot;},{&quot;family&quot;:&quot;Zhang&quot;,&quot;given&quot;:&quot;Chen&quot;,&quot;parse-names&quot;:false,&quot;dropping-particle&quot;:&quot;&quot;,&quot;non-dropping-particle&quot;:&quot;&quot;},{&quot;family&quot;:&quot;Qi&quot;,&quot;given&quot;:&quot;Jianxun&quot;,&quot;parse-names&quot;:false,&quot;dropping-particle&quot;:&quot;&quot;,&quot;non-dropping-particle&quot;:&quot;&quot;},{&quot;family&quot;:&quot;Gao&quot;,&quot;given&quot;:&quot;George Fu&quot;,&quot;parse-names&quot;:false,&quot;dropping-particle&quot;:&quot;&quot;,&quot;non-dropping-particle&quot;:&quot;&quot;},{&quot;family&quot;:&quot;Gao&quot;,&quot;given&quot;:&quot;Feng&quot;,&quot;parse-names&quot;:false,&quot;dropping-particle&quot;:&quot;&quot;,&quot;non-dropping-particle&quot;:&quot;&quot;},{&quot;family&quot;:&quot;Liu&quot;,&quot;given&quot;:&quot;Lei&quot;,&quot;parse-names&quot;:false,&quot;dropping-particle&quot;:&quot;&quot;,&quot;non-dropping-particle&quot;:&quot;&quot;}],&quot;issued&quot;:{&quot;date-parts&quot;:[[2020]]},&quot;page&quot;:&quot;1274-1278&quot;,&quot;issue&quot;:&quot;June&quot;,&quot;volume&quot;:&quot;1278&quot;,&quot;container-title-short&quot;:&quot;&quot;},&quot;isTemporary&quot;:false},{&quot;id&quot;:&quot;06a2c771-8138-3158-9023-0f2390236f6e&quot;,&quot;itemData&quot;:{&quot;type&quot;:&quot;article-journal&quot;,&quot;id&quot;:&quot;06a2c771-8138-3158-9023-0f2390236f6e&quot;,&quot;title&quot;:&quot;Architecture and self-assembly of the SARS-CoV-2 nucleocapsid protein&quot;,&quot;author&quot;:[{&quot;family&quot;:&quot;Ye&quot;,&quot;given&quot;:&quot;Qiaozhen&quot;,&quot;parse-names&quot;:false,&quot;dropping-particle&quot;:&quot;&quot;,&quot;non-dropping-particle&quot;:&quot;&quot;},{&quot;family&quot;:&quot;West&quot;,&quot;given&quot;:&quot;Alan M.V.&quot;,&quot;parse-names&quot;:false,&quot;dropping-particle&quot;:&quot;&quot;,&quot;non-dropping-particle&quot;:&quot;&quot;},{&quot;family&quot;:&quot;Silletti&quot;,&quot;given&quot;:&quot;Steve&quot;,&quot;parse-names&quot;:false,&quot;dropping-particle&quot;:&quot;&quot;,&quot;non-dropping-particle&quot;:&quot;&quot;},{&quot;family&quot;:&quot;Corbett&quot;,&quot;given&quot;:&quot;Kevin D.&quot;,&quot;parse-names&quot;:false,&quot;dropping-particle&quot;:&quot;&quot;,&quot;non-dropping-particle&quot;:&quot;&quot;}],&quot;container-title&quot;:&quot;Protein Science&quot;,&quot;DOI&quot;:&quot;10.1002/pro.3909&quot;,&quot;ISSN&quot;:&quot;1469896X&quot;,&quot;PMID&quot;:&quot;32654247&quot;,&quot;issued&quot;:{&quot;date-parts&quot;:[[2020]]},&quot;page&quot;:&quot;1-26&quot;,&quot;abstract&quot;:&quot;The COVID-2019 pandemic is the most severe acute public health threat of the twenty-first century. To properly address this crisis with both robust testing and novel treatments, we require a deep understanding of the life cycle of the causative agent, the SARS-CoV-2 coronavirus. Here, we examine the architecture and self-assembly properties of the SARS-CoV-2 nucleocapsid protein, which packages viral RNA into new virions. We determined a 1.4 Å resolution crystal structure of this protein's N2b domain, revealing a compact, intertwined dimer similar to that of related coronaviruses including SARS-CoV. While the N2b domain forms a dimer in solution, addition of the C-terminal spacer B/N3 domain mediates formation of a homotetramer. Using hydrogen-deuterium exchange mass spectrometry, we find evidence that at least part of this putatively disordered domain is structured, potentially forming an α-helix that self-associates and cooperates with the N2b domain to mediate tetramer formation. Finally, we map the locations of amino acid substitutions in the N protein from over 38,000 SARS-CoV-2 genome sequences. We find that these substitutions are strongly clustered in the protein's N2a linker domain, and that substitutions within the N1b and N2b domains cluster away from their functional RNA binding and dimerization interfaces. Overall, this work reveals the architecture and self-assembly properties of a key protein in the SARS-CoV-2 life cycle, with implications for both drug design and antibody-based testing.&quot;,&quot;issue&quot;:&quot;858&quot;,&quot;volume&quot;:&quot;92093&quot;,&quot;container-title-short&quot;:&quot;&quot;},&quot;isTemporary&quot;:false}]},{&quot;citationID&quot;:&quot;MENDELEY_CITATION_9a9d897a-a172-4e09-8cb8-536adbea2cc4&quot;,&quot;properties&quot;:{&quot;noteIndex&quot;:0},&quot;isEdited&quot;:false,&quot;manualOverride&quot;:{&quot;isManuallyOverriden&quot;:false,&quot;citeprocText&quot;:&quot;[33–35]&quot;,&quot;manualOverrideText&quot;:&quot;&quot;,&quot;isManuallyOverridden&quot;:false},&quot;citationTag&quot;:&quot;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&quot;,&quot;citationItems&quot;:[{&quot;id&quot;:&quot;2e88d035-7f5d-3d2f-bafe-426242d9f289&quot;,&quot;itemData&quot;:{&quot;type&quot;:&quot;article-journal&quot;,&quot;id&quot;:&quot;2e88d035-7f5d-3d2f-bafe-426242d9f289&quot;,&quot;title&quot;:&quot;CoDockPP: A Multistage Approach for Global and Site-Specific Protein-Protein Docking&quot;,&quot;author&quot;:[{&quot;family&quot;:&quot;Kong&quot;,&quot;given&quot;:&quot;Ren&quot;,&quot;parse-names&quot;:false,&quot;dropping-particle&quot;:&quot;&quot;,&quot;non-dropping-particle&quot;:&quot;&quot;},{&quot;family&quot;:&quot;Wang&quot;,&quot;given&quot;:&quot;Feng&quot;,&quot;parse-names&quot;:false,&quot;dropping-particle&quot;:&quot;&quot;,&quot;non-dropping-particle&quot;:&quot;&quot;},{&quot;family&quot;:&quot;Zhang&quot;,&quot;given&quot;:&quot;Jian&quot;,&quot;parse-names&quot;:false,&quot;dropping-particle&quot;:&quot;&quot;,&quot;non-dropping-particle&quot;:&quot;&quot;},{&quot;family&quot;:&quot;Wang&quot;,&quot;given&quot;:&quot;Fengfei&quot;,&quot;parse-names&quot;:false,&quot;dropping-particle&quot;:&quot;&quot;,&quot;non-dropping-particle&quot;:&quot;&quot;},{&quot;family&quot;:&quot;Chang&quot;,&quot;given&quot;:&quot;Shan&quot;,&quot;parse-names&quot;:false,&quot;dropping-particle&quot;:&quot;&quot;,&quot;non-dropping-particle&quot;:&quot;&quot;}],&quot;container-title&quot;:&quot;Journal of Chemical Information and Modeling&quot;,&quot;DOI&quot;:&quot;10.1021/acs.jcim.9b00445&quot;,&quot;ISSN&quot;:&quot;15205142&quot;,&quot;PMID&quot;:&quot;31276391&quot;,&quot;issued&quot;:{&quot;date-parts&quot;:[[2019]]},&quot;page&quot;:&quot;3556-3564&quot;,&quot;abstract&quot;:&quot;Protein-protein docking technology is an effective approach to study the molecular mechanism of essential biological processes mediated by complex protein-protein interactions. The fast Fourier transform (FFT) correlation approach makes a good balance between the exhaustive global sampling and the computational efficiency for protein-protein docking. However, it is difficult to integrate the precise knowledge-based scoring function and site constraint information into the FFT-based approach. New docking strategies with the capability of combining both global sampling and precise scoring are strongly needed. We propose a multistage protein-protein docking strategy called CoDockPP. This program takes full advantage of the sampling efficiency of the FFT-based method to choose the valid ligand protein poses with good surface complementarity. The retained poses are transformed to the real Cartesian space for the implementation of site constraints and atomic scoring. Site constraints and a rapid table lookup scoring are applied to gradually reduce the candidate poses to a tractable number. To enhance the accuracy of docking prediction, the best fast-scoring states are expanded the local sampling points and then these neighbor poses are further evaluated by the precise knowledge-based scoring function. By testing on protein-protein docking benchmark 5.0, CoDockPP remarkably improves the success rate and hit count in both ab initio docking and site-specific docking, especially in difficult cases. The server is free and open to all users with no login requirement at http://codockpp.schanglab.org.cn.&quot;,&quot;issue&quot;:&quot;8&quot;,&quot;volume&quot;:&quot;59&quot;,&quot;container-title-short&quot;:&quot;J Chem Inf Model&quot;},&quot;isTemporary&quot;:false},{&quot;id&quot;:&quot;eea33b9b-62f6-32b9-9153-308089f2b83d&quot;,&quot;itemData&quot;:{&quot;type&quot;:&quot;article-journal&quot;,&quot;id&quot;:&quot;eea33b9b-62f6-32b9-9153-308089f2b83d&quot;,&quot;title&quot;:&quot;COVID-19 Docking Server: A meta server for docking small molecules, peptides and antibodies against potential targets of COVID-19&quot;,&quot;author&quot;:[{&quot;family&quot;:&quot;Kong&quot;,&quot;given&quot;:&quot;Ren&quot;,&quot;parse-names&quot;:false,&quot;dropping-particle&quot;:&quot;&quot;,&quot;non-dropping-particle&quot;:&quot;&quot;},{&quot;family&quot;:&quot;Yang&quot;,&quot;given&quot;:&quot;Guangbo&quot;,&quot;parse-names&quot;:false,&quot;dropping-particle&quot;:&quot;&quot;,&quot;non-dropping-particle&quot;:&quot;&quot;},{&quot;family&quot;:&quot;Xue&quot;,&quot;given&quot;:&quot;Rui&quot;,&quot;parse-names&quot;:false,&quot;dropping-particle&quot;:&quot;&quot;,&quot;non-dropping-particle&quot;:&quot;&quot;},{&quot;family&quot;:&quot;Liu&quot;,&quot;given&quot;:&quot;Ming&quot;,&quot;parse-names&quot;:false,&quot;dropping-particle&quot;:&quot;&quot;,&quot;non-dropping-particle&quot;:&quot;&quot;},{&quot;family&quot;:&quot;Wang&quot;,&quot;given&quot;:&quot;Feng&quot;,&quot;parse-names&quot;:false,&quot;dropping-particle&quot;:&quot;&quot;,&quot;non-dropping-particle&quot;:&quot;&quot;},{&quot;family&quot;:&quot;Hu&quot;,&quot;given&quot;:&quot;Jianping&quot;,&quot;parse-names&quot;:false,&quot;dropping-particle&quot;:&quot;&quot;,&quot;non-dropping-particle&quot;:&quot;&quot;},{&quot;family&quot;:&quot;Guo&quot;,&quot;given&quot;:&quot;Xiaoqiang&quot;,&quot;parse-names&quot;:false,&quot;dropping-particle&quot;:&quot;&quot;,&quot;non-dropping-particle&quot;:&quot;&quot;},{&quot;family&quot;:&quot;Chang&quot;,&quot;given&quot;:&quot;Shan&quot;,&quot;parse-names&quot;:false,&quot;dropping-particle&quot;:&quot;&quot;,&quot;non-dropping-particle&quot;:&quot;&quot;}],&quot;container-title&quot;:&quot;Bioinformatics&quot;,&quot;DOI&quot;:&quot;10.1093/bioinformatics/btaa645&quot;,&quot;ISSN&quot;:&quot;1367-4803&quot;,&quot;PMID&quot;:&quot;32692801&quot;,&quot;issued&quot;:{&quot;date-parts&quot;:[[2020]]},&quot;page&quot;:&quot;2-4&quot;,&quot;abstract&quot;:&quot;MOTIVATION The coronavirus disease 2019 (COVID-19) caused by a new type of coronavirus has been emerging from China and led to thousands of death globally since December 2019. Despite many groups have engaged in studying the newly emerged virus and searching for the treatment of COVID-19, the understanding of the COVID-19 target-ligand interactions represents a key challenge. Herein, we introduce COVID-19 Docking Server, a web server that predicts the binding modes between COVID-19 targets and the ligands including small molecules, peptides and antibodies. RESULTS Structures of proteins involved in the virus life cycle were collected or constructed based on the homologs of coronavirus, and prepared ready for docking. The meta platform provides a free and interactive tool for the prediction of COVID-19 target-ligand interactions and following drug discovery for COVID-19. AVAILABILITY http://ncov.schanglab.org.cn. SUPPLEMENTARY INFORMATION Supplementary data are available at Bioinformatics online.&quot;,&quot;container-title-short&quot;:&quot;&quot;},&quot;isTemporary&quot;:false},{&quot;id&quot;:&quot;edc7cea0-fb17-3e9b-aa8a-b15fdbae0539&quot;,&quot;itemData&quot;:{&quot;type&quot;:&quot;article-journal&quot;,&quot;id&quot;:&quot;edc7cea0-fb17-3e9b-aa8a-b15fdbae0539&quot;,&quot;title&quot;:&quot;Autodock vina: improving the speed and accuracy of docking&quot;,&quot;author&quot;:[{&quot;family&quot;:&quot;Trott,O., Olson&quot;,&quot;given&quot;:&quot;A.J.&quot;,&quot;parse-names&quot;:false,&quot;dropping-particle&quot;:&quot;&quot;,&quot;non-dropping-particle&quot;:&quot;&quot;}],&quot;container-title&quot;:&quot;Journal of Computational Chemistry&quot;,&quot;DOI&quot;:&quot;10.1002/jcc.21334.AutoDock&quot;,&quot;ISBN&quot;:&quot;0333-7308 (Print) 0333-7308&quot;,&quot;ISSN&quot;:&quot;1096-987X&quot;,&quot;PMID&quot;:&quot;19499576&quot;,&quot;issued&quot;:{&quot;date-parts&quot;:[[2019]]},&quot;page&quot;:&quot;455-461&quot;,&quot;abstract&quot;:&quot;AutoDock Vina, a new program for molecular docking and virtual screening, is presented. AutoDock Vina achieves an approximately two orders of magnitude speed-up compared to the molecular docking software previously developed in our lab (AutoDock 4), while also significantly improving the accuracy of the binding mode predictions, judging by our tests on the training set used in AutoDock 4 development. Further speed-up is achieved from parallelism, by using multithreading on multi-core machines. AutoDock Vina automatically calculates the grid maps and clusters the results in a way transparent to the user. Introduction&quot;,&quot;issue&quot;:&quot;2&quot;,&quot;volume&quot;:&quot;31&quot;,&quot;container-title-short&quot;:&quot;J Comput Chem&quot;},&quot;isTemporary&quot;:false}]},{&quot;citationID&quot;:&quot;MENDELEY_CITATION_f2479b4b-acbb-49a8-baad-b6c9f5b0309b&quot;,&quot;properties&quot;:{&quot;noteIndex&quot;:0},&quot;isEdited&quot;:false,&quot;manualOverride&quot;:{&quot;isManuallyOverriden&quot;:false,&quot;citeprocText&quot;:&quot;[36]&quot;,&quot;manualOverrideText&quot;:&quot;&quot;,&quot;isManuallyOverridden&quot;:false},&quot;citationTag&quot;:&quot;MENDELEY_CITATION_v3_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&quot;,&quot;citationItems&quot;:[{&quot;id&quot;:&quot;93512b48-ab24-3f8a-a59c-44037bb31b8c&quot;,&quot;itemData&quot;:{&quot;type&quot;:&quot;article-journal&quot;,&quot;id&quot;:&quot;93512b48-ab24-3f8a-a59c-44037bb31b8c&quot;,&quot;title&quot;:&quot;Extra precision glide: Docking and scoring incorporating a model of hydrophobic enclosure for protein-ligand complexes&quot;,&quot;author&quot;:[{&quot;family&quot;:&quot;Friesner&quot;,&quot;given&quot;:&quot;Richard A.&quot;,&quot;parse-names&quot;:false,&quot;dropping-particle&quot;:&quot;&quot;,&quot;non-dropping-particle&quot;:&quot;&quot;},{&quot;family&quot;:&quot;Murphy&quot;,&quot;given&quot;:&quot;Robert B.&quot;,&quot;parse-names&quot;:false,&quot;dropping-particle&quot;:&quot;&quot;,&quot;non-dropping-particle&quot;:&quot;&quot;},{&quot;family&quot;:&quot;Repasky&quot;,&quot;given&quot;:&quot;Matthew P.&quot;,&quot;parse-names&quot;:false,&quot;dropping-particle&quot;:&quot;&quot;,&quot;non-dropping-particle&quot;:&quot;&quot;},{&quot;family&quot;:&quot;Frye&quot;,&quot;given&quot;:&quot;Leah L.&quot;,&quot;parse-names&quot;:false,&quot;dropping-particle&quot;:&quot;&quot;,&quot;non-dropping-particle&quot;:&quot;&quot;},{&quot;family&quot;:&quot;Greenwood&quot;,&quot;given&quot;:&quot;Jeremy R.&quot;,&quot;parse-names&quot;:false,&quot;dropping-particle&quot;:&quot;&quot;,&quot;non-dropping-particle&quot;:&quot;&quot;},{&quot;family&quot;:&quot;Halgren&quot;,&quot;given&quot;:&quot;Thomas A.&quot;,&quot;parse-names&quot;:false,&quot;dropping-particle&quot;:&quot;&quot;,&quot;non-dropping-particle&quot;:&quot;&quot;},{&quot;family&quot;:&quot;Sanschagrin&quot;,&quot;given&quot;:&quot;Paul C.&quot;,&quot;parse-names&quot;:false,&quot;dropping-particle&quot;:&quot;&quot;,&quot;non-dropping-particle&quot;:&quot;&quot;},{&quot;family&quot;:&quot;Mainz&quot;,&quot;given&quot;:&quot;Daniel T.&quot;,&quot;parse-names&quot;:false,&quot;dropping-particle&quot;:&quot;&quot;,&quot;non-dropping-particle&quot;:&quot;&quot;}],&quot;container-title&quot;:&quot;Journal of Medicinal Chemistry&quot;,&quot;DOI&quot;:&quot;10.1021/jm051256o&quot;,&quot;ISSN&quot;:&quot;00222623&quot;,&quot;PMID&quot;:&quot;17034125&quot;,&quot;issued&quot;:{&quot;date-parts&quot;:[[2006]]},&quot;page&quot;:&quot;6177-6196&quot;,&quot;abstract&quot;:&quot;A novel scoring function to estimate protein-ligand binding affinities has been developed and implemented as the Glide 4.0 XP scoring function and docking protocol. In addition to unique water desolvation energy terms, protein-ligand structural motifs leading to enhanced binding affinity are included: (1) hydrophobic enclosure where groups of lipophilic ligand atoms are enclosed on opposite faces by lipophilic protein atoms, (2) neutral-neutral single or correlated hydrogen bonds in a hydrophobically enclosed environment, and (3) five categories of charged-charged hydrogen bonds. The XP scoring function and docking protocol have been developed to reproduce experimental binding affinities for a set of 198 complexes (RMSDs of 2.26 and 1.73 kcal/mol over all and well-docked ligands, respectively) and to yield quality enrichments for a set of fifteen screens of pharmaceutical importance. Enrichment results demonstrate the importance of the novel XP molecular recognition and water scoring in separating active and inactive ligands and avoiding false positives. © 2006 American Chemical Society.&quot;,&quot;issue&quot;:&quot;21&quot;,&quot;volume&quot;:&quot;49&quot;,&quot;container-title-short&quot;:&quot;J Med Chem&quot;},&quot;isTemporary&quot;:false}]},{&quot;citationID&quot;:&quot;MENDELEY_CITATION_600d1cf8-fd11-4cfd-9882-054ac4a8453a&quot;,&quot;properties&quot;:{&quot;noteIndex&quot;:0},&quot;isEdited&quot;:false,&quot;manualOverride&quot;:{&quot;isManuallyOverriden&quot;:false,&quot;citeprocText&quot;:&quot;[10,17,37]&quot;,&quot;manualOverrideText&quot;:&quot;&quot;,&quot;isManuallyOverridden&quot;:false},&quot;citationTag&quot;:&quot;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&quot;,&quot;citationItems&quot;:[{&quot;id&quot;:&quot;d16cf3ec-653d-3bce-898e-dc2c44f22822&quot;,&quot;itemData&quot;:{&quot;type&quot;:&quot;article-journal&quot;,&quot;id&quot;:&quot;d16cf3ec-653d-3bce-898e-dc2c44f22822&quot;,&quot;title&quot;:&quot;Network Bioinformatics Analysis Provides Insight into Drug Repurposing for COVID-2019&quot;,&quot;author&quot;:[{&quot;family&quot;:&quot;Li&quot;,&quot;given&quot;:&quot;Xu&quot;,&quot;parse-names&quot;:false,&quot;dropping-particle&quot;:&quot;&quot;,&quot;non-dropping-particle&quot;:&quot;&quot;},{&quot;family&quot;:&quot;Yu&quot;,&quot;given&quot;:&quot;Jinchao&quot;,&quot;parse-names&quot;:false,&quot;dropping-particle&quot;:&quot;&quot;,&quot;non-dropping-particle&quot;:&quot;&quot;},{&quot;family&quot;:&quot;Zhang&quot;,&quot;given&quot;:&quot;Zhiming&quot;,&quot;parse-names&quot;:false,&quot;dropping-particle&quot;:&quot;&quot;,&quot;non-dropping-particle&quot;:&quot;&quot;},{&quot;family&quot;:&quot;Ren&quot;,&quot;given&quot;:&quot;Jing&quot;,&quot;parse-names&quot;:false,&quot;dropping-particle&quot;:&quot;&quot;,&quot;non-dropping-particle&quot;:&quot;&quot;},{&quot;family&quot;:&quot;Peluffo&quot;,&quot;given&quot;:&quot;Alex E.&quot;,&quot;parse-names&quot;:false,&quot;dropping-particle&quot;:&quot;&quot;,&quot;non-dropping-particle&quot;:&quot;&quot;},{&quot;family&quot;:&quot;Zhang&quot;,&quot;given&quot;:&quot;Wen&quot;,&quot;parse-names&quot;:false,&quot;dropping-particle&quot;:&quot;&quot;,&quot;non-dropping-particle&quot;:&quot;&quot;},{&quot;family&quot;:&quot;Zhao&quot;,&quot;given&quot;:&quot;Yujie&quot;,&quot;parse-names&quot;:false,&quot;dropping-particle&quot;:&quot;&quot;,&quot;non-dropping-particle&quot;:&quot;&quot;},{&quot;family&quot;:&quot;Yan&quot;,&quot;given&quot;:&quot;Kaijing&quot;,&quot;parse-names&quot;:false,&quot;dropping-particle&quot;:&quot;&quot;,&quot;non-dropping-particle&quot;:&quot;&quot;},{&quot;family&quot;:&quot;Cohen&quot;,&quot;given&quot;:&quot;Daniel&quot;,&quot;parse-names&quot;:false,&quot;dropping-particle&quot;:&quot;&quot;,&quot;non-dropping-particle&quot;:&quot;&quot;},{&quot;family&quot;:&quot;Wang&quot;,&quot;given&quot;:&quot;Wenjia&quot;,&quot;parse-names&quot;:false,&quot;dropping-particle&quot;:&quot;&quot;,&quot;non-dropping-particle&quot;:&quot;&quot;}],&quot;container-title&quot;:&quot;Preprints&quot;,&quot;DOI&quot;:&quot;10.20944/PREPRINTS202003.0286.V1&quot;,&quot;issued&quot;:{&quot;date-parts&quot;:[[2020]]},&quot;page&quot;:&quot;1-15&quot;,&quot;abstract&quot;:&quot;The COVID-2019 disease caused by the SARS-CoV-2 virus (aka 2019-nCoV) has raised significant health concerns in China and worldwide. While novel drug discovery and vaccine studies are long, repurposing old drugs against the COVID-2019 epidemic can help identify treatments, with known preclinical, pharmacokinetic, pharmacodynamic, and toxicity profiles, which can rapidly enter Phase 3 or 4 or can be used directly in clinical settings. In this study, we presented a novel network based drug repurposing platform to identify potential drugs for the treatment of COVID-2019. We first analysed the genome sequence of SARS-CoV-2 and identified SARS as the closest disease, based on genome similarity between both causal viruses, followed by MERS and other human coronavirus diseases. Using our AutoSeed pipeline (text mining and database searches), we obtained 34 COVID-2019-related genes. Taking those genes as seeds, we automatically built a molecular network for which our module detection and drug prioritization algorithms identified 24 disease-related human pathways, five modules and finally suggested 78 drugs to repurpose. Following manual filtering based on clinical knowledge, we re-prioritized 30 potential repurposable drugs against COVID-2019 (including pseudoephedrine, andrographolide, chloroquine, abacavir, and thalidomide). We hope that this data can provide critical insights into SARS-CoV-2 biology and help design rapid clinical trials of treatments against COVID-2019.&quot;,&quot;issue&quot;:&quot;March&quot;,&quot;container-title-short&quot;:&quot;Preprints (Basel)&quot;},&quot;isTemporary&quot;:false},{&quot;id&quot;:&quot;81ffaa79-adcd-3206-92a0-c9a0c3799474&quot;,&quot;itemData&quot;:{&quot;type&quot;:&quot;article-journal&quot;,&quot;id&quot;:&quot;81ffaa79-adcd-3206-92a0-c9a0c3799474&quot;,&quot;title&quot;:&quot;Computer-aided drug repurposing for cancer therapy: Approaches and opportunities to challenge anticancer targets&quot;,&quot;author&quot;:[{&quot;family&quot;:&quot;Mottini&quot;,&quot;given&quot;:&quot;Carla&quot;,&quot;parse-names&quot;:false,&quot;dropping-particle&quot;:&quot;&quot;,&quot;non-dropping-particle&quot;:&quot;&quot;},{&quot;family&quot;:&quot;Napolitano&quot;,&quot;given&quot;:&quot;Francesco&quot;,&quot;parse-names&quot;:false,&quot;dropping-particle&quot;:&quot;&quot;,&quot;non-dropping-particle&quot;:&quot;&quot;},{&quot;family&quot;:&quot;Li&quot;,&quot;given&quot;:&quot;Zhongxiao&quot;,&quot;parse-names&quot;:false,&quot;dropping-particle&quot;:&quot;&quot;,&quot;non-dropping-particle&quot;:&quot;&quot;},{&quot;family&quot;:&quot;Gao&quot;,&quot;given&quot;:&quot;Xin&quot;,&quot;parse-names&quot;:false,&quot;dropping-particle&quot;:&quot;&quot;,&quot;non-dropping-particle&quot;:&quot;&quot;},{&quot;family&quot;:&quot;Cardone&quot;,&quot;given&quot;:&quot;Luca&quot;,&quot;parse-names&quot;:false,&quot;dropping-particle&quot;:&quot;&quot;,&quot;non-dropping-particle&quot;:&quot;&quot;}],&quot;container-title&quot;:&quot;Seminars in Cancer Biology&quot;,&quot;DOI&quot;:&quot;10.1016/j.semcancer.2019.09.023&quot;,&quot;ISSN&quot;:&quot;10963650&quot;,&quot;PMID&quot;:&quot;31562957&quot;,&quot;URL&quot;:&quot;https://doi.org/10.1016/j.semcancer.2019.09.023&quot;,&quot;issued&quot;:{&quot;date-parts&quot;:[[2019]]},&quot;page&quot;:&quot;1-16&quot;,&quot;abstract&quot;:&quot;Despite huge efforts made in academic and pharmaceutical worldwide research, current anticancer therapies achieve effective treatment in a limited number of neoplasia cases only. Oncology terms such as big killers - to identify tumours with yet a high mortality rate - or undruggable cancer targets, and chemoresistance, represent the current therapeutic debacle of cancer treatments. In addition, metastases, tumour microenvironments, tumour heterogeneity, metabolic adaptations, and immunotherapy resistance are essential features controlling tumour response to therapies, but still, lack effective therapeutics or modulators. In this scenario, where the pharmaceutical productivity and drug efficacy in oncology seem to have reached a plateau, the so-called drug repurposing - i.e. the use of old drugs, already in clinical use, for a different therapeutic indication - is an appealing strategy to improve cancer therapy. Opportunities for drug repurposing are often based on occasional observations or on time-consuming pre-clinical drug screenings that are often not hypothesis-driven. In contrast, in-silico drug repurposing is an emerging, hypothesis-driven approach that takes advantage of the use of big-data. Indeed, the extensive use of -omics technologies, improved data storage, data meaning, machine learning algorithms, and computational modeling all offer unprecedented knowledge of the biological mechanisms of cancers and drugs’ modes of action, providing extensive availability for both disease-related data and drugs-related data. This offers the opportunity to generate, with time and cost-effective approaches, computational drug networks to predict, in-silico, the efficacy of approved drugs against relevant cancer targets, as well as to select better responder patients or disease’ biomarkers. Here, we will review selected disease-related data together with computational tools to be exploited for the in-silico repurposing of drugs against validated targets in cancer therapies, focusing on the oncogenic signaling pathways activation in cancer. We will discuss how in-silico drug repurposing has the promise to shortly improve our arsenal of anticancer drugs and, likely, overcome certain limitations of modern cancer therapies against old and new therapeutic targets in oncology.&quot;,&quot;publisher&quot;:&quot;Elsevier&quot;,&quot;issue&quot;:&quot;August&quot;,&quot;container-title-short&quot;:&quot;Semin Cancer Biol&quot;},&quot;isTemporary&quot;:false},{&quot;id&quot;:&quot;5de6b182-8a1e-3e7c-9b23-9093d8d0aa08&quot;,&quot;itemData&quot;:{&quot;type&quot;:&quot;article-journal&quot;,&quot;id&quot;:&quot;5de6b182-8a1e-3e7c-9b23-9093d8d0aa08&quot;,&quot;title&quot;:&quot;Predicting commercially available antiviral drugs that may act on the novel coronavirus (SARS-CoV-2) through a drug-target interaction deep learning model&quot;,&quot;author&quot;:[{&quot;family&quot;:&quot;Beck&quot;,&quot;given&quot;:&quot;Bo Ram&quot;,&quot;parse-names&quot;:false,&quot;dropping-particle&quot;:&quot;&quot;,&quot;non-dropping-particle&quot;:&quot;&quot;},{&quot;family&quot;:&quot;Shin&quot;,&quot;given&quot;:&quot;Bonggun&quot;,&quot;parse-names&quot;:false,&quot;dropping-particle&quot;:&quot;&quot;,&quot;non-dropping-particle&quot;:&quot;&quot;},{&quot;family&quot;:&quot;Choi&quot;,&quot;given&quot;:&quot;Yoonjung&quot;,&quot;parse-names&quot;:false,&quot;dropping-particle&quot;:&quot;&quot;,&quot;non-dropping-particle&quot;:&quot;&quot;},{&quot;family&quot;:&quot;Park&quot;,&quot;given&quot;:&quot;Sungsoo&quot;,&quot;parse-names&quot;:false,&quot;dropping-particle&quot;:&quot;&quot;,&quot;non-dropping-particle&quot;:&quot;&quot;},{&quot;family&quot;:&quot;Kang&quot;,&quot;given&quot;:&quot;Keunsoo&quot;,&quot;parse-names&quot;:false,&quot;dropping-particle&quot;:&quot;&quot;,&quot;non-dropping-particle&quot;:&quot;&quot;}],&quot;container-title&quot;:&quot;Computational and Structural Biotechnology Journal&quot;,&quot;DOI&quot;:&quot;10.1016/j.csbj.2020.03.025&quot;,&quot;ISSN&quot;:&quot;20010370&quot;,&quot;URL&quot;:&quot;https://doi.org/10.1016/j.csbj.2020.03.025&quot;,&quot;issued&quot;:{&quot;date-parts&quot;:[[2020]]},&quot;page&quot;:&quot;784-790&quot;,&quot;abstract&quot;:&quot;The infection of a novel coronavirus found in Wuhan of China (SARS-CoV-2) is rapidly spreading, and the incidence rate is increasing worldwide. Due to the lack of effective treatment options for SARS-CoV-2, various strategies are being tested in China, including drug repurposing. In this study, we used our pre-trained deep learning-based drug-target interaction model called Molecule Transformer-Drug Target Interaction (MT-DTI) to identify commercially available drugs that could act on viral proteins of SARS-CoV-2. The result showed that atazanavir, an antiretroviral medication used to treat and prevent the human immunodeficiency virus (HIV), is the best chemical compound, showing an inhibitory potency with Kd of 94.94 nM against the SARS-CoV-2 3C-like proteinase, followed by remdesivir (113.13 nM), efavirenz (199.17 nM), ritonavir (204.05 nM), and dolutegravir (336.91 nM). Interestingly, lopinavir, ritonavir, and darunavir are all designed to target viral proteinases. However, in our prediction, they may also bind to the replication complex components of SARS-CoV-2 with an inhibitory potency with Kd &lt; 1000 nM. In addition, we also found that several antiviral agents, such as Kaletra (lopinavir/ritonavir), could be used for the treatment of SARS-CoV-2. Overall, we suggest that the list of antiviral drugs identified by the MT-DTI model should be considered, when establishing effective treatment strategies for SARS-CoV-2.&quot;,&quot;publisher&quot;:&quot;The Authors&quot;,&quot;volume&quot;:&quot;18&quot;,&quot;container-title-short&quot;:&quot;Comput Struct Biotechnol J&quot;},&quot;isTemporary&quot;:false}]},{&quot;citationID&quot;:&quot;MENDELEY_CITATION_5c909f7f-b5cb-4513-9946-825dcab8d514&quot;,&quot;properties&quot;:{&quot;noteIndex&quot;:0},&quot;isEdited&quot;:false,&quot;manualOverride&quot;:{&quot;isManuallyOverriden&quot;:false,&quot;citeprocText&quot;:&quot;[23,38]&quot;,&quot;manualOverrideText&quot;:&quot;&quot;,&quot;isManuallyOverridden&quot;:false},&quot;citationTag&quot;:&quot;MENDELEY_CITATION_v3_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&quot;,&quot;citationItems&quot;:[{&quot;id&quot;:&quot;3e3f7ae0-f053-31c4-995d-a5c3f5888c70&quot;,&quot;itemData&quot;:{&quot;type&quot;:&quot;article-journal&quot;,&quot;id&quot;:&quot;3e3f7ae0-f053-31c4-995d-a5c3f5888c70&quot;,&quot;title&quot;:&quot;Protein and ligand preparation: Parameters, protocols, and influence on virtual screening enrichments&quot;,&quot;author&quot;:[{&quot;family&quot;:&quot;Madhavi Sastry&quot;,&quot;given&quot;:&quot;G.&quot;,&quot;parse-names&quot;:false,&quot;dropping-particle&quot;:&quot;&quot;,&quot;non-dropping-particle&quot;:&quot;&quot;},{&quot;family&quot;:&quot;Adzhigirey&quot;,&quot;given&quot;:&quot;Matvey&quot;,&quot;parse-names&quot;:false,&quot;dropping-particle&quot;:&quot;&quot;,&quot;non-dropping-particle&quot;:&quot;&quot;},{&quot;family&quot;:&quot;Day&quot;,&quot;given&quot;:&quot;Tyler&quot;,&quot;parse-names&quot;:false,&quot;dropping-particle&quot;:&quot;&quot;,&quot;non-dropping-particle&quot;:&quot;&quot;},{&quot;family&quot;:&quot;Annabhimoju&quot;,&quot;given&quot;:&quot;Ramakrishna&quot;,&quot;parse-names&quot;:false,&quot;dropping-particle&quot;:&quot;&quot;,&quot;non-dropping-particle&quot;:&quot;&quot;},{&quot;family&quot;:&quot;Sherman&quot;,&quot;given&quot;:&quot;Woody&quot;,&quot;parse-names&quot;:false,&quot;dropping-particle&quot;:&quot;&quot;,&quot;non-dropping-particle&quot;:&quot;&quot;}],&quot;container-title&quot;:&quot;Journal of Computer-Aided Molecular Design&quot;,&quot;DOI&quot;:&quot;10.1007/s10822-013-9644-8&quot;,&quot;ISSN&quot;:&quot;0920654X&quot;,&quot;PMID&quot;:&quot;23579614&quot;,&quot;issued&quot;:{&quot;date-parts&quot;:[[2013]]},&quot;page&quot;:&quot;221-234&quot;,&quot;abstract&quot;:&quot;Structure-based virtual screening plays an important role in drug discovery and complements other screening approaches. In general, protein crystal structures are prepared prior to docking in order to add hydrogen atoms, optimize hydrogen bonds, remove atomic clashes, and perform other operations that are not part of the x-ray crystal structure refinement process. In addition, ligands must be prepared to create 3-dimensional geometries, assign proper bond orders, and generate accessible tautomer and ionization states prior to virtual screening. While the prerequisite for proper system preparation is generally accepted in the field, an extensive study of the preparation steps and their effect on virtual screening enrichments has not been performed. In this work, we systematically explore each of the steps involved in preparing a system for virtual screening. We first explore a large number of parameters using the Glide validation set of 36 crystal structures and 1,000 decoys. We then apply a subset of protocols to the DUD database. We show that database enrichment is improved with proper preparation and that neglecting certain steps of the preparation process produces a systematic degradation in enrichments, which can be large for some targets. We provide examples illustrating the structural changes introduced by the preparation that impact database enrichment. While the work presented here was performed with the Protein Preparation Wizard and Glide, the insights and guidance are expected to be generalizable to structure-based virtual screening with other docking methods. © 2013 Springer Science+Business Media Dordrecht.&quot;,&quot;issue&quot;:&quot;3&quot;,&quot;volume&quot;:&quot;27&quot;,&quot;container-title-short&quot;:&quot;J Comput Aided Mol Des&quot;},&quot;isTemporary&quot;:false},{&quot;id&quot;:&quot;162cf068-6e8b-31ae-88c5-3b4481342f95&quot;,&quot;itemData&quot;:{&quot;type&quot;:&quot;article-journal&quot;,&quot;id&quot;:&quot;162cf068-6e8b-31ae-88c5-3b4481342f95&quot;,&quot;title&quot;:&quot;Synthesis, biological screening, and molecular docking of quinazolinone and quinazolinethione as phosphodiesterase 7 inhibitors&quot;,&quot;author&quot;:[{&quot;family&quot;:&quot;Elfeky&quot;,&quot;given&quot;:&quot;Sherin M.&quot;,&quot;parse-names&quot;:false,&quot;dropping-particle&quot;:&quot;&quot;,&quot;non-dropping-particle&quot;:&quot;&quot;},{&quot;family&quot;:&quot;Sobahi&quot;,&quot;given&quot;:&quot;Tariq R.&quot;,&quot;parse-names&quot;:false,&quot;dropping-particle&quot;:&quot;&quot;,&quot;non-dropping-particle&quot;:&quot;&quot;},{&quot;family&quot;:&quot;Gineinah&quot;,&quot;given&quot;:&quot;Magdy M.&quot;,&quot;parse-names&quot;:false,&quot;dropping-particle&quot;:&quot;&quot;,&quot;non-dropping-particle&quot;:&quot;&quot;},{&quot;family&quot;:&quot;Ahmed&quot;,&quot;given&quot;:&quot;Nesreen S.&quot;,&quot;parse-names&quot;:false,&quot;dropping-particle&quot;:&quot;&quot;,&quot;non-dropping-particle&quot;:&quot;&quot;}],&quot;container-title&quot;:&quot;Archiv der Pharmazie&quot;,&quot;DOI&quot;:&quot;10.1002/ardp.201900211&quot;,&quot;ISSN&quot;:&quot;15214184&quot;,&quot;PMID&quot;:&quot;31696968&quot;,&quot;issued&quot;:{&quot;date-parts&quot;:[[2020]]},&quot;page&quot;:&quot;1-11&quot;,&quot;abstract&quot;:&quot;N-Substituted isatoic anhydrides were used as starting materials for the synthesis of compounds 5–16 through alkali hydrolysis, Schiff base reactions, and oxidation. Compounds 18–23 were obtained by thionation of their oxo isosteres using Lawesson's reagent. Cyclocondesation of anthranilic acid with thiourea afforded compounds 25–27, which were S-alkylated to afford compounds 28–30, which were thionated using Lawesson's reagent to afford 31–33. The compounds were tested for their in vitro inhibitory activity against the phosphodiesterase 7A (PDE7A) enzyme compared with the selective PDE7 inhibitor BRL50481. All the compounds showed the inhibitory activity on the enzyme at micromolar levels. Compounds 9 and 25 showed the highest inhibitory activity on the enzyme: IC50 = 0.096 and 0.074 μM, respectively, comparable to BRL50481 (IC50 = 0.072 μM). The binding mode and binding affinity of the target compounds at the enzyme PDE7A-binding site were studied through molecular docking. Compounds 9 and 25 showed good recognition at the enzyme-binding site and were capable of binding in an inhibitory mode similar to the reference compound BRL50481, forming the necessary interactions with the key amino acids. Docking studies and enzyme assay were in agreement.&quot;,&quot;issue&quot;:&quot;1&quot;,&quot;volume&quot;:&quot;353&quot;,&quot;container-title-short&quot;:&quot;Arch Pharm (Weinheim)&quot;},&quot;isTemporary&quot;:false}]},{&quot;citationID&quot;:&quot;MENDELEY_CITATION_c5cba4e8-3cfc-4f25-8a9a-8b9433742151&quot;,&quot;properties&quot;:{&quot;noteIndex&quot;:0},&quot;isEdited&quot;:false,&quot;manualOverride&quot;:{&quot;isManuallyOverriden&quot;:false,&quot;citeprocText&quot;:&quot;[23,35,38]&quot;,&quot;manualOverrideText&quot;:&quot;&quot;,&quot;isManuallyOverridden&quot;:false},&quot;citationTag&quot;:&quot;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&quot;,&quot;citationItems&quot;:[{&quot;id&quot;:&quot;162cf068-6e8b-31ae-88c5-3b4481342f95&quot;,&quot;itemData&quot;:{&quot;type&quot;:&quot;article-journal&quot;,&quot;id&quot;:&quot;162cf068-6e8b-31ae-88c5-3b4481342f95&quot;,&quot;title&quot;:&quot;Synthesis, biological screening, and molecular docking of quinazolinone and quinazolinethione as phosphodiesterase 7 inhibitors&quot;,&quot;author&quot;:[{&quot;family&quot;:&quot;Elfeky&quot;,&quot;given&quot;:&quot;Sherin M.&quot;,&quot;parse-names&quot;:false,&quot;dropping-particle&quot;:&quot;&quot;,&quot;non-dropping-particle&quot;:&quot;&quot;},{&quot;family&quot;:&quot;Sobahi&quot;,&quot;given&quot;:&quot;Tariq R.&quot;,&quot;parse-names&quot;:false,&quot;dropping-particle&quot;:&quot;&quot;,&quot;non-dropping-particle&quot;:&quot;&quot;},{&quot;family&quot;:&quot;Gineinah&quot;,&quot;given&quot;:&quot;Magdy M.&quot;,&quot;parse-names&quot;:false,&quot;dropping-particle&quot;:&quot;&quot;,&quot;non-dropping-particle&quot;:&quot;&quot;},{&quot;family&quot;:&quot;Ahmed&quot;,&quot;given&quot;:&quot;Nesreen S.&quot;,&quot;parse-names&quot;:false,&quot;dropping-particle&quot;:&quot;&quot;,&quot;non-dropping-particle&quot;:&quot;&quot;}],&quot;container-title&quot;:&quot;Archiv der Pharmazie&quot;,&quot;DOI&quot;:&quot;10.1002/ardp.201900211&quot;,&quot;ISSN&quot;:&quot;15214184&quot;,&quot;PMID&quot;:&quot;31696968&quot;,&quot;issued&quot;:{&quot;date-parts&quot;:[[2020]]},&quot;page&quot;:&quot;1-11&quot;,&quot;abstract&quot;:&quot;N-Substituted isatoic anhydrides were used as starting materials for the synthesis of compounds 5–16 through alkali hydrolysis, Schiff base reactions, and oxidation. Compounds 18–23 were obtained by thionation of their oxo isosteres using Lawesson's reagent. Cyclocondesation of anthranilic acid with thiourea afforded compounds 25–27, which were S-alkylated to afford compounds 28–30, which were thionated using Lawesson's reagent to afford 31–33. The compounds were tested for their in vitro inhibitory activity against the phosphodiesterase 7A (PDE7A) enzyme compared with the selective PDE7 inhibitor BRL50481. All the compounds showed the inhibitory activity on the enzyme at micromolar levels. Compounds 9 and 25 showed the highest inhibitory activity on the enzyme: IC50 = 0.096 and 0.074 μM, respectively, comparable to BRL50481 (IC50 = 0.072 μM). The binding mode and binding affinity of the target compounds at the enzyme PDE7A-binding site were studied through molecular docking. Compounds 9 and 25 showed good recognition at the enzyme-binding site and were capable of binding in an inhibitory mode similar to the reference compound BRL50481, forming the necessary interactions with the key amino acids. Docking studies and enzyme assay were in agreement.&quot;,&quot;issue&quot;:&quot;1&quot;,&quot;volume&quot;:&quot;353&quot;,&quot;container-title-short&quot;:&quot;Arch Pharm (Weinheim)&quot;},&quot;isTemporary&quot;:false},{&quot;id&quot;:&quot;edc7cea0-fb17-3e9b-aa8a-b15fdbae0539&quot;,&quot;itemData&quot;:{&quot;type&quot;:&quot;article-journal&quot;,&quot;id&quot;:&quot;edc7cea0-fb17-3e9b-aa8a-b15fdbae0539&quot;,&quot;title&quot;:&quot;Autodock vina: improving the speed and accuracy of docking&quot;,&quot;author&quot;:[{&quot;family&quot;:&quot;Trott,O., Olson&quot;,&quot;given&quot;:&quot;A.J.&quot;,&quot;parse-names&quot;:false,&quot;dropping-particle&quot;:&quot;&quot;,&quot;non-dropping-particle&quot;:&quot;&quot;}],&quot;container-title&quot;:&quot;Journal of Computational Chemistry&quot;,&quot;DOI&quot;:&quot;10.1002/jcc.21334.AutoDock&quot;,&quot;ISBN&quot;:&quot;0333-7308 (Print) 0333-7308&quot;,&quot;ISSN&quot;:&quot;1096-987X&quot;,&quot;PMID&quot;:&quot;19499576&quot;,&quot;issued&quot;:{&quot;date-parts&quot;:[[2019]]},&quot;page&quot;:&quot;455-461&quot;,&quot;abstract&quot;:&quot;AutoDock Vina, a new program for molecular docking and virtual screening, is presented. AutoDock Vina achieves an approximately two orders of magnitude speed-up compared to the molecular docking software previously developed in our lab (AutoDock 4), while also significantly improving the accuracy of the binding mode predictions, judging by our tests on the training set used in AutoDock 4 development. Further speed-up is achieved from parallelism, by using multithreading on multi-core machines. AutoDock Vina automatically calculates the grid maps and clusters the results in a way transparent to the user. Introduction&quot;,&quot;issue&quot;:&quot;2&quot;,&quot;volume&quot;:&quot;31&quot;,&quot;container-title-short&quot;:&quot;J Comput Chem&quot;},&quot;isTemporary&quot;:false},{&quot;id&quot;:&quot;3e3f7ae0-f053-31c4-995d-a5c3f5888c70&quot;,&quot;itemData&quot;:{&quot;type&quot;:&quot;article-journal&quot;,&quot;id&quot;:&quot;3e3f7ae0-f053-31c4-995d-a5c3f5888c70&quot;,&quot;title&quot;:&quot;Protein and ligand preparation: Parameters, protocols, and influence on virtual screening enrichments&quot;,&quot;author&quot;:[{&quot;family&quot;:&quot;Madhavi Sastry&quot;,&quot;given&quot;:&quot;G.&quot;,&quot;parse-names&quot;:false,&quot;dropping-particle&quot;:&quot;&quot;,&quot;non-dropping-particle&quot;:&quot;&quot;},{&quot;family&quot;:&quot;Adzhigirey&quot;,&quot;given&quot;:&quot;Matvey&quot;,&quot;parse-names&quot;:false,&quot;dropping-particle&quot;:&quot;&quot;,&quot;non-dropping-particle&quot;:&quot;&quot;},{&quot;family&quot;:&quot;Day&quot;,&quot;given&quot;:&quot;Tyler&quot;,&quot;parse-names&quot;:false,&quot;dropping-particle&quot;:&quot;&quot;,&quot;non-dropping-particle&quot;:&quot;&quot;},{&quot;family&quot;:&quot;Annabhimoju&quot;,&quot;given&quot;:&quot;Ramakrishna&quot;,&quot;parse-names&quot;:false,&quot;dropping-particle&quot;:&quot;&quot;,&quot;non-dropping-particle&quot;:&quot;&quot;},{&quot;family&quot;:&quot;Sherman&quot;,&quot;given&quot;:&quot;Woody&quot;,&quot;parse-names&quot;:false,&quot;dropping-particle&quot;:&quot;&quot;,&quot;non-dropping-particle&quot;:&quot;&quot;}],&quot;container-title&quot;:&quot;Journal of Computer-Aided Molecular Design&quot;,&quot;DOI&quot;:&quot;10.1007/s10822-013-9644-8&quot;,&quot;ISSN&quot;:&quot;0920654X&quot;,&quot;PMID&quot;:&quot;23579614&quot;,&quot;issued&quot;:{&quot;date-parts&quot;:[[2013]]},&quot;page&quot;:&quot;221-234&quot;,&quot;abstract&quot;:&quot;Structure-based virtual screening plays an important role in drug discovery and complements other screening approaches. In general, protein crystal structures are prepared prior to docking in order to add hydrogen atoms, optimize hydrogen bonds, remove atomic clashes, and perform other operations that are not part of the x-ray crystal structure refinement process. In addition, ligands must be prepared to create 3-dimensional geometries, assign proper bond orders, and generate accessible tautomer and ionization states prior to virtual screening. While the prerequisite for proper system preparation is generally accepted in the field, an extensive study of the preparation steps and their effect on virtual screening enrichments has not been performed. In this work, we systematically explore each of the steps involved in preparing a system for virtual screening. We first explore a large number of parameters using the Glide validation set of 36 crystal structures and 1,000 decoys. We then apply a subset of protocols to the DUD database. We show that database enrichment is improved with proper preparation and that neglecting certain steps of the preparation process produces a systematic degradation in enrichments, which can be large for some targets. We provide examples illustrating the structural changes introduced by the preparation that impact database enrichment. While the work presented here was performed with the Protein Preparation Wizard and Glide, the insights and guidance are expected to be generalizable to structure-based virtual screening with other docking methods. © 2013 Springer Science+Business Media Dordrecht.&quot;,&quot;issue&quot;:&quot;3&quot;,&quot;volume&quot;:&quot;27&quot;,&quot;container-title-short&quot;:&quot;J Comput Aided Mol Des&quot;},&quot;isTemporary&quot;:false}]},{&quot;citationID&quot;:&quot;MENDELEY_CITATION_06256d73-ff95-4a8a-b304-0f6c7ad31ae9&quot;,&quot;properties&quot;:{&quot;noteIndex&quot;:0},&quot;isEdited&quot;:false,&quot;manualOverride&quot;:{&quot;isManuallyOverriden&quot;:false,&quot;citeprocText&quot;:&quot;[39,40]&quot;,&quot;manualOverrideText&quot;:&quot;&quot;,&quot;isManuallyOverridden&quot;:false},&quot;citationTag&quot;:&quot;MENDELEY_CITATION_v3_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&quot;,&quot;citationItems&quot;:[{&quot;id&quot;:&quot;63b912c7-7a43-3026-adaa-ae5b5c4afabe&quot;,&quot;itemData&quot;:{&quot;type&quot;:&quot;article-journal&quot;,&quot;id&quot;:&quot;63b912c7-7a43-3026-adaa-ae5b5c4afabe&quot;,&quot;title&quot;:&quot;Natural Products Database Screening for the Discovery of Naturally Occurring SARS-Cov-2 Spike Glycoprotein Blockers&quot;,&quot;author&quot;:[{&quot;family&quot;:&quot;Al-Sehemi&quot;,&quot;given&quot;:&quot;Abdullah G.&quot;,&quot;parse-names&quot;:false,&quot;dropping-particle&quot;:&quot;&quot;,&quot;non-dropping-particle&quot;:&quot;&quot;},{&quot;family&quot;:&quot;Olotu&quot;,&quot;given&quot;:&quot;Fisayo A.&quot;,&quot;parse-names&quot;:false,&quot;dropping-particle&quot;:&quot;&quot;,&quot;non-dropping-particle&quot;:&quot;&quot;},{&quot;family&quot;:&quot;Dev&quot;,&quot;given&quot;:&quot;Sanal&quot;,&quot;parse-names&quot;:false,&quot;dropping-particle&quot;:&quot;&quot;,&quot;non-dropping-particle&quot;:&quot;&quot;},{&quot;family&quot;:&quot;Pannipara&quot;,&quot;given&quot;:&quot;Mehboobali&quot;,&quot;parse-names&quot;:false,&quot;dropping-particle&quot;:&quot;&quot;,&quot;non-dropping-particle&quot;:&quot;&quot;},{&quot;family&quot;:&quot;Soliman&quot;,&quot;given&quot;:&quot;Mahmoud E.&quot;,&quot;parse-names&quot;:false,&quot;dropping-particle&quot;:&quot;&quot;,&quot;non-dropping-particle&quot;:&quot;&quot;},{&quot;family&quot;:&quot;SimoneCarradori&quot;,&quot;given&quot;:&quot;&quot;,&quot;parse-names&quot;:false,&quot;dropping-particle&quot;:&quot;&quot;,&quot;non-dropping-particle&quot;:&quot;&quot;},{&quot;family&quot;:&quot;Mathew&quot;,&quot;given&quot;:&quot;Bijo&quot;,&quot;parse-names&quot;:false,&quot;dropping-particle&quot;:&quot;&quot;,&quot;non-dropping-particle&quot;:&quot;&quot;}],&quot;container-title&quot;:&quot;ChemistrySelect Communications&quot;,&quot;DOI&quot;:&quot;doi.org/10.1002/slct.202003349 z&quot;,&quot;issued&quot;:{&quot;date-parts&quot;:[[2020]]},&quot;page&quot;:&quot;13309–13317&quot;,&quot;abstract&quot;:&quot;SARS-CoV-2 coronavirus has been recognized the causative agent of the recent and ongoing pandemic. Effective and specific antiviral agents or vaccines are still missing, despite a large plethora of compounds have been proposed and tested worldwide. New compounds are requested urgently and virtual screening can offer fast and robust predictions to investigate. Moreover, naturalcompounds were shown to exert antiviral effects and can be endowed with limited side effects and wide availability. Our approach consisted in thevalidation of a docking protocol able to refine the most suitable candidates, within the 31000 natural compounds of the natural product activity and species source (NPASS) library, interacting with the severe acute respiratory syndrome coronavirus 2(SARS-CoV-2) spike glycoprotein. After the refinement process two natural compounds, castanospermine and karuquinone B, were shown to be the best-in-class derivatives in silico able to target an essential structureofthe virus and to act in the early stage of infection. [a]&quot;,&quot;volume&quot;:&quot;5&quot;,&quot;container-title-short&quot;:&quot;&quot;},&quot;isTemporary&quot;:false},{&quot;id&quot;:&quot;7762b903-b9f7-35dc-ad4b-a6f7bed642ee&quot;,&quot;itemData&quot;:{&quot;type&quot;:&quot;webpage&quot;,&quot;id&quot;:&quot;7762b903-b9f7-35dc-ad4b-a6f7bed642ee&quot;,&quot;title&quot;:&quot;6M1V : Crystal structure of post fusion core of 2019-nCoV S2 subunit&quot;,&quot;author&quot;:[{&quot;family&quot;:&quot;Sun; H.; Song; H.; Wang; Q&quot;,&quot;given&quot;:&quot;&quot;,&quot;parse-names&quot;:false,&quot;dropping-particle&quot;:&quot;&quot;,&quot;non-dropping-particle&quot;:&quot;&quot;}],&quot;accessed&quot;:{&quot;date-parts&quot;:[[2020,9,8]]},&quot;DOI&quot;:&quot;http://doi.org/10.2210/pdb6M1V/pdb&quot;,&quot;URL&quot;:&quot;https://www.rcsb.org/structure/6M1V&quot;,&quot;issued&quot;:{&quot;date-parts&quot;:[[2020]]},&quot;abstract&quot;:&quot;6M1V: Crystal structure of post fusion core of 2019-nCoV S2 subunit.&quot;,&quot;container-title-short&quot;:&quot;&quot;},&quot;isTemporary&quot;:false}]},{&quot;citationID&quot;:&quot;MENDELEY_CITATION_e3288e18-7bb8-47bc-a63a-b80b9a20f5f2&quot;,&quot;properties&quot;:{&quot;noteIndex&quot;:0},&quot;isEdited&quot;:false,&quot;manualOverride&quot;:{&quot;isManuallyOverriden&quot;:false,&quot;citeprocText&quot;:&quot;[39,41,42]&quot;,&quot;manualOverrideText&quot;:&quot;&quot;,&quot;isManuallyOverridden&quot;:false},&quot;citationTag&quot;:&quot;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&quot;,&quot;citationItems&quot;:[{&quot;id&quot;:&quot;63b912c7-7a43-3026-adaa-ae5b5c4afabe&quot;,&quot;itemData&quot;:{&quot;type&quot;:&quot;article-journal&quot;,&quot;id&quot;:&quot;63b912c7-7a43-3026-adaa-ae5b5c4afabe&quot;,&quot;title&quot;:&quot;Natural Products Database Screening for the Discovery of Naturally Occurring SARS-Cov-2 Spike Glycoprotein Blockers&quot;,&quot;author&quot;:[{&quot;family&quot;:&quot;Al-Sehemi&quot;,&quot;given&quot;:&quot;Abdullah G.&quot;,&quot;parse-names&quot;:false,&quot;dropping-particle&quot;:&quot;&quot;,&quot;non-dropping-particle&quot;:&quot;&quot;},{&quot;family&quot;:&quot;Olotu&quot;,&quot;given&quot;:&quot;Fisayo A.&quot;,&quot;parse-names&quot;:false,&quot;dropping-particle&quot;:&quot;&quot;,&quot;non-dropping-particle&quot;:&quot;&quot;},{&quot;family&quot;:&quot;Dev&quot;,&quot;given&quot;:&quot;Sanal&quot;,&quot;parse-names&quot;:false,&quot;dropping-particle&quot;:&quot;&quot;,&quot;non-dropping-particle&quot;:&quot;&quot;},{&quot;family&quot;:&quot;Pannipara&quot;,&quot;given&quot;:&quot;Mehboobali&quot;,&quot;parse-names&quot;:false,&quot;dropping-particle&quot;:&quot;&quot;,&quot;non-dropping-particle&quot;:&quot;&quot;},{&quot;family&quot;:&quot;Soliman&quot;,&quot;given&quot;:&quot;Mahmoud E.&quot;,&quot;parse-names&quot;:false,&quot;dropping-particle&quot;:&quot;&quot;,&quot;non-dropping-particle&quot;:&quot;&quot;},{&quot;family&quot;:&quot;SimoneCarradori&quot;,&quot;given&quot;:&quot;&quot;,&quot;parse-names&quot;:false,&quot;dropping-particle&quot;:&quot;&quot;,&quot;non-dropping-particle&quot;:&quot;&quot;},{&quot;family&quot;:&quot;Mathew&quot;,&quot;given&quot;:&quot;Bijo&quot;,&quot;parse-names&quot;:false,&quot;dropping-particle&quot;:&quot;&quot;,&quot;non-dropping-particle&quot;:&quot;&quot;}],&quot;container-title&quot;:&quot;ChemistrySelect Communications&quot;,&quot;DOI&quot;:&quot;doi.org/10.1002/slct.202003349 z&quot;,&quot;issued&quot;:{&quot;date-parts&quot;:[[2020]]},&quot;page&quot;:&quot;13309–13317&quot;,&quot;abstract&quot;:&quot;SARS-CoV-2 coronavirus has been recognized the causative agent of the recent and ongoing pandemic. Effective and specific antiviral agents or vaccines are still missing, despite a large plethora of compounds have been proposed and tested worldwide. New compounds are requested urgently and virtual screening can offer fast and robust predictions to investigate. Moreover, naturalcompounds were shown to exert antiviral effects and can be endowed with limited side effects and wide availability. Our approach consisted in thevalidation of a docking protocol able to refine the most suitable candidates, within the 31000 natural compounds of the natural product activity and species source (NPASS) library, interacting with the severe acute respiratory syndrome coronavirus 2(SARS-CoV-2) spike glycoprotein. After the refinement process two natural compounds, castanospermine and karuquinone B, were shown to be the best-in-class derivatives in silico able to target an essential structureofthe virus and to act in the early stage of infection. [a]&quot;,&quot;volume&quot;:&quot;5&quot;,&quot;container-title-short&quot;:&quot;&quot;},&quot;isTemporary&quot;:false},{&quot;id&quot;:&quot;3d1cb8c8-0ead-33cc-8d1a-f317ba2a754d&quot;,&quot;itemData&quot;:{&quot;type&quot;:&quot;article-journal&quot;,&quot;id&quot;:&quot;3d1cb8c8-0ead-33cc-8d1a-f317ba2a754d&quot;,&quot;title&quot;:&quot;In silico studies on therapeutic agents for COVID-19: Drug repurposing approach&quot;,&quot;author&quot;:[{&quot;family&quot;:&quot;Shah&quot;,&quot;given&quot;:&quot;Bhumi&quot;,&quot;parse-names&quot;:false,&quot;dropping-particle&quot;:&quot;&quot;,&quot;non-dropping-particle&quot;:&quot;&quot;},{&quot;family&quot;:&quot;Modi&quot;,&quot;given&quot;:&quot;Palmi&quot;,&quot;parse-names&quot;:false,&quot;dropping-particle&quot;:&quot;&quot;,&quot;non-dropping-particle&quot;:&quot;&quot;},{&quot;family&quot;:&quot;Sagar&quot;,&quot;given&quot;:&quot;Sneha R.&quot;,&quot;parse-names&quot;:false,&quot;dropping-particle&quot;:&quot;&quot;,&quot;non-dropping-particle&quot;:&quot;&quot;}],&quot;container-title&quot;:&quot;Life Sciences&quot;,&quot;DOI&quot;:&quot;10.1016/j.lfs.2020.117652&quot;,&quot;ISSN&quot;:&quot;18790631&quot;,&quot;PMID&quot;:&quot;32278693&quot;,&quot;URL&quot;:&quot;https://doi.org/10.1016/j.lfs.2020.117652&quot;,&quot;issued&quot;:{&quot;date-parts&quot;:[[2020]]},&quot;page&quot;:&quot;117652&quot;,&quot;abstract&quot;:&quot;Aims: The severe acute respiratory syndrome coronavirus 2, better known as COVID-19 has become the current health concern to the entire world. Initially appeared in Wuhan, China around December 2019, it had spread to almost 187 countries due to its high contagious nature. Precautionary measures remain the sole obliging tactic to cease the person to person transmissions till any effective method of treatment or vaccine is developed. Amidst the pandemic, research and development of new molecule is labour-intensive and tedious process. Drug repurposing is the concept of identifying therapeutically potent molecule from the library of pre-existing molecules. Materials and methods: In the present study, 61 molecules that are already being used in clinics or under clinical scrutiny as antiviral agents are surveyed via docking study. Docking study was performed using Maestro interface (Schrödinger Suite, LLC, NY). Key findings: Out of these 61 molecules, 37 molecules were found to interact with &gt;2 protein structures of COVID-19. The docking results indicate that amongst the reported molecules, HIV protease inhibitors and RNA-dependent RNA polymerase inhibitors showed promising features of binding to COVID-19 enzyme. Along with these, Methisazone an inhibitor of protein synthesis, CGP42112A an angiotensin AT2 receptor agonist and ABT450 an inhibitor of the non-structural protein 3-4A might become convenient treatment option as well against COVID-19. Significance: The drug repurposing approach provide an insight about the therapeutics that might be helpful in treating corona virus disease.&quot;,&quot;publisher&quot;:&quot;Elsevier&quot;,&quot;issue&quot;:&quot;March&quot;,&quot;volume&quot;:&quot;252&quot;,&quot;container-title-short&quot;:&quot;Life Sci&quot;},&quot;isTemporary&quot;:false},{&quot;id&quot;:&quot;3eee9764-8a8a-38a3-a6f3-675da4d7e30f&quot;,&quot;itemData&quot;:{&quot;type&quot;:&quot;article-journal&quot;,&quot;id&quot;:&quot;3eee9764-8a8a-38a3-a6f3-675da4d7e30f&quot;,&quot;title&quot;:&quot;Structural basis of receptor recognition by SARS-CoV-2&quot;,&quot;author&quot;:[{&quot;family&quot;:&quot;Shang&quot;,&quot;given&quot;:&quot;Jian&quot;,&quot;parse-names&quot;:false,&quot;dropping-particle&quot;:&quot;&quot;,&quot;non-dropping-particle&quot;:&quot;&quot;},{&quot;family&quot;:&quot;Ye&quot;,&quot;given&quot;:&quot;Gang&quot;,&quot;parse-names&quot;:false,&quot;dropping-particle&quot;:&quot;&quot;,&quot;non-dropping-particle&quot;:&quot;&quot;},{&quot;family&quot;:&quot;Shi&quot;,&quot;given&quot;:&quot;Ke&quot;,&quot;parse-names&quot;:false,&quot;dropping-particle&quot;:&quot;&quot;,&quot;non-dropping-particle&quot;:&quot;&quot;},{&quot;family&quot;:&quot;Wan&quot;,&quot;given&quot;:&quot;Yushun&quot;,&quot;parse-names&quot;:false,&quot;dropping-particle&quot;:&quot;&quot;,&quot;non-dropping-particle&quot;:&quot;&quot;},{&quot;family&quot;:&quot;Luo&quot;,&quot;given&quot;:&quot;Chuming&quot;,&quot;parse-names&quot;:false,&quot;dropping-particle&quot;:&quot;&quot;,&quot;non-dropping-particle&quot;:&quot;&quot;},{&quot;family&quot;:&quot;Aihara&quot;,&quot;given&quot;:&quot;Hideki&quot;,&quot;parse-names&quot;:false,&quot;dropping-particle&quot;:&quot;&quot;,&quot;non-dropping-particle&quot;:&quot;&quot;},{&quot;family&quot;:&quot;Geng&quot;,&quot;given&quot;:&quot;Qibin&quot;,&quot;parse-names&quot;:false,&quot;dropping-particle&quot;:&quot;&quot;,&quot;non-dropping-particle&quot;:&quot;&quot;},{&quot;family&quot;:&quot;Auerbach&quot;,&quot;given&quot;:&quot;Ashley&quot;,&quot;parse-names&quot;:false,&quot;dropping-particle&quot;:&quot;&quot;,&quot;non-dropping-particle&quot;:&quot;&quot;},{&quot;family&quot;:&quot;Li&quot;,&quot;given&quot;:&quot;Fang&quot;,&quot;parse-names&quot;:false,&quot;dropping-particle&quot;:&quot;&quot;,&quot;non-dropping-particle&quot;:&quot;&quot;}],&quot;container-title&quot;:&quot;Nature&quot;,&quot;DOI&quot;:&quot;10.1038/s41586-020-2179-y&quot;,&quot;ISSN&quot;:&quot;14764687&quot;,&quot;PMID&quot;:&quot;32225175&quot;,&quot;URL&quot;:&quot;http://dx.doi.org/10.1038/s41586-020-2179-y&quot;,&quot;issued&quot;:{&quot;date-parts&quot;:[[2020]]},&quot;page&quot;:&quot;221-224&quot;,&quot;abstract&quot;:&quot;A novel severe acute respiratory syndrome (SARS)-like coronavirus (SARS-CoV-2) recently emerged and is rapidly spreading in humans, causing COVID-191,2. A key to tackling this pandemic is to understand the receptor recognition mechanism of the virus, which regulates its infectivity, pathogenesis and host range. SARS-CoV-2 and SARS-CoV recognize the same receptor—angiotensin-converting enzyme 2 (ACE2)—in humans3,4. Here we determined the crystal structure of the receptor-binding domain (RBD) of the spike protein of SARS-CoV-2 (engineered to facilitate crystallization) in complex with ACE2. In comparison with the SARS-CoV RBD, an ACE2-binding ridge in SARS-CoV-2 RBD has a more compact conformation; moreover, several residue changes in the SARS-CoV-2 RBD stabilize two virus-binding hotspots at the RBD–ACE2 interface. These structural features of SARS-CoV-2 RBD increase its ACE2-binding affinity. Additionally, we show that RaTG13, a bat coronavirus that is closely related to SARS-CoV-2, also uses human ACE2 as its receptor. The differences among SARS-CoV-2, SARS-CoV and RaTG13 in ACE2 recognition shed light on the potential animal-to-human transmission of SARS-CoV-2. This study provides guidance for intervention strategies that target receptor recognition by SARS-CoV-2.&quot;,&quot;publisher&quot;:&quot;Springer US&quot;,&quot;issue&quot;:&quot;7807&quot;,&quot;volume&quot;:&quot;581&quot;,&quot;container-title-short&quot;:&quot;Nature&quot;},&quot;isTemporary&quot;:false}]},{&quot;citationID&quot;:&quot;MENDELEY_CITATION_c3554f77-cada-44ea-b4e7-c7e15e2d95bf&quot;,&quot;properties&quot;:{&quot;noteIndex&quot;:0},&quot;isEdited&quot;:false,&quot;manualOverride&quot;:{&quot;isManuallyOverriden&quot;:false,&quot;citeprocText&quot;:&quot;[2,3,26,37,43–46]&quot;,&quot;manualOverrideText&quot;:&quot;&quot;,&quot;isManuallyOverridden&quot;:false},&quot;citationTag&quot;:&quot;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&quot;,&quot;citationItems&quot;:[{&quot;id&quot;:&quot;ca4765eb-c83d-3624-8b10-54c30d5ea030&quot;,&quot;itemData&quot;:{&quot;type&quot;:&quot;article-journal&quot;,&quot;id&quot;:&quot;ca4765eb-c83d-3624-8b10-54c30d5ea030&quot;,&quot;title&quot;:&quot;Repurposing cefuroxime for treatment of COVID-19: a scoping review of in silico studies&quot;,&quot;author&quot;:[{&quot;family&quot;:&quot;Durojaiye&quot;,&quot;given&quot;:&quot;Ashimiyu B.&quot;,&quot;parse-names&quot;:false,&quot;dropping-particle&quot;:&quot;&quot;,&quot;non-dropping-particle&quot;:&quot;&quot;},{&quot;family&quot;:&quot;Clarke&quot;,&quot;given&quot;:&quot;John Ross D.&quot;,&quot;parse-names&quot;:false,&quot;dropping-particle&quot;:&quot;&quot;,&quot;non-dropping-particle&quot;:&quot;&quot;},{&quot;family&quot;:&quot;Stamatiades&quot;,&quot;given&quot;:&quot;George A.&quot;,&quot;parse-names&quot;:false,&quot;dropping-particle&quot;:&quot;&quot;,&quot;non-dropping-particle&quot;:&quot;&quot;},{&quot;family&quot;:&quot;Wang&quot;,&quot;given&quot;:&quot;Can&quot;,&quot;parse-names&quot;:false,&quot;dropping-particle&quot;:&quot;&quot;,&quot;non-dropping-particle&quot;:&quot;&quot;}],&quot;container-title&quot;:&quot;Journal of Biomolecular Structure and Dynamics&quot;,&quot;DOI&quot;:&quot;10.1080/07391102.2020.1777904&quot;,&quot;ISSN&quot;:&quot;15380254&quot;,&quot;PMID&quot;:&quot;32538276&quot;,&quot;URL&quot;:&quot;https://doi.org/10.1080/07391102.2020.1777904&quot;,&quot;issued&quot;:{&quot;date-parts&quot;:[[2020]]},&quot;page&quot;:&quot;1-8&quot;,&quot;abstract&quot;:&quot;Severe Acute Respiratory Syndrome Coronavirus 2 (SARS-CoV-2), the causative agent of Coronavirus disease 19 (COVID-19), is a novel human Coronavirus that is responsible for about 300,000 deaths worldwide. To date, there is no confirmed treatment or vaccine prevention strategy against COVID-19. Due to the urgent need for effective treatment, drug repurposing is regarded as the immediate option. Potential drugs can often be identified via in silico drug screening experiments. Consequently, there has been an explosion of in silico experiments to find drug candidates or investigate anecdotal claims. One drug with several anecdotal accounts of benefit is Cefuroxime. The aim of this study was to identify and summarize in silico evidence for possible activity of Cefuroxime against SARS-CoV-2.To this end, we performed a scoping review of literature of in silico drug repurposing experiments for SARS-CoV-2 using PRISMA-ScR. We searched Medline, Embase, Scopus, Web of Knowledge, and Google Scholar for original studies published between 1st Feb, 2020 and 15th May, 2020 that screened drug libraries, and identified Cefuroxime as a top-ranked potential inhibitor drug against SARS-CoV-2 proteins. Six studies were identified. These studies reported Cefuroxime as a potential inhibitor of 3 key SARS-CoV-2 proteins; main protease, RNA dependent RNA polymerase, and ACE2-Spike complex. We provided a summary of the methodology and findings of the identified studies. Our scoping review identified significant in silico evidence that Cefuroxime may be a potential multi-target inhibitor of SARS-CoV-2. Further in vitro and in vivo studies are required to evaluate the potential of Cefuroxime for COVID-19. Communicated by Ramaswamy H. Sarma.&quot;,&quot;publisher&quot;:&quot;Taylor &amp; Francis&quot;,&quot;issue&quot;:&quot;0&quot;,&quot;volume&quot;:&quot;0&quot;,&quot;container-title-short&quot;:&quot;J Biomol Struct Dyn&quot;},&quot;isTemporary&quot;:false},{&quot;id&quot;:&quot;89e18920-6a44-35a8-ad94-933fde56bc85&quot;,&quot;itemData&quot;:{&quot;type&quot;:&quot;article-journal&quot;,&quot;id&quot;:&quot;89e18920-6a44-35a8-ad94-933fde56bc85&quot;,&quot;title&quot;:&quot;Repurposing of FDA approved drugs as COVID-19 therapeutics: Safety concerns and contraindications of drugs in clinical trials&quot;,&quot;author&quot;:[{&quot;family&quot;:&quot;Dharavath&quot;,&quot;given&quot;:&quot;Ravinder Naik&quot;,&quot;parse-names&quot;:false,&quot;dropping-particle&quot;:&quot;&quot;,&quot;non-dropping-particle&quot;:&quot;&quot;},{&quot;family&quot;:&quot;Dutt&quot;,&quot;given&quot;:&quot;Meenu&quot;,&quot;parse-names&quot;:false,&quot;dropping-particle&quot;:&quot;&quot;,&quot;non-dropping-particle&quot;:&quot;&quot;},{&quot;family&quot;:&quot;Kumar&quot;,&quot;given&quot;:&quot;Sunil&quot;,&quot;parse-names&quot;:false,&quot;dropping-particle&quot;:&quot;&quot;,&quot;non-dropping-particle&quot;:&quot;&quot;},{&quot;family&quot;:&quot;Badyal&quot;,&quot;given&quot;:&quot;Priya&quot;,&quot;parse-names&quot;:false,&quot;dropping-particle&quot;:&quot;&quot;,&quot;non-dropping-particle&quot;:&quot;&quot;},{&quot;family&quot;:&quot;Rawat&quot;,&quot;given&quot;:&quot;Nitin&quot;,&quot;parse-names&quot;:false,&quot;dropping-particle&quot;:&quot;&quot;,&quot;non-dropping-particle&quot;:&quot;&quot;},{&quot;family&quot;:&quot;Kaur&quot;,&quot;given&quot;:&quot;Tanzeer&quot;,&quot;parse-names&quot;:false,&quot;dropping-particle&quot;:&quot;&quot;,&quot;non-dropping-particle&quot;:&quot;&quot;},{&quot;family&quot;:&quot;Sharma&quot;,&quot;given&quot;:&quot;Shweta&quot;,&quot;parse-names&quot;:false,&quot;dropping-particle&quot;:&quot;&quot;,&quot;non-dropping-particle&quot;:&quot;&quot;},{&quot;family&quot;:&quot;Bishnoi&quot;,&quot;given&quot;:&quot;Mahendra&quot;,&quot;parse-names&quot;:false,&quot;dropping-particle&quot;:&quot;&quot;,&quot;non-dropping-particle&quot;:&quot;&quot;},{&quot;family&quot;:&quot;Chopra&quot;,&quot;given&quot;:&quot;Kanwaljit&quot;,&quot;parse-names&quot;:false,&quot;dropping-particle&quot;:&quot;&quot;,&quot;non-dropping-particle&quot;:&quot;&quot;}],&quot;DOI&quot;:&quot;10.20944/preprints202006.0232.v1&quot;,&quot;URL&quot;:&quot;https://www.preprints.org/manuscript/202006.0232/v1&quot;,&quot;issued&quot;:{&quot;date-parts&quot;:[[2020]]},&quot;page&quot;:&quot;preprint&quot;,&quot;issue&quot;:&quot;June&quot;,&quot;container-title-short&quot;:&quot;&quot;},&quot;isTemporary&quot;:false},{&quot;id&quot;:&quot;c9dbd7ef-27e0-392f-a617-e984a8e7388f&quot;,&quot;itemData&quot;:{&quot;type&quot;:&quot;article-journal&quot;,&quot;id&quot;:&quot;c9dbd7ef-27e0-392f-a617-e984a8e7388f&quot;,&quot;title&quot;:&quot;Drug Repurposing for COVID-19 from FDA Approved and Experiment Stage Drugs by in Silico Methods with SARS CoV-2 Spike Protein&quot;,&quot;author&quot;:[{&quot;family&quot;:&quot;Sharanya&quot;,&quot;given&quot;:&quot;C S&quot;,&quot;parse-names&quot;:false,&quot;dropping-particle&quot;:&quot;&quot;,&quot;non-dropping-particle&quot;:&quot;&quot;},{&quot;family&quot;:&quot;arun&quot;,&quot;given&quot;:&quot;kumar&quot;,&quot;parse-names&quot;:false,&quot;dropping-particle&quot;:&quot;&quot;,&quot;non-dropping-particle&quot;:&quot;&quot;},{&quot;family&quot;:&quot;Abhithaj&quot;,&quot;given&quot;:&quot;J&quot;,&quot;parse-names&quot;:false,&quot;dropping-particle&quot;:&quot;&quot;,&quot;non-dropping-particle&quot;:&quot;&quot;},{&quot;family&quot;:&quot;Sabu&quot;,&quot;given&quot;:&quot;A&quot;,&quot;parse-names&quot;:false,&quot;dropping-particle&quot;:&quot;&quot;,&quot;non-dropping-particle&quot;:&quot;&quot;},{&quot;family&quot;:&quot;Haridas&quot;,&quot;given&quot;:&quot;Madathilkovilakathu&quot;,&quot;parse-names&quot;:false,&quot;dropping-particle&quot;:&quot;&quot;,&quot;non-dropping-particle&quot;:&quot;&quot;}],&quot;container-title&quot;:&quot;chemRxiv&quot;,&quot;DOI&quot;:&quot;10.26434/chemrxiv.12324980.v1&quot;,&quot;URL&quot;:&quot;https://chemrxiv.org/articles/Drug_Repurposing_for_COVID-19_from_FDA_Approved_and_Experiment_Stage_Drugs_by_in_Silico_Methods_with_SARS_CoV-2_Spike_Protein/12324980&quot;,&quot;issued&quot;:{&quot;date-parts&quot;:[[2020]]},&quot;abstract&quot;:&quot;E-pharmacophore based virtual screening of DrugBank database is carried out to identify candidate drugs for repurposing. The dug molecules were screened based on the pharmacophore generated and filtered through the 6000 drug molecule to obtain better 2000 of them. This filtered drug molecules further screened via structure based approach, involving molecular docking at different precisions. From the large database seven drug lead molecules were selected as hits and their binding energy with the spike protein were calculated. Cladribine, Clofarabine, Fludarabine from approved category and 7-methyl-guanosine-5'-triphosphate-5'-guanosine, Adenosine-2'-5'-Diphosphate, 8-Bromo-Adenosine-5'-Monophosphate, Alpha-Methylene Adenosine Monophosphate in the experimental category were found to be potent inhibitors of SARS CoV-2 spike protein to repurpose as drugs for COVID-19.&quot;,&quot;issue&quot;:&quot;May&quot;,&quot;container-title-short&quot;:&quot;&quot;},&quot;isTemporary&quot;:false},{&quot;id&quot;:&quot;d16cf3ec-653d-3bce-898e-dc2c44f22822&quot;,&quot;itemData&quot;:{&quot;type&quot;:&quot;article-journal&quot;,&quot;id&quot;:&quot;d16cf3ec-653d-3bce-898e-dc2c44f22822&quot;,&quot;title&quot;:&quot;Network Bioinformatics Analysis Provides Insight into Drug Repurposing for COVID-2019&quot;,&quot;author&quot;:[{&quot;family&quot;:&quot;Li&quot;,&quot;given&quot;:&quot;Xu&quot;,&quot;parse-names&quot;:false,&quot;dropping-particle&quot;:&quot;&quot;,&quot;non-dropping-particle&quot;:&quot;&quot;},{&quot;family&quot;:&quot;Yu&quot;,&quot;given&quot;:&quot;Jinchao&quot;,&quot;parse-names&quot;:false,&quot;dropping-particle&quot;:&quot;&quot;,&quot;non-dropping-particle&quot;:&quot;&quot;},{&quot;family&quot;:&quot;Zhang&quot;,&quot;given&quot;:&quot;Zhiming&quot;,&quot;parse-names&quot;:false,&quot;dropping-particle&quot;:&quot;&quot;,&quot;non-dropping-particle&quot;:&quot;&quot;},{&quot;family&quot;:&quot;Ren&quot;,&quot;given&quot;:&quot;Jing&quot;,&quot;parse-names&quot;:false,&quot;dropping-particle&quot;:&quot;&quot;,&quot;non-dropping-particle&quot;:&quot;&quot;},{&quot;family&quot;:&quot;Peluffo&quot;,&quot;given&quot;:&quot;Alex E.&quot;,&quot;parse-names&quot;:false,&quot;dropping-particle&quot;:&quot;&quot;,&quot;non-dropping-particle&quot;:&quot;&quot;},{&quot;family&quot;:&quot;Zhang&quot;,&quot;given&quot;:&quot;Wen&quot;,&quot;parse-names&quot;:false,&quot;dropping-particle&quot;:&quot;&quot;,&quot;non-dropping-particle&quot;:&quot;&quot;},{&quot;family&quot;:&quot;Zhao&quot;,&quot;given&quot;:&quot;Yujie&quot;,&quot;parse-names&quot;:false,&quot;dropping-particle&quot;:&quot;&quot;,&quot;non-dropping-particle&quot;:&quot;&quot;},{&quot;family&quot;:&quot;Yan&quot;,&quot;given&quot;:&quot;Kaijing&quot;,&quot;parse-names&quot;:false,&quot;dropping-particle&quot;:&quot;&quot;,&quot;non-dropping-particle&quot;:&quot;&quot;},{&quot;family&quot;:&quot;Cohen&quot;,&quot;given&quot;:&quot;Daniel&quot;,&quot;parse-names&quot;:false,&quot;dropping-particle&quot;:&quot;&quot;,&quot;non-dropping-particle&quot;:&quot;&quot;},{&quot;family&quot;:&quot;Wang&quot;,&quot;given&quot;:&quot;Wenjia&quot;,&quot;parse-names&quot;:false,&quot;dropping-particle&quot;:&quot;&quot;,&quot;non-dropping-particle&quot;:&quot;&quot;}],&quot;container-title&quot;:&quot;Preprints&quot;,&quot;DOI&quot;:&quot;10.20944/PREPRINTS202003.0286.V1&quot;,&quot;issued&quot;:{&quot;date-parts&quot;:[[2020]]},&quot;page&quot;:&quot;1-15&quot;,&quot;abstract&quot;:&quot;The COVID-2019 disease caused by the SARS-CoV-2 virus (aka 2019-nCoV) has raised significant health concerns in China and worldwide. While novel drug discovery and vaccine studies are long, repurposing old drugs against the COVID-2019 epidemic can help identify treatments, with known preclinical, pharmacokinetic, pharmacodynamic, and toxicity profiles, which can rapidly enter Phase 3 or 4 or can be used directly in clinical settings. In this study, we presented a novel network based drug repurposing platform to identify potential drugs for the treatment of COVID-2019. We first analysed the genome sequence of SARS-CoV-2 and identified SARS as the closest disease, based on genome similarity between both causal viruses, followed by MERS and other human coronavirus diseases. Using our AutoSeed pipeline (text mining and database searches), we obtained 34 COVID-2019-related genes. Taking those genes as seeds, we automatically built a molecular network for which our module detection and drug prioritization algorithms identified 24 disease-related human pathways, five modules and finally suggested 78 drugs to repurpose. Following manual filtering based on clinical knowledge, we re-prioritized 30 potential repurposable drugs against COVID-2019 (including pseudoephedrine, andrographolide, chloroquine, abacavir, and thalidomide). We hope that this data can provide critical insights into SARS-CoV-2 biology and help design rapid clinical trials of treatments against COVID-2019.&quot;,&quot;issue&quot;:&quot;March&quot;,&quot;container-title-short&quot;:&quot;Preprints (Basel)&quot;},&quot;isTemporary&quot;:false},{&quot;id&quot;:&quot;df31d000-efa4-3f1c-9a26-85e883337733&quot;,&quot;itemData&quot;:{&quot;type&quot;:&quot;article-journal&quot;,&quot;id&quot;:&quot;df31d000-efa4-3f1c-9a26-85e883337733&quot;,&quot;title&quot;:&quot;Anti-HCV, nucleotide inhibitors, repurposing against COVID-19&quot;,&quot;author&quot;:[{&quot;family&quot;:&quot;Elfiky&quot;,&quot;given&quot;:&quot;Abdo A.&quot;,&quot;parse-names&quot;:false,&quot;dropping-particle&quot;:&quot;&quot;,&quot;non-dropping-particle&quot;:&quot;&quot;}],&quot;container-title&quot;:&quot;Life Sciences&quot;,&quot;DOI&quot;:&quot;10.1016/j.lfs.2020.117477&quot;,&quot;ISSN&quot;:&quot;18790631&quot;,&quot;PMID&quot;:&quot;32119961&quot;,&quot;URL&quot;:&quot;https://doi.org/10.1016/j.lfs.2020.117477&quot;,&quot;issued&quot;:{&quot;date-parts&quot;:[[2020]]},&quot;page&quot;:&quot;117477&quot;,&quot;abstract&quot;:&quot;Aims: A newly emerged Human Coronavirus (HCoV) is reported two months ago in Wuhan, China (COVID-19). Until today &gt;2700 deaths from the 80,000 confirmed cases reported mainly in China and 40 other countries. Human to human transmission is confirmed for COVID-19 by China a month ago. Based on the World Health Organization (WHO) reports, SARS HCoV is responsible for &gt;8000 cases with confirmed 774 deaths. Additionally, MERS HCoV is responsible for 858 deaths out of about 2500 reported cases. The current study aims to test anti-HCV drugs against COVID-19 RNA dependent RNA polymerase (RdRp). Materials and methods: In this study, sequence analysis, modeling, and docking are used to build a model for Wuhan COVID-19 RdRp. Additionally, the newly emerged Wuhan HCoV RdRp model is targeted by anti-polymerase drugs, including the approved drugs Sofosbuvir and Ribavirin. Key findings: The results suggest the effectiveness of Sofosbuvir, IDX-184, Ribavirin, and Remidisvir as potent drugs against the newly emerged HCoV disease. Significance: The present study presents a perfect model for COVID-19 RdRp enabling its testing in silico against anti-polymerase drugs. Besides, the study presents some drugs that previously proved its efficiency against the newly emerged viral infection.&quot;,&quot;publisher&quot;:&quot;Elsevier&quot;,&quot;issue&quot;:&quot;February&quot;,&quot;volume&quot;:&quot;248&quot;,&quot;container-title-short&quot;:&quot;Life Sci&quot;},&quot;isTemporary&quot;:false},{&quot;id&quot;:&quot;d55cb485-4dad-39e5-8bc2-d79d8c9c32c8&quot;,&quot;itemData&quot;:{&quot;type&quot;:&quot;article-journal&quot;,&quot;id&quot;:&quot;d55cb485-4dad-39e5-8bc2-d79d8c9c32c8&quot;,&quot;title&quot;:&quot;Drug repurposing against COVID-19: Focus on anticancer agents&quot;,&quot;author&quot;:[{&quot;family&quot;:&quot;Ciliberto&quot;,&quot;given&quot;:&quot;Gennaro&quot;,&quot;parse-names&quot;:false,&quot;dropping-particle&quot;:&quot;&quot;,&quot;non-dropping-particle&quot;:&quot;&quot;},{&quot;family&quot;:&quot;Mancini&quot;,&quot;given&quot;:&quot;Rita&quot;,&quot;parse-names&quot;:false,&quot;dropping-particle&quot;:&quot;&quot;,&quot;non-dropping-particle&quot;:&quot;&quot;},{&quot;family&quot;:&quot;Paggi&quot;,&quot;given&quot;:&quot;Marco G.&quot;,&quot;parse-names&quot;:false,&quot;dropping-particle&quot;:&quot;&quot;,&quot;non-dropping-particle&quot;:&quot;&quot;}],&quot;container-title&quot;:&quot;Journal of Experimental and Clinical Cancer Research&quot;,&quot;DOI&quot;:&quot;10.1186/s13046-020-01590-2&quot;,&quot;ISBN&quot;:&quot;1304602001&quot;,&quot;ISSN&quot;:&quot;17569966&quot;,&quot;PMID&quot;:&quot;32398164&quot;,&quot;issued&quot;:{&quot;date-parts&quot;:[[2020]]},&quot;abstract&quot;:&quot;Background: The very limited time allowed to face the COVID-19 pandemic poses a pressing challenge to find proper therapeutic approaches. However, synthesis and full investigation from preclinical studies to phase III trials of new medications is a time-consuming procedure, and not viable in a global emergency, such as the one we are facing. Main Body: Drug repurposing/repositioning, a strategy effectively employed in cancer treatment, can represent a valid alternative. Most drugs considered for repurposing/repositioning in the therapy of the COVID-19 outbreak are commercially available and their dosage and toxicity in humans is well known, due to years (or even decades) of clinical use. This can allow their fast-track evaluation in phase II-III clinical trials, or even within straightforward compassionate use. Several drugs being re-considered for COVID-19 therapy are or have been used in cancer therapy. Indeed, virus-infected cells are pushed to enhance the synthesis of nucleic acids, protein and lipid synthesis and boost their energy metabolism, in order to comply to the \&quot;viral program\&quot;. Indeed, the same features are seen in cancer cells, making it likely that drugs interfering with specific cancer cell pathways may be effective as well in defeating viral replication. Short Conclusion: To our knowledge, cancer drugs potentially suitable for facing SARS-CoV-2 infection have not been carefully reviewed. We present here a comprehensive analysis of available information on potential candidate cancer drugs that can be repurposed for the treatment of COIVD-19.&quot;,&quot;publisher&quot;:&quot;Journal of Experimental &amp; Clinical Cancer Research&quot;,&quot;issue&quot;:&quot;1&quot;,&quot;volume&quot;:&quot;39&quot;,&quot;container-title-short&quot;:&quot;&quot;},&quot;isTemporary&quot;:false},{&quot;id&quot;:&quot;341b1b7e-08b3-3b03-a1d9-15420e41c0ab&quot;,&quot;itemData&quot;:{&quot;type&quot;:&quot;article-journal&quot;,&quot;id&quot;:&quot;341b1b7e-08b3-3b03-a1d9-15420e41c0ab&quot;,&quot;title&quot;:&quot;Repurposing of FDA Approved Drugs for the Identification of Potential Inhibitors of SARS-CoV-2 Main Protease&quot;,&quot;author&quot;:[{&quot;family&quot;:&quot;Abhik Kumar&quot;,&quot;given&quot;:&quot;Ray&quot;,&quot;parse-names&quot;:false,&quot;dropping-particle&quot;:&quot;&quot;,&quot;non-dropping-particle&quot;:&quot;&quot;},{&quot;family&quot;:&quot;Parth Sarthi Sen&quot;,&quot;given&quot;:&quot;Gupta&quot;,&quot;parse-names&quot;:false,&quot;dropping-particle&quot;:&quot;&quot;,&quot;non-dropping-particle&quot;:&quot;&quot;},{&quot;family&quot;:&quot;Saroj Kumar&quot;,&quot;given&quot;:&quot;Panda&quot;,&quot;parse-names&quot;:false,&quot;dropping-particle&quot;:&quot;&quot;,&quot;non-dropping-particle&quot;:&quot;&quot;},{&quot;family&quot;:&quot;Satyaranjan&quot;,&quot;given&quot;:&quot;Biswal&quot;,&quot;parse-names&quot;:false,&quot;dropping-particle&quot;:&quot;&quot;,&quot;non-dropping-particle&quot;:&quot;&quot;},{&quot;family&quot;:&quot;Malay Kumar&quot;,&quot;given&quot;:&quot;Rana&quot;,&quot;parse-names&quot;:false,&quot;dropping-particle&quot;:&quot;&quot;,&quot;non-dropping-particle&quot;:&quot;&quot;}],&quot;container-title&quot;:&quot;chemRxiv&quot;,&quot;DOI&quot;:&quot;10.26434/chemrxiv.12278066.v1&quot;,&quot;URL&quot;:&quot;https://chemrxiv.org/articles/Repurposing_of_FDA_Approved_Drugs_for_the_Identification_of_Potential_Inhibitors_of_SARS-CoV-2_Main_Protease/12278066&quot;,&quot;issued&quot;:{&quot;date-parts&quot;:[[2020]]},&quot;page&quot;:&quot;1-15&quot;,&quot;abstract&quot;:&quot;p COVID-19, responsible for several deaths, demands a cumulative effort of scientists worldwide to curb the pandemic. The main protease, responsible for the cleavage of the polyprotein and formation of replication complex in virus, is considered as a promising target for the development of potential inhibitors to treat the novel coronavirus. The effectiveness of FDA approved drugs targeting the main protease in previous SARS-COV (s) reported earlier indicates the chances of success for the repurposing of FDA drugs against SARS-COV-2. Therefore, in this study, molecular docking and virtual screening of FDA approved drugs, primarily of three categories: antiviral, antimalarial, and peptide, are carried out to investigate their inhibitory potential against the main protease. Virtual screening has identified 53 FDA drugs on the basis of their binding energies (  -7.0 kcal/mol), out of which the top two drugs Velpatasvir (-9.1 kcal/mol) and Glecaprevir (-9.0 kcal/mol) seem to have great promise. These drugs have a stronger affinity to the SARS-CoV-2 main protease than the crystal bound inhibitor α-ketoamide 13B (-6.7 kcal/mol) or Indinavir (-7.5 kcal/mol) that has been proposed in a recent study as one of the best drugs for SARS-CoV-2. The  i in-silico /i  efficacies of the screened drugs could be instructive for further biochemical and structural investigation for repurposing. The molecular dynamics studies on the shortlisted drugs are underway.  /p &quot;,&quot;container-title-short&quot;:&quot;&quot;},&quot;isTemporary&quot;:false},{&quot;id&quot;:&quot;982d849d-21a9-30ee-af74-6b88606bae69&quot;,&quot;itemData&quot;:{&quot;type&quot;:&quot;article-journal&quot;,&quot;id&quot;:&quot;982d849d-21a9-30ee-af74-6b88606bae69&quot;,&quot;title&quot;:&quot;Network-based drug repurposing for novel coronavirus 2019-nCoV/SARS-CoV-2&quot;,&quot;author&quot;:[{&quot;family&quot;:&quot;Zhou&quot;,&quot;given&quot;:&quot;Yadi&quot;,&quot;parse-names&quot;:false,&quot;dropping-particle&quot;:&quot;&quot;,&quot;non-dropping-particle&quot;:&quot;&quot;},{&quot;family&quot;:&quot;Hou&quot;,&quot;given&quot;:&quot;Yuan&quot;,&quot;parse-names&quot;:false,&quot;dropping-particle&quot;:&quot;&quot;,&quot;non-dropping-particle&quot;:&quot;&quot;},{&quot;family&quot;:&quot;Shen&quot;,&quot;given&quot;:&quot;Jiayu&quot;,&quot;parse-names&quot;:false,&quot;dropping-particle&quot;:&quot;&quot;,&quot;non-dropping-particle&quot;:&quot;&quot;},{&quot;family&quot;:&quot;Huang&quot;,&quot;given&quot;:&quot;Yin&quot;,&quot;parse-names&quot;:false,&quot;dropping-particle&quot;:&quot;&quot;,&quot;non-dropping-particle&quot;:&quot;&quot;},{&quot;family&quot;:&quot;Martin&quot;,&quot;given&quot;:&quot;William&quot;,&quot;parse-names&quot;:false,&quot;dropping-particle&quot;:&quot;&quot;,&quot;non-dropping-particle&quot;:&quot;&quot;},{&quot;family&quot;:&quot;Cheng&quot;,&quot;given&quot;:&quot;Feixiong&quot;,&quot;parse-names&quot;:false,&quot;dropping-particle&quot;:&quot;&quot;,&quot;non-dropping-particle&quot;:&quot;&quot;}],&quot;container-title&quot;:&quot;Cell Discovery&quot;,&quot;DOI&quot;:&quot;10.1038/s41421-020-0153-3&quot;,&quot;ISBN&quot;:&quot;4142102001533&quot;,&quot;ISSN&quot;:&quot;20565968&quot;,&quot;URL&quot;:&quot;http://dx.doi.org/10.1038/s41421-020-0153-3&quot;,&quot;issued&quot;:{&quot;date-parts&quot;:[[2020]]},&quot;abstract&quot;:&quot;Human coronaviruses (HCoVs), including severe acute respiratory syndrome coronavirus (SARS-CoV) and 2019 novel coronavirus (2019-nCoV, also known as SARS-CoV-2), lead global epidemics with high morbidity and mortality. However, there are currently no effective drugs targeting 2019-nCoV/SARS-CoV-2. Drug repurposing, representing as an effective drug discovery strategy from existing drugs, could shorten the time and reduce the cost compared to de novo drug discovery. In this study, we present an integrative, antiviral drug repurposing methodology implementing a systems pharmacology-based network medicine platform, quantifying the interplay between the HCoV–host interactome and drug targets in the human protein–protein interaction network. Phylogenetic analyses of 15 HCoV whole genomes reveal that 2019-nCoV/SARS-CoV-2 shares the highest nucleotide sequence identity with SARS-CoV (79.7%). Specifically, the envelope and nucleocapsid proteins of 2019-nCoV/SARS-CoV-2 are two evolutionarily conserved regions, having the sequence identities of 96% and 89.6%, respectively, compared to SARS-CoV. Using network proximity analyses of drug targets and HCoV–host interactions in the human interactome, we prioritize 16 potential anti-HCoV repurposable drugs (e.g., melatonin, mercaptopurine, and sirolimus) that are further validated by enrichment analyses of drug-gene signatures and HCoV-induced transcriptomics data in human cell lines. We further identify three potential drug combinations (e.g., sirolimus plus dactinomycin, mercaptopurine plus melatonin, and toremifene plus emodin) captured by the “Complementary Exposure” pattern: the targets of the drugs both hit the HCoV–host subnetwork, but target separate neighborhoods in the human interactome network. In summary, this study offers powerful network-based methodologies for rapid identification of candidate repurposable drugs and potential drug combinations targeting 2019-nCoV/SARS-CoV-2.&quot;,&quot;publisher&quot;:&quot;Springer US&quot;,&quot;issue&quot;:&quot;1&quot;,&quot;volume&quot;:&quot;6&quot;,&quot;container-title-short&quot;:&quot;Cell Discov&quot;},&quot;isTemporary&quot;:false}]},{&quot;citationID&quot;:&quot;MENDELEY_CITATION_fdbdfb43-33ed-48ad-84ef-c716132155ce&quot;,&quot;properties&quot;:{&quot;noteIndex&quot;:0},&quot;isEdited&quot;:false,&quot;manualOverride&quot;:{&quot;isManuallyOverriden&quot;:false,&quot;citeprocText&quot;:&quot;[47,48]&quot;,&quot;manualOverrideText&quot;:&quot;&quot;,&quot;isManuallyOverridden&quot;:false},&quot;citationTag&quot;:&quot;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&quot;,&quot;citationItems&quot;:[{&quot;id&quot;:&quot;8a7343d4-d78a-39ca-82a0-028308e5f097&quot;,&quot;itemData&quot;:{&quot;type&quot;:&quot;article-journal&quot;,&quot;id&quot;:&quot;8a7343d4-d78a-39ca-82a0-028308e5f097&quot;,&quot;title&quot;:&quot;A Trial of Lopinavir–Ritonavir in Adults Hospitalized with Severe Covid-19&quot;,&quot;author&quot;:[{&quot;family&quot;:&quot;Cao&quot;,&quot;given&quot;:&quot;B&quot;,&quot;parse-names&quot;:false,&quot;dropping-particle&quot;:&quot;&quot;,&quot;non-dropping-particle&quot;:&quot;&quot;},{&quot;family&quot;:&quot;Wang&quot;,&quot;given&quot;:&quot;Y&quot;,&quot;parse-names&quot;:false,&quot;dropping-particle&quot;:&quot;&quot;,&quot;non-dropping-particle&quot;:&quot;&quot;},{&quot;family&quot;:&quot;Wen&quot;,&quot;given&quot;:&quot;D&quot;,&quot;parse-names&quot;:false,&quot;dropping-particle&quot;:&quot;&quot;,&quot;non-dropping-particle&quot;:&quot;&quot;},{&quot;family&quot;:&quot;Liu&quot;,&quot;given&quot;:&quot;W&quot;,&quot;parse-names&quot;:false,&quot;dropping-particle&quot;:&quot;&quot;,&quot;non-dropping-particle&quot;:&quot;&quot;},{&quot;family&quot;:&quot;Wang&quot;,&quot;given&quot;:&quot;Jingli&quot;,&quot;parse-names&quot;:false,&quot;dropping-particle&quot;:&quot;&quot;,&quot;non-dropping-particle&quot;:&quot;&quot;},{&quot;family&quot;:&quot;Fan&quot;,&quot;given&quot;:&quot;G&quot;,&quot;parse-names&quot;:false,&quot;dropping-particle&quot;:&quot;&quot;,&quot;non-dropping-particle&quot;:&quot;&quot;},{&quot;family&quot;:&quot;Ruan&quot;,&quot;given&quot;:&quot;L&quot;,&quot;parse-names&quot;:false,&quot;dropping-particle&quot;:&quot;&quot;,&quot;non-dropping-particle&quot;:&quot;&quot;},{&quot;family&quot;:&quot;Song&quot;,&quot;given&quot;:&quot;B&quot;,&quot;parse-names&quot;:false,&quot;dropping-particle&quot;:&quot;&quot;,&quot;non-dropping-particle&quot;:&quot;&quot;},{&quot;family&quot;:&quot;Cai&quot;,&quot;given&quot;:&quot;Y&quot;,&quot;parse-names&quot;:false,&quot;dropping-particle&quot;:&quot;&quot;,&quot;non-dropping-particle&quot;:&quot;&quot;},{&quot;family&quot;:&quot;Wei&quot;,&quot;given&quot;:&quot;M&quot;,&quot;parse-names&quot;:false,&quot;dropping-particle&quot;:&quot;&quot;,&quot;non-dropping-particle&quot;:&quot;&quot;},{&quot;family&quot;:&quot;Li&quot;,&quot;given&quot;:&quot;X&quot;,&quot;parse-names&quot;:false,&quot;dropping-particle&quot;:&quot;&quot;,&quot;non-dropping-particle&quot;:&quot;&quot;},{&quot;family&quot;:&quot;Xia&quot;,&quot;given&quot;:&quot;J&quot;,&quot;parse-names&quot;:false,&quot;dropping-particle&quot;:&quot;&quot;,&quot;non-dropping-particle&quot;:&quot;&quot;},{&quot;family&quot;:&quot;Chen&quot;,&quot;given&quot;:&quot;N&quot;,&quot;parse-names&quot;:false,&quot;dropping-particle&quot;:&quot;&quot;,&quot;non-dropping-particle&quot;:&quot;&quot;},{&quot;family&quot;:&quot;Xiang&quot;,&quot;given&quot;:&quot;J&quot;,&quot;parse-names&quot;:false,&quot;dropping-particle&quot;:&quot;&quot;,&quot;non-dropping-particle&quot;:&quot;&quot;},{&quot;family&quot;:&quot;Yu&quot;,&quot;given&quot;:&quot;T&quot;,&quot;parse-names&quot;:false,&quot;dropping-particle&quot;:&quot;&quot;,&quot;non-dropping-particle&quot;:&quot;&quot;},{&quot;family&quot;:&quot;Bai&quot;,&quot;given&quot;:&quot;T&quot;,&quot;parse-names&quot;:false,&quot;dropping-particle&quot;:&quot;&quot;,&quot;non-dropping-particle&quot;:&quot;&quot;},{&quot;family&quot;:&quot;Xie&quot;,&quot;given&quot;:&quot;X&quot;,&quot;parse-names&quot;:false,&quot;dropping-particle&quot;:&quot;&quot;,&quot;non-dropping-particle&quot;:&quot;&quot;},{&quot;family&quot;:&quot;Zhang&quot;,&quot;given&quot;:&quot;L&quot;,&quot;parse-names&quot;:false,&quot;dropping-particle&quot;:&quot;&quot;,&quot;non-dropping-particle&quot;:&quot;&quot;},{&quot;family&quot;:&quot;Li&quot;,&quot;given&quot;:&quot;C&quot;,&quot;parse-names&quot;:false,&quot;dropping-particle&quot;:&quot;&quot;,&quot;non-dropping-particle&quot;:&quot;&quot;},{&quot;family&quot;:&quot;Yuan&quot;,&quot;given&quot;:&quot;Y&quot;,&quot;parse-names&quot;:false,&quot;dropping-particle&quot;:&quot;&quot;,&quot;non-dropping-particle&quot;:&quot;&quot;},{&quot;family&quot;:&quot;Chen&quot;,&quot;given&quot;:&quot;H&quot;,&quot;parse-names&quot;:false,&quot;dropping-particle&quot;:&quot;&quot;,&quot;non-dropping-particle&quot;:&quot;&quot;},{&quot;family&quot;:&quot;Li&quot;,&quot;given&quot;:&quot;Huadong&quot;,&quot;parse-names&quot;:false,&quot;dropping-particle&quot;:&quot;&quot;,&quot;non-dropping-particle&quot;:&quot;&quot;},{&quot;family&quot;:&quot;Huang&quot;,&quot;given&quot;:&quot;H&quot;,&quot;parse-names&quot;:false,&quot;dropping-particle&quot;:&quot;&quot;,&quot;non-dropping-particle&quot;:&quot;&quot;},{&quot;family&quot;:&quot;Tu&quot;,&quot;given&quot;:&quot;S&quot;,&quot;parse-names&quot;:false,&quot;dropping-particle&quot;:&quot;&quot;,&quot;non-dropping-particle&quot;:&quot;&quot;},{&quot;family&quot;:&quot;Gong&quot;,&quot;given&quot;:&quot;F&quot;,&quot;parse-names&quot;:false,&quot;dropping-particle&quot;:&quot;&quot;,&quot;non-dropping-particle&quot;:&quot;&quot;},{&quot;family&quot;:&quot;Liu&quot;,&quot;given&quot;:&quot;Y&quot;,&quot;parse-names&quot;:false,&quot;dropping-particle&quot;:&quot;&quot;,&quot;non-dropping-particle&quot;:&quot;&quot;},{&quot;family&quot;:&quot;Wei&quot;,&quot;given&quot;:&quot;Y&quot;,&quot;parse-names&quot;:false,&quot;dropping-particle&quot;:&quot;&quot;,&quot;non-dropping-particle&quot;:&quot;&quot;},{&quot;family&quot;:&quot;Dong&quot;,&quot;given&quot;:&quot;C&quot;,&quot;parse-names&quot;:false,&quot;dropping-particle&quot;:&quot;&quot;,&quot;non-dropping-particle&quot;:&quot;&quot;},{&quot;family&quot;:&quot;Zhou&quot;,&quot;given&quot;:&quot;F&quot;,&quot;parse-names&quot;:false,&quot;dropping-particle&quot;:&quot;&quot;,&quot;non-dropping-particle&quot;:&quot;&quot;},{&quot;family&quot;:&quot;Gu&quot;,&quot;given&quot;:&quot;X&quot;,&quot;parse-names&quot;:false,&quot;dropping-particle&quot;:&quot;&quot;,&quot;non-dropping-particle&quot;:&quot;&quot;},{&quot;family&quot;:&quot;Xu&quot;,&quot;given&quot;:&quot;J&quot;,&quot;parse-names&quot;:false,&quot;dropping-particle&quot;:&quot;&quot;,&quot;non-dropping-particle&quot;:&quot;&quot;},{&quot;family&quot;:&quot;Liu&quot;,&quot;given&quot;:&quot;Z&quot;,&quot;parse-names&quot;:false,&quot;dropping-particle&quot;:&quot;&quot;,&quot;non-dropping-particle&quot;:&quot;&quot;},{&quot;family&quot;:&quot;Zhang&quot;,&quot;given&quot;:&quot;Y&quot;,&quot;parse-names&quot;:false,&quot;dropping-particle&quot;:&quot;&quot;,&quot;non-dropping-particle&quot;:&quot;&quot;},{&quot;family&quot;:&quot;Li&quot;,&quot;given&quot;:&quot;Hui&quot;,&quot;parse-names&quot;:false,&quot;dropping-particle&quot;:&quot;&quot;,&quot;non-dropping-particle&quot;:&quot;&quot;},{&quot;family&quot;:&quot;Shang&quot;,&quot;given&quot;:&quot;L&quot;,&quot;parse-names&quot;:false,&quot;dropping-particle&quot;:&quot;&quot;,&quot;non-dropping-particle&quot;:&quot;&quot;},{&quot;family&quot;:&quot;Wang&quot;,&quot;given&quot;:&quot;K&quot;,&quot;parse-names&quot;:false,&quot;dropping-particle&quot;:&quot;&quot;,&quot;non-dropping-particle&quot;:&quot;&quot;},{&quot;family&quot;:&quot;Li&quot;,&quot;given&quot;:&quot;K&quot;,&quot;parse-names&quot;:false,&quot;dropping-particle&quot;:&quot;&quot;,&quot;non-dropping-particle&quot;:&quot;&quot;},{&quot;family&quot;:&quot;Zhou&quot;,&quot;given&quot;:&quot;X&quot;,&quot;parse-names&quot;:false,&quot;dropping-particle&quot;:&quot;&quot;,&quot;non-dropping-particle&quot;:&quot;&quot;},{&quot;family&quot;:&quot;Dong&quot;,&quot;given&quot;:&quot;X&quot;,&quot;parse-names&quot;:false,&quot;dropping-particle&quot;:&quot;&quot;,&quot;non-dropping-particle&quot;:&quot;&quot;},{&quot;family&quot;:&quot;Qu&quot;,&quot;given&quot;:&quot;Z&quot;,&quot;parse-names&quot;:false,&quot;dropping-particle&quot;:&quot;&quot;,&quot;non-dropping-particle&quot;:&quot;&quot;},{&quot;family&quot;:&quot;Lu&quot;,&quot;given&quot;:&quot;S&quot;,&quot;parse-names&quot;:false,&quot;dropping-particle&quot;:&quot;&quot;,&quot;non-dropping-particle&quot;:&quot;&quot;},{&quot;family&quot;:&quot;Hu&quot;,&quot;given&quot;:&quot;X&quot;,&quot;parse-names&quot;:false,&quot;dropping-particle&quot;:&quot;&quot;,&quot;non-dropping-particle&quot;:&quot;&quot;},{&quot;family&quot;:&quot;Ruan&quot;,&quot;given&quot;:&quot;S&quot;,&quot;parse-names&quot;:false,&quot;dropping-particle&quot;:&quot;&quot;,&quot;non-dropping-particle&quot;:&quot;&quot;},{&quot;family&quot;:&quot;Luo&quot;,&quot;given&quot;:&quot;S&quot;,&quot;parse-names&quot;:false,&quot;dropping-particle&quot;:&quot;&quot;,&quot;non-dropping-particle&quot;:&quot;&quot;},{&quot;family&quot;:&quot;Wu&quot;,&quot;given&quot;:&quot;J&quot;,&quot;parse-names&quot;:false,&quot;dropping-particle&quot;:&quot;&quot;,&quot;non-dropping-particle&quot;:&quot;&quot;},{&quot;family&quot;:&quot;Peng&quot;,&quot;given&quot;:&quot;L&quot;,&quot;parse-names&quot;:false,&quot;dropping-particle&quot;:&quot;&quot;,&quot;non-dropping-particle&quot;:&quot;&quot;},{&quot;family&quot;:&quot;Cheng&quot;,&quot;given&quot;:&quot;F&quot;,&quot;parse-names&quot;:false,&quot;dropping-particle&quot;:&quot;&quot;,&quot;non-dropping-particle&quot;:&quot;&quot;},{&quot;family&quot;:&quot;Pan&quot;,&quot;given&quot;:&quot;L&quot;,&quot;parse-names&quot;:false,&quot;dropping-particle&quot;:&quot;&quot;,&quot;non-dropping-particle&quot;:&quot;&quot;},{&quot;family&quot;:&quot;Zou&quot;,&quot;given&quot;:&quot;J&quot;,&quot;parse-names&quot;:false,&quot;dropping-particle&quot;:&quot;&quot;,&quot;non-dropping-particle&quot;:&quot;&quot;},{&quot;family&quot;:&quot;Jia&quot;,&quot;given&quot;:&quot;C&quot;,&quot;parse-names&quot;:false,&quot;dropping-particle&quot;:&quot;&quot;,&quot;non-dropping-particle&quot;:&quot;&quot;},{&quot;family&quot;:&quot;Wang&quot;,&quot;given&quot;:&quot;Juan&quot;,&quot;parse-names&quot;:false,&quot;dropping-particle&quot;:&quot;&quot;,&quot;non-dropping-particle&quot;:&quot;&quot;},{&quot;family&quot;:&quot;Liu&quot;,&quot;given&quot;:&quot;X&quot;,&quot;parse-names&quot;:false,&quot;dropping-particle&quot;:&quot;&quot;,&quot;non-dropping-particle&quot;:&quot;&quot;},{&quot;family&quot;:&quot;Wang&quot;,&quot;given&quot;:&quot;S&quot;,&quot;parse-names&quot;:false,&quot;dropping-particle&quot;:&quot;&quot;,&quot;non-dropping-particle&quot;:&quot;&quot;},{&quot;family&quot;:&quot;Wu&quot;,&quot;given&quot;:&quot;X&quot;,&quot;parse-names&quot;:false,&quot;dropping-particle&quot;:&quot;&quot;,&quot;non-dropping-particle&quot;:&quot;&quot;},{&quot;family&quot;:&quot;Ge&quot;,&quot;given&quot;:&quot;Q&quot;,&quot;parse-names&quot;:false,&quot;dropping-particle&quot;:&quot;&quot;,&quot;non-dropping-particle&quot;:&quot;&quot;},{&quot;family&quot;:&quot;He&quot;,&quot;given&quot;:&quot;J&quot;,&quot;parse-names&quot;:false,&quot;dropping-particle&quot;:&quot;&quot;,&quot;non-dropping-particle&quot;:&quot;&quot;},{&quot;family&quot;:&quot;Zhan&quot;,&quot;given&quot;:&quot;H&quot;,&quot;parse-names&quot;:false,&quot;dropping-particle&quot;:&quot;&quot;,&quot;non-dropping-particle&quot;:&quot;&quot;},{&quot;family&quot;:&quot;Qiu&quot;,&quot;given&quot;:&quot;F&quot;,&quot;parse-names&quot;:false,&quot;dropping-particle&quot;:&quot;&quot;,&quot;non-dropping-particle&quot;:&quot;&quot;},{&quot;family&quot;:&quot;Guo&quot;,&quot;given&quot;:&quot;L&quot;,&quot;parse-names&quot;:false,&quot;dropping-particle&quot;:&quot;&quot;,&quot;non-dropping-particle&quot;:&quot;&quot;},{&quot;family&quot;:&quot;Huang&quot;,&quot;given&quot;:&quot;C&quot;,&quot;parse-names&quot;:false,&quot;dropping-particle&quot;:&quot;&quot;,&quot;non-dropping-particle&quot;:&quot;&quot;},{&quot;family&quot;:&quot;Jaki&quot;,&quot;given&quot;:&quot;T&quot;,&quot;parse-names&quot;:false,&quot;dropping-particle&quot;:&quot;&quot;,&quot;non-dropping-particle&quot;:&quot;&quot;},{&quot;family&quot;:&quot;Hayden&quot;,&quot;given&quot;:&quot;F G&quot;,&quot;parse-names&quot;:false,&quot;dropping-particle&quot;:&quot;&quot;,&quot;non-dropping-particle&quot;:&quot;&quot;},{&quot;family&quot;:&quot;Horby&quot;,&quot;given&quot;:&quot;P W&quot;,&quot;parse-names&quot;:false,&quot;dropping-particle&quot;:&quot;&quot;,&quot;non-dropping-particle&quot;:&quot;&quot;},{&quot;family&quot;:&quot;Zhang&quot;,&quot;given&quot;:&quot;D&quot;,&quot;parse-names&quot;:false,&quot;dropping-particle&quot;:&quot;&quot;,&quot;non-dropping-particle&quot;:&quot;&quot;},{&quot;family&quot;:&quot;Wang&quot;,&quot;given&quot;:&quot;C&quot;,&quot;parse-names&quot;:false,&quot;dropping-particle&quot;:&quot;&quot;,&quot;non-dropping-particle&quot;:&quot;&quot;}],&quot;DOI&quot;:&quot;10.1056/NEJMoa2001282&quot;,&quot;issued&quot;:{&quot;date-parts&quot;:[[2020]]},&quot;page&quot;:&quot;1-13&quot;,&quot;container-title-short&quot;:&quot;&quot;},&quot;isTemporary&quot;:false},{&quot;id&quot;:&quot;3c7dc3aa-7e86-39d0-9e26-e4ae1e767dfd&quot;,&quot;itemData&quot;:{&quot;type&quot;:&quot;article-journal&quot;,&quot;id&quot;:&quot;3c7dc3aa-7e86-39d0-9e26-e4ae1e767dfd&quot;,&quot;title&quot;:&quot;Molecular docking studies of some antiviral and antimalarial drugs via bindings to 3cl-protease and polymerase enzymes of the novel coronavirus (Sars-cov-2)&quot;,&quot;author&quot;:[{&quot;family&quot;:&quot;Al-Masoudi&quot;,&quot;given&quot;:&quot;Najim A.&quot;,&quot;parse-names&quot;:false,&quot;dropping-particle&quot;:&quot;&quot;,&quot;non-dropping-particle&quot;:&quot;&quot;},{&quot;family&quot;:&quot;Elias&quot;,&quot;given&quot;:&quot;Rita S.&quot;,&quot;parse-names&quot;:false,&quot;dropping-particle&quot;:&quot;&quot;,&quot;non-dropping-particle&quot;:&quot;&quot;},{&quot;family&quot;:&quot;Saeed&quot;,&quot;given&quot;:&quot;Bahjat&quot;,&quot;parse-names&quot;:false,&quot;dropping-particle&quot;:&quot;&quot;,&quot;non-dropping-particle&quot;:&quot;&quot;}],&quot;container-title&quot;:&quot;Biointerface Research in Applied Chemistry&quot;,&quot;DOI&quot;:&quot;10.33263/BRIAC105.64446459&quot;,&quot;ISSN&quot;:&quot;20695837&quot;,&quot;issued&quot;:{&quot;date-parts&quot;:[[2020]]},&quot;page&quot;:&quot;6444-6459&quot;,&quot;abstract&quot;:&quot;The rapid spread of the novel coronavirus (SARS-CoV-2) as a serious threat to the world public health is in dire need of finding potential therapeutic agents. Chinese have tested several antiviral and antimalarial drugs as potent inhibitors for the novel virus, such as remdesivir, chloroquine, hydroxychloroquine, umifenovir and favipiravir. In this study, we used the molecular docking models to study the binding interactions between these pharmaceuticals, as well as our proposed remdesivir analogue (AZCV-20) with the 3CLpro and RNA-dependent RNA polymerase (RdRp) of the SARS-CoV-2, using MEO and Autodock4 methods. Our study provides insight into the possible role of structural flexibility and efficacy during interactions between 3CLpro, RdRp and the drugs.&quot;,&quot;issue&quot;:&quot;5&quot;,&quot;volume&quot;:&quot;10&quot;,&quot;container-title-short&quot;:&quot;Biointerface Res Appl Chem&quot;},&quot;isTemporary&quot;:false}]},{&quot;citationID&quot;:&quot;MENDELEY_CITATION_fc9bc2cf-f5dd-4491-a23c-9483f7d71b2b&quot;,&quot;properties&quot;:{&quot;noteIndex&quot;:0},&quot;isEdited&quot;:false,&quot;manualOverride&quot;:{&quot;isManuallyOverriden&quot;:false,&quot;citeprocText&quot;:&quot;[7,17]&quot;,&quot;manualOverrideText&quot;:&quot;&quot;,&quot;isManuallyOverridden&quot;:false},&quot;citationTag&quot;:&quot;MENDELEY_CITATION_v3_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&quot;,&quot;citationItems&quot;:[{&quot;id&quot;:&quot;5de6b182-8a1e-3e7c-9b23-9093d8d0aa08&quot;,&quot;itemData&quot;:{&quot;type&quot;:&quot;article-journal&quot;,&quot;id&quot;:&quot;5de6b182-8a1e-3e7c-9b23-9093d8d0aa08&quot;,&quot;title&quot;:&quot;Predicting commercially available antiviral drugs that may act on the novel coronavirus (SARS-CoV-2) through a drug-target interaction deep learning model&quot;,&quot;author&quot;:[{&quot;family&quot;:&quot;Beck&quot;,&quot;given&quot;:&quot;Bo Ram&quot;,&quot;parse-names&quot;:false,&quot;dropping-particle&quot;:&quot;&quot;,&quot;non-dropping-particle&quot;:&quot;&quot;},{&quot;family&quot;:&quot;Shin&quot;,&quot;given&quot;:&quot;Bonggun&quot;,&quot;parse-names&quot;:false,&quot;dropping-particle&quot;:&quot;&quot;,&quot;non-dropping-particle&quot;:&quot;&quot;},{&quot;family&quot;:&quot;Choi&quot;,&quot;given&quot;:&quot;Yoonjung&quot;,&quot;parse-names&quot;:false,&quot;dropping-particle&quot;:&quot;&quot;,&quot;non-dropping-particle&quot;:&quot;&quot;},{&quot;family&quot;:&quot;Park&quot;,&quot;given&quot;:&quot;Sungsoo&quot;,&quot;parse-names&quot;:false,&quot;dropping-particle&quot;:&quot;&quot;,&quot;non-dropping-particle&quot;:&quot;&quot;},{&quot;family&quot;:&quot;Kang&quot;,&quot;given&quot;:&quot;Keunsoo&quot;,&quot;parse-names&quot;:false,&quot;dropping-particle&quot;:&quot;&quot;,&quot;non-dropping-particle&quot;:&quot;&quot;}],&quot;container-title&quot;:&quot;Computational and Structural Biotechnology Journal&quot;,&quot;DOI&quot;:&quot;10.1016/j.csbj.2020.03.025&quot;,&quot;ISSN&quot;:&quot;20010370&quot;,&quot;URL&quot;:&quot;https://doi.org/10.1016/j.csbj.2020.03.025&quot;,&quot;issued&quot;:{&quot;date-parts&quot;:[[2020]]},&quot;page&quot;:&quot;784-790&quot;,&quot;abstract&quot;:&quot;The infection of a novel coronavirus found in Wuhan of China (SARS-CoV-2) is rapidly spreading, and the incidence rate is increasing worldwide. Due to the lack of effective treatment options for SARS-CoV-2, various strategies are being tested in China, including drug repurposing. In this study, we used our pre-trained deep learning-based drug-target interaction model called Molecule Transformer-Drug Target Interaction (MT-DTI) to identify commercially available drugs that could act on viral proteins of SARS-CoV-2. The result showed that atazanavir, an antiretroviral medication used to treat and prevent the human immunodeficiency virus (HIV), is the best chemical compound, showing an inhibitory potency with Kd of 94.94 nM against the SARS-CoV-2 3C-like proteinase, followed by remdesivir (113.13 nM), efavirenz (199.17 nM), ritonavir (204.05 nM), and dolutegravir (336.91 nM). Interestingly, lopinavir, ritonavir, and darunavir are all designed to target viral proteinases. However, in our prediction, they may also bind to the replication complex components of SARS-CoV-2 with an inhibitory potency with Kd &lt; 1000 nM. In addition, we also found that several antiviral agents, such as Kaletra (lopinavir/ritonavir), could be used for the treatment of SARS-CoV-2. Overall, we suggest that the list of antiviral drugs identified by the MT-DTI model should be considered, when establishing effective treatment strategies for SARS-CoV-2.&quot;,&quot;publisher&quot;:&quot;The Authors&quot;,&quot;volume&quot;:&quot;18&quot;,&quot;container-title-short&quot;:&quot;Comput Struct Biotechnol J&quot;},&quot;isTemporary&quot;:false},{&quot;id&quot;:&quot;a40e99d3-d2d8-344d-a6a3-e3469edbd77c&quot;,&quot;itemData&quot;:{&quot;type&quot;:&quot;article-journal&quot;,&quot;id&quot;:&quot;a40e99d3-d2d8-344d-a6a3-e3469edbd77c&quot;,&quot;title&quot;:&quot;Therapeutic use of chloroquine and hydroxychloroquine in COVID-19 and other viral infections: A narrative review&quot;,&quot;author&quot;:[{&quot;family&quot;:&quot;Hashem&quot;,&quot;given&quot;:&quot;Anwar M.&quot;,&quot;parse-names&quot;:false,&quot;dropping-particle&quot;:&quot;&quot;,&quot;non-dropping-particle&quot;:&quot;&quot;},{&quot;family&quot;:&quot;Alghamdi&quot;,&quot;given&quot;:&quot;Badrah S.&quot;,&quot;parse-names&quot;:false,&quot;dropping-particle&quot;:&quot;&quot;,&quot;non-dropping-particle&quot;:&quot;&quot;},{&quot;family&quot;:&quot;Algaissi&quot;,&quot;given&quot;:&quot;Abdullah A.&quot;,&quot;parse-names&quot;:false,&quot;dropping-particle&quot;:&quot;&quot;,&quot;non-dropping-particle&quot;:&quot;&quot;},{&quot;family&quot;:&quot;Alshehri&quot;,&quot;given&quot;:&quot;Fahad S.&quot;,&quot;parse-names&quot;:false,&quot;dropping-particle&quot;:&quot;&quot;,&quot;non-dropping-particle&quot;:&quot;&quot;},{&quot;family&quot;:&quot;Bukhari&quot;,&quot;given&quot;:&quot;Abdullah&quot;,&quot;parse-names&quot;:false,&quot;dropping-particle&quot;:&quot;&quot;,&quot;non-dropping-particle&quot;:&quot;&quot;},{&quot;family&quot;:&quot;Alfaleh&quot;,&quot;given&quot;:&quot;Mohamed A.&quot;,&quot;parse-names&quot;:false,&quot;dropping-particle&quot;:&quot;&quot;,&quot;non-dropping-particle&quot;:&quot;&quot;},{&quot;family&quot;:&quot;Memish&quot;,&quot;given&quot;:&quot;Ziad A.&quot;,&quot;parse-names&quot;:false,&quot;dropping-particle&quot;:&quot;&quot;,&quot;non-dropping-particle&quot;:&quot;&quot;}],&quot;container-title&quot;:&quot;Travel Medicine and Infectious Disease&quot;,&quot;DOI&quot;:&quot;10.1016/j.tmaid.2020.101735&quot;,&quot;ISSN&quot;:&quot;18730442&quot;,&quot;PMID&quot;:&quot;32387694&quot;,&quot;URL&quot;:&quot;https://doi.org/10.1016/j.tmaid.2020.101735&quot;,&quot;issued&quot;:{&quot;date-parts&quot;:[[2020]]},&quot;page&quot;:&quot;101735&quot;,&quot;abstract&quot;:&quot;The rapidly spreading Coronavirus Disease (COVID-19) pandemic, caused by the severe acute respiratory syndrome coronavirus (SARS-CoV-2), represents an unprecedented serious challenge to the global public health community. The extremely rapid international spread of the disease with significant morbidity and mortality made finding possible therapeutic interventions a global priority. While approved specific antiviral drugs against SARS-CoV-2 are still lacking, a large number of existing drugs are being explored as a possible treatment for COVID-19 infected patients. Recent publications have re-examined the use of Chloroquine (CQ) and/or Hydroxychloroquine (HCQ) as a potential therapeutic option for these patients. In an attempt to explore the evidence that supports their use in COVID-19 patients, we comprehensively reviewed the previous studies which used CQ or HCQ as an antiviral treatment. Both CQ and HCQ demonstrated promising in vitro results, however, such data have not yet been translated into meaningful in vivo studies. While few clinical trials have suggested some beneficial effects of CQ and HCQ in COVID-19 patients, most of the reported data are still preliminary. Given the current uncertainty, it is worth being mindful of the potential risks and strictly rationalise the use of these drugs in COVID-19 patients until further high quality randomized clinical trials are available to clarify their role in the treatment or prevention of COVID-19.&quot;,&quot;publisher&quot;:&quot;Elsevier&quot;,&quot;issue&quot;:&quot;April&quot;,&quot;volume&quot;:&quot;35&quot;,&quot;container-title-short&quot;:&quot;Travel Med Infect Dis&quot;},&quot;isTemporary&quot;:false}]},{&quot;citationID&quot;:&quot;MENDELEY_CITATION_edbd0b95-ad9d-4b33-ba90-025fcedecfc0&quot;,&quot;properties&quot;:{&quot;noteIndex&quot;:0},&quot;isEdited&quot;:false,&quot;manualOverride&quot;:{&quot;isManuallyOverriden&quot;:false,&quot;citeprocText&quot;:&quot;[7,17]&quot;,&quot;manualOverrideText&quot;:&quot;&quot;,&quot;isManuallyOverridden&quot;:false},&quot;citationTag&quot;:&quot;MENDELEY_CITATION_v3_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&quot;,&quot;citationItems&quot;:[{&quot;id&quot;:&quot;5de6b182-8a1e-3e7c-9b23-9093d8d0aa08&quot;,&quot;itemData&quot;:{&quot;type&quot;:&quot;article-journal&quot;,&quot;id&quot;:&quot;5de6b182-8a1e-3e7c-9b23-9093d8d0aa08&quot;,&quot;title&quot;:&quot;Predicting commercially available antiviral drugs that may act on the novel coronavirus (SARS-CoV-2) through a drug-target interaction deep learning model&quot;,&quot;author&quot;:[{&quot;family&quot;:&quot;Beck&quot;,&quot;given&quot;:&quot;Bo Ram&quot;,&quot;parse-names&quot;:false,&quot;dropping-particle&quot;:&quot;&quot;,&quot;non-dropping-particle&quot;:&quot;&quot;},{&quot;family&quot;:&quot;Shin&quot;,&quot;given&quot;:&quot;Bonggun&quot;,&quot;parse-names&quot;:false,&quot;dropping-particle&quot;:&quot;&quot;,&quot;non-dropping-particle&quot;:&quot;&quot;},{&quot;family&quot;:&quot;Choi&quot;,&quot;given&quot;:&quot;Yoonjung&quot;,&quot;parse-names&quot;:false,&quot;dropping-particle&quot;:&quot;&quot;,&quot;non-dropping-particle&quot;:&quot;&quot;},{&quot;family&quot;:&quot;Park&quot;,&quot;given&quot;:&quot;Sungsoo&quot;,&quot;parse-names&quot;:false,&quot;dropping-particle&quot;:&quot;&quot;,&quot;non-dropping-particle&quot;:&quot;&quot;},{&quot;family&quot;:&quot;Kang&quot;,&quot;given&quot;:&quot;Keunsoo&quot;,&quot;parse-names&quot;:false,&quot;dropping-particle&quot;:&quot;&quot;,&quot;non-dropping-particle&quot;:&quot;&quot;}],&quot;container-title&quot;:&quot;Computational and Structural Biotechnology Journal&quot;,&quot;DOI&quot;:&quot;10.1016/j.csbj.2020.03.025&quot;,&quot;ISSN&quot;:&quot;20010370&quot;,&quot;URL&quot;:&quot;https://doi.org/10.1016/j.csbj.2020.03.025&quot;,&quot;issued&quot;:{&quot;date-parts&quot;:[[2020]]},&quot;page&quot;:&quot;784-790&quot;,&quot;abstract&quot;:&quot;The infection of a novel coronavirus found in Wuhan of China (SARS-CoV-2) is rapidly spreading, and the incidence rate is increasing worldwide. Due to the lack of effective treatment options for SARS-CoV-2, various strategies are being tested in China, including drug repurposing. In this study, we used our pre-trained deep learning-based drug-target interaction model called Molecule Transformer-Drug Target Interaction (MT-DTI) to identify commercially available drugs that could act on viral proteins of SARS-CoV-2. The result showed that atazanavir, an antiretroviral medication used to treat and prevent the human immunodeficiency virus (HIV), is the best chemical compound, showing an inhibitory potency with Kd of 94.94 nM against the SARS-CoV-2 3C-like proteinase, followed by remdesivir (113.13 nM), efavirenz (199.17 nM), ritonavir (204.05 nM), and dolutegravir (336.91 nM). Interestingly, lopinavir, ritonavir, and darunavir are all designed to target viral proteinases. However, in our prediction, they may also bind to the replication complex components of SARS-CoV-2 with an inhibitory potency with Kd &lt; 1000 nM. In addition, we also found that several antiviral agents, such as Kaletra (lopinavir/ritonavir), could be used for the treatment of SARS-CoV-2. Overall, we suggest that the list of antiviral drugs identified by the MT-DTI model should be considered, when establishing effective treatment strategies for SARS-CoV-2.&quot;,&quot;publisher&quot;:&quot;The Authors&quot;,&quot;volume&quot;:&quot;18&quot;,&quot;container-title-short&quot;:&quot;Comput Struct Biotechnol J&quot;},&quot;isTemporary&quot;:false},{&quot;id&quot;:&quot;a40e99d3-d2d8-344d-a6a3-e3469edbd77c&quot;,&quot;itemData&quot;:{&quot;type&quot;:&quot;article-journal&quot;,&quot;id&quot;:&quot;a40e99d3-d2d8-344d-a6a3-e3469edbd77c&quot;,&quot;title&quot;:&quot;Therapeutic use of chloroquine and hydroxychloroquine in COVID-19 and other viral infections: A narrative review&quot;,&quot;author&quot;:[{&quot;family&quot;:&quot;Hashem&quot;,&quot;given&quot;:&quot;Anwar M.&quot;,&quot;parse-names&quot;:false,&quot;dropping-particle&quot;:&quot;&quot;,&quot;non-dropping-particle&quot;:&quot;&quot;},{&quot;family&quot;:&quot;Alghamdi&quot;,&quot;given&quot;:&quot;Badrah S.&quot;,&quot;parse-names&quot;:false,&quot;dropping-particle&quot;:&quot;&quot;,&quot;non-dropping-particle&quot;:&quot;&quot;},{&quot;family&quot;:&quot;Algaissi&quot;,&quot;given&quot;:&quot;Abdullah A.&quot;,&quot;parse-names&quot;:false,&quot;dropping-particle&quot;:&quot;&quot;,&quot;non-dropping-particle&quot;:&quot;&quot;},{&quot;family&quot;:&quot;Alshehri&quot;,&quot;given&quot;:&quot;Fahad S.&quot;,&quot;parse-names&quot;:false,&quot;dropping-particle&quot;:&quot;&quot;,&quot;non-dropping-particle&quot;:&quot;&quot;},{&quot;family&quot;:&quot;Bukhari&quot;,&quot;given&quot;:&quot;Abdullah&quot;,&quot;parse-names&quot;:false,&quot;dropping-particle&quot;:&quot;&quot;,&quot;non-dropping-particle&quot;:&quot;&quot;},{&quot;family&quot;:&quot;Alfaleh&quot;,&quot;given&quot;:&quot;Mohamed A.&quot;,&quot;parse-names&quot;:false,&quot;dropping-particle&quot;:&quot;&quot;,&quot;non-dropping-particle&quot;:&quot;&quot;},{&quot;family&quot;:&quot;Memish&quot;,&quot;given&quot;:&quot;Ziad A.&quot;,&quot;parse-names&quot;:false,&quot;dropping-particle&quot;:&quot;&quot;,&quot;non-dropping-particle&quot;:&quot;&quot;}],&quot;container-title&quot;:&quot;Travel Medicine and Infectious Disease&quot;,&quot;DOI&quot;:&quot;10.1016/j.tmaid.2020.101735&quot;,&quot;ISSN&quot;:&quot;18730442&quot;,&quot;PMID&quot;:&quot;32387694&quot;,&quot;URL&quot;:&quot;https://doi.org/10.1016/j.tmaid.2020.101735&quot;,&quot;issued&quot;:{&quot;date-parts&quot;:[[2020]]},&quot;page&quot;:&quot;101735&quot;,&quot;abstract&quot;:&quot;The rapidly spreading Coronavirus Disease (COVID-19) pandemic, caused by the severe acute respiratory syndrome coronavirus (SARS-CoV-2), represents an unprecedented serious challenge to the global public health community. The extremely rapid international spread of the disease with significant morbidity and mortality made finding possible therapeutic interventions a global priority. While approved specific antiviral drugs against SARS-CoV-2 are still lacking, a large number of existing drugs are being explored as a possible treatment for COVID-19 infected patients. Recent publications have re-examined the use of Chloroquine (CQ) and/or Hydroxychloroquine (HCQ) as a potential therapeutic option for these patients. In an attempt to explore the evidence that supports their use in COVID-19 patients, we comprehensively reviewed the previous studies which used CQ or HCQ as an antiviral treatment. Both CQ and HCQ demonstrated promising in vitro results, however, such data have not yet been translated into meaningful in vivo studies. While few clinical trials have suggested some beneficial effects of CQ and HCQ in COVID-19 patients, most of the reported data are still preliminary. Given the current uncertainty, it is worth being mindful of the potential risks and strictly rationalise the use of these drugs in COVID-19 patients until further high quality randomized clinical trials are available to clarify their role in the treatment or prevention of COVID-19.&quot;,&quot;publisher&quot;:&quot;Elsevier&quot;,&quot;issue&quot;:&quot;April&quot;,&quot;volume&quot;:&quot;35&quot;,&quot;container-title-short&quot;:&quot;Travel Med Infect Dis&quot;},&quot;isTemporary&quot;:false}]},{&quot;citationID&quot;:&quot;MENDELEY_CITATION_aaca7a7a-020a-4474-9612-aa6e3f69e891&quot;,&quot;properties&quot;:{&quot;noteIndex&quot;:0},&quot;isEdited&quot;:false,&quot;manualOverride&quot;:{&quot;isManuallyOverriden&quot;:false,&quot;citeprocText&quot;:&quot;[49,50]&quot;,&quot;manualOverrideText&quot;:&quot;&quot;,&quot;isManuallyOverridden&quot;:false},&quot;citationTag&quot;:&quot;MENDELEY_CITATION_v3_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&quot;,&quot;citationItems&quot;:[{&quot;id&quot;:&quot;caa7bded-2d30-37c4-8dbb-88b7bda9a64d&quot;,&quot;itemData&quot;:{&quot;type&quot;:&quot;article-journal&quot;,&quot;id&quot;:&quot;caa7bded-2d30-37c4-8dbb-88b7bda9a64d&quot;,&quot;title&quot;:&quot;Remdesivir in Treatment of COVID-19: A Systematic Benefit–Risk Assessment&quot;,&quot;author&quot;:[{&quot;family&quot;:&quot;Davies&quot;,&quot;given&quot;:&quot;Miranda&quot;,&quot;parse-names&quot;:false,&quot;dropping-particle&quot;:&quot;&quot;,&quot;non-dropping-particle&quot;:&quot;&quot;},{&quot;family&quot;:&quot;Osborne&quot;,&quot;given&quot;:&quot;Vicki&quot;,&quot;parse-names&quot;:false,&quot;dropping-particle&quot;:&quot;&quot;,&quot;non-dropping-particle&quot;:&quot;&quot;},{&quot;family&quot;:&quot;Lane&quot;,&quot;given&quot;:&quot;Samantha&quot;,&quot;parse-names&quot;:false,&quot;dropping-particle&quot;:&quot;&quot;,&quot;non-dropping-particle&quot;:&quot;&quot;},{&quot;family&quot;:&quot;Roy&quot;,&quot;given&quot;:&quot;Debabrata&quot;,&quot;parse-names&quot;:false,&quot;dropping-particle&quot;:&quot;&quot;,&quot;non-dropping-particle&quot;:&quot;&quot;},{&quot;family&quot;:&quot;Dhanda&quot;,&quot;given&quot;:&quot;Sandeep&quot;,&quot;parse-names&quot;:false,&quot;dropping-particle&quot;:&quot;&quot;,&quot;non-dropping-particle&quot;:&quot;&quot;},{&quot;family&quot;:&quot;Evans&quot;,&quot;given&quot;:&quot;Alison&quot;,&quot;parse-names&quot;:false,&quot;dropping-particle&quot;:&quot;&quot;,&quot;non-dropping-particle&quot;:&quot;&quot;},{&quot;family&quot;:&quot;Shakir&quot;,&quot;given&quot;:&quot;Saad&quot;,&quot;parse-names&quot;:false,&quot;dropping-particle&quot;:&quot;&quot;,&quot;non-dropping-particle&quot;:&quot;&quot;}],&quot;container-title&quot;:&quot;Drug Safety&quot;,&quot;DOI&quot;:&quot;10.1007/s40264-020-00952-1&quot;,&quot;ISBN&quot;:&quot;0123456789&quot;,&quot;ISSN&quot;:&quot;11791942&quot;,&quot;PMID&quot;:&quot;32468196&quot;,&quot;URL&quot;:&quot;https://doi.org/10.1007/s40264-020-00952-1&quot;,&quot;issued&quot;:{&quot;date-parts&quot;:[[2020]]},&quot;page&quot;:&quot;645-656&quot;,&quot;abstract&quot;:&quot;Introduction: There is a need to identify effective, safe treatments for COVID-19 (coronavirus disease) rapidly, given the current, ongoing pandemic. A systematic benefit–risk assessment was designed and conducted to examine the benefit–risk profile of remdesivir in COVID-19 patients compared with standard of care, placebo or other treatments. A key objective of this study was to provide a platform for a dynamic systematic benefit–risk evaluation, which starts with inevitably limited information (to meet the urgent unmet public health need worldwide), then update the benefit–risk evaluation as more data become available. Methods: The Benefit–Risk Action Team (BRAT) framework was used to assess the overall benefit–risk of the use of remdesivir as a treatment for COVID-19 compared with standard of care, placebo or other treatments. We searched PubMed, Google Scholar and government agency websites to identify literature reporting clinical outcomes in patients taking remdesivir for COVID-19. A value tree was constructed and key benefits and risks were ranked by two clinicians in order of considered importance. Results: Using the BRAT method, several key benefits and risks for use of remdesivir in COVID-19 compared with placebo have been identified. In one trial, the benefit of time to clinical improvement was not statistically significant (21 vs 23 days, HR 1.23, 95% CI 0.87–1.75), although the study was underpowered. In another trial, a shorter time to recovery in patients treated with remdesivir was observed (11 vs 15 days), with non-significant reduced mortality risk (8% vs 12%). Risk data were only available from one trial. This trial reported fewer serious adverse events in patients taking remdesivir (18%) compared with the placebo group (26%); however, more patients in the remdesivir group discontinued treatment as a result of an adverse event compared with those patients receiving placebo (12% vs 5%). Conclusions: Preliminary clinical trial results suggest that there may be a favourable benefit–risk profile for remdesivir compared with placebo in severe COVID-19 infection and further data on benefits would strengthen this evaluation. There is limited safety data for remdesivir, which should be obtained in further studies. The current framework summarises the key anticipated benefits and risks for which further data are needed. Ongoing clinical trial data can be incorporated into the framework when available to provide an updated benefit–risk assessment.&quot;,&quot;publisher&quot;:&quot;Springer International Publishing&quot;,&quot;issue&quot;:&quot;7&quot;,&quot;volume&quot;:&quot;43&quot;,&quot;container-title-short&quot;:&quot;Drug Saf&quot;},&quot;isTemporary&quot;:false},{&quot;id&quot;:&quot;6e0c153b-1840-37d5-bfda-6b0f831207f3&quot;,&quot;itemData&quot;:{&quot;type&quot;:&quot;article-journal&quot;,&quot;id&quot;:&quot;6e0c153b-1840-37d5-bfda-6b0f831207f3&quot;,&quot;title&quot;:&quot;Remdesivir for COVID-19: challenges of underpowered studies&quot;,&quot;author&quot;:[{&quot;family&quot;:&quot;Norrie&quot;,&quot;given&quot;:&quot;John David&quot;,&quot;parse-names&quot;:false,&quot;dropping-particle&quot;:&quot;&quot;,&quot;non-dropping-particle&quot;:&quot;&quot;}],&quot;container-title&quot;:&quot;The Lancet&quot;,&quot;DOI&quot;:&quot;10.1016/S0140-6736(20)31023-0&quot;,&quot;ISSN&quot;:&quot;1474547X&quot;,&quot;PMID&quot;:&quot;32423580&quot;,&quot;issued&quot;:{&quot;date-parts&quot;:[[2020]]},&quot;page&quot;:&quot;1525-1527&quot;,&quot;issue&quot;:&quot;10236&quot;,&quot;volume&quot;:&quot;395&quot;,&quot;container-title-short&quot;:&quot;&quot;},&quot;isTemporary&quot;:false}]},{&quot;citationID&quot;:&quot;MENDELEY_CITATION_118dc2a2-ec17-46c5-916c-3a17fb3b09d5&quot;,&quot;properties&quot;:{&quot;noteIndex&quot;:0},&quot;isEdited&quot;:false,&quot;manualOverride&quot;:{&quot;isManuallyOverriden&quot;:false,&quot;citeprocText&quot;:&quot;[51]&quot;,&quot;manualOverrideText&quot;:&quot;&quot;,&quot;isManuallyOverridden&quot;:false},&quot;citationTag&quot;:&quot;MENDELEY_CITATION_v3_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&quot;,&quot;citationItems&quot;:[{&quot;id&quot;:&quot;a03c6edf-faff-383e-8ecb-a6c3e1f45455&quot;,&quot;itemData&quot;:{&quot;type&quot;:&quot;article-journal&quot;,&quot;id&quot;:&quot;a03c6edf-faff-383e-8ecb-a6c3e1f45455&quot;,&quot;title&quot;:&quot;A review on the phytochemistry, pharmacology, and pharmacokinetics of amentoflavone, a naturally-occurring biflavonoid&quot;,&quot;author&quot;:[{&quot;family&quot;:&quot;Yu&quot;,&quot;given&quot;:&quot;Sheng&quot;,&quot;parse-names&quot;:false,&quot;dropping-particle&quot;:&quot;&quot;,&quot;non-dropping-particle&quot;:&quot;&quot;},{&quot;family&quot;:&quot;Yan&quot;,&quot;given&quot;:&quot;Hui&quot;,&quot;parse-names&quot;:false,&quot;dropping-particle&quot;:&quot;&quot;,&quot;non-dropping-particle&quot;:&quot;&quot;},{&quot;family&quot;:&quot;Zhang&quot;,&quot;given&quot;:&quot;Li&quot;,&quot;parse-names&quot;:false,&quot;dropping-particle&quot;:&quot;&quot;,&quot;non-dropping-particle&quot;:&quot;&quot;},{&quot;family&quot;:&quot;Shan&quot;,&quot;given&quot;:&quot;Mingqiu&quot;,&quot;parse-names&quot;:false,&quot;dropping-particle&quot;:&quot;&quot;,&quot;non-dropping-particle&quot;:&quot;&quot;},{&quot;family&quot;:&quot;Chen&quot;,&quot;given&quot;:&quot;Peidong&quot;,&quot;parse-names&quot;:false,&quot;dropping-particle&quot;:&quot;&quot;,&quot;non-dropping-particle&quot;:&quot;&quot;},{&quot;family&quot;:&quot;Ding&quot;,&quot;given&quot;:&quot;Anwei&quot;,&quot;parse-names&quot;:false,&quot;dropping-particle&quot;:&quot;&quot;,&quot;non-dropping-particle&quot;:&quot;&quot;},{&quot;family&quot;:&quot;Li&quot;,&quot;given&quot;:&quot;Sam Fong Yau&quot;,&quot;parse-names&quot;:false,&quot;dropping-particle&quot;:&quot;&quot;,&quot;non-dropping-particle&quot;:&quot;&quot;}],&quot;container-title&quot;:&quot;Molecules&quot;,&quot;DOI&quot;:&quot;10.3390/molecules22020299&quot;,&quot;ISSN&quot;:&quot;14203049&quot;,&quot;PMID&quot;:&quot;28212342&quot;,&quot;issued&quot;:{&quot;date-parts&quot;:[[2017]]},&quot;abstract&quot;:&quot;Amentoflavone (C30H18O10) is a well-known biflavonoid occurring in many natural plants. This polyphenolic compound has been discovered to have some important bioactivities, including anti-inflammation, anti-oxidation, anti-diabetes, and anti-senescence effects on many important reactions in the cardiovascular and central nervous system, etc. Over 120 plants have been found to contain this bioactive component, such as Selaginellaceae, Cupressaceae, Euphorbiaceae, Podocarpaceae, and Calophyllaceae plant families. This review paper aims to profile amentoflavone on its plant sources, natural derivatives, pharmacology, and pharmacokinetics, and to highlight some existing issues and perspectives in the future.&quot;,&quot;issue&quot;:&quot;2&quot;,&quot;volume&quot;:&quot;22&quot;,&quot;container-title-short&quot;:&quot;&quot;},&quot;isTemporary&quot;:false}]},{&quot;citationID&quot;:&quot;MENDELEY_CITATION_94587b4b-d900-411f-a5b9-a2c12cff10d8&quot;,&quot;properties&quot;:{&quot;noteIndex&quot;:0},&quot;isEdited&quot;:false,&quot;manualOverride&quot;:{&quot;isManuallyOverriden&quot;:false,&quot;citeprocText&quot;:&quot;[18,39]&quot;,&quot;manualOverrideText&quot;:&quot;&quot;,&quot;isManuallyOverridden&quot;:false},&quot;citationTag&quot;:&quot;MENDELEY_CITATION_v3_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&quot;,&quot;citationItems&quot;:[{&quot;id&quot;:&quot;63b912c7-7a43-3026-adaa-ae5b5c4afabe&quot;,&quot;itemData&quot;:{&quot;type&quot;:&quot;article-journal&quot;,&quot;id&quot;:&quot;63b912c7-7a43-3026-adaa-ae5b5c4afabe&quot;,&quot;title&quot;:&quot;Natural Products Database Screening for the Discovery of Naturally Occurring SARS-Cov-2 Spike Glycoprotein Blockers&quot;,&quot;author&quot;:[{&quot;family&quot;:&quot;Al-Sehemi&quot;,&quot;given&quot;:&quot;Abdullah G.&quot;,&quot;parse-names&quot;:false,&quot;dropping-particle&quot;:&quot;&quot;,&quot;non-dropping-particle&quot;:&quot;&quot;},{&quot;family&quot;:&quot;Olotu&quot;,&quot;given&quot;:&quot;Fisayo A.&quot;,&quot;parse-names&quot;:false,&quot;dropping-particle&quot;:&quot;&quot;,&quot;non-dropping-particle&quot;:&quot;&quot;},{&quot;family&quot;:&quot;Dev&quot;,&quot;given&quot;:&quot;Sanal&quot;,&quot;parse-names&quot;:false,&quot;dropping-particle&quot;:&quot;&quot;,&quot;non-dropping-particle&quot;:&quot;&quot;},{&quot;family&quot;:&quot;Pannipara&quot;,&quot;given&quot;:&quot;Mehboobali&quot;,&quot;parse-names&quot;:false,&quot;dropping-particle&quot;:&quot;&quot;,&quot;non-dropping-particle&quot;:&quot;&quot;},{&quot;family&quot;:&quot;Soliman&quot;,&quot;given&quot;:&quot;Mahmoud E.&quot;,&quot;parse-names&quot;:false,&quot;dropping-particle&quot;:&quot;&quot;,&quot;non-dropping-particle&quot;:&quot;&quot;},{&quot;family&quot;:&quot;SimoneCarradori&quot;,&quot;given&quot;:&quot;&quot;,&quot;parse-names&quot;:false,&quot;dropping-particle&quot;:&quot;&quot;,&quot;non-dropping-particle&quot;:&quot;&quot;},{&quot;family&quot;:&quot;Mathew&quot;,&quot;given&quot;:&quot;Bijo&quot;,&quot;parse-names&quot;:false,&quot;dropping-particle&quot;:&quot;&quot;,&quot;non-dropping-particle&quot;:&quot;&quot;}],&quot;container-title&quot;:&quot;ChemistrySelect Communications&quot;,&quot;DOI&quot;:&quot;doi.org/10.1002/slct.202003349 z&quot;,&quot;issued&quot;:{&quot;date-parts&quot;:[[2020]]},&quot;page&quot;:&quot;13309–13317&quot;,&quot;abstract&quot;:&quot;SARS-CoV-2 coronavirus has been recognized the causative agent of the recent and ongoing pandemic. Effective and specific antiviral agents or vaccines are still missing, despite a large plethora of compounds have been proposed and tested worldwide. New compounds are requested urgently and virtual screening can offer fast and robust predictions to investigate. Moreover, naturalcompounds were shown to exert antiviral effects and can be endowed with limited side effects and wide availability. Our approach consisted in thevalidation of a docking protocol able to refine the most suitable candidates, within the 31000 natural compounds of the natural product activity and species source (NPASS) library, interacting with the severe acute respiratory syndrome coronavirus 2(SARS-CoV-2) spike glycoprotein. After the refinement process two natural compounds, castanospermine and karuquinone B, were shown to be the best-in-class derivatives in silico able to target an essential structureofthe virus and to act in the early stage of infection. [a]&quot;,&quot;volume&quot;:&quot;5&quot;,&quot;container-title-short&quot;:&quot;&quot;},&quot;isTemporary&quot;:false},{&quot;id&quot;:&quot;5ae8c896-0244-3eb0-9a88-3b716d398999&quot;,&quot;itemData&quot;:{&quot;type&quot;:&quot;article-journal&quot;,&quot;id&quot;:&quot;5ae8c896-0244-3eb0-9a88-3b716d398999&quot;,&quot;title&quot;:&quot;Natural compounds as potential inhibitors of novel coronavirus (COVID-19) main protease: An in silico study&quot;,&quot;author&quot;:[{&quot;family&quot;:&quot;Mishra&quot;,&quot;given&quot;:&quot;Amaresh&quot;,&quot;parse-names&quot;:false,&quot;dropping-particle&quot;:&quot;&quot;,&quot;non-dropping-particle&quot;:&quot;&quot;},{&quot;family&quot;:&quot;Pathak&quot;,&quot;given&quot;:&quot;Yamini&quot;,&quot;parse-names&quot;:false,&quot;dropping-particle&quot;:&quot;&quot;,&quot;non-dropping-particle&quot;:&quot;&quot;},{&quot;family&quot;:&quot;Tripathi&quot;,&quot;given&quot;:&quot;Vishwas&quot;,&quot;parse-names&quot;:false,&quot;dropping-particle&quot;:&quot;&quot;,&quot;non-dropping-particle&quot;:&quot;&quot;}],&quot;DOI&quot;:&quot;10.21203/rs.3.rs-22839/v1&quot;,&quot;issued&quot;:{&quot;date-parts&quot;:[[2020]]},&quot;page&quot;:&quot;1-16&quot;,&quot;abstract&quot;:&quot;COVID-19 pandemic, a novel coronavirus disease is caused by severe acute respiratory syndrome corona virus, SARS-CoV-2. It was first reported in Wuhan, China and has now expanded to more than 190 countries across the world. Till date, there is no specific medication available to prevent or target SARS CoV-2 infection. Very recently, the crystal structure of COVID- 19 main protease (Mpro) was revealed by Liu et al. (2020). SARS-CoV-2 main protease (Mpro) is a key enzyme that plays a crucial role in viral replication and transcription. Thus, Mpro could be a promising target to inhibit SARS-CoV-2 infection. Natural compounds due to their structural diversity and safety are considered as an excellent source of antiviral drugs. In this study, we selected Herbacetin, Rhoifolin, Pectolinarin, Apigenin, Luteolin, Amentoflavone, Daidzein, Puerarin, Epigallocatechin, Gallocatechin gallate, Resveratrol, Maslinic acid, Piperine and Ganomycin B to target the SARS-CoV-2 main protease (Mpro) using in silico tools. These compounds were examined based on ADME, drug likeness, docking studies, MD simulations using CABS-flex 2.0, and prediction of major toxicity parameters (hepatotoxicity &amp; cytotoxicity) to check the safety aspects of the selected compounds. We also investigated the similarity of these compounds, if any, with FDA approved drugs using Swiss similarity. The docking results were found in the order of Amentoflavone (-9.13 kcal/mol), Ritonavir (-8.52 kcal/mol), Lopinavir (-8.5 kcal/mol), Puerarin (-7.97 kcal/mol), Maslinic acid (-7.97 kcal/mol), Piperine (-7.65 kcal/mol), Gallocatechin gallate (-7.59 kcal/mol), Luteolin (-7.58 kcal/mol), Apigenin (-7.42 kcal/mol), Resveratrol (-7.41 kcal/mol), Herbacetin (-7.4 kcal/mol), Daidzein (-7.32 kcal/mol), Rhoifolin (-6.71 kcal/mol), Ganomycin B (-6.46 kcal/mol), Epigallocatechin (-6.13 kcal/mol), and Pectolinarin (-5.88 kcal/mol). Among these selected natural compounds, Amentoflavone and Puerarin were the two top leads which showed the lowest binding energies. Interestingly, Amentoflavone showed highest binding affinity among all the selected compounds. Our promising findings based on in-silico studies warrants further clinical trial in order to use these compounds as potential inhibitors of SARS-CoV-2 protease.&quot;,&quot;container-title-short&quot;:&quot;&quot;},&quot;isTemporary&quot;:false}]},{&quot;citationID&quot;:&quot;MENDELEY_CITATION_672807cf-29a0-419d-880f-80603753f451&quot;,&quot;properties&quot;:{&quot;noteIndex&quot;:0},&quot;isEdited&quot;:false,&quot;manualOverride&quot;:{&quot;isManuallyOverriden&quot;:false,&quot;citeprocText&quot;:&quot;[52]&quot;,&quot;manualOverrideText&quot;:&quot;&quot;,&quot;isManuallyOverridden&quot;:false},&quot;citationTag&quot;:&quot;MENDELEY_CITATION_v3_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&quot;,&quot;citationItems&quot;:[{&quot;id&quot;:&quot;2e6a1a59-21e1-3662-8f30-508ecde8bd51&quot;,&quot;itemData&quot;:{&quot;type&quot;:&quot;article-journal&quot;,&quot;id&quot;:&quot;2e6a1a59-21e1-3662-8f30-508ecde8bd51&quot;,&quot;title&quot;:&quot;Stilbene-based natural compounds as promising drug candidates against COVID-19&quot;,&quot;author&quot;:[{&quot;family&quot;:&quot;Wahedi&quot;,&quot;given&quot;:&quot;Hussain Mustatab&quot;,&quot;parse-names&quot;:false,&quot;dropping-particle&quot;:&quot;&quot;,&quot;non-dropping-particle&quot;:&quot;&quot;},{&quot;family&quot;:&quot;Ahmad&quot;,&quot;given&quot;:&quot;Sajjad&quot;,&quot;parse-names&quot;:false,&quot;dropping-particle&quot;:&quot;&quot;,&quot;non-dropping-particle&quot;:&quot;&quot;},{&quot;family&quot;:&quot;Abbasi&quot;,&quot;given&quot;:&quot;Sumra Wajid&quot;,&quot;parse-names&quot;:false,&quot;dropping-particle&quot;:&quot;&quot;,&quot;non-dropping-particle&quot;:&quot;&quot;}],&quot;container-title&quot;:&quot;Journal of Biomolecular Structure and Dynamics&quot;,&quot;DOI&quot;:&quot;10.1080/07391102.2020.1762743&quot;,&quot;ISSN&quot;:&quot;15380254&quot;,&quot;PMID&quot;:&quot;32345140&quot;,&quot;URL&quot;:&quot;https://doi.org/10.1080/07391102.2020.1762743&quot;,&quot;issued&quot;:{&quot;date-parts&quot;:[[2020]]},&quot;page&quot;:&quot;1-10&quot;,&quot;abstract&quot;:&quot;The pandemic coronavirus disease (COVID-19) caused by severe acute respiratory syndrome coronavirus 2 (SARS-CoV-2) presents a great threat to public health. Currently, no potent medicine is available to treat COVID-19. Quest for new drugs especially from natural plant sources is an area of immense potential. The current study aimed to repurpose stilbenoid analogs, reported for some other biological activities, against SARS-CoV-2 spike protein and human ACE2 receptor complex for their affinity and stability using molecular dynamics simulation and binding free energy analysis based on molecular docking. Four compounds in total were probed for their binding affinity using molecular docking. All of the compounds showed good affinity (&gt; −7 kcal/mol). However, fifty nanoseconds molecular dynamic simulation in aqueous solution revealed highly stable bound conformation of resveratrol to the viral protein: ACE2 receptor complex. Net free energy of binding using MM-PBSA also affirmed the stability of the resveratrol-protein complex. Based on the results, we report that stilbene based compounds in general and resveratrol, in particular, can be promising anti-COVID-19 drug candidates acting through disruption of the spike protein. Our findings in this study are promising and call for further in vitro and in vivo testing of stiblenoids, especially resveratrol against the COVID-19. (Figure presented.) Communicated by Ramaswamy H. Sarma Highlights Stilbenoid analogs could be potential disruptors of SARS-CoV-2 spike protein and human ACE2 receptor complex. In particular, resveratrol revealed highly stable conformation to the viral protein: ACE2 receptor complex. The strong interaction of resveratrol is affirmed by molecular dynamic simulation studies and better net free energies.&quot;,&quot;publisher&quot;:&quot;Taylor &amp; Francis&quot;,&quot;issue&quot;:&quot;0&quot;,&quot;volume&quot;:&quot;0&quot;,&quot;container-title-short&quot;:&quot;J Biomol Struct Dyn&quot;},&quot;isTemporary&quot;:false}]},{&quot;citationID&quot;:&quot;MENDELEY_CITATION_e635080c-a54a-47c4-af0f-534ae0927171&quot;,&quot;properties&quot;:{&quot;noteIndex&quot;:0},&quot;isEdited&quot;:false,&quot;manualOverride&quot;:{&quot;isManuallyOverriden&quot;:false,&quot;citeprocText&quot;:&quot;[53]&quot;,&quot;manualOverrideText&quot;:&quot;&quot;,&quot;isManuallyOverridden&quot;:false},&quot;citationTag&quot;:&quot;MENDELEY_CITATION_v3_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&quot;,&quot;citationItems&quot;:[{&quot;id&quot;:&quot;19ab5547-6bed-3490-bc6b-df8951ca6e38&quot;,&quot;itemData&quot;:{&quot;type&quot;:&quot;article-journal&quot;,&quot;id&quot;:&quot;19ab5547-6bed-3490-bc6b-df8951ca6e38&quot;,&quot;title&quot;:&quot;Indomethacin and resveratrol as potential treatment adjuncts for SARS-CoV-2/COVID-19&quot;,&quot;author&quot;:[{&quot;family&quot;:&quot;Marinella&quot;,&quot;given&quot;:&quot;Mark A.&quot;,&quot;parse-names&quot;:false,&quot;dropping-particle&quot;:&quot;&quot;,&quot;non-dropping-particle&quot;:&quot;&quot;}],&quot;container-title&quot;:&quot;International Journal of Clinical Practice&quot;,&quot;DOI&quot;:&quot;10.1111/ijcp.13535&quot;,&quot;ISSN&quot;:&quot;17421241&quot;,&quot;PMID&quot;:&quot;32412158&quot;,&quot;issued&quot;:{&quot;date-parts&quot;:[[2020]]},&quot;page&quot;:&quot;25-27&quot;,&quot;abstract&quot;:&quot;The ongoing pandemic due to severe acute respiratory syndrome coronavirus type 2 (SARS-CoV-2, also known as COVID-19) has led to unprecedented challenges for the global healthcare system. This novel coronavirus disease phenotype ranges from asymptomatic carriage to fulminant cytokine storm with respiratory failure, polyorgan dysfunction, and death. Severe disease is characterized by exuberant inflammation resulting from high circulating cytokines such as interleukin-6 (IL-6) and tumor necrosis factor (TNF). These inflammatory mediators are responsible for the detrimental effects on the immune, hematologic, respiratory, renal, gastrointestinal and other body systems. In addition to inhibition of viral replication, blunting this inflammatory response before overt cytokine storm is important to improve outcomes. Although there are upcoming promising agents such as remdesivir and convalescent plasma, inexpensive, safe, and widely available adjunct treatments to ameliorate disease burden would be welcome. Two potential antiinflammatory agents include indomethacin, which has been shown in experimental models to decrease canine coronavirus (CCoV) levels in dogs and exhibit antiviral activity against several other viruses, and the polyphenol, resveratrol, a potent antioxidant that has shown antiviral activity against several viruses.&quot;,&quot;issue&quot;:&quot;March&quot;,&quot;container-title-short&quot;:&quot;Int J Clin Pract&quot;},&quot;isTemporary&quot;:false}]},{&quot;citationID&quot;:&quot;MENDELEY_CITATION_5bd137e0-bb63-4c70-ba04-777218a208ed&quot;,&quot;properties&quot;:{&quot;noteIndex&quot;:0},&quot;isEdited&quot;:false,&quot;manualOverride&quot;:{&quot;isManuallyOverriden&quot;:false,&quot;citeprocText&quot;:&quot;[54]&quot;,&quot;manualOverrideText&quot;:&quot;&quot;,&quot;isManuallyOverridden&quot;:false},&quot;citationTag&quot;:&quot;MENDELEY_CITATION_v3_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&quot;,&quot;citationItems&quot;:[{&quot;id&quot;:&quot;a572ba22-0c7f-3bd7-a53e-619e02972218&quot;,&quot;itemData&quot;:{&quot;type&quot;:&quot;article-journal&quot;,&quot;id&quot;:&quot;a572ba22-0c7f-3bd7-a53e-619e02972218&quot;,&quot;title&quot;:&quot;Identification of myricetin and scutellarein as novel chemical inhibitors of the SARS coronavirus helicase, nsP13&quot;,&quot;author&quot;:[{&quot;family&quot;:&quot;Yu&quot;,&quot;given&quot;:&quot;Mi Sun&quot;,&quot;parse-names&quot;:false,&quot;dropping-particle&quot;:&quot;&quot;,&quot;non-dropping-particle&quot;:&quot;&quot;},{&quot;family&quot;:&quot;Lee&quot;,&quot;given&quot;:&quot;June&quot;,&quot;parse-names&quot;:false,&quot;dropping-particle&quot;:&quot;&quot;,&quot;non-dropping-particle&quot;:&quot;&quot;},{&quot;family&quot;:&quot;Lee&quot;,&quot;given&quot;:&quot;Jin Moo&quot;,&quot;parse-names&quot;:false,&quot;dropping-particle&quot;:&quot;&quot;,&quot;non-dropping-particle&quot;:&quot;&quot;},{&quot;family&quot;:&quot;Kim&quot;,&quot;given&quot;:&quot;Younggyu&quot;,&quot;parse-names&quot;:false,&quot;dropping-particle&quot;:&quot;&quot;,&quot;non-dropping-particle&quot;:&quot;&quot;},{&quot;family&quot;:&quot;Chin&quot;,&quot;given&quot;:&quot;Young Won&quot;,&quot;parse-names&quot;:false,&quot;dropping-particle&quot;:&quot;&quot;,&quot;non-dropping-particle&quot;:&quot;&quot;},{&quot;family&quot;:&quot;Jee&quot;,&quot;given&quot;:&quot;Jun Goo&quot;,&quot;parse-names&quot;:false,&quot;dropping-particle&quot;:&quot;&quot;,&quot;non-dropping-particle&quot;:&quot;&quot;},{&quot;family&quot;:&quot;Keum&quot;,&quot;given&quot;:&quot;Young Sam&quot;,&quot;parse-names&quot;:false,&quot;dropping-particle&quot;:&quot;&quot;,&quot;non-dropping-particle&quot;:&quot;&quot;},{&quot;family&quot;:&quot;Jeong&quot;,&quot;given&quot;:&quot;Yong Joo&quot;,&quot;parse-names&quot;:false,&quot;dropping-particle&quot;:&quot;&quot;,&quot;non-dropping-particle&quot;:&quot;&quot;}],&quot;container-title&quot;:&quot;Bioorganic and Medicinal Chemistry Letters&quot;,&quot;DOI&quot;:&quot;10.1016/j.bmcl.2012.04.081&quot;,&quot;ISSN&quot;:&quot;0960894X&quot;,&quot;PMID&quot;:&quot;22578462&quot;,&quot;URL&quot;:&quot;http://dx.doi.org/10.1016/j.bmcl.2012.04.081&quot;,&quot;issued&quot;:{&quot;date-parts&quot;:[[2012]]},&quot;page&quot;:&quot;4049-4054&quot;,&quot;abstract&quot;:&quot;Severe acute respiratory syndrome (SARS) is an infectious disease with a strong potential for transmission upon close personal contact and is caused by the SARS-coronavirus (CoV). However, there are no natural or synthetic compounds currently available that can inhibit SARS-CoV. We examined the inhibitory effects of 64 purified natural compounds against the activity of SARS helicase, nsP13, and the hepatitis C virus (HCV) helicase, NS3h, by conducting fluorescence resonance energy transfer (FRET)-based double-strand (ds) DNA unwinding assay or by using a colorimetry-based ATP hydrolysis assay. While none of the compounds, examined in our study inhibited the DNA unwinding activity or ATPase activity of human HCV helicase protein, we found that myricetin and scutellarein potently inhibit the SARS-CoV helicase protein in vitro by affecting the ATPase activity, but not the unwinding activity, nsP13. In addition, we observed that myricetin and scutellarein did not exhibit cytotoxicity against normal breast epithelial MCF10A cells. Our study demonstrates for the first time that selected naturally-occurring flavonoids, including myricetin and scultellarein might serve as SARS-CoV chemical inhibitors. © 2012 Elsevier Ltd. All rights reserved.&quot;,&quot;publisher&quot;:&quot;Elsevier Ltd&quot;,&quot;issue&quot;:&quot;12&quot;,&quot;volume&quot;:&quot;22&quot;,&quot;container-title-short&quot;:&quot;Bioorg Med Chem Lett&quot;},&quot;isTemporary&quot;:false}]},{&quot;citationID&quot;:&quot;MENDELEY_CITATION_1f342565-7d64-4110-a656-a460765a479a&quot;,&quot;properties&quot;:{&quot;noteIndex&quot;:0},&quot;isEdited&quot;:false,&quot;manualOverride&quot;:{&quot;isManuallyOverriden&quot;:false,&quot;citeprocText&quot;:&quot;[3,44]&quot;,&quot;manualOverrideText&quot;:&quot;&quot;,&quot;isManuallyOverridden&quot;:false},&quot;citationTag&quot;:&quot;MENDELEY_CITATION_v3_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&quot;,&quot;citationItems&quot;:[{&quot;id&quot;:&quot;d55cb485-4dad-39e5-8bc2-d79d8c9c32c8&quot;,&quot;itemData&quot;:{&quot;type&quot;:&quot;article-journal&quot;,&quot;id&quot;:&quot;d55cb485-4dad-39e5-8bc2-d79d8c9c32c8&quot;,&quot;title&quot;:&quot;Drug repurposing against COVID-19: Focus on anticancer agents&quot;,&quot;author&quot;:[{&quot;family&quot;:&quot;Ciliberto&quot;,&quot;given&quot;:&quot;Gennaro&quot;,&quot;parse-names&quot;:false,&quot;dropping-particle&quot;:&quot;&quot;,&quot;non-dropping-particle&quot;:&quot;&quot;},{&quot;family&quot;:&quot;Mancini&quot;,&quot;given&quot;:&quot;Rita&quot;,&quot;parse-names&quot;:false,&quot;dropping-particle&quot;:&quot;&quot;,&quot;non-dropping-particle&quot;:&quot;&quot;},{&quot;family&quot;:&quot;Paggi&quot;,&quot;given&quot;:&quot;Marco G.&quot;,&quot;parse-names&quot;:false,&quot;dropping-particle&quot;:&quot;&quot;,&quot;non-dropping-particle&quot;:&quot;&quot;}],&quot;container-title&quot;:&quot;Journal of Experimental and Clinical Cancer Research&quot;,&quot;DOI&quot;:&quot;10.1186/s13046-020-01590-2&quot;,&quot;ISBN&quot;:&quot;1304602001&quot;,&quot;ISSN&quot;:&quot;17569966&quot;,&quot;PMID&quot;:&quot;32398164&quot;,&quot;issued&quot;:{&quot;date-parts&quot;:[[2020]]},&quot;abstract&quot;:&quot;Background: The very limited time allowed to face the COVID-19 pandemic poses a pressing challenge to find proper therapeutic approaches. However, synthesis and full investigation from preclinical studies to phase III trials of new medications is a time-consuming procedure, and not viable in a global emergency, such as the one we are facing. Main Body: Drug repurposing/repositioning, a strategy effectively employed in cancer treatment, can represent a valid alternative. Most drugs considered for repurposing/repositioning in the therapy of the COVID-19 outbreak are commercially available and their dosage and toxicity in humans is well known, due to years (or even decades) of clinical use. This can allow their fast-track evaluation in phase II-III clinical trials, or even within straightforward compassionate use. Several drugs being re-considered for COVID-19 therapy are or have been used in cancer therapy. Indeed, virus-infected cells are pushed to enhance the synthesis of nucleic acids, protein and lipid synthesis and boost their energy metabolism, in order to comply to the \&quot;viral program\&quot;. Indeed, the same features are seen in cancer cells, making it likely that drugs interfering with specific cancer cell pathways may be effective as well in defeating viral replication. Short Conclusion: To our knowledge, cancer drugs potentially suitable for facing SARS-CoV-2 infection have not been carefully reviewed. We present here a comprehensive analysis of available information on potential candidate cancer drugs that can be repurposed for the treatment of COIVD-19.&quot;,&quot;publisher&quot;:&quot;Journal of Experimental &amp; Clinical Cancer Research&quot;,&quot;issue&quot;:&quot;1&quot;,&quot;volume&quot;:&quot;39&quot;,&quot;container-title-short&quot;:&quot;&quot;},&quot;isTemporary&quot;:false},{&quot;id&quot;:&quot;89e18920-6a44-35a8-ad94-933fde56bc85&quot;,&quot;itemData&quot;:{&quot;type&quot;:&quot;article-journal&quot;,&quot;id&quot;:&quot;89e18920-6a44-35a8-ad94-933fde56bc85&quot;,&quot;title&quot;:&quot;Repurposing of FDA approved drugs as COVID-19 therapeutics: Safety concerns and contraindications of drugs in clinical trials&quot;,&quot;author&quot;:[{&quot;family&quot;:&quot;Dharavath&quot;,&quot;given&quot;:&quot;Ravinder Naik&quot;,&quot;parse-names&quot;:false,&quot;dropping-particle&quot;:&quot;&quot;,&quot;non-dropping-particle&quot;:&quot;&quot;},{&quot;family&quot;:&quot;Dutt&quot;,&quot;given&quot;:&quot;Meenu&quot;,&quot;parse-names&quot;:false,&quot;dropping-particle&quot;:&quot;&quot;,&quot;non-dropping-particle&quot;:&quot;&quot;},{&quot;family&quot;:&quot;Kumar&quot;,&quot;given&quot;:&quot;Sunil&quot;,&quot;parse-names&quot;:false,&quot;dropping-particle&quot;:&quot;&quot;,&quot;non-dropping-particle&quot;:&quot;&quot;},{&quot;family&quot;:&quot;Badyal&quot;,&quot;given&quot;:&quot;Priya&quot;,&quot;parse-names&quot;:false,&quot;dropping-particle&quot;:&quot;&quot;,&quot;non-dropping-particle&quot;:&quot;&quot;},{&quot;family&quot;:&quot;Rawat&quot;,&quot;given&quot;:&quot;Nitin&quot;,&quot;parse-names&quot;:false,&quot;dropping-particle&quot;:&quot;&quot;,&quot;non-dropping-particle&quot;:&quot;&quot;},{&quot;family&quot;:&quot;Kaur&quot;,&quot;given&quot;:&quot;Tanzeer&quot;,&quot;parse-names&quot;:false,&quot;dropping-particle&quot;:&quot;&quot;,&quot;non-dropping-particle&quot;:&quot;&quot;},{&quot;family&quot;:&quot;Sharma&quot;,&quot;given&quot;:&quot;Shweta&quot;,&quot;parse-names&quot;:false,&quot;dropping-particle&quot;:&quot;&quot;,&quot;non-dropping-particle&quot;:&quot;&quot;},{&quot;family&quot;:&quot;Bishnoi&quot;,&quot;given&quot;:&quot;Mahendra&quot;,&quot;parse-names&quot;:false,&quot;dropping-particle&quot;:&quot;&quot;,&quot;non-dropping-particle&quot;:&quot;&quot;},{&quot;family&quot;:&quot;Chopra&quot;,&quot;given&quot;:&quot;Kanwaljit&quot;,&quot;parse-names&quot;:false,&quot;dropping-particle&quot;:&quot;&quot;,&quot;non-dropping-particle&quot;:&quot;&quot;}],&quot;DOI&quot;:&quot;10.20944/preprints202006.0232.v1&quot;,&quot;URL&quot;:&quot;https://www.preprints.org/manuscript/202006.0232/v1&quot;,&quot;issued&quot;:{&quot;date-parts&quot;:[[2020]]},&quot;page&quot;:&quot;preprint&quot;,&quot;issue&quot;:&quot;June&quot;,&quot;container-title-short&quot;:&quot;&quot;},&quot;isTemporary&quot;:false}]},{&quot;citationID&quot;:&quot;MENDELEY_CITATION_c6b6cea7-650a-4554-934a-fe8c5241fd93&quot;,&quot;properties&quot;:{&quot;noteIndex&quot;:0},&quot;isEdited&quot;:false,&quot;manualOverride&quot;:{&quot;isManuallyOverriden&quot;:false,&quot;citeprocText&quot;:&quot;[55,56]&quot;,&quot;manualOverrideText&quot;:&quot;&quot;,&quot;isManuallyOverridden&quot;:false},&quot;citationTag&quot;:&quot;MENDELEY_CITATION_v3_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&quot;,&quot;citationItems&quot;:[{&quot;id&quot;:&quot;f7b8630a-107b-3ee5-a460-42c6dabf2438&quot;,&quot;itemData&quot;:{&quot;type&quot;:&quot;article-journal&quot;,&quot;id&quot;:&quot;f7b8630a-107b-3ee5-a460-42c6dabf2438&quot;,&quot;title&quot;:&quot;Role of angiotensin-converting enzyme 2 (ACE2) in COVID-19&quot;,&quot;author&quot;:[{&quot;family&quot;:&quot;Ni&quot;,&quot;given&quot;:&quot;Wentao&quot;,&quot;parse-names&quot;:false,&quot;dropping-particle&quot;:&quot;&quot;,&quot;non-dropping-particle&quot;:&quot;&quot;},{&quot;family&quot;:&quot;Yang&quot;,&quot;given&quot;:&quot;Xiuwen&quot;,&quot;parse-names&quot;:false,&quot;dropping-particle&quot;:&quot;&quot;,&quot;non-dropping-particle&quot;:&quot;&quot;},{&quot;family&quot;:&quot;Yang&quot;,&quot;given&quot;:&quot;Deqing&quot;,&quot;parse-names&quot;:false,&quot;dropping-particle&quot;:&quot;&quot;,&quot;non-dropping-particle&quot;:&quot;&quot;},{&quot;family&quot;:&quot;Bao&quot;,&quot;given&quot;:&quot;Jing&quot;,&quot;parse-names&quot;:false,&quot;dropping-particle&quot;:&quot;&quot;,&quot;non-dropping-particle&quot;:&quot;&quot;},{&quot;family&quot;:&quot;Li&quot;,&quot;given&quot;:&quot;Ran&quot;,&quot;parse-names&quot;:false,&quot;dropping-particle&quot;:&quot;&quot;,&quot;non-dropping-particle&quot;:&quot;&quot;},{&quot;family&quot;:&quot;Xiao&quot;,&quot;given&quot;:&quot;Yongjiu&quot;,&quot;parse-names&quot;:false,&quot;dropping-particle&quot;:&quot;&quot;,&quot;non-dropping-particle&quot;:&quot;&quot;},{&quot;family&quot;:&quot;Hou&quot;,&quot;given&quot;:&quot;Chang&quot;,&quot;parse-names&quot;:false,&quot;dropping-particle&quot;:&quot;&quot;,&quot;non-dropping-particle&quot;:&quot;&quot;},{&quot;family&quot;:&quot;Wang&quot;,&quot;given&quot;:&quot;Haibin&quot;,&quot;parse-names&quot;:false,&quot;dropping-particle&quot;:&quot;&quot;,&quot;non-dropping-particle&quot;:&quot;&quot;},{&quot;family&quot;:&quot;Liu&quot;,&quot;given&quot;:&quot;Jie&quot;,&quot;parse-names&quot;:false,&quot;dropping-particle&quot;:&quot;&quot;,&quot;non-dropping-particle&quot;:&quot;&quot;},{&quot;family&quot;:&quot;Yang&quot;,&quot;given&quot;:&quot;Donghong&quot;,&quot;parse-names&quot;:false,&quot;dropping-particle&quot;:&quot;&quot;,&quot;non-dropping-particle&quot;:&quot;&quot;},{&quot;family&quot;:&quot;Xu&quot;,&quot;given&quot;:&quot;Yu&quot;,&quot;parse-names&quot;:false,&quot;dropping-particle&quot;:&quot;&quot;,&quot;non-dropping-particle&quot;:&quot;&quot;},{&quot;family&quot;:&quot;Cao&quot;,&quot;given&quot;:&quot;Zhaolong&quot;,&quot;parse-names&quot;:false,&quot;dropping-particle&quot;:&quot;&quot;,&quot;non-dropping-particle&quot;:&quot;&quot;},{&quot;family&quot;:&quot;Gao&quot;,&quot;given&quot;:&quot;Zhancheng&quot;,&quot;parse-names&quot;:false,&quot;dropping-particle&quot;:&quot;&quot;,&quot;non-dropping-particle&quot;:&quot;&quot;}],&quot;container-title&quot;:&quot;Critical Care&quot;,&quot;DOI&quot;:&quot;10.1186/s13054-020-03120-0&quot;,&quot;ISSN&quot;:&quot;1466609X&quot;,&quot;PMID&quot;:&quot;32660650&quot;,&quot;issued&quot;:{&quot;date-parts&quot;:[[2020]]},&quot;page&quot;:&quot;1-10&quot;,&quot;abstract&quot;:&quot;An outbreak of pneumonia caused by severe acute respiratory syndrome coronavirus 2 (SARS-CoV-2) that started in Wuhan, China, at the end of 2019 has become a global pandemic. Both SARS-CoV-2 and SARS-CoV enter host cells via the angiotensin-converting enzyme 2 (ACE2) receptor, which is expressed in various human organs. We have reviewed previously published studies on SARS and recent studies on SARS-CoV-2 infection, named coronavirus disease 2019 (COVID-19) by the World Health Organization (WHO), confirming that many other organs besides the lungs are vulnerable to the virus. ACE2 catalyzes angiotensin II conversion to angiotensin-(1-7), and the ACE2/angiotensin-(1-7)/MAS axis counteracts the negative effects of the renin-angiotensin system (RAS), which plays important roles in maintaining the physiological and pathophysiological balance of the body. In addition to the direct viral effects and inflammatory and immune factors associated with COVID-19 pathogenesis, ACE2 downregulation and the imbalance between the RAS and ACE2/angiotensin-(1-7)/MAS after infection may also contribute to multiple organ injury in COVID-19. The SARS-CoV-2 spike glycoprotein, which binds to ACE2, is a potential target for developing specific drugs, antibodies, and vaccines. Restoring the balance between the RAS and ACE2/angiotensin-(1-7)/MAS may help attenuate organ injuries. Graphical abstract: SARS-CoV-2 enters lung cells via the ACE2 receptor. The cell-free and macrophage-phagocytosed virus can spread to other organs and infect ACE2-expressing cells at local sites, causing multi-organ injury. [Figure not available: see fulltext.]&quot;,&quot;issue&quot;:&quot;1&quot;,&quot;volume&quot;:&quot;24&quot;,&quot;container-title-short&quot;:&quot;Crit Care&quot;},&quot;isTemporary&quot;:false},{&quot;id&quot;:&quot;d1358bf6-5481-3c38-a8e3-612e6e7d4bbc&quot;,&quot;itemData&quot;:{&quot;type&quot;:&quot;article-journal&quot;,&quot;id&quot;:&quot;d1358bf6-5481-3c38-a8e3-612e6e7d4bbc&quot;,&quot;title&quot;:&quot;The Use of Captopril—Angiotensin Converting Enzyme (ACE) Inhibitor for Cystinuria During COVID-19 Pandemic&quot;,&quot;author&quot;:[{&quot;family&quot;:&quot;Biyani&quot;,&quot;given&quot;:&quot;Chandra Shekhar&quot;,&quot;parse-names&quot;:false,&quot;dropping-particle&quot;:&quot;&quot;,&quot;non-dropping-particle&quot;:&quot;&quot;},{&quot;family&quot;:&quot;Palit&quot;,&quot;given&quot;:&quot;Victor&quot;,&quot;parse-names&quot;:false,&quot;dropping-particle&quot;:&quot;&quot;,&quot;non-dropping-particle&quot;:&quot;&quot;},{&quot;family&quot;:&quot;Daga&quot;,&quot;given&quot;:&quot;Sunil&quot;,&quot;parse-names&quot;:false,&quot;dropping-particle&quot;:&quot;&quot;,&quot;non-dropping-particle&quot;:&quot;&quot;}],&quot;container-title&quot;:&quot;Urology&quot;,&quot;DOI&quot;:&quot;10.1016/j.urology.2020.04.057&quot;,&quot;ISSN&quot;:&quot;15279995&quot;,&quot;PMID&quot;:&quot;32333991&quot;,&quot;URL&quot;:&quot;https://doi.org/10.1016/j.urology.2020.04.057&quot;,&quot;issued&quot;:{&quot;date-parts&quot;:[[2020]]},&quot;page&quot;:&quot;182-183&quot;,&quot;publisher&quot;:&quot;Elsevier Inc.&quot;,&quot;volume&quot;:&quot;141&quot;,&quot;container-title-short&quot;:&quot;Urology&quot;},&quot;isTemporary&quot;:false}]}]"/>
    <we:property name="MENDELEY_CITATIONS_LOCALE_CODE" value="&quot;en-GB&quot;"/>
    <we:property name="MENDELEY_CITATIONS_STYLE" value="{&quot;id&quot;:&quot;https://www.zotero.org/styles/health-information-science-and-systems&quot;,&quot;title&quot;:&quot;Health Information Science and Systems&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7DE6A43B-2500-45D2-8942-CE098F1E9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226</Words>
  <Characters>1292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SONU BENNY</dc:creator>
  <cp:keywords/>
  <dc:description/>
  <cp:lastModifiedBy>Trupti Sudge</cp:lastModifiedBy>
  <cp:revision>2</cp:revision>
  <dcterms:created xsi:type="dcterms:W3CDTF">2023-02-15T06:03:00Z</dcterms:created>
  <dcterms:modified xsi:type="dcterms:W3CDTF">2023-02-15T06:03:00Z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6bf4e9e52d8e5fe0943cdac6fea93d6d83213757c283ab322d5450a491d61b79</vt:lpwstr>
  </property>
</Properties>
</file>