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90DC" w14:textId="7848DBDE" w:rsidR="00612954" w:rsidRDefault="009E4737" w:rsidP="00312725">
      <w:pPr>
        <w:autoSpaceDE w:val="0"/>
        <w:autoSpaceDN w:val="0"/>
        <w:adjustRightInd w:val="0"/>
        <w:spacing w:line="360" w:lineRule="auto"/>
        <w:jc w:val="center"/>
        <w:rPr>
          <w:color w:val="000000"/>
        </w:rPr>
      </w:pPr>
      <w:r>
        <w:rPr>
          <w:rFonts w:asciiTheme="majorBidi" w:hAnsiTheme="majorBidi" w:cstheme="majorBidi"/>
          <w:b/>
          <w:bCs/>
          <w:sz w:val="28"/>
          <w:szCs w:val="28"/>
        </w:rPr>
        <w:t>Discovery of a New Potent Oxindole Multi-</w:t>
      </w:r>
      <w:proofErr w:type="gramStart"/>
      <w:r>
        <w:rPr>
          <w:rFonts w:asciiTheme="majorBidi" w:hAnsiTheme="majorBidi" w:cstheme="majorBidi"/>
          <w:b/>
          <w:bCs/>
          <w:sz w:val="28"/>
          <w:szCs w:val="28"/>
        </w:rPr>
        <w:t>kinase</w:t>
      </w:r>
      <w:proofErr w:type="gramEnd"/>
      <w:r>
        <w:rPr>
          <w:rFonts w:asciiTheme="majorBidi" w:hAnsiTheme="majorBidi" w:cstheme="majorBidi"/>
          <w:b/>
          <w:bCs/>
          <w:sz w:val="28"/>
          <w:szCs w:val="28"/>
        </w:rPr>
        <w:t xml:space="preserve"> Inhibitor Among a Series of Designed 3-Alkenyl-oxindoles with ancillary Carbonic Anhydrase Inhibitory activity as antiproliferative agents</w:t>
      </w:r>
    </w:p>
    <w:p w14:paraId="0A5F371E" w14:textId="4CC33F39" w:rsidR="005F07A1" w:rsidRPr="005F07A1" w:rsidRDefault="005F07A1" w:rsidP="005F07A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5F07A1">
        <w:rPr>
          <w:rFonts w:ascii="Times New Roman" w:eastAsia="Times New Roman" w:hAnsi="Times New Roman" w:cs="Times New Roman"/>
          <w:color w:val="000000"/>
          <w:sz w:val="24"/>
          <w:szCs w:val="24"/>
        </w:rPr>
        <w:t>Rania S. M. Ismail</w:t>
      </w:r>
      <w:proofErr w:type="gramStart"/>
      <w:r w:rsidRPr="005F07A1">
        <w:rPr>
          <w:rFonts w:ascii="Times New Roman" w:eastAsia="Times New Roman" w:hAnsi="Times New Roman" w:cs="Times New Roman"/>
          <w:color w:val="000000"/>
          <w:sz w:val="24"/>
          <w:szCs w:val="24"/>
          <w:vertAlign w:val="superscript"/>
        </w:rPr>
        <w:t>1,</w:t>
      </w:r>
      <w:r w:rsidRPr="005F07A1">
        <w:rPr>
          <w:rFonts w:ascii="Times New Roman" w:eastAsia="SimSun" w:hAnsi="Times New Roman" w:cs="Times New Roman"/>
          <w:color w:val="000000"/>
          <w:sz w:val="24"/>
          <w:szCs w:val="24"/>
          <w:lang w:eastAsia="de-DE"/>
        </w:rPr>
        <w:t>*</w:t>
      </w:r>
      <w:proofErr w:type="gramEnd"/>
      <w:r w:rsidRPr="005F07A1">
        <w:rPr>
          <w:rFonts w:ascii="Times New Roman" w:eastAsia="Times New Roman" w:hAnsi="Times New Roman" w:cs="Times New Roman"/>
          <w:color w:val="000000"/>
          <w:sz w:val="24"/>
          <w:szCs w:val="24"/>
        </w:rPr>
        <w:t>, Ahmed M. El Kerdawy</w:t>
      </w:r>
      <w:r w:rsidRPr="005F07A1">
        <w:rPr>
          <w:rFonts w:ascii="Times New Roman" w:eastAsia="Times New Roman" w:hAnsi="Times New Roman" w:cs="Times New Roman"/>
          <w:color w:val="000000"/>
          <w:sz w:val="24"/>
          <w:szCs w:val="24"/>
          <w:vertAlign w:val="superscript"/>
        </w:rPr>
        <w:t>2,3,</w:t>
      </w:r>
      <w:r w:rsidRPr="005F07A1">
        <w:rPr>
          <w:rFonts w:ascii="Times New Roman" w:eastAsia="Times New Roman" w:hAnsi="Times New Roman" w:cs="Times New Roman"/>
          <w:sz w:val="24"/>
          <w:szCs w:val="24"/>
        </w:rPr>
        <w:t>,</w:t>
      </w:r>
      <w:r w:rsidRPr="005F07A1">
        <w:rPr>
          <w:rFonts w:ascii="Times New Roman" w:eastAsia="Times New Roman" w:hAnsi="Times New Roman" w:cs="Times New Roman"/>
          <w:color w:val="000000"/>
          <w:sz w:val="24"/>
          <w:szCs w:val="24"/>
        </w:rPr>
        <w:t xml:space="preserve"> Dalia H. Soliman</w:t>
      </w:r>
      <w:r w:rsidRPr="005F07A1">
        <w:rPr>
          <w:rFonts w:ascii="Times New Roman" w:eastAsia="Times New Roman" w:hAnsi="Times New Roman" w:cs="Times New Roman"/>
          <w:color w:val="000000"/>
          <w:sz w:val="24"/>
          <w:szCs w:val="24"/>
          <w:vertAlign w:val="superscript"/>
        </w:rPr>
        <w:t>1,4,</w:t>
      </w:r>
      <w:r w:rsidRPr="005F07A1">
        <w:rPr>
          <w:rFonts w:ascii="Times New Roman" w:eastAsia="Times New Roman" w:hAnsi="Times New Roman" w:cs="Times New Roman"/>
          <w:color w:val="000000"/>
          <w:sz w:val="24"/>
          <w:szCs w:val="24"/>
        </w:rPr>
        <w:t xml:space="preserve">, </w:t>
      </w:r>
      <w:r w:rsidRPr="005F07A1">
        <w:rPr>
          <w:rFonts w:ascii="Times New Roman" w:eastAsia="Times New Roman" w:hAnsi="Times New Roman" w:cs="Times New Roman"/>
          <w:sz w:val="24"/>
          <w:szCs w:val="24"/>
        </w:rPr>
        <w:t xml:space="preserve"> Hanan H. Georgey</w:t>
      </w:r>
      <w:r w:rsidRPr="005F07A1">
        <w:rPr>
          <w:rFonts w:ascii="Times New Roman" w:eastAsia="Times New Roman" w:hAnsi="Times New Roman" w:cs="Times New Roman"/>
          <w:color w:val="000000"/>
          <w:sz w:val="24"/>
          <w:szCs w:val="24"/>
          <w:vertAlign w:val="superscript"/>
        </w:rPr>
        <w:t>2,5</w:t>
      </w:r>
      <w:r w:rsidRPr="005F07A1">
        <w:rPr>
          <w:rFonts w:ascii="Times New Roman" w:eastAsia="Times New Roman" w:hAnsi="Times New Roman" w:cs="Times New Roman"/>
          <w:color w:val="000000"/>
          <w:sz w:val="24"/>
          <w:szCs w:val="24"/>
        </w:rPr>
        <w:t xml:space="preserve">, </w:t>
      </w:r>
      <w:proofErr w:type="spellStart"/>
      <w:r w:rsidRPr="005F07A1">
        <w:rPr>
          <w:rFonts w:ascii="Times New Roman" w:eastAsia="Times New Roman" w:hAnsi="Times New Roman" w:cs="Times New Roman"/>
          <w:sz w:val="24"/>
          <w:szCs w:val="24"/>
        </w:rPr>
        <w:t>Nagwa</w:t>
      </w:r>
      <w:proofErr w:type="spellEnd"/>
      <w:r w:rsidRPr="005F07A1">
        <w:rPr>
          <w:rFonts w:ascii="Times New Roman" w:eastAsia="Times New Roman" w:hAnsi="Times New Roman" w:cs="Times New Roman"/>
          <w:sz w:val="24"/>
          <w:szCs w:val="24"/>
        </w:rPr>
        <w:t xml:space="preserve"> M. Abdel Gawad</w:t>
      </w:r>
      <w:r w:rsidRPr="005F07A1">
        <w:rPr>
          <w:rFonts w:ascii="Times New Roman" w:eastAsia="Times New Roman" w:hAnsi="Times New Roman" w:cs="Times New Roman"/>
          <w:sz w:val="24"/>
          <w:szCs w:val="24"/>
          <w:vertAlign w:val="superscript"/>
        </w:rPr>
        <w:t>2,</w:t>
      </w:r>
      <w:r w:rsidRPr="005F07A1">
        <w:rPr>
          <w:rFonts w:ascii="Times New Roman" w:eastAsia="SimSun" w:hAnsi="Times New Roman" w:cs="Times New Roman"/>
          <w:color w:val="000000"/>
          <w:sz w:val="24"/>
          <w:szCs w:val="24"/>
          <w:lang w:eastAsia="de-DE"/>
        </w:rPr>
        <w:t>*</w:t>
      </w:r>
      <w:r w:rsidRPr="005F07A1">
        <w:rPr>
          <w:rFonts w:ascii="Times New Roman" w:eastAsia="Times New Roman" w:hAnsi="Times New Roman" w:cs="Times New Roman"/>
          <w:color w:val="000000"/>
          <w:sz w:val="24"/>
          <w:szCs w:val="24"/>
        </w:rPr>
        <w:t>,</w:t>
      </w:r>
      <w:r w:rsidR="00334881">
        <w:rPr>
          <w:rFonts w:ascii="Times New Roman" w:eastAsia="Times New Roman" w:hAnsi="Times New Roman" w:cs="Times New Roman"/>
          <w:color w:val="000000"/>
          <w:sz w:val="24"/>
          <w:szCs w:val="24"/>
        </w:rPr>
        <w:t xml:space="preserve"> </w:t>
      </w:r>
      <w:r w:rsidRPr="005F07A1">
        <w:rPr>
          <w:rFonts w:ascii="Times New Roman" w:eastAsia="Times New Roman" w:hAnsi="Times New Roman" w:cs="Times New Roman"/>
          <w:color w:val="000000"/>
          <w:sz w:val="24"/>
          <w:szCs w:val="24"/>
        </w:rPr>
        <w:t>Andrea Angeli</w:t>
      </w:r>
      <w:r w:rsidRPr="005F07A1">
        <w:rPr>
          <w:rFonts w:ascii="Times New Roman" w:eastAsia="Times New Roman" w:hAnsi="Times New Roman" w:cs="Times New Roman"/>
          <w:color w:val="000000"/>
          <w:sz w:val="24"/>
          <w:szCs w:val="24"/>
          <w:vertAlign w:val="superscript"/>
        </w:rPr>
        <w:t>6</w:t>
      </w:r>
      <w:r w:rsidRPr="005F07A1">
        <w:rPr>
          <w:rFonts w:ascii="Times New Roman" w:eastAsia="Times New Roman" w:hAnsi="Times New Roman" w:cs="Times New Roman"/>
          <w:color w:val="000000"/>
          <w:sz w:val="24"/>
          <w:szCs w:val="24"/>
        </w:rPr>
        <w:t xml:space="preserve">,  </w:t>
      </w:r>
      <w:proofErr w:type="spellStart"/>
      <w:r w:rsidRPr="005F07A1">
        <w:rPr>
          <w:rFonts w:ascii="Times New Roman" w:eastAsia="Times New Roman" w:hAnsi="Times New Roman" w:cs="Times New Roman"/>
          <w:color w:val="000000"/>
          <w:sz w:val="24"/>
          <w:szCs w:val="24"/>
        </w:rPr>
        <w:t>Claudiu</w:t>
      </w:r>
      <w:proofErr w:type="spellEnd"/>
      <w:r w:rsidRPr="005F07A1">
        <w:rPr>
          <w:rFonts w:ascii="Times New Roman" w:eastAsia="Times New Roman" w:hAnsi="Times New Roman" w:cs="Times New Roman"/>
          <w:color w:val="000000"/>
          <w:sz w:val="24"/>
          <w:szCs w:val="24"/>
        </w:rPr>
        <w:t xml:space="preserve"> T. Supuran</w:t>
      </w:r>
      <w:r w:rsidRPr="005F07A1">
        <w:rPr>
          <w:rFonts w:ascii="Times New Roman" w:eastAsia="Times New Roman" w:hAnsi="Times New Roman" w:cs="Times New Roman"/>
          <w:color w:val="000000"/>
          <w:sz w:val="24"/>
          <w:szCs w:val="24"/>
          <w:vertAlign w:val="superscript"/>
        </w:rPr>
        <w:t>6</w:t>
      </w:r>
      <w:r w:rsidR="00334881">
        <w:rPr>
          <w:rFonts w:ascii="Times New Roman" w:eastAsia="Times New Roman" w:hAnsi="Times New Roman" w:cs="Times New Roman"/>
          <w:color w:val="000000"/>
          <w:sz w:val="24"/>
          <w:szCs w:val="24"/>
          <w:vertAlign w:val="superscript"/>
        </w:rPr>
        <w:t>,*</w:t>
      </w:r>
      <w:r w:rsidRPr="005F07A1">
        <w:rPr>
          <w:rFonts w:ascii="Times New Roman" w:eastAsia="Times New Roman" w:hAnsi="Times New Roman" w:cs="Times New Roman"/>
          <w:color w:val="000000"/>
          <w:sz w:val="24"/>
          <w:szCs w:val="24"/>
        </w:rPr>
        <w:t xml:space="preserve"> </w:t>
      </w:r>
    </w:p>
    <w:p w14:paraId="01D242A8" w14:textId="77777777" w:rsidR="005F07A1" w:rsidRPr="005F07A1" w:rsidRDefault="005F07A1" w:rsidP="005F07A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5F07A1">
        <w:rPr>
          <w:rFonts w:ascii="Times New Roman" w:eastAsia="Times New Roman" w:hAnsi="Times New Roman" w:cs="Times New Roman"/>
          <w:i/>
          <w:iCs/>
          <w:sz w:val="20"/>
          <w:szCs w:val="20"/>
          <w:vertAlign w:val="superscript"/>
        </w:rPr>
        <w:t>1</w:t>
      </w:r>
      <w:r w:rsidRPr="005F07A1">
        <w:rPr>
          <w:rFonts w:ascii="Times New Roman" w:eastAsia="Times New Roman" w:hAnsi="Times New Roman" w:cs="Times New Roman"/>
          <w:i/>
          <w:iCs/>
          <w:snapToGrid w:val="0"/>
          <w:sz w:val="20"/>
          <w:szCs w:val="20"/>
        </w:rPr>
        <w:t xml:space="preserve"> </w:t>
      </w:r>
      <w:r w:rsidRPr="005F07A1">
        <w:rPr>
          <w:rFonts w:ascii="Times New Roman" w:eastAsia="Times New Roman" w:hAnsi="Times New Roman" w:cs="Times New Roman"/>
          <w:i/>
          <w:iCs/>
          <w:sz w:val="20"/>
          <w:szCs w:val="20"/>
        </w:rPr>
        <w:t xml:space="preserve">Department of Pharmaceutical Chemistry, Faculty of Pharmacy, Egyptian Russian University, </w:t>
      </w:r>
      <w:proofErr w:type="spellStart"/>
      <w:r w:rsidRPr="005F07A1">
        <w:rPr>
          <w:rFonts w:ascii="Times New Roman" w:eastAsia="Times New Roman" w:hAnsi="Times New Roman" w:cs="Times New Roman"/>
          <w:i/>
          <w:iCs/>
          <w:sz w:val="20"/>
          <w:szCs w:val="20"/>
        </w:rPr>
        <w:t>Badr</w:t>
      </w:r>
      <w:proofErr w:type="spellEnd"/>
      <w:r w:rsidRPr="005F07A1">
        <w:rPr>
          <w:rFonts w:ascii="Times New Roman" w:eastAsia="Times New Roman" w:hAnsi="Times New Roman" w:cs="Times New Roman"/>
          <w:i/>
          <w:iCs/>
          <w:sz w:val="20"/>
          <w:szCs w:val="20"/>
        </w:rPr>
        <w:t xml:space="preserve"> City, Cairo, P.O. Box 11829, Egypt.</w:t>
      </w:r>
    </w:p>
    <w:p w14:paraId="7A53E8D1" w14:textId="77777777" w:rsidR="005F07A1" w:rsidRPr="005F07A1" w:rsidRDefault="005F07A1" w:rsidP="005F07A1">
      <w:pPr>
        <w:spacing w:after="0" w:line="276" w:lineRule="auto"/>
        <w:jc w:val="both"/>
        <w:rPr>
          <w:rFonts w:ascii="Times New Roman" w:eastAsia="Times New Roman" w:hAnsi="Times New Roman" w:cs="Times New Roman"/>
          <w:i/>
          <w:iCs/>
          <w:snapToGrid w:val="0"/>
          <w:sz w:val="20"/>
          <w:szCs w:val="20"/>
        </w:rPr>
      </w:pPr>
      <w:r w:rsidRPr="005F07A1">
        <w:rPr>
          <w:rFonts w:ascii="Times New Roman" w:eastAsia="Times New Roman" w:hAnsi="Times New Roman" w:cs="Times New Roman"/>
          <w:i/>
          <w:iCs/>
          <w:sz w:val="20"/>
          <w:szCs w:val="20"/>
          <w:vertAlign w:val="superscript"/>
        </w:rPr>
        <w:t>2</w:t>
      </w:r>
      <w:r w:rsidRPr="005F07A1">
        <w:rPr>
          <w:rFonts w:ascii="Times New Roman" w:eastAsia="Times New Roman" w:hAnsi="Times New Roman" w:cs="Times New Roman"/>
          <w:i/>
          <w:iCs/>
          <w:snapToGrid w:val="0"/>
          <w:sz w:val="20"/>
          <w:szCs w:val="20"/>
        </w:rPr>
        <w:t xml:space="preserve"> Department of Pharmaceutical Chemistry, Faculty of Pharmacy, Cairo University, </w:t>
      </w:r>
      <w:proofErr w:type="spellStart"/>
      <w:r w:rsidRPr="005F07A1">
        <w:rPr>
          <w:rFonts w:ascii="Times New Roman" w:eastAsia="Times New Roman" w:hAnsi="Times New Roman" w:cs="Times New Roman"/>
          <w:i/>
          <w:iCs/>
          <w:snapToGrid w:val="0"/>
          <w:sz w:val="20"/>
          <w:szCs w:val="20"/>
        </w:rPr>
        <w:t>Kasr</w:t>
      </w:r>
      <w:proofErr w:type="spellEnd"/>
      <w:r w:rsidRPr="005F07A1">
        <w:rPr>
          <w:rFonts w:ascii="Times New Roman" w:eastAsia="Times New Roman" w:hAnsi="Times New Roman" w:cs="Times New Roman"/>
          <w:i/>
          <w:iCs/>
          <w:snapToGrid w:val="0"/>
          <w:sz w:val="20"/>
          <w:szCs w:val="20"/>
        </w:rPr>
        <w:t xml:space="preserve"> El-Aini Street, Cairo, P.O. Box 11562, Egypt.</w:t>
      </w:r>
    </w:p>
    <w:p w14:paraId="00178634" w14:textId="77777777" w:rsidR="005F07A1" w:rsidRPr="005F07A1" w:rsidRDefault="00000000" w:rsidP="005F07A1">
      <w:pPr>
        <w:spacing w:after="0" w:line="276" w:lineRule="auto"/>
        <w:jc w:val="both"/>
        <w:rPr>
          <w:rFonts w:ascii="Times New Roman" w:eastAsia="Times New Roman" w:hAnsi="Times New Roman" w:cs="Times New Roman"/>
          <w:i/>
          <w:iCs/>
          <w:snapToGrid w:val="0"/>
          <w:sz w:val="20"/>
          <w:szCs w:val="20"/>
        </w:rPr>
      </w:pPr>
      <w:r>
        <w:rPr>
          <w:rFonts w:ascii="Times New Roman" w:eastAsia="Times New Roman" w:hAnsi="Times New Roman" w:cs="Times New Roman"/>
          <w:b/>
          <w:bCs/>
          <w:noProof/>
          <w:sz w:val="28"/>
          <w:szCs w:val="28"/>
        </w:rPr>
        <w:object w:dxaOrig="1440" w:dyaOrig="1440" w14:anchorId="789BD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0" type="#_x0000_t75" style="position:absolute;left:0;text-align:left;margin-left:606.15pt;margin-top:22.9pt;width:83.05pt;height:133.55pt;z-index:-251490304">
            <v:imagedata r:id="rId4" o:title=""/>
          </v:shape>
          <o:OLEObject Type="Embed" ProgID="ChemDraw.Document.6.0" ShapeID="_x0000_s1100" DrawAspect="Content" ObjectID="_1727234897" r:id="rId5"/>
        </w:object>
      </w:r>
      <w:r w:rsidR="005F07A1" w:rsidRPr="005F07A1">
        <w:rPr>
          <w:rFonts w:ascii="Times New Roman" w:eastAsia="Times New Roman" w:hAnsi="Times New Roman" w:cs="Times New Roman"/>
          <w:i/>
          <w:iCs/>
          <w:snapToGrid w:val="0"/>
          <w:sz w:val="20"/>
          <w:szCs w:val="20"/>
          <w:vertAlign w:val="superscript"/>
        </w:rPr>
        <w:t>3</w:t>
      </w:r>
      <w:r w:rsidR="005F07A1" w:rsidRPr="005F07A1">
        <w:rPr>
          <w:rFonts w:ascii="Times New Roman" w:eastAsia="Times New Roman" w:hAnsi="Times New Roman" w:cs="Times New Roman"/>
          <w:i/>
          <w:iCs/>
          <w:sz w:val="20"/>
          <w:szCs w:val="20"/>
        </w:rPr>
        <w:t xml:space="preserve"> Department of Pharmaceutical Chemistry, School of Pharmacy, </w:t>
      </w:r>
      <w:proofErr w:type="spellStart"/>
      <w:r w:rsidR="005F07A1" w:rsidRPr="005F07A1">
        <w:rPr>
          <w:rFonts w:ascii="Times New Roman" w:eastAsia="Times New Roman" w:hAnsi="Times New Roman" w:cs="Times New Roman"/>
          <w:i/>
          <w:iCs/>
          <w:sz w:val="20"/>
          <w:szCs w:val="20"/>
        </w:rPr>
        <w:t>Newgiza</w:t>
      </w:r>
      <w:proofErr w:type="spellEnd"/>
      <w:r w:rsidR="005F07A1" w:rsidRPr="005F07A1">
        <w:rPr>
          <w:rFonts w:ascii="Times New Roman" w:eastAsia="Times New Roman" w:hAnsi="Times New Roman" w:cs="Times New Roman"/>
          <w:i/>
          <w:iCs/>
          <w:sz w:val="20"/>
          <w:szCs w:val="20"/>
        </w:rPr>
        <w:t xml:space="preserve"> University (NGU), </w:t>
      </w:r>
      <w:proofErr w:type="spellStart"/>
      <w:r w:rsidR="005F07A1" w:rsidRPr="005F07A1">
        <w:rPr>
          <w:rFonts w:ascii="Times New Roman" w:eastAsia="Times New Roman" w:hAnsi="Times New Roman" w:cs="Times New Roman"/>
          <w:i/>
          <w:iCs/>
          <w:sz w:val="20"/>
          <w:szCs w:val="20"/>
        </w:rPr>
        <w:t>Newgiza</w:t>
      </w:r>
      <w:proofErr w:type="spellEnd"/>
      <w:r w:rsidR="005F07A1" w:rsidRPr="005F07A1">
        <w:rPr>
          <w:rFonts w:ascii="Times New Roman" w:eastAsia="Times New Roman" w:hAnsi="Times New Roman" w:cs="Times New Roman"/>
          <w:i/>
          <w:iCs/>
          <w:sz w:val="20"/>
          <w:szCs w:val="20"/>
        </w:rPr>
        <w:t xml:space="preserve">, km 22 </w:t>
      </w:r>
      <w:r w:rsidR="005F07A1" w:rsidRPr="005F07A1">
        <w:rPr>
          <w:rFonts w:ascii="Times New Roman" w:eastAsia="Times New Roman" w:hAnsi="Times New Roman" w:cs="Times New Roman"/>
          <w:i/>
          <w:iCs/>
          <w:snapToGrid w:val="0"/>
          <w:sz w:val="20"/>
          <w:szCs w:val="20"/>
        </w:rPr>
        <w:t>Cairo–Alexandria Desert Road, Cairo, Egypt.</w:t>
      </w:r>
    </w:p>
    <w:p w14:paraId="21842F11" w14:textId="77777777" w:rsidR="005F07A1" w:rsidRPr="005F07A1" w:rsidRDefault="005F07A1" w:rsidP="005F07A1">
      <w:pPr>
        <w:autoSpaceDE w:val="0"/>
        <w:autoSpaceDN w:val="0"/>
        <w:adjustRightInd w:val="0"/>
        <w:spacing w:after="0" w:line="360" w:lineRule="auto"/>
        <w:jc w:val="both"/>
        <w:rPr>
          <w:rFonts w:ascii="Times New Roman" w:eastAsia="Times New Roman" w:hAnsi="Times New Roman" w:cs="Times New Roman"/>
          <w:i/>
          <w:iCs/>
          <w:snapToGrid w:val="0"/>
          <w:sz w:val="20"/>
          <w:szCs w:val="20"/>
        </w:rPr>
      </w:pPr>
      <w:r w:rsidRPr="005F07A1">
        <w:rPr>
          <w:rFonts w:ascii="Times New Roman" w:eastAsia="Times New Roman" w:hAnsi="Times New Roman" w:cs="Times New Roman"/>
          <w:i/>
          <w:iCs/>
          <w:sz w:val="20"/>
          <w:szCs w:val="20"/>
          <w:vertAlign w:val="superscript"/>
        </w:rPr>
        <w:t>4</w:t>
      </w:r>
      <w:r w:rsidRPr="005F07A1">
        <w:rPr>
          <w:rFonts w:ascii="Times New Roman" w:eastAsia="Times New Roman" w:hAnsi="Times New Roman" w:cs="Times New Roman"/>
          <w:i/>
          <w:iCs/>
          <w:sz w:val="20"/>
          <w:szCs w:val="20"/>
        </w:rPr>
        <w:t xml:space="preserve"> </w:t>
      </w:r>
      <w:r w:rsidRPr="005F07A1">
        <w:rPr>
          <w:rFonts w:ascii="Times New Roman" w:eastAsia="Times New Roman" w:hAnsi="Times New Roman" w:cs="Times New Roman"/>
          <w:i/>
          <w:iCs/>
          <w:snapToGrid w:val="0"/>
          <w:sz w:val="20"/>
          <w:szCs w:val="20"/>
        </w:rPr>
        <w:t>Department of Pharmaceutical Chemistry, Faculty of Pharmacy, Al-Azhar University, Cairo, P.O. Box 11471, Egypt</w:t>
      </w:r>
    </w:p>
    <w:p w14:paraId="670E5F2A" w14:textId="77777777" w:rsidR="005F07A1" w:rsidRPr="005F07A1" w:rsidRDefault="005F07A1" w:rsidP="005F07A1">
      <w:pPr>
        <w:autoSpaceDE w:val="0"/>
        <w:autoSpaceDN w:val="0"/>
        <w:adjustRightInd w:val="0"/>
        <w:spacing w:after="0" w:line="360" w:lineRule="auto"/>
        <w:jc w:val="both"/>
        <w:rPr>
          <w:rFonts w:ascii="Times New Roman" w:eastAsia="Times New Roman" w:hAnsi="Times New Roman" w:cs="Times New Roman"/>
          <w:i/>
          <w:iCs/>
          <w:snapToGrid w:val="0"/>
          <w:sz w:val="20"/>
          <w:szCs w:val="20"/>
        </w:rPr>
      </w:pPr>
      <w:r w:rsidRPr="005F07A1">
        <w:rPr>
          <w:rFonts w:ascii="Times New Roman" w:eastAsia="Times New Roman" w:hAnsi="Times New Roman" w:cs="Times New Roman"/>
          <w:i/>
          <w:iCs/>
          <w:snapToGrid w:val="0"/>
          <w:sz w:val="20"/>
          <w:szCs w:val="20"/>
          <w:vertAlign w:val="superscript"/>
        </w:rPr>
        <w:t>5</w:t>
      </w:r>
      <w:r w:rsidRPr="005F07A1">
        <w:rPr>
          <w:rFonts w:ascii="Times New Roman" w:eastAsia="Times New Roman" w:hAnsi="Times New Roman" w:cs="Times New Roman"/>
          <w:i/>
          <w:iCs/>
          <w:snapToGrid w:val="0"/>
          <w:sz w:val="20"/>
          <w:szCs w:val="20"/>
        </w:rPr>
        <w:t xml:space="preserve"> Department of pharmaceutical chemistry, Faculty of Pharmacy and Drug Technology, Egyptian Chinese University, 11786, Cairo, Egypt</w:t>
      </w:r>
    </w:p>
    <w:p w14:paraId="2D65BA61" w14:textId="77777777" w:rsidR="005F07A1" w:rsidRPr="005F07A1" w:rsidRDefault="005F07A1" w:rsidP="005F07A1">
      <w:pPr>
        <w:autoSpaceDE w:val="0"/>
        <w:autoSpaceDN w:val="0"/>
        <w:adjustRightInd w:val="0"/>
        <w:spacing w:after="0" w:line="360" w:lineRule="auto"/>
        <w:jc w:val="both"/>
        <w:rPr>
          <w:rFonts w:ascii="Times New Roman" w:eastAsia="Times New Roman" w:hAnsi="Times New Roman" w:cs="Times New Roman"/>
          <w:i/>
          <w:iCs/>
          <w:snapToGrid w:val="0"/>
          <w:sz w:val="20"/>
          <w:szCs w:val="20"/>
        </w:rPr>
      </w:pPr>
      <w:r w:rsidRPr="005F07A1" w:rsidDel="009F7CE4">
        <w:rPr>
          <w:rFonts w:ascii="Times New Roman" w:eastAsia="Times New Roman" w:hAnsi="Times New Roman" w:cs="Times New Roman"/>
          <w:i/>
          <w:iCs/>
          <w:snapToGrid w:val="0"/>
          <w:sz w:val="20"/>
          <w:szCs w:val="20"/>
        </w:rPr>
        <w:t xml:space="preserve"> </w:t>
      </w:r>
      <w:r w:rsidRPr="005F07A1">
        <w:rPr>
          <w:rFonts w:ascii="Times New Roman" w:eastAsia="Times New Roman" w:hAnsi="Times New Roman" w:cs="Times New Roman"/>
          <w:i/>
          <w:iCs/>
          <w:snapToGrid w:val="0"/>
          <w:sz w:val="20"/>
          <w:szCs w:val="20"/>
          <w:vertAlign w:val="superscript"/>
        </w:rPr>
        <w:t>6</w:t>
      </w:r>
      <w:r w:rsidRPr="005F07A1">
        <w:rPr>
          <w:rFonts w:ascii="Times New Roman" w:eastAsia="Times New Roman" w:hAnsi="Times New Roman" w:cs="Times New Roman"/>
          <w:i/>
          <w:iCs/>
          <w:snapToGrid w:val="0"/>
          <w:sz w:val="20"/>
          <w:szCs w:val="20"/>
        </w:rPr>
        <w:t>Department of NEUROFARBA, Section of Pharmaceutical and Nutraceutical Sciences, University of Florence, Florence, Italy,</w:t>
      </w:r>
    </w:p>
    <w:p w14:paraId="32ABF933" w14:textId="77777777" w:rsidR="005F07A1" w:rsidRPr="005F07A1" w:rsidRDefault="005F07A1" w:rsidP="005F07A1">
      <w:pPr>
        <w:autoSpaceDE w:val="0"/>
        <w:autoSpaceDN w:val="0"/>
        <w:adjustRightInd w:val="0"/>
        <w:spacing w:after="0" w:line="360" w:lineRule="auto"/>
        <w:jc w:val="both"/>
        <w:rPr>
          <w:rFonts w:ascii="Times New Roman" w:eastAsia="Times New Roman" w:hAnsi="Times New Roman" w:cs="Times New Roman"/>
          <w:i/>
          <w:iCs/>
          <w:snapToGrid w:val="0"/>
          <w:sz w:val="20"/>
          <w:szCs w:val="20"/>
        </w:rPr>
      </w:pPr>
      <w:r w:rsidRPr="005F07A1">
        <w:rPr>
          <w:rFonts w:ascii="Times New Roman" w:eastAsia="Times New Roman" w:hAnsi="Times New Roman" w:cs="Times New Roman"/>
          <w:i/>
          <w:iCs/>
          <w:snapToGrid w:val="0"/>
          <w:sz w:val="20"/>
          <w:szCs w:val="20"/>
        </w:rPr>
        <w:t>*Corresponding author: Rania S. M. Ismail, e. mail: raniasaied@eru.edu.eg</w:t>
      </w:r>
    </w:p>
    <w:p w14:paraId="0A83EAD4" w14:textId="77777777" w:rsidR="005F07A1" w:rsidRPr="005F07A1" w:rsidRDefault="005F07A1" w:rsidP="005F07A1">
      <w:pPr>
        <w:autoSpaceDE w:val="0"/>
        <w:autoSpaceDN w:val="0"/>
        <w:adjustRightInd w:val="0"/>
        <w:spacing w:after="0" w:line="360" w:lineRule="auto"/>
        <w:jc w:val="both"/>
        <w:rPr>
          <w:rFonts w:ascii="Times New Roman" w:eastAsia="Times New Roman" w:hAnsi="Times New Roman" w:cs="Times New Roman"/>
          <w:i/>
          <w:iCs/>
          <w:snapToGrid w:val="0"/>
          <w:sz w:val="20"/>
          <w:szCs w:val="20"/>
        </w:rPr>
      </w:pPr>
      <w:r w:rsidRPr="005F07A1">
        <w:rPr>
          <w:rFonts w:ascii="Times New Roman" w:eastAsia="Times New Roman" w:hAnsi="Times New Roman" w:cs="Times New Roman"/>
          <w:i/>
          <w:iCs/>
          <w:sz w:val="24"/>
          <w:szCs w:val="24"/>
          <w:vertAlign w:val="superscript"/>
        </w:rPr>
        <w:t xml:space="preserve">                                                 </w:t>
      </w:r>
      <w:proofErr w:type="spellStart"/>
      <w:r w:rsidRPr="005F07A1">
        <w:rPr>
          <w:rFonts w:ascii="Times New Roman" w:eastAsia="Times New Roman" w:hAnsi="Times New Roman" w:cs="Times New Roman"/>
          <w:i/>
          <w:iCs/>
          <w:snapToGrid w:val="0"/>
          <w:sz w:val="20"/>
          <w:szCs w:val="20"/>
        </w:rPr>
        <w:t>Nagwa</w:t>
      </w:r>
      <w:proofErr w:type="spellEnd"/>
      <w:r w:rsidRPr="005F07A1">
        <w:rPr>
          <w:rFonts w:ascii="Times New Roman" w:eastAsia="Times New Roman" w:hAnsi="Times New Roman" w:cs="Times New Roman"/>
          <w:i/>
          <w:iCs/>
          <w:snapToGrid w:val="0"/>
          <w:sz w:val="20"/>
          <w:szCs w:val="20"/>
        </w:rPr>
        <w:t xml:space="preserve"> M. Abdel Gawad, e. mail: </w:t>
      </w:r>
      <w:hyperlink r:id="rId6" w:history="1">
        <w:r w:rsidRPr="005F07A1">
          <w:rPr>
            <w:rFonts w:ascii="Times New Roman" w:eastAsia="Times New Roman" w:hAnsi="Times New Roman" w:cs="Times New Roman"/>
            <w:i/>
            <w:iCs/>
            <w:snapToGrid w:val="0"/>
            <w:color w:val="0000FF"/>
            <w:sz w:val="20"/>
            <w:szCs w:val="20"/>
            <w:u w:val="single"/>
          </w:rPr>
          <w:t>nagwa.abdelgawad@pharma</w:t>
        </w:r>
      </w:hyperlink>
      <w:r w:rsidRPr="005F07A1">
        <w:rPr>
          <w:rFonts w:ascii="Times New Roman" w:eastAsia="Times New Roman" w:hAnsi="Times New Roman" w:cs="Times New Roman"/>
          <w:i/>
          <w:iCs/>
          <w:snapToGrid w:val="0"/>
          <w:sz w:val="20"/>
          <w:szCs w:val="20"/>
        </w:rPr>
        <w:t>.cu.edu.eg</w:t>
      </w:r>
    </w:p>
    <w:p w14:paraId="01D47D91" w14:textId="77777777" w:rsidR="005F07A1" w:rsidRPr="005F07A1" w:rsidRDefault="005F07A1" w:rsidP="005F07A1">
      <w:pPr>
        <w:spacing w:after="0" w:line="360" w:lineRule="auto"/>
        <w:jc w:val="both"/>
        <w:rPr>
          <w:rFonts w:ascii="Times New Roman" w:eastAsia="Times New Roman" w:hAnsi="Times New Roman" w:cs="Times New Roman"/>
          <w:i/>
          <w:iCs/>
          <w:snapToGrid w:val="0"/>
          <w:color w:val="0000FF"/>
          <w:sz w:val="20"/>
          <w:szCs w:val="20"/>
          <w:u w:val="single"/>
        </w:rPr>
      </w:pPr>
      <w:r w:rsidRPr="005F07A1">
        <w:rPr>
          <w:rFonts w:ascii="Times New Roman" w:eastAsia="Times New Roman" w:hAnsi="Times New Roman" w:cs="Times New Roman"/>
          <w:i/>
          <w:iCs/>
          <w:snapToGrid w:val="0"/>
          <w:sz w:val="20"/>
          <w:szCs w:val="20"/>
        </w:rPr>
        <w:t xml:space="preserve">                                      </w:t>
      </w:r>
      <w:proofErr w:type="spellStart"/>
      <w:r w:rsidRPr="005F07A1">
        <w:rPr>
          <w:rFonts w:ascii="Times New Roman" w:eastAsia="Times New Roman" w:hAnsi="Times New Roman" w:cs="Times New Roman"/>
          <w:i/>
          <w:iCs/>
          <w:snapToGrid w:val="0"/>
          <w:sz w:val="20"/>
          <w:szCs w:val="20"/>
        </w:rPr>
        <w:t>Claudiu</w:t>
      </w:r>
      <w:proofErr w:type="spellEnd"/>
      <w:r w:rsidRPr="005F07A1">
        <w:rPr>
          <w:rFonts w:ascii="Times New Roman" w:eastAsia="Times New Roman" w:hAnsi="Times New Roman" w:cs="Times New Roman"/>
          <w:i/>
          <w:iCs/>
          <w:snapToGrid w:val="0"/>
          <w:sz w:val="20"/>
          <w:szCs w:val="20"/>
        </w:rPr>
        <w:t xml:space="preserve"> T. </w:t>
      </w:r>
      <w:proofErr w:type="spellStart"/>
      <w:r w:rsidRPr="005F07A1">
        <w:rPr>
          <w:rFonts w:ascii="Times New Roman" w:eastAsia="Times New Roman" w:hAnsi="Times New Roman" w:cs="Times New Roman"/>
          <w:i/>
          <w:iCs/>
          <w:snapToGrid w:val="0"/>
          <w:sz w:val="20"/>
          <w:szCs w:val="20"/>
        </w:rPr>
        <w:t>Supuran</w:t>
      </w:r>
      <w:proofErr w:type="spellEnd"/>
      <w:r w:rsidRPr="005F07A1">
        <w:rPr>
          <w:rFonts w:ascii="Times New Roman" w:eastAsia="Times New Roman" w:hAnsi="Times New Roman" w:cs="Times New Roman"/>
          <w:i/>
          <w:iCs/>
          <w:snapToGrid w:val="0"/>
          <w:sz w:val="20"/>
          <w:szCs w:val="20"/>
        </w:rPr>
        <w:t>, e. mail:</w:t>
      </w:r>
      <w:r w:rsidRPr="005F07A1">
        <w:rPr>
          <w:rFonts w:ascii="Times New Roman" w:eastAsia="Times New Roman" w:hAnsi="Times New Roman" w:cs="Times New Roman"/>
          <w:sz w:val="24"/>
          <w:szCs w:val="24"/>
        </w:rPr>
        <w:t xml:space="preserve"> </w:t>
      </w:r>
      <w:hyperlink r:id="rId7" w:tgtFrame="_blank" w:history="1">
        <w:r w:rsidRPr="005F07A1">
          <w:rPr>
            <w:rFonts w:ascii="Times New Roman" w:eastAsia="Times New Roman" w:hAnsi="Times New Roman" w:cs="Times New Roman"/>
            <w:i/>
            <w:iCs/>
            <w:snapToGrid w:val="0"/>
            <w:color w:val="0000FF"/>
            <w:sz w:val="20"/>
            <w:szCs w:val="20"/>
            <w:u w:val="single"/>
          </w:rPr>
          <w:t>claudiu.supuran@unifi.it</w:t>
        </w:r>
      </w:hyperlink>
    </w:p>
    <w:sdt>
      <w:sdtPr>
        <w:rPr>
          <w:rFonts w:asciiTheme="minorHAnsi" w:eastAsiaTheme="minorHAnsi" w:hAnsiTheme="minorHAnsi" w:cstheme="minorBidi"/>
          <w:color w:val="auto"/>
          <w:sz w:val="22"/>
          <w:szCs w:val="22"/>
        </w:rPr>
        <w:id w:val="-239175433"/>
        <w:docPartObj>
          <w:docPartGallery w:val="Table of Contents"/>
          <w:docPartUnique/>
        </w:docPartObj>
      </w:sdtPr>
      <w:sdtEndPr>
        <w:rPr>
          <w:b/>
          <w:bCs/>
          <w:noProof/>
        </w:rPr>
      </w:sdtEndPr>
      <w:sdtContent>
        <w:p w14:paraId="4FE1E024" w14:textId="77777777" w:rsidR="001A5D4D" w:rsidRPr="001A5D4D" w:rsidRDefault="001A5D4D" w:rsidP="001A5D4D">
          <w:pPr>
            <w:pStyle w:val="TOCHeading"/>
            <w:jc w:val="center"/>
            <w:rPr>
              <w:b/>
              <w:bCs/>
              <w:color w:val="auto"/>
              <w:u w:val="single"/>
            </w:rPr>
          </w:pPr>
          <w:r w:rsidRPr="001A5D4D">
            <w:rPr>
              <w:b/>
              <w:bCs/>
              <w:color w:val="auto"/>
              <w:u w:val="single"/>
            </w:rPr>
            <w:t>Table of Contents</w:t>
          </w:r>
        </w:p>
        <w:p w14:paraId="2760B553" w14:textId="77777777" w:rsidR="0030267D" w:rsidRDefault="001A5D4D">
          <w:pPr>
            <w:pStyle w:val="TOC1"/>
            <w:tabs>
              <w:tab w:val="right" w:leader="dot" w:pos="8630"/>
            </w:tabs>
            <w:rPr>
              <w:rFonts w:eastAsiaTheme="minorEastAsia"/>
              <w:noProof/>
            </w:rPr>
          </w:pPr>
          <w:r>
            <w:fldChar w:fldCharType="begin"/>
          </w:r>
          <w:r>
            <w:instrText xml:space="preserve"> TOC \o "1-3" \h \z \u </w:instrText>
          </w:r>
          <w:r>
            <w:fldChar w:fldCharType="separate"/>
          </w:r>
          <w:hyperlink w:anchor="_Toc116544743" w:history="1">
            <w:r w:rsidR="0030267D" w:rsidRPr="00CF653D">
              <w:rPr>
                <w:rStyle w:val="Hyperlink"/>
                <w:rFonts w:cstheme="minorHAnsi"/>
                <w:b/>
                <w:bCs/>
                <w:noProof/>
              </w:rPr>
              <w:t>S1. Spectral data</w:t>
            </w:r>
            <w:r w:rsidR="0030267D">
              <w:rPr>
                <w:noProof/>
                <w:webHidden/>
              </w:rPr>
              <w:tab/>
            </w:r>
            <w:r w:rsidR="0030267D">
              <w:rPr>
                <w:noProof/>
                <w:webHidden/>
              </w:rPr>
              <w:fldChar w:fldCharType="begin"/>
            </w:r>
            <w:r w:rsidR="0030267D">
              <w:rPr>
                <w:noProof/>
                <w:webHidden/>
              </w:rPr>
              <w:instrText xml:space="preserve"> PAGEREF _Toc116544743 \h </w:instrText>
            </w:r>
            <w:r w:rsidR="0030267D">
              <w:rPr>
                <w:noProof/>
                <w:webHidden/>
              </w:rPr>
            </w:r>
            <w:r w:rsidR="0030267D">
              <w:rPr>
                <w:noProof/>
                <w:webHidden/>
              </w:rPr>
              <w:fldChar w:fldCharType="separate"/>
            </w:r>
            <w:r w:rsidR="0030267D">
              <w:rPr>
                <w:noProof/>
                <w:webHidden/>
              </w:rPr>
              <w:t>2</w:t>
            </w:r>
            <w:r w:rsidR="0030267D">
              <w:rPr>
                <w:noProof/>
                <w:webHidden/>
              </w:rPr>
              <w:fldChar w:fldCharType="end"/>
            </w:r>
          </w:hyperlink>
        </w:p>
        <w:p w14:paraId="4418FF61" w14:textId="77777777" w:rsidR="0030267D" w:rsidRDefault="00000000">
          <w:pPr>
            <w:pStyle w:val="TOC1"/>
            <w:tabs>
              <w:tab w:val="right" w:leader="dot" w:pos="8630"/>
            </w:tabs>
            <w:rPr>
              <w:rFonts w:eastAsiaTheme="minorEastAsia"/>
              <w:noProof/>
            </w:rPr>
          </w:pPr>
          <w:hyperlink w:anchor="_Toc116544744" w:history="1">
            <w:r w:rsidR="0030267D" w:rsidRPr="00CF653D">
              <w:rPr>
                <w:rStyle w:val="Hyperlink"/>
                <w:rFonts w:cstheme="minorHAnsi"/>
                <w:b/>
                <w:bCs/>
                <w:noProof/>
              </w:rPr>
              <w:t>S2. Molecular docking study</w:t>
            </w:r>
            <w:r w:rsidR="0030267D">
              <w:rPr>
                <w:noProof/>
                <w:webHidden/>
              </w:rPr>
              <w:tab/>
            </w:r>
            <w:r w:rsidR="0030267D">
              <w:rPr>
                <w:noProof/>
                <w:webHidden/>
              </w:rPr>
              <w:fldChar w:fldCharType="begin"/>
            </w:r>
            <w:r w:rsidR="0030267D">
              <w:rPr>
                <w:noProof/>
                <w:webHidden/>
              </w:rPr>
              <w:instrText xml:space="preserve"> PAGEREF _Toc116544744 \h </w:instrText>
            </w:r>
            <w:r w:rsidR="0030267D">
              <w:rPr>
                <w:noProof/>
                <w:webHidden/>
              </w:rPr>
            </w:r>
            <w:r w:rsidR="0030267D">
              <w:rPr>
                <w:noProof/>
                <w:webHidden/>
              </w:rPr>
              <w:fldChar w:fldCharType="separate"/>
            </w:r>
            <w:r w:rsidR="0030267D">
              <w:rPr>
                <w:noProof/>
                <w:webHidden/>
              </w:rPr>
              <w:t>21</w:t>
            </w:r>
            <w:r w:rsidR="0030267D">
              <w:rPr>
                <w:noProof/>
                <w:webHidden/>
              </w:rPr>
              <w:fldChar w:fldCharType="end"/>
            </w:r>
          </w:hyperlink>
        </w:p>
        <w:p w14:paraId="0E09F7FF" w14:textId="77777777" w:rsidR="0030267D" w:rsidRDefault="00000000">
          <w:pPr>
            <w:pStyle w:val="TOC1"/>
            <w:tabs>
              <w:tab w:val="right" w:leader="dot" w:pos="8630"/>
            </w:tabs>
            <w:rPr>
              <w:rFonts w:eastAsiaTheme="minorEastAsia"/>
              <w:noProof/>
            </w:rPr>
          </w:pPr>
          <w:hyperlink w:anchor="_Toc116544745" w:history="1">
            <w:r w:rsidR="0030267D" w:rsidRPr="00CF653D">
              <w:rPr>
                <w:rStyle w:val="Hyperlink"/>
                <w:rFonts w:cstheme="minorHAnsi"/>
                <w:b/>
                <w:bCs/>
                <w:noProof/>
              </w:rPr>
              <w:t>S3. In Vitro biological activity</w:t>
            </w:r>
            <w:r w:rsidR="0030267D">
              <w:rPr>
                <w:noProof/>
                <w:webHidden/>
              </w:rPr>
              <w:tab/>
            </w:r>
            <w:r w:rsidR="0030267D">
              <w:rPr>
                <w:noProof/>
                <w:webHidden/>
              </w:rPr>
              <w:fldChar w:fldCharType="begin"/>
            </w:r>
            <w:r w:rsidR="0030267D">
              <w:rPr>
                <w:noProof/>
                <w:webHidden/>
              </w:rPr>
              <w:instrText xml:space="preserve"> PAGEREF _Toc116544745 \h </w:instrText>
            </w:r>
            <w:r w:rsidR="0030267D">
              <w:rPr>
                <w:noProof/>
                <w:webHidden/>
              </w:rPr>
            </w:r>
            <w:r w:rsidR="0030267D">
              <w:rPr>
                <w:noProof/>
                <w:webHidden/>
              </w:rPr>
              <w:fldChar w:fldCharType="separate"/>
            </w:r>
            <w:r w:rsidR="0030267D">
              <w:rPr>
                <w:noProof/>
                <w:webHidden/>
              </w:rPr>
              <w:t>31</w:t>
            </w:r>
            <w:r w:rsidR="0030267D">
              <w:rPr>
                <w:noProof/>
                <w:webHidden/>
              </w:rPr>
              <w:fldChar w:fldCharType="end"/>
            </w:r>
          </w:hyperlink>
        </w:p>
        <w:p w14:paraId="2F7B9741" w14:textId="77777777" w:rsidR="001A5D4D" w:rsidRDefault="001A5D4D">
          <w:r>
            <w:rPr>
              <w:b/>
              <w:bCs/>
              <w:noProof/>
            </w:rPr>
            <w:fldChar w:fldCharType="end"/>
          </w:r>
        </w:p>
      </w:sdtContent>
    </w:sdt>
    <w:p w14:paraId="33665322" w14:textId="77777777" w:rsidR="00612954" w:rsidRDefault="00612954" w:rsidP="004F346B">
      <w:pPr>
        <w:jc w:val="both"/>
        <w:rPr>
          <w:b/>
          <w:bCs/>
          <w:sz w:val="24"/>
          <w:szCs w:val="24"/>
          <w:u w:val="single"/>
        </w:rPr>
      </w:pPr>
    </w:p>
    <w:p w14:paraId="779013DE" w14:textId="77777777" w:rsidR="001A5D4D" w:rsidRDefault="001A5D4D" w:rsidP="004F346B">
      <w:pPr>
        <w:jc w:val="both"/>
        <w:rPr>
          <w:b/>
          <w:bCs/>
          <w:sz w:val="24"/>
          <w:szCs w:val="24"/>
          <w:u w:val="single"/>
        </w:rPr>
      </w:pPr>
    </w:p>
    <w:p w14:paraId="6D5727A7" w14:textId="77777777" w:rsidR="001A5D4D" w:rsidRDefault="001A5D4D" w:rsidP="004F346B">
      <w:pPr>
        <w:jc w:val="both"/>
        <w:rPr>
          <w:b/>
          <w:bCs/>
          <w:sz w:val="24"/>
          <w:szCs w:val="24"/>
          <w:u w:val="single"/>
        </w:rPr>
      </w:pPr>
    </w:p>
    <w:p w14:paraId="4399232F" w14:textId="77777777" w:rsidR="001A5D4D" w:rsidRDefault="001A5D4D" w:rsidP="004F346B">
      <w:pPr>
        <w:jc w:val="both"/>
        <w:rPr>
          <w:b/>
          <w:bCs/>
          <w:sz w:val="24"/>
          <w:szCs w:val="24"/>
          <w:u w:val="single"/>
        </w:rPr>
      </w:pPr>
    </w:p>
    <w:p w14:paraId="64E7A31B" w14:textId="77777777" w:rsidR="001A5D4D" w:rsidRDefault="001A5D4D" w:rsidP="004F346B">
      <w:pPr>
        <w:jc w:val="both"/>
        <w:rPr>
          <w:b/>
          <w:bCs/>
          <w:sz w:val="24"/>
          <w:szCs w:val="24"/>
          <w:u w:val="single"/>
        </w:rPr>
      </w:pPr>
    </w:p>
    <w:p w14:paraId="25692544" w14:textId="77777777" w:rsidR="001A5D4D" w:rsidRDefault="001A5D4D" w:rsidP="004F346B">
      <w:pPr>
        <w:jc w:val="both"/>
        <w:rPr>
          <w:b/>
          <w:bCs/>
          <w:sz w:val="24"/>
          <w:szCs w:val="24"/>
          <w:u w:val="single"/>
        </w:rPr>
      </w:pPr>
    </w:p>
    <w:p w14:paraId="4DC76F1B" w14:textId="77777777" w:rsidR="001A5D4D" w:rsidRDefault="001A5D4D" w:rsidP="004F346B">
      <w:pPr>
        <w:jc w:val="both"/>
        <w:rPr>
          <w:b/>
          <w:bCs/>
          <w:sz w:val="24"/>
          <w:szCs w:val="24"/>
          <w:u w:val="single"/>
        </w:rPr>
      </w:pPr>
    </w:p>
    <w:p w14:paraId="76FE2AA2" w14:textId="77777777" w:rsidR="004F346B" w:rsidRPr="00341129" w:rsidRDefault="004F346B" w:rsidP="004F346B">
      <w:pPr>
        <w:jc w:val="both"/>
        <w:rPr>
          <w:b/>
          <w:bCs/>
          <w:sz w:val="24"/>
          <w:szCs w:val="24"/>
          <w:u w:val="single"/>
        </w:rPr>
      </w:pPr>
      <w:r w:rsidRPr="00341129">
        <w:rPr>
          <w:b/>
          <w:bCs/>
          <w:sz w:val="24"/>
          <w:szCs w:val="24"/>
          <w:u w:val="single"/>
        </w:rPr>
        <w:lastRenderedPageBreak/>
        <w:t xml:space="preserve">Supporting </w:t>
      </w:r>
      <w:r>
        <w:rPr>
          <w:b/>
          <w:bCs/>
          <w:sz w:val="24"/>
          <w:szCs w:val="24"/>
          <w:u w:val="single"/>
        </w:rPr>
        <w:t>Materials</w:t>
      </w:r>
    </w:p>
    <w:p w14:paraId="0FB6822A" w14:textId="77777777" w:rsidR="00E2676A" w:rsidRPr="001A5D4D" w:rsidRDefault="00E2676A" w:rsidP="001A5D4D">
      <w:pPr>
        <w:pStyle w:val="Heading1"/>
        <w:rPr>
          <w:rFonts w:asciiTheme="minorHAnsi" w:hAnsiTheme="minorHAnsi" w:cstheme="minorHAnsi"/>
          <w:b/>
          <w:bCs/>
          <w:color w:val="auto"/>
          <w:sz w:val="24"/>
          <w:szCs w:val="24"/>
        </w:rPr>
      </w:pPr>
      <w:bookmarkStart w:id="0" w:name="_Toc116544743"/>
      <w:r w:rsidRPr="001A5D4D">
        <w:rPr>
          <w:rFonts w:asciiTheme="minorHAnsi" w:hAnsiTheme="minorHAnsi" w:cstheme="minorHAnsi"/>
          <w:b/>
          <w:bCs/>
          <w:color w:val="auto"/>
          <w:sz w:val="24"/>
          <w:szCs w:val="24"/>
        </w:rPr>
        <w:t>S</w:t>
      </w:r>
      <w:r w:rsidR="000A27DA">
        <w:rPr>
          <w:rFonts w:asciiTheme="minorHAnsi" w:hAnsiTheme="minorHAnsi" w:cstheme="minorHAnsi"/>
          <w:b/>
          <w:bCs/>
          <w:color w:val="auto"/>
          <w:sz w:val="24"/>
          <w:szCs w:val="24"/>
        </w:rPr>
        <w:t>1</w:t>
      </w:r>
      <w:r w:rsidRPr="001A5D4D">
        <w:rPr>
          <w:rFonts w:asciiTheme="minorHAnsi" w:hAnsiTheme="minorHAnsi" w:cstheme="minorHAnsi"/>
          <w:b/>
          <w:bCs/>
          <w:color w:val="auto"/>
          <w:sz w:val="24"/>
          <w:szCs w:val="24"/>
        </w:rPr>
        <w:t>. Spectral data</w:t>
      </w:r>
      <w:bookmarkEnd w:id="0"/>
    </w:p>
    <w:p w14:paraId="67AC3BBB" w14:textId="77777777" w:rsidR="001A5D4D" w:rsidRDefault="001A5D4D" w:rsidP="00D2507B">
      <w:pPr>
        <w:jc w:val="both"/>
        <w:rPr>
          <w:b/>
          <w:bCs/>
          <w:sz w:val="24"/>
          <w:szCs w:val="24"/>
        </w:rPr>
      </w:pPr>
      <w:r>
        <w:rPr>
          <w:b/>
          <w:bCs/>
          <w:noProof/>
          <w:sz w:val="24"/>
          <w:szCs w:val="24"/>
        </w:rPr>
        <w:drawing>
          <wp:anchor distT="0" distB="0" distL="114300" distR="114300" simplePos="0" relativeHeight="251658240" behindDoc="1" locked="0" layoutInCell="1" allowOverlap="1" wp14:anchorId="0E57568B" wp14:editId="479FD375">
            <wp:simplePos x="0" y="0"/>
            <wp:positionH relativeFrom="column">
              <wp:posOffset>-886574</wp:posOffset>
            </wp:positionH>
            <wp:positionV relativeFrom="paragraph">
              <wp:posOffset>288718</wp:posOffset>
            </wp:positionV>
            <wp:extent cx="3381375" cy="3410585"/>
            <wp:effectExtent l="19050" t="19050" r="28575" b="184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SAC-1.png"/>
                    <pic:cNvPicPr/>
                  </pic:nvPicPr>
                  <pic:blipFill>
                    <a:blip r:embed="rId8">
                      <a:extLst>
                        <a:ext uri="{28A0092B-C50C-407E-A947-70E740481C1C}">
                          <a14:useLocalDpi xmlns:a14="http://schemas.microsoft.com/office/drawing/2010/main" val="0"/>
                        </a:ext>
                      </a:extLst>
                    </a:blip>
                    <a:stretch>
                      <a:fillRect/>
                    </a:stretch>
                  </pic:blipFill>
                  <pic:spPr>
                    <a:xfrm>
                      <a:off x="0" y="0"/>
                      <a:ext cx="3381375" cy="341058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557C50CB" w14:textId="77777777" w:rsidR="00E2676A" w:rsidRDefault="00E2676A" w:rsidP="00E2676A">
      <w:pPr>
        <w:jc w:val="both"/>
        <w:rPr>
          <w:b/>
          <w:bCs/>
          <w:sz w:val="24"/>
          <w:szCs w:val="24"/>
        </w:rPr>
      </w:pPr>
      <w:r>
        <w:rPr>
          <w:b/>
          <w:bCs/>
          <w:noProof/>
          <w:sz w:val="24"/>
          <w:szCs w:val="24"/>
        </w:rPr>
        <w:drawing>
          <wp:anchor distT="0" distB="0" distL="114300" distR="114300" simplePos="0" relativeHeight="251659264" behindDoc="1" locked="0" layoutInCell="1" allowOverlap="1" wp14:anchorId="59801BD9" wp14:editId="22B946B3">
            <wp:simplePos x="0" y="0"/>
            <wp:positionH relativeFrom="margin">
              <wp:posOffset>2552700</wp:posOffset>
            </wp:positionH>
            <wp:positionV relativeFrom="paragraph">
              <wp:posOffset>12065</wp:posOffset>
            </wp:positionV>
            <wp:extent cx="3802567" cy="3420110"/>
            <wp:effectExtent l="19050" t="19050" r="26670" b="279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SAC-2.png"/>
                    <pic:cNvPicPr/>
                  </pic:nvPicPr>
                  <pic:blipFill>
                    <a:blip r:embed="rId9">
                      <a:extLst>
                        <a:ext uri="{28A0092B-C50C-407E-A947-70E740481C1C}">
                          <a14:useLocalDpi xmlns:a14="http://schemas.microsoft.com/office/drawing/2010/main" val="0"/>
                        </a:ext>
                      </a:extLst>
                    </a:blip>
                    <a:stretch>
                      <a:fillRect/>
                    </a:stretch>
                  </pic:blipFill>
                  <pic:spPr>
                    <a:xfrm>
                      <a:off x="0" y="0"/>
                      <a:ext cx="3802567" cy="342011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1D34701D" w14:textId="77777777" w:rsidR="00E2676A" w:rsidRDefault="00000000" w:rsidP="00E2676A">
      <w:pPr>
        <w:jc w:val="both"/>
        <w:rPr>
          <w:b/>
          <w:bCs/>
          <w:sz w:val="24"/>
          <w:szCs w:val="24"/>
        </w:rPr>
      </w:pPr>
      <w:r>
        <w:rPr>
          <w:noProof/>
        </w:rPr>
        <w:object w:dxaOrig="1440" w:dyaOrig="1440" w14:anchorId="38DA05F6">
          <v:shape id="_x0000_s1026" type="#_x0000_t75" style="position:absolute;left:0;text-align:left;margin-left:-10.5pt;margin-top:25.9pt;width:83.8pt;height:89.25pt;z-index:-251656192">
            <v:imagedata r:id="rId10" o:title=""/>
          </v:shape>
          <o:OLEObject Type="Embed" ProgID="ChemDraw.Document.6.0" ShapeID="_x0000_s1026" DrawAspect="Content" ObjectID="_1727234898" r:id="rId11"/>
        </w:object>
      </w:r>
    </w:p>
    <w:p w14:paraId="7FBDBF61" w14:textId="77777777" w:rsidR="00E2676A" w:rsidRDefault="00000000">
      <w:r>
        <w:rPr>
          <w:noProof/>
        </w:rPr>
        <w:object w:dxaOrig="1440" w:dyaOrig="1440" w14:anchorId="1F238C68">
          <v:shape id="_x0000_s1027" type="#_x0000_t75" style="position:absolute;margin-left:217.5pt;margin-top:5.85pt;width:83.8pt;height:89.25pt;z-index:-251655168">
            <v:imagedata r:id="rId10" o:title=""/>
          </v:shape>
          <o:OLEObject Type="Embed" ProgID="ChemDraw.Document.6.0" ShapeID="_x0000_s1027" DrawAspect="Content" ObjectID="_1727234899" r:id="rId12"/>
        </w:object>
      </w:r>
      <w:r w:rsidR="006B73B5">
        <w:t xml:space="preserve">                                                                                                                                                       </w:t>
      </w:r>
    </w:p>
    <w:p w14:paraId="2D63EAF2" w14:textId="77777777" w:rsidR="006B73B5" w:rsidRDefault="006B73B5">
      <w:r>
        <w:t xml:space="preserve">                                                                                                                                                     </w:t>
      </w:r>
    </w:p>
    <w:p w14:paraId="6D38FF62" w14:textId="77777777" w:rsidR="006B73B5" w:rsidRDefault="006B73B5"/>
    <w:p w14:paraId="3EAA38A8" w14:textId="77777777" w:rsidR="006B73B5" w:rsidRDefault="006B73B5"/>
    <w:p w14:paraId="234C47CB" w14:textId="77777777" w:rsidR="006B73B5" w:rsidRDefault="006B73B5"/>
    <w:p w14:paraId="406B0A84" w14:textId="77777777" w:rsidR="006B73B5" w:rsidRDefault="006B73B5"/>
    <w:p w14:paraId="657F46A3" w14:textId="77777777" w:rsidR="006B73B5" w:rsidRDefault="006B73B5"/>
    <w:p w14:paraId="5EC5CF81" w14:textId="77777777" w:rsidR="006B73B5" w:rsidRDefault="006B73B5"/>
    <w:p w14:paraId="65B65E1B" w14:textId="77777777" w:rsidR="006B73B5" w:rsidRDefault="006B73B5"/>
    <w:p w14:paraId="20450E46" w14:textId="77777777" w:rsidR="006B73B5" w:rsidRDefault="006B73B5"/>
    <w:p w14:paraId="14414C74" w14:textId="77777777" w:rsidR="006B73B5" w:rsidRDefault="00555CF3">
      <w:r>
        <w:rPr>
          <w:noProof/>
        </w:rPr>
        <w:drawing>
          <wp:anchor distT="0" distB="0" distL="114300" distR="114300" simplePos="0" relativeHeight="251656190" behindDoc="1" locked="0" layoutInCell="1" allowOverlap="1" wp14:anchorId="31CE23AF" wp14:editId="4C3BC95D">
            <wp:simplePos x="0" y="0"/>
            <wp:positionH relativeFrom="margin">
              <wp:posOffset>-786740</wp:posOffset>
            </wp:positionH>
            <wp:positionV relativeFrom="paragraph">
              <wp:posOffset>226464</wp:posOffset>
            </wp:positionV>
            <wp:extent cx="7122616" cy="4738255"/>
            <wp:effectExtent l="19050" t="19050" r="21590" b="2476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689" t="1924" r="12338" b="1441"/>
                    <a:stretch/>
                  </pic:blipFill>
                  <pic:spPr bwMode="auto">
                    <a:xfrm>
                      <a:off x="0" y="0"/>
                      <a:ext cx="7149268" cy="475598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1EBA62" w14:textId="77777777" w:rsidR="00EA7C95" w:rsidRDefault="006B73B5">
      <w:r>
        <w:t xml:space="preserve">                                                                                    </w:t>
      </w:r>
    </w:p>
    <w:p w14:paraId="3DE11CF1" w14:textId="77777777" w:rsidR="00EA7C95" w:rsidRDefault="00EA7C95"/>
    <w:p w14:paraId="00200D24" w14:textId="77777777" w:rsidR="00EA7C95" w:rsidRDefault="00000000">
      <w:r>
        <w:rPr>
          <w:noProof/>
        </w:rPr>
        <w:object w:dxaOrig="1440" w:dyaOrig="1440" w14:anchorId="2CA8D7FE">
          <v:shape id="_x0000_s1028" type="#_x0000_t75" style="position:absolute;margin-left:97.1pt;margin-top:17.45pt;width:83.8pt;height:89.25pt;z-index:-251653120">
            <v:imagedata r:id="rId10" o:title=""/>
          </v:shape>
          <o:OLEObject Type="Embed" ProgID="ChemDraw.Document.6.0" ShapeID="_x0000_s1028" DrawAspect="Content" ObjectID="_1727234900" r:id="rId14"/>
        </w:object>
      </w:r>
    </w:p>
    <w:p w14:paraId="68A4CB68" w14:textId="77777777" w:rsidR="00EA7C95" w:rsidRDefault="00EA7C95"/>
    <w:p w14:paraId="151C50DE" w14:textId="77777777" w:rsidR="00EA7C95" w:rsidRDefault="00EA7C95"/>
    <w:p w14:paraId="7A570EB7" w14:textId="77777777" w:rsidR="00EA7C95" w:rsidRDefault="00EA7C95"/>
    <w:p w14:paraId="78DC79EA" w14:textId="77777777" w:rsidR="00EA7C95" w:rsidRDefault="00EA7C95"/>
    <w:p w14:paraId="3D3DF487" w14:textId="77777777" w:rsidR="00EA7C95" w:rsidRDefault="00EA7C95"/>
    <w:p w14:paraId="0CDAB5E3" w14:textId="77777777" w:rsidR="00EA7C95" w:rsidRDefault="00EA7C95"/>
    <w:p w14:paraId="3D808CF2" w14:textId="77777777" w:rsidR="00EA7C95" w:rsidRDefault="00EA7C95"/>
    <w:p w14:paraId="07AC04B2" w14:textId="77777777" w:rsidR="00EA7C95" w:rsidRDefault="00EA7C95"/>
    <w:p w14:paraId="6D3CDFE7" w14:textId="77777777" w:rsidR="00EA7C95" w:rsidRDefault="00EA7C95"/>
    <w:p w14:paraId="53668672" w14:textId="77777777" w:rsidR="00EA7C95" w:rsidRDefault="00EA7C95"/>
    <w:p w14:paraId="1F40A20D" w14:textId="77777777" w:rsidR="00EA7C95" w:rsidRDefault="00EA7C95"/>
    <w:p w14:paraId="0D959003" w14:textId="77777777" w:rsidR="00B444BF" w:rsidRDefault="00B444BF">
      <w:r>
        <w:rPr>
          <w:noProof/>
        </w:rPr>
        <w:drawing>
          <wp:anchor distT="0" distB="0" distL="114300" distR="114300" simplePos="0" relativeHeight="251665408" behindDoc="1" locked="0" layoutInCell="1" allowOverlap="1" wp14:anchorId="6472F1A1" wp14:editId="28AC9CD5">
            <wp:simplePos x="0" y="0"/>
            <wp:positionH relativeFrom="page">
              <wp:posOffset>3409950</wp:posOffset>
            </wp:positionH>
            <wp:positionV relativeFrom="paragraph">
              <wp:posOffset>19051</wp:posOffset>
            </wp:positionV>
            <wp:extent cx="4242435" cy="2762250"/>
            <wp:effectExtent l="19050" t="19050" r="24765" b="190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dia2.png"/>
                    <pic:cNvPicPr/>
                  </pic:nvPicPr>
                  <pic:blipFill>
                    <a:blip r:embed="rId15">
                      <a:extLst>
                        <a:ext uri="{28A0092B-C50C-407E-A947-70E740481C1C}">
                          <a14:useLocalDpi xmlns:a14="http://schemas.microsoft.com/office/drawing/2010/main" val="0"/>
                        </a:ext>
                      </a:extLst>
                    </a:blip>
                    <a:stretch>
                      <a:fillRect/>
                    </a:stretch>
                  </pic:blipFill>
                  <pic:spPr>
                    <a:xfrm>
                      <a:off x="0" y="0"/>
                      <a:ext cx="4258468" cy="2772689"/>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01096E13" wp14:editId="61D08872">
            <wp:simplePos x="0" y="0"/>
            <wp:positionH relativeFrom="column">
              <wp:posOffset>-962025</wp:posOffset>
            </wp:positionH>
            <wp:positionV relativeFrom="paragraph">
              <wp:posOffset>0</wp:posOffset>
            </wp:positionV>
            <wp:extent cx="3122930" cy="2808605"/>
            <wp:effectExtent l="19050" t="19050" r="20320" b="1079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dia3.png"/>
                    <pic:cNvPicPr/>
                  </pic:nvPicPr>
                  <pic:blipFill>
                    <a:blip r:embed="rId16">
                      <a:extLst>
                        <a:ext uri="{28A0092B-C50C-407E-A947-70E740481C1C}">
                          <a14:useLocalDpi xmlns:a14="http://schemas.microsoft.com/office/drawing/2010/main" val="0"/>
                        </a:ext>
                      </a:extLst>
                    </a:blip>
                    <a:stretch>
                      <a:fillRect/>
                    </a:stretch>
                  </pic:blipFill>
                  <pic:spPr>
                    <a:xfrm>
                      <a:off x="0" y="0"/>
                      <a:ext cx="3122930" cy="2808605"/>
                    </a:xfrm>
                    <a:prstGeom prst="rect">
                      <a:avLst/>
                    </a:prstGeom>
                    <a:ln w="3175">
                      <a:solidFill>
                        <a:schemeClr val="tx1"/>
                      </a:solidFill>
                    </a:ln>
                  </pic:spPr>
                </pic:pic>
              </a:graphicData>
            </a:graphic>
          </wp:anchor>
        </w:drawing>
      </w:r>
      <w:r w:rsidR="006B73B5">
        <w:t xml:space="preserve">   </w:t>
      </w:r>
    </w:p>
    <w:p w14:paraId="3DC27AE9" w14:textId="77777777" w:rsidR="00B444BF" w:rsidRDefault="00000000">
      <w:r>
        <w:rPr>
          <w:noProof/>
        </w:rPr>
        <w:object w:dxaOrig="1440" w:dyaOrig="1440" w14:anchorId="180F6A70">
          <v:shape id="_x0000_s1029" type="#_x0000_t75" style="position:absolute;margin-left:.1pt;margin-top:9.75pt;width:96pt;height:96pt;z-index:-251650048">
            <v:imagedata r:id="rId17" o:title=""/>
          </v:shape>
          <o:OLEObject Type="Embed" ProgID="ChemDraw.Document.6.0" ShapeID="_x0000_s1029" DrawAspect="Content" ObjectID="_1727234901" r:id="rId18"/>
        </w:object>
      </w:r>
    </w:p>
    <w:p w14:paraId="68F222D8" w14:textId="77777777" w:rsidR="00B444BF" w:rsidRDefault="00B444BF"/>
    <w:p w14:paraId="2C2FAF62" w14:textId="77777777" w:rsidR="00B444BF" w:rsidRDefault="00B444BF"/>
    <w:p w14:paraId="3C680031" w14:textId="77777777" w:rsidR="00B444BF" w:rsidRDefault="00B444BF"/>
    <w:p w14:paraId="7CDC3D7A" w14:textId="77777777" w:rsidR="00B444BF" w:rsidRDefault="00B444BF"/>
    <w:p w14:paraId="282F5DD1" w14:textId="77777777" w:rsidR="00B444BF" w:rsidRDefault="006B73B5" w:rsidP="00B444BF">
      <w:r>
        <w:t xml:space="preserve">                                                    </w:t>
      </w:r>
      <w:r w:rsidR="00B444BF">
        <w:t xml:space="preserve">      </w:t>
      </w:r>
    </w:p>
    <w:p w14:paraId="3C2EF55D" w14:textId="77777777" w:rsidR="00B444BF" w:rsidRDefault="00B444BF" w:rsidP="00B444BF"/>
    <w:p w14:paraId="7087D3D6" w14:textId="77777777" w:rsidR="00B444BF" w:rsidRDefault="00B444BF" w:rsidP="00B444BF"/>
    <w:p w14:paraId="25D6BDE4" w14:textId="77777777" w:rsidR="00B444BF" w:rsidRDefault="00B444BF" w:rsidP="00B444BF"/>
    <w:p w14:paraId="3A3FA520" w14:textId="77777777" w:rsidR="00B444BF" w:rsidRDefault="00B444BF" w:rsidP="00B444BF"/>
    <w:p w14:paraId="36AE9989" w14:textId="77777777" w:rsidR="006B73B5" w:rsidRDefault="00000000" w:rsidP="00B444BF">
      <w:r>
        <w:rPr>
          <w:rFonts w:asciiTheme="majorBidi" w:hAnsiTheme="majorBidi" w:cstheme="majorBidi"/>
          <w:b/>
          <w:bCs/>
          <w:noProof/>
          <w:sz w:val="24"/>
          <w:szCs w:val="24"/>
          <w:vertAlign w:val="superscript"/>
        </w:rPr>
        <w:object w:dxaOrig="1440" w:dyaOrig="1440" w14:anchorId="227314A5">
          <v:shape id="_x0000_s1030" type="#_x0000_t75" style="position:absolute;margin-left:127.6pt;margin-top:28.6pt;width:96pt;height:96pt;z-index:-251648000">
            <v:imagedata r:id="rId17" o:title=""/>
          </v:shape>
          <o:OLEObject Type="Embed" ProgID="ChemDraw.Document.6.0" ShapeID="_x0000_s1030" DrawAspect="Content" ObjectID="_1727234902" r:id="rId19"/>
        </w:object>
      </w:r>
      <w:r w:rsidR="00B444BF">
        <w:rPr>
          <w:rFonts w:asciiTheme="majorBidi" w:hAnsiTheme="majorBidi" w:cstheme="majorBidi"/>
          <w:b/>
          <w:bCs/>
          <w:noProof/>
          <w:sz w:val="24"/>
          <w:szCs w:val="24"/>
          <w:vertAlign w:val="superscript"/>
        </w:rPr>
        <w:drawing>
          <wp:anchor distT="0" distB="0" distL="114300" distR="114300" simplePos="0" relativeHeight="251667456" behindDoc="1" locked="0" layoutInCell="1" allowOverlap="1" wp14:anchorId="33EBBC22" wp14:editId="759D350C">
            <wp:simplePos x="0" y="0"/>
            <wp:positionH relativeFrom="column">
              <wp:posOffset>0</wp:posOffset>
            </wp:positionH>
            <wp:positionV relativeFrom="paragraph">
              <wp:posOffset>1270</wp:posOffset>
            </wp:positionV>
            <wp:extent cx="5486400" cy="3472180"/>
            <wp:effectExtent l="19050" t="19050" r="19050" b="139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 dia C13.jpeg"/>
                    <pic:cNvPicPr/>
                  </pic:nvPicPr>
                  <pic:blipFill>
                    <a:blip r:embed="rId20">
                      <a:extLst>
                        <a:ext uri="{28A0092B-C50C-407E-A947-70E740481C1C}">
                          <a14:useLocalDpi xmlns:a14="http://schemas.microsoft.com/office/drawing/2010/main" val="0"/>
                        </a:ext>
                      </a:extLst>
                    </a:blip>
                    <a:stretch>
                      <a:fillRect/>
                    </a:stretch>
                  </pic:blipFill>
                  <pic:spPr>
                    <a:xfrm>
                      <a:off x="0" y="0"/>
                      <a:ext cx="5486400" cy="3472180"/>
                    </a:xfrm>
                    <a:prstGeom prst="rect">
                      <a:avLst/>
                    </a:prstGeom>
                    <a:ln w="3175">
                      <a:solidFill>
                        <a:schemeClr val="tx1"/>
                      </a:solidFill>
                    </a:ln>
                  </pic:spPr>
                </pic:pic>
              </a:graphicData>
            </a:graphic>
          </wp:anchor>
        </w:drawing>
      </w:r>
      <w:r w:rsidR="00B444BF">
        <w:t xml:space="preserve">                       </w:t>
      </w:r>
    </w:p>
    <w:p w14:paraId="6344FF99" w14:textId="77777777" w:rsidR="009C09A0" w:rsidRDefault="009C09A0" w:rsidP="00B444BF"/>
    <w:p w14:paraId="690E80D3" w14:textId="77777777" w:rsidR="009C09A0" w:rsidRDefault="009C09A0" w:rsidP="00B444BF"/>
    <w:p w14:paraId="6C70FC3C" w14:textId="77777777" w:rsidR="009C09A0" w:rsidRDefault="009C09A0" w:rsidP="00B444BF"/>
    <w:p w14:paraId="458984FB" w14:textId="77777777" w:rsidR="009C09A0" w:rsidRDefault="009C09A0" w:rsidP="00B444BF"/>
    <w:p w14:paraId="47BF5C56" w14:textId="77777777" w:rsidR="009C09A0" w:rsidRDefault="009C09A0" w:rsidP="00B444BF"/>
    <w:p w14:paraId="13463034" w14:textId="77777777" w:rsidR="009C09A0" w:rsidRDefault="009C09A0" w:rsidP="00B444BF"/>
    <w:p w14:paraId="06B3F005" w14:textId="77777777" w:rsidR="009C09A0" w:rsidRDefault="009C09A0" w:rsidP="00B444BF"/>
    <w:p w14:paraId="400B9AFA" w14:textId="77777777" w:rsidR="009C09A0" w:rsidRDefault="009C09A0" w:rsidP="00B444BF"/>
    <w:p w14:paraId="18453447" w14:textId="77777777" w:rsidR="009C09A0" w:rsidRDefault="009C09A0" w:rsidP="00B444BF"/>
    <w:p w14:paraId="31F337E6" w14:textId="77777777" w:rsidR="009C09A0" w:rsidRDefault="009C09A0" w:rsidP="00B444BF"/>
    <w:p w14:paraId="5AB43D8E" w14:textId="77777777" w:rsidR="009C09A0" w:rsidRDefault="009C09A0" w:rsidP="00B444BF"/>
    <w:p w14:paraId="4FAA69F8" w14:textId="77777777" w:rsidR="009C09A0" w:rsidRDefault="009C09A0" w:rsidP="00B444BF"/>
    <w:p w14:paraId="57B032D2" w14:textId="77777777" w:rsidR="001E0C01" w:rsidRDefault="001E0C01" w:rsidP="00B444BF"/>
    <w:p w14:paraId="1D9A996D" w14:textId="77777777" w:rsidR="001E0C01" w:rsidRDefault="001E0C01" w:rsidP="00B444BF"/>
    <w:p w14:paraId="4EFCBD18" w14:textId="77777777" w:rsidR="001E0C01" w:rsidRDefault="001E0C01" w:rsidP="00B444BF"/>
    <w:p w14:paraId="50EF1B08" w14:textId="77777777" w:rsidR="001E0C01" w:rsidRDefault="001E0C01" w:rsidP="00B444BF"/>
    <w:p w14:paraId="7FECEF86" w14:textId="77777777" w:rsidR="001E0C01" w:rsidRDefault="001E0C01" w:rsidP="00B444BF"/>
    <w:p w14:paraId="3FADDDEB" w14:textId="77777777" w:rsidR="001E0C01" w:rsidRDefault="00000000" w:rsidP="00B444BF">
      <w:r>
        <w:rPr>
          <w:noProof/>
        </w:rPr>
        <w:object w:dxaOrig="1440" w:dyaOrig="1440" w14:anchorId="2B08FF41">
          <v:shape id="_x0000_s1032" type="#_x0000_t75" style="position:absolute;margin-left:276.75pt;margin-top:-.05pt;width:68.4pt;height:104.75pt;z-index:-251642880">
            <v:imagedata r:id="rId21" o:title=""/>
          </v:shape>
          <o:OLEObject Type="Embed" ProgID="ChemDraw.Document.6.0" ShapeID="_x0000_s1032" DrawAspect="Content" ObjectID="_1727234903" r:id="rId22"/>
        </w:object>
      </w:r>
      <w:r>
        <w:rPr>
          <w:noProof/>
        </w:rPr>
        <w:object w:dxaOrig="1440" w:dyaOrig="1440" w14:anchorId="133517B0">
          <v:shape id="_x0000_s1031" type="#_x0000_t75" style="position:absolute;margin-left:-25.5pt;margin-top:.7pt;width:68.4pt;height:104.75pt;z-index:-251643904">
            <v:imagedata r:id="rId21" o:title=""/>
          </v:shape>
          <o:OLEObject Type="Embed" ProgID="ChemDraw.Document.6.0" ShapeID="_x0000_s1031" DrawAspect="Content" ObjectID="_1727234904" r:id="rId23"/>
        </w:object>
      </w:r>
      <w:r w:rsidR="001E0C01">
        <w:rPr>
          <w:noProof/>
        </w:rPr>
        <w:drawing>
          <wp:anchor distT="0" distB="0" distL="114300" distR="114300" simplePos="0" relativeHeight="251669504" behindDoc="1" locked="0" layoutInCell="1" allowOverlap="1" wp14:anchorId="76DA81D1" wp14:editId="37B328AF">
            <wp:simplePos x="0" y="0"/>
            <wp:positionH relativeFrom="margin">
              <wp:posOffset>-1000125</wp:posOffset>
            </wp:positionH>
            <wp:positionV relativeFrom="paragraph">
              <wp:posOffset>-455930</wp:posOffset>
            </wp:positionV>
            <wp:extent cx="3855720" cy="3133570"/>
            <wp:effectExtent l="19050" t="19050" r="11430" b="1016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o paba1.png"/>
                    <pic:cNvPicPr/>
                  </pic:nvPicPr>
                  <pic:blipFill rotWithShape="1">
                    <a:blip r:embed="rId24">
                      <a:extLst>
                        <a:ext uri="{28A0092B-C50C-407E-A947-70E740481C1C}">
                          <a14:useLocalDpi xmlns:a14="http://schemas.microsoft.com/office/drawing/2010/main" val="0"/>
                        </a:ext>
                      </a:extLst>
                    </a:blip>
                    <a:srcRect l="5648"/>
                    <a:stretch/>
                  </pic:blipFill>
                  <pic:spPr bwMode="auto">
                    <a:xfrm>
                      <a:off x="0" y="0"/>
                      <a:ext cx="3855720" cy="313357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0C01">
        <w:rPr>
          <w:noProof/>
        </w:rPr>
        <w:drawing>
          <wp:anchor distT="0" distB="0" distL="114300" distR="114300" simplePos="0" relativeHeight="251670528" behindDoc="1" locked="0" layoutInCell="1" allowOverlap="1" wp14:anchorId="6F2CA1DB" wp14:editId="1E4A380F">
            <wp:simplePos x="0" y="0"/>
            <wp:positionH relativeFrom="margin">
              <wp:posOffset>2981325</wp:posOffset>
            </wp:positionH>
            <wp:positionV relativeFrom="paragraph">
              <wp:posOffset>-467360</wp:posOffset>
            </wp:positionV>
            <wp:extent cx="3537585" cy="3143924"/>
            <wp:effectExtent l="19050" t="19050" r="24765" b="1841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o-PABA-2.png"/>
                    <pic:cNvPicPr/>
                  </pic:nvPicPr>
                  <pic:blipFill>
                    <a:blip r:embed="rId25">
                      <a:extLst>
                        <a:ext uri="{28A0092B-C50C-407E-A947-70E740481C1C}">
                          <a14:useLocalDpi xmlns:a14="http://schemas.microsoft.com/office/drawing/2010/main" val="0"/>
                        </a:ext>
                      </a:extLst>
                    </a:blip>
                    <a:stretch>
                      <a:fillRect/>
                    </a:stretch>
                  </pic:blipFill>
                  <pic:spPr>
                    <a:xfrm>
                      <a:off x="0" y="0"/>
                      <a:ext cx="3537585" cy="3143924"/>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0C274C21" w14:textId="77777777" w:rsidR="009C09A0" w:rsidRDefault="009C09A0" w:rsidP="00B444BF"/>
    <w:p w14:paraId="5AA0339A" w14:textId="77777777" w:rsidR="009C09A0" w:rsidRDefault="009C09A0" w:rsidP="00B444BF"/>
    <w:p w14:paraId="4EE87BD4" w14:textId="77777777" w:rsidR="0005560C" w:rsidRDefault="001E0C01" w:rsidP="00B444BF">
      <w:r>
        <w:t xml:space="preserve">                                           </w:t>
      </w:r>
    </w:p>
    <w:p w14:paraId="47E34889" w14:textId="77777777" w:rsidR="0005560C" w:rsidRDefault="0005560C" w:rsidP="00B444BF"/>
    <w:p w14:paraId="75628569" w14:textId="77777777" w:rsidR="0005560C" w:rsidRDefault="0005560C" w:rsidP="00B444BF"/>
    <w:p w14:paraId="5FA4FE96" w14:textId="77777777" w:rsidR="0005560C" w:rsidRDefault="0005560C" w:rsidP="00B444BF"/>
    <w:p w14:paraId="57C79AA1" w14:textId="77777777" w:rsidR="0005560C" w:rsidRDefault="0005560C" w:rsidP="00B444BF"/>
    <w:p w14:paraId="1F840009" w14:textId="77777777" w:rsidR="009C09A0" w:rsidRDefault="001E0C01" w:rsidP="00B444BF">
      <w:r>
        <w:t xml:space="preserve">                                                </w:t>
      </w:r>
    </w:p>
    <w:p w14:paraId="2602222D" w14:textId="77777777" w:rsidR="0005560C" w:rsidRDefault="00FA32B1" w:rsidP="00B444BF">
      <w:pPr>
        <w:rPr>
          <w:noProof/>
        </w:rPr>
      </w:pPr>
      <w:r>
        <w:rPr>
          <w:noProof/>
        </w:rPr>
        <w:drawing>
          <wp:anchor distT="0" distB="0" distL="114300" distR="114300" simplePos="0" relativeHeight="251652090" behindDoc="1" locked="0" layoutInCell="1" allowOverlap="1" wp14:anchorId="205567B3" wp14:editId="0778061D">
            <wp:simplePos x="0" y="0"/>
            <wp:positionH relativeFrom="column">
              <wp:posOffset>-978613</wp:posOffset>
            </wp:positionH>
            <wp:positionV relativeFrom="paragraph">
              <wp:posOffset>229870</wp:posOffset>
            </wp:positionV>
            <wp:extent cx="7487293" cy="3933190"/>
            <wp:effectExtent l="19050" t="19050" r="18415" b="1016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1612" t="1666" r="12546" b="2070"/>
                    <a:stretch/>
                  </pic:blipFill>
                  <pic:spPr bwMode="auto">
                    <a:xfrm>
                      <a:off x="0" y="0"/>
                      <a:ext cx="7500074" cy="3939904"/>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E5E812" w14:textId="77777777" w:rsidR="0005560C" w:rsidRDefault="0005560C" w:rsidP="00B444BF">
      <w:pPr>
        <w:rPr>
          <w:noProof/>
        </w:rPr>
      </w:pPr>
    </w:p>
    <w:p w14:paraId="2104DE92" w14:textId="77777777" w:rsidR="0005560C" w:rsidRDefault="00000000" w:rsidP="00B444BF">
      <w:pPr>
        <w:rPr>
          <w:noProof/>
        </w:rPr>
      </w:pPr>
      <w:r>
        <w:rPr>
          <w:noProof/>
        </w:rPr>
        <w:object w:dxaOrig="1440" w:dyaOrig="1440" w14:anchorId="228F2FF9">
          <v:shape id="_x0000_s1033" type="#_x0000_t75" style="position:absolute;margin-left:218.2pt;margin-top:22.15pt;width:68.4pt;height:104.75pt;z-index:-251641856">
            <v:imagedata r:id="rId21" o:title=""/>
          </v:shape>
          <o:OLEObject Type="Embed" ProgID="ChemDraw.Document.6.0" ShapeID="_x0000_s1033" DrawAspect="Content" ObjectID="_1727234905" r:id="rId27"/>
        </w:object>
      </w:r>
    </w:p>
    <w:p w14:paraId="52DB4D52" w14:textId="77777777" w:rsidR="0005560C" w:rsidRDefault="0005560C" w:rsidP="00B444BF">
      <w:pPr>
        <w:rPr>
          <w:noProof/>
        </w:rPr>
      </w:pPr>
    </w:p>
    <w:p w14:paraId="42322B2A" w14:textId="77777777" w:rsidR="0005560C" w:rsidRDefault="0005560C" w:rsidP="00B444BF">
      <w:pPr>
        <w:rPr>
          <w:noProof/>
        </w:rPr>
      </w:pPr>
    </w:p>
    <w:p w14:paraId="19AEC513" w14:textId="77777777" w:rsidR="0005560C" w:rsidRDefault="0005560C" w:rsidP="00B444BF">
      <w:pPr>
        <w:rPr>
          <w:noProof/>
        </w:rPr>
      </w:pPr>
    </w:p>
    <w:p w14:paraId="60CB2312" w14:textId="77777777" w:rsidR="0005560C" w:rsidRDefault="0005560C" w:rsidP="00B444BF">
      <w:pPr>
        <w:rPr>
          <w:noProof/>
        </w:rPr>
      </w:pPr>
    </w:p>
    <w:p w14:paraId="6C0D5A14" w14:textId="77777777" w:rsidR="0005560C" w:rsidRDefault="0005560C" w:rsidP="00B444BF">
      <w:pPr>
        <w:rPr>
          <w:noProof/>
        </w:rPr>
      </w:pPr>
    </w:p>
    <w:p w14:paraId="5745AAB9" w14:textId="77777777" w:rsidR="0005560C" w:rsidRDefault="0005560C" w:rsidP="00B444BF">
      <w:pPr>
        <w:rPr>
          <w:noProof/>
        </w:rPr>
      </w:pPr>
    </w:p>
    <w:p w14:paraId="26B365FB" w14:textId="77777777" w:rsidR="0005560C" w:rsidRDefault="0005560C" w:rsidP="00B444BF">
      <w:pPr>
        <w:rPr>
          <w:noProof/>
        </w:rPr>
      </w:pPr>
    </w:p>
    <w:p w14:paraId="4B5C21CE" w14:textId="77777777" w:rsidR="009C09A0" w:rsidRDefault="009C09A0" w:rsidP="00B444BF"/>
    <w:p w14:paraId="2889AA96" w14:textId="77777777" w:rsidR="009C09A0" w:rsidRDefault="009C09A0" w:rsidP="00B444BF"/>
    <w:p w14:paraId="446212A9" w14:textId="77777777" w:rsidR="009C09A0" w:rsidRDefault="009C09A0" w:rsidP="00B444BF"/>
    <w:p w14:paraId="0172B2E4" w14:textId="77777777" w:rsidR="001E0C01" w:rsidRDefault="001E0C01" w:rsidP="00B444BF"/>
    <w:p w14:paraId="284591F9" w14:textId="77777777" w:rsidR="001E0C01" w:rsidRDefault="001E0C01" w:rsidP="00B444BF"/>
    <w:p w14:paraId="0FFDB954" w14:textId="77777777" w:rsidR="001E0C01" w:rsidRDefault="001E0C01" w:rsidP="00B444BF"/>
    <w:p w14:paraId="13BB8F84" w14:textId="77777777" w:rsidR="0005560C" w:rsidRDefault="0005560C" w:rsidP="00B444BF"/>
    <w:p w14:paraId="1D7D7B6E" w14:textId="77777777" w:rsidR="0009237F" w:rsidRDefault="0009237F" w:rsidP="00B444BF"/>
    <w:p w14:paraId="71F4FD31" w14:textId="77777777" w:rsidR="0009237F" w:rsidRDefault="0009237F" w:rsidP="00B444BF"/>
    <w:p w14:paraId="5EA23B45" w14:textId="77777777" w:rsidR="0005560C" w:rsidRDefault="001527D1" w:rsidP="00B444BF">
      <w:r>
        <w:rPr>
          <w:noProof/>
        </w:rPr>
        <w:lastRenderedPageBreak/>
        <w:drawing>
          <wp:anchor distT="0" distB="0" distL="114300" distR="114300" simplePos="0" relativeHeight="251651065" behindDoc="1" locked="0" layoutInCell="1" allowOverlap="1" wp14:anchorId="6A302817" wp14:editId="547EE2E1">
            <wp:simplePos x="0" y="0"/>
            <wp:positionH relativeFrom="margin">
              <wp:posOffset>1466850</wp:posOffset>
            </wp:positionH>
            <wp:positionV relativeFrom="paragraph">
              <wp:posOffset>161925</wp:posOffset>
            </wp:positionV>
            <wp:extent cx="4991100" cy="3199765"/>
            <wp:effectExtent l="19050" t="19050" r="19050" b="19685"/>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2500" t="7102" r="28819" b="3356"/>
                    <a:stretch/>
                  </pic:blipFill>
                  <pic:spPr bwMode="auto">
                    <a:xfrm>
                      <a:off x="0" y="0"/>
                      <a:ext cx="4991100" cy="3199765"/>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59FA">
        <w:rPr>
          <w:noProof/>
        </w:rPr>
        <w:drawing>
          <wp:anchor distT="0" distB="0" distL="114300" distR="114300" simplePos="0" relativeHeight="251675648" behindDoc="1" locked="0" layoutInCell="1" allowOverlap="1" wp14:anchorId="22D2BA7D" wp14:editId="094924B5">
            <wp:simplePos x="0" y="0"/>
            <wp:positionH relativeFrom="column">
              <wp:posOffset>-962024</wp:posOffset>
            </wp:positionH>
            <wp:positionV relativeFrom="paragraph">
              <wp:posOffset>171450</wp:posOffset>
            </wp:positionV>
            <wp:extent cx="2324100" cy="3227070"/>
            <wp:effectExtent l="19050" t="19050" r="19050" b="1143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o-acetaz.png"/>
                    <pic:cNvPicPr/>
                  </pic:nvPicPr>
                  <pic:blipFill>
                    <a:blip r:embed="rId29">
                      <a:extLst>
                        <a:ext uri="{28A0092B-C50C-407E-A947-70E740481C1C}">
                          <a14:useLocalDpi xmlns:a14="http://schemas.microsoft.com/office/drawing/2010/main" val="0"/>
                        </a:ext>
                      </a:extLst>
                    </a:blip>
                    <a:stretch>
                      <a:fillRect/>
                    </a:stretch>
                  </pic:blipFill>
                  <pic:spPr bwMode="auto">
                    <a:xfrm>
                      <a:off x="0" y="0"/>
                      <a:ext cx="2324100" cy="3227070"/>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C8AF0B" w14:textId="77777777" w:rsidR="001E0C01" w:rsidRDefault="001E0C01" w:rsidP="00B444BF"/>
    <w:p w14:paraId="7DEFFED3" w14:textId="77777777" w:rsidR="003B5498" w:rsidRDefault="00000000" w:rsidP="00B444BF">
      <w:r>
        <w:rPr>
          <w:noProof/>
        </w:rPr>
        <w:object w:dxaOrig="1440" w:dyaOrig="1440" w14:anchorId="5611D851">
          <v:shape id="_x0000_s1035" type="#_x0000_t75" style="position:absolute;margin-left:-27.2pt;margin-top:23.85pt;width:129.95pt;height:70.55pt;z-index:-251637760">
            <v:imagedata r:id="rId30" o:title=""/>
          </v:shape>
          <o:OLEObject Type="Embed" ProgID="ChemDraw.Document.6.0" ShapeID="_x0000_s1035" DrawAspect="Content" ObjectID="_1727234906" r:id="rId31"/>
        </w:object>
      </w:r>
    </w:p>
    <w:p w14:paraId="7B0FEFF1" w14:textId="77777777" w:rsidR="00231390" w:rsidRDefault="00000000" w:rsidP="00B444BF">
      <w:r>
        <w:rPr>
          <w:noProof/>
        </w:rPr>
        <w:object w:dxaOrig="1440" w:dyaOrig="1440" w14:anchorId="05A48DD8">
          <v:shape id="_x0000_s1034" type="#_x0000_t75" style="position:absolute;margin-left:253.3pt;margin-top:-.85pt;width:129.95pt;height:70.55pt;z-index:-251638784">
            <v:imagedata r:id="rId30" o:title=""/>
          </v:shape>
          <o:OLEObject Type="Embed" ProgID="ChemDraw.Document.6.0" ShapeID="_x0000_s1034" DrawAspect="Content" ObjectID="_1727234907" r:id="rId32"/>
        </w:object>
      </w:r>
      <w:r w:rsidR="003B5498">
        <w:t xml:space="preserve">                                                                                        </w:t>
      </w:r>
    </w:p>
    <w:p w14:paraId="2D74E42B" w14:textId="77777777" w:rsidR="00231390" w:rsidRDefault="00231390" w:rsidP="00B444BF"/>
    <w:p w14:paraId="78620395" w14:textId="77777777" w:rsidR="00231390" w:rsidRDefault="00231390" w:rsidP="00B444BF"/>
    <w:p w14:paraId="633073A5" w14:textId="77777777" w:rsidR="00231390" w:rsidRDefault="00231390" w:rsidP="00B444BF"/>
    <w:p w14:paraId="54D17F58" w14:textId="77777777" w:rsidR="00231390" w:rsidRDefault="00231390" w:rsidP="00B444BF"/>
    <w:p w14:paraId="040F3D39" w14:textId="77777777" w:rsidR="00231390" w:rsidRDefault="00231390" w:rsidP="00B444BF"/>
    <w:p w14:paraId="57AC568C" w14:textId="77777777" w:rsidR="00231390" w:rsidRDefault="00231390" w:rsidP="00B444BF"/>
    <w:p w14:paraId="09812476" w14:textId="77777777" w:rsidR="00231390" w:rsidRDefault="00231390" w:rsidP="00B444BF"/>
    <w:p w14:paraId="3A60700D" w14:textId="77777777" w:rsidR="00231390" w:rsidRDefault="00231390" w:rsidP="00B444BF"/>
    <w:p w14:paraId="20B76A82" w14:textId="77777777" w:rsidR="00231390" w:rsidRDefault="006B1763" w:rsidP="00B444BF">
      <w:r>
        <w:rPr>
          <w:noProof/>
        </w:rPr>
        <w:drawing>
          <wp:anchor distT="0" distB="0" distL="114300" distR="114300" simplePos="0" relativeHeight="251655165" behindDoc="1" locked="0" layoutInCell="1" allowOverlap="1" wp14:anchorId="14E258F6" wp14:editId="4A7B7F67">
            <wp:simplePos x="0" y="0"/>
            <wp:positionH relativeFrom="margin">
              <wp:posOffset>-853360</wp:posOffset>
            </wp:positionH>
            <wp:positionV relativeFrom="paragraph">
              <wp:posOffset>158473</wp:posOffset>
            </wp:positionV>
            <wp:extent cx="7301847" cy="2929652"/>
            <wp:effectExtent l="19050" t="19050" r="13970" b="2349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1621" t="2922" r="12558" b="2078"/>
                    <a:stretch/>
                  </pic:blipFill>
                  <pic:spPr bwMode="auto">
                    <a:xfrm>
                      <a:off x="0" y="0"/>
                      <a:ext cx="7301847" cy="2929652"/>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7DB127" w14:textId="77777777" w:rsidR="008C6422" w:rsidRDefault="008C6422" w:rsidP="00B444BF"/>
    <w:p w14:paraId="6C01FA49" w14:textId="77777777" w:rsidR="008C6422" w:rsidRDefault="008C6422" w:rsidP="00B444BF"/>
    <w:p w14:paraId="22EBA98C" w14:textId="77777777" w:rsidR="008C6422" w:rsidRDefault="006B1763" w:rsidP="00B444BF">
      <w:r>
        <w:rPr>
          <w:noProof/>
        </w:rPr>
        <w:drawing>
          <wp:anchor distT="0" distB="0" distL="114300" distR="114300" simplePos="0" relativeHeight="251793408" behindDoc="1" locked="0" layoutInCell="1" allowOverlap="1" wp14:anchorId="7ED3686F" wp14:editId="0F5A583F">
            <wp:simplePos x="0" y="0"/>
            <wp:positionH relativeFrom="column">
              <wp:posOffset>1137920</wp:posOffset>
            </wp:positionH>
            <wp:positionV relativeFrom="paragraph">
              <wp:posOffset>2307</wp:posOffset>
            </wp:positionV>
            <wp:extent cx="1657350" cy="904875"/>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57350" cy="904875"/>
                    </a:xfrm>
                    <a:prstGeom prst="rect">
                      <a:avLst/>
                    </a:prstGeom>
                    <a:noFill/>
                  </pic:spPr>
                </pic:pic>
              </a:graphicData>
            </a:graphic>
            <wp14:sizeRelH relativeFrom="page">
              <wp14:pctWidth>0</wp14:pctWidth>
            </wp14:sizeRelH>
            <wp14:sizeRelV relativeFrom="page">
              <wp14:pctHeight>0</wp14:pctHeight>
            </wp14:sizeRelV>
          </wp:anchor>
        </w:drawing>
      </w:r>
    </w:p>
    <w:p w14:paraId="45D43068" w14:textId="77777777" w:rsidR="008C6422" w:rsidRDefault="008C6422" w:rsidP="00B444BF"/>
    <w:p w14:paraId="7851E9BC" w14:textId="77777777" w:rsidR="008C6422" w:rsidRDefault="008C6422" w:rsidP="00B444BF"/>
    <w:p w14:paraId="7980B6F9" w14:textId="77777777" w:rsidR="008C6422" w:rsidRDefault="00A23845" w:rsidP="00A23845">
      <w:pPr>
        <w:tabs>
          <w:tab w:val="left" w:pos="3134"/>
        </w:tabs>
      </w:pPr>
      <w:r>
        <w:tab/>
      </w:r>
    </w:p>
    <w:p w14:paraId="59F85B07" w14:textId="77777777" w:rsidR="008C6422" w:rsidRDefault="008C6422" w:rsidP="00B444BF"/>
    <w:p w14:paraId="27C8FD07" w14:textId="77777777" w:rsidR="008C6422" w:rsidRDefault="008C6422" w:rsidP="00B444BF"/>
    <w:p w14:paraId="649FB515" w14:textId="77777777" w:rsidR="008C6422" w:rsidRDefault="008C6422" w:rsidP="00B444BF"/>
    <w:p w14:paraId="5DF2C1AA" w14:textId="77777777" w:rsidR="008C6422" w:rsidRDefault="008C6422" w:rsidP="00B444BF"/>
    <w:p w14:paraId="44FC8B32" w14:textId="77777777" w:rsidR="008C6422" w:rsidRDefault="008C6422" w:rsidP="00B444BF"/>
    <w:p w14:paraId="2774E158" w14:textId="77777777" w:rsidR="008C6422" w:rsidRDefault="008C6422" w:rsidP="00B444BF"/>
    <w:p w14:paraId="49F5C130" w14:textId="77777777" w:rsidR="003B5498" w:rsidRDefault="003B5498" w:rsidP="00B444BF">
      <w:r>
        <w:t xml:space="preserve">          </w:t>
      </w:r>
    </w:p>
    <w:p w14:paraId="74012E91" w14:textId="77777777" w:rsidR="008C6422" w:rsidRDefault="008C6422" w:rsidP="00B444BF"/>
    <w:p w14:paraId="6C647299" w14:textId="77777777" w:rsidR="00A82C81" w:rsidRDefault="00A82C81" w:rsidP="00B444BF"/>
    <w:p w14:paraId="648D5695" w14:textId="77777777" w:rsidR="004F3A18" w:rsidRDefault="004F3A18" w:rsidP="00B444BF"/>
    <w:p w14:paraId="1D3F8DD7" w14:textId="77777777" w:rsidR="004F3A18" w:rsidRDefault="004F3A18" w:rsidP="00B444BF"/>
    <w:p w14:paraId="2A312050" w14:textId="77777777" w:rsidR="00A82C81" w:rsidRDefault="00A82C81" w:rsidP="00B444BF"/>
    <w:p w14:paraId="39B1612C" w14:textId="77777777" w:rsidR="00A82C81" w:rsidRDefault="00A82C81" w:rsidP="00B444BF"/>
    <w:p w14:paraId="64E9B318" w14:textId="77777777" w:rsidR="00A82C81" w:rsidRDefault="00000000" w:rsidP="00B444BF">
      <w:r>
        <w:rPr>
          <w:noProof/>
        </w:rPr>
        <w:object w:dxaOrig="1440" w:dyaOrig="1440" w14:anchorId="17F82E59">
          <v:shape id="_x0000_s1041" type="#_x0000_t75" style="position:absolute;margin-left:293.55pt;margin-top:17pt;width:61.5pt;height:98.95pt;z-index:-251625472">
            <v:imagedata r:id="rId35" o:title=""/>
          </v:shape>
          <o:OLEObject Type="Embed" ProgID="ChemDraw.Document.6.0" ShapeID="_x0000_s1041" DrawAspect="Content" ObjectID="_1727234908" r:id="rId36"/>
        </w:object>
      </w:r>
      <w:r w:rsidR="0060435E">
        <w:rPr>
          <w:noProof/>
        </w:rPr>
        <w:drawing>
          <wp:anchor distT="0" distB="0" distL="114300" distR="114300" simplePos="0" relativeHeight="251653115" behindDoc="1" locked="0" layoutInCell="1" allowOverlap="1" wp14:anchorId="2716CE6C" wp14:editId="30F9C0A7">
            <wp:simplePos x="0" y="0"/>
            <wp:positionH relativeFrom="column">
              <wp:posOffset>2482403</wp:posOffset>
            </wp:positionH>
            <wp:positionV relativeFrom="paragraph">
              <wp:posOffset>-115909</wp:posOffset>
            </wp:positionV>
            <wp:extent cx="3921125" cy="3425492"/>
            <wp:effectExtent l="19050" t="19050" r="22225" b="2286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1620" t="2713" r="14084" b="2095"/>
                    <a:stretch/>
                  </pic:blipFill>
                  <pic:spPr bwMode="auto">
                    <a:xfrm>
                      <a:off x="0" y="0"/>
                      <a:ext cx="3921125" cy="3425492"/>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887EF3" w14:textId="77777777" w:rsidR="00A82C81" w:rsidRDefault="00F17803" w:rsidP="00B444BF">
      <w:r>
        <w:t xml:space="preserve">                                                                                      </w:t>
      </w:r>
    </w:p>
    <w:p w14:paraId="337B2B50" w14:textId="77777777" w:rsidR="005E1E94" w:rsidRDefault="00000000" w:rsidP="00B444BF">
      <w:r>
        <w:rPr>
          <w:noProof/>
        </w:rPr>
        <w:object w:dxaOrig="1440" w:dyaOrig="1440" w14:anchorId="7860A214">
          <v:shape id="_x0000_s1040" type="#_x0000_t75" style="position:absolute;margin-left:0;margin-top:8.2pt;width:61.5pt;height:98.95pt;z-index:-251626496">
            <v:imagedata r:id="rId35" o:title=""/>
          </v:shape>
          <o:OLEObject Type="Embed" ProgID="ChemDraw.Document.6.0" ShapeID="_x0000_s1040" DrawAspect="Content" ObjectID="_1727234909" r:id="rId38"/>
        </w:object>
      </w:r>
      <w:r w:rsidR="005E1E94">
        <w:rPr>
          <w:noProof/>
        </w:rPr>
        <w:drawing>
          <wp:anchor distT="0" distB="0" distL="114300" distR="114300" simplePos="0" relativeHeight="251687936" behindDoc="1" locked="0" layoutInCell="1" allowOverlap="1" wp14:anchorId="2E36CA2F" wp14:editId="06F73CBA">
            <wp:simplePos x="0" y="0"/>
            <wp:positionH relativeFrom="column">
              <wp:posOffset>-799465</wp:posOffset>
            </wp:positionH>
            <wp:positionV relativeFrom="paragraph">
              <wp:posOffset>-685165</wp:posOffset>
            </wp:positionV>
            <wp:extent cx="3181350" cy="3428664"/>
            <wp:effectExtent l="19050" t="19050" r="19050" b="19685"/>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DOamide-1.png"/>
                    <pic:cNvPicPr/>
                  </pic:nvPicPr>
                  <pic:blipFill>
                    <a:blip r:embed="rId39">
                      <a:extLst>
                        <a:ext uri="{28A0092B-C50C-407E-A947-70E740481C1C}">
                          <a14:useLocalDpi xmlns:a14="http://schemas.microsoft.com/office/drawing/2010/main" val="0"/>
                        </a:ext>
                      </a:extLst>
                    </a:blip>
                    <a:stretch>
                      <a:fillRect/>
                    </a:stretch>
                  </pic:blipFill>
                  <pic:spPr>
                    <a:xfrm>
                      <a:off x="0" y="0"/>
                      <a:ext cx="3181350" cy="3428664"/>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5E1E94">
        <w:t xml:space="preserve">                                                                                    </w:t>
      </w:r>
    </w:p>
    <w:p w14:paraId="1739596E" w14:textId="77777777" w:rsidR="005E1E94" w:rsidRDefault="005E1E94" w:rsidP="00B444BF"/>
    <w:p w14:paraId="0E28A1BD" w14:textId="77777777" w:rsidR="005E1E94" w:rsidRDefault="005E1E94" w:rsidP="00B444BF"/>
    <w:p w14:paraId="47D17BCB" w14:textId="77777777" w:rsidR="005E1E94" w:rsidRDefault="005E1E94" w:rsidP="00B444BF"/>
    <w:p w14:paraId="4A86F40F" w14:textId="77777777" w:rsidR="005E1E94" w:rsidRDefault="005E1E94" w:rsidP="00B444BF"/>
    <w:p w14:paraId="364DD112" w14:textId="77777777" w:rsidR="005E1E94" w:rsidRDefault="005E1E94" w:rsidP="00B444BF"/>
    <w:p w14:paraId="625A6F69" w14:textId="77777777" w:rsidR="005E1E94" w:rsidRDefault="005E1E94" w:rsidP="00B444BF"/>
    <w:p w14:paraId="4271011C" w14:textId="77777777" w:rsidR="005E1E94" w:rsidRDefault="005E1E94" w:rsidP="00B444BF"/>
    <w:p w14:paraId="04447394" w14:textId="77777777" w:rsidR="005E1E94" w:rsidRDefault="005E1E94" w:rsidP="00B444BF"/>
    <w:p w14:paraId="5112B787" w14:textId="77777777" w:rsidR="005E1E94" w:rsidRDefault="00D32675" w:rsidP="00B444BF">
      <w:r>
        <w:rPr>
          <w:noProof/>
        </w:rPr>
        <w:drawing>
          <wp:anchor distT="0" distB="0" distL="114300" distR="114300" simplePos="0" relativeHeight="251814912" behindDoc="1" locked="0" layoutInCell="1" allowOverlap="1" wp14:anchorId="55E16244" wp14:editId="4283BB78">
            <wp:simplePos x="0" y="0"/>
            <wp:positionH relativeFrom="column">
              <wp:posOffset>-790575</wp:posOffset>
            </wp:positionH>
            <wp:positionV relativeFrom="paragraph">
              <wp:posOffset>335280</wp:posOffset>
            </wp:positionV>
            <wp:extent cx="7197725" cy="3202305"/>
            <wp:effectExtent l="19050" t="19050" r="22225" b="17145"/>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8576" t="16364" r="17882" b="3973"/>
                    <a:stretch/>
                  </pic:blipFill>
                  <pic:spPr bwMode="auto">
                    <a:xfrm>
                      <a:off x="0" y="0"/>
                      <a:ext cx="7197725" cy="320230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1789D0" w14:textId="77777777" w:rsidR="00D32675" w:rsidRDefault="00D32675" w:rsidP="00B444BF"/>
    <w:p w14:paraId="600ECD3F" w14:textId="77777777" w:rsidR="00D32675" w:rsidRDefault="00000000" w:rsidP="00B444BF">
      <w:r>
        <w:rPr>
          <w:noProof/>
        </w:rPr>
        <w:object w:dxaOrig="1440" w:dyaOrig="1440" w14:anchorId="52BBD298">
          <v:shape id="_x0000_s1095" type="#_x0000_t75" style="position:absolute;margin-left:169.8pt;margin-top:21.6pt;width:61.5pt;height:98.95pt;z-index:-251500544">
            <v:imagedata r:id="rId35" o:title=""/>
          </v:shape>
          <o:OLEObject Type="Embed" ProgID="ChemDraw.Document.6.0" ShapeID="_x0000_s1095" DrawAspect="Content" ObjectID="_1727234910" r:id="rId41"/>
        </w:object>
      </w:r>
    </w:p>
    <w:p w14:paraId="32E4DE2D" w14:textId="77777777" w:rsidR="00D32675" w:rsidRDefault="00D32675" w:rsidP="00B444BF"/>
    <w:p w14:paraId="112C3A98" w14:textId="77777777" w:rsidR="00D32675" w:rsidRDefault="00D32675" w:rsidP="00B444BF"/>
    <w:p w14:paraId="68D08F51" w14:textId="77777777" w:rsidR="00D32675" w:rsidRDefault="00D32675" w:rsidP="00B444BF"/>
    <w:p w14:paraId="2416F5D0" w14:textId="77777777" w:rsidR="00D32675" w:rsidRDefault="00D32675" w:rsidP="00B444BF"/>
    <w:p w14:paraId="1FE0E8CF" w14:textId="77777777" w:rsidR="00D32675" w:rsidRDefault="00D32675" w:rsidP="00B444BF"/>
    <w:p w14:paraId="1250022D" w14:textId="77777777" w:rsidR="00D32675" w:rsidRDefault="00D32675" w:rsidP="00B444BF"/>
    <w:p w14:paraId="22703BEF" w14:textId="77777777" w:rsidR="00D32675" w:rsidRDefault="00D32675" w:rsidP="00B444BF"/>
    <w:p w14:paraId="46B81385" w14:textId="77777777" w:rsidR="00D32675" w:rsidRDefault="00D32675" w:rsidP="00B444BF"/>
    <w:p w14:paraId="1ED1AB09" w14:textId="77777777" w:rsidR="00D32675" w:rsidRDefault="00D32675" w:rsidP="00B444BF"/>
    <w:p w14:paraId="6C9B4A50" w14:textId="77777777" w:rsidR="00D32675" w:rsidRDefault="00D32675" w:rsidP="00B444BF"/>
    <w:p w14:paraId="1C7EDB4C" w14:textId="77777777" w:rsidR="00D32675" w:rsidRDefault="00D32675" w:rsidP="00B444BF"/>
    <w:p w14:paraId="49AFAC61" w14:textId="77777777" w:rsidR="00D32675" w:rsidRDefault="00D32675" w:rsidP="00B444BF"/>
    <w:p w14:paraId="7374E0CC" w14:textId="77777777" w:rsidR="00CB043C" w:rsidRDefault="00016214" w:rsidP="00B444BF">
      <w:r>
        <w:rPr>
          <w:noProof/>
        </w:rPr>
        <w:lastRenderedPageBreak/>
        <w:drawing>
          <wp:anchor distT="0" distB="0" distL="114300" distR="114300" simplePos="0" relativeHeight="251797504" behindDoc="1" locked="0" layoutInCell="1" allowOverlap="1" wp14:anchorId="0A8AEF8F" wp14:editId="0F14E85D">
            <wp:simplePos x="0" y="0"/>
            <wp:positionH relativeFrom="column">
              <wp:posOffset>-801710</wp:posOffset>
            </wp:positionH>
            <wp:positionV relativeFrom="paragraph">
              <wp:posOffset>152597</wp:posOffset>
            </wp:positionV>
            <wp:extent cx="4062103" cy="2967990"/>
            <wp:effectExtent l="19050" t="19050" r="14605" b="2286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4454" t="6054" r="18213" b="6465"/>
                    <a:stretch/>
                  </pic:blipFill>
                  <pic:spPr bwMode="auto">
                    <a:xfrm>
                      <a:off x="0" y="0"/>
                      <a:ext cx="4086755" cy="2986002"/>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140" behindDoc="1" locked="0" layoutInCell="1" allowOverlap="1" wp14:anchorId="30230018" wp14:editId="49C7570F">
            <wp:simplePos x="0" y="0"/>
            <wp:positionH relativeFrom="column">
              <wp:posOffset>3383360</wp:posOffset>
            </wp:positionH>
            <wp:positionV relativeFrom="paragraph">
              <wp:posOffset>158464</wp:posOffset>
            </wp:positionV>
            <wp:extent cx="2350135" cy="2949262"/>
            <wp:effectExtent l="19050" t="19050" r="12065" b="2286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7349" t="2922" r="29812" b="1452"/>
                    <a:stretch/>
                  </pic:blipFill>
                  <pic:spPr bwMode="auto">
                    <a:xfrm>
                      <a:off x="0" y="0"/>
                      <a:ext cx="2350135" cy="2949262"/>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E0F0F6" w14:textId="77777777" w:rsidR="005E1E94" w:rsidRDefault="005E1E94" w:rsidP="00B444BF"/>
    <w:p w14:paraId="0188FB24" w14:textId="77777777" w:rsidR="00515816" w:rsidRDefault="00000000" w:rsidP="00B444BF">
      <w:r>
        <w:rPr>
          <w:noProof/>
        </w:rPr>
        <w:object w:dxaOrig="1440" w:dyaOrig="1440" w14:anchorId="7F63B915">
          <v:shape id="_x0000_s1043" type="#_x0000_t75" style="position:absolute;margin-left:299.8pt;margin-top:2.5pt;width:60.85pt;height:100.5pt;z-index:-251622400">
            <v:imagedata r:id="rId44" o:title=""/>
          </v:shape>
          <o:OLEObject Type="Embed" ProgID="ChemDraw.Document.6.0" ShapeID="_x0000_s1043" DrawAspect="Content" ObjectID="_1727234911" r:id="rId45"/>
        </w:object>
      </w:r>
    </w:p>
    <w:p w14:paraId="7F174B86" w14:textId="77777777" w:rsidR="00515816" w:rsidRDefault="00000000" w:rsidP="00B444BF">
      <w:r>
        <w:rPr>
          <w:noProof/>
        </w:rPr>
        <w:object w:dxaOrig="1440" w:dyaOrig="1440" w14:anchorId="2FC04447">
          <v:shape id="_x0000_s1084" type="#_x0000_t75" style="position:absolute;margin-left:0;margin-top:1.1pt;width:60.85pt;height:100.5pt;z-index:-251517952">
            <v:imagedata r:id="rId44" o:title=""/>
          </v:shape>
          <o:OLEObject Type="Embed" ProgID="ChemDraw.Document.6.0" ShapeID="_x0000_s1084" DrawAspect="Content" ObjectID="_1727234912" r:id="rId46"/>
        </w:object>
      </w:r>
    </w:p>
    <w:p w14:paraId="3BB93D68" w14:textId="77777777" w:rsidR="00515816" w:rsidRDefault="00515816" w:rsidP="00B444BF"/>
    <w:p w14:paraId="4C75892F" w14:textId="77777777" w:rsidR="00515816" w:rsidRDefault="00515816" w:rsidP="00B444BF"/>
    <w:p w14:paraId="541CB813" w14:textId="77777777" w:rsidR="00515816" w:rsidRDefault="00515816" w:rsidP="00B444BF"/>
    <w:p w14:paraId="6CCE8F3C" w14:textId="77777777" w:rsidR="00515816" w:rsidRDefault="00515816" w:rsidP="00B444BF"/>
    <w:p w14:paraId="4B59E4EF" w14:textId="77777777" w:rsidR="00515816" w:rsidRDefault="00515816" w:rsidP="00B444BF"/>
    <w:p w14:paraId="52B093A4" w14:textId="77777777" w:rsidR="00CB043C" w:rsidRDefault="00CB043C" w:rsidP="00B444BF"/>
    <w:p w14:paraId="5B1CED38" w14:textId="77777777" w:rsidR="00CB043C" w:rsidRDefault="00CB043C" w:rsidP="00B444BF"/>
    <w:p w14:paraId="7FC553BC" w14:textId="77777777" w:rsidR="00CB043C" w:rsidRDefault="009772AA" w:rsidP="00B444BF">
      <w:r>
        <w:rPr>
          <w:noProof/>
        </w:rPr>
        <w:drawing>
          <wp:anchor distT="0" distB="0" distL="114300" distR="114300" simplePos="0" relativeHeight="251817984" behindDoc="1" locked="0" layoutInCell="1" allowOverlap="1" wp14:anchorId="7E083620" wp14:editId="1C115DC4">
            <wp:simplePos x="0" y="0"/>
            <wp:positionH relativeFrom="column">
              <wp:posOffset>-723900</wp:posOffset>
            </wp:positionH>
            <wp:positionV relativeFrom="paragraph">
              <wp:posOffset>363219</wp:posOffset>
            </wp:positionV>
            <wp:extent cx="6581775" cy="3324225"/>
            <wp:effectExtent l="19050" t="19050" r="28575" b="28575"/>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1285" t="2470" r="12153" b="2430"/>
                    <a:stretch/>
                  </pic:blipFill>
                  <pic:spPr bwMode="auto">
                    <a:xfrm>
                      <a:off x="0" y="0"/>
                      <a:ext cx="6581775" cy="332422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2A3DB2" w14:textId="77777777" w:rsidR="00D32675" w:rsidRDefault="00D32675" w:rsidP="00B444BF"/>
    <w:p w14:paraId="7F8DACCD" w14:textId="77777777" w:rsidR="00D32675" w:rsidRDefault="00000000" w:rsidP="00B444BF">
      <w:r>
        <w:rPr>
          <w:noProof/>
        </w:rPr>
        <w:object w:dxaOrig="1440" w:dyaOrig="1440" w14:anchorId="6146F0A8">
          <v:shape id="_x0000_s1096" type="#_x0000_t75" style="position:absolute;margin-left:179.05pt;margin-top:4.1pt;width:60.85pt;height:100.5pt;z-index:-251497472">
            <v:imagedata r:id="rId44" o:title=""/>
          </v:shape>
          <o:OLEObject Type="Embed" ProgID="ChemDraw.Document.6.0" ShapeID="_x0000_s1096" DrawAspect="Content" ObjectID="_1727234913" r:id="rId48"/>
        </w:object>
      </w:r>
    </w:p>
    <w:p w14:paraId="792B3E30" w14:textId="77777777" w:rsidR="00D32675" w:rsidRDefault="00D32675" w:rsidP="00B444BF"/>
    <w:p w14:paraId="0AFDB240" w14:textId="77777777" w:rsidR="00D32675" w:rsidRDefault="00D32675" w:rsidP="00B444BF"/>
    <w:p w14:paraId="41ABE9A3" w14:textId="77777777" w:rsidR="00D32675" w:rsidRDefault="00D32675" w:rsidP="00B444BF"/>
    <w:p w14:paraId="7B2EE861" w14:textId="77777777" w:rsidR="00D32675" w:rsidRDefault="00D32675" w:rsidP="00B444BF"/>
    <w:p w14:paraId="5195CD18" w14:textId="77777777" w:rsidR="00D32675" w:rsidRDefault="00D32675" w:rsidP="00B444BF"/>
    <w:p w14:paraId="7AE9F54C" w14:textId="77777777" w:rsidR="00D32675" w:rsidRDefault="00D32675" w:rsidP="00B444BF"/>
    <w:p w14:paraId="7C744DCE" w14:textId="77777777" w:rsidR="00D32675" w:rsidRDefault="00D32675" w:rsidP="00B444BF"/>
    <w:p w14:paraId="14D9D8F1" w14:textId="77777777" w:rsidR="00D32675" w:rsidRDefault="00D32675" w:rsidP="00B444BF"/>
    <w:p w14:paraId="046447D5" w14:textId="77777777" w:rsidR="00D32675" w:rsidRDefault="00D32675" w:rsidP="00B444BF"/>
    <w:p w14:paraId="16246549" w14:textId="77777777" w:rsidR="00D32675" w:rsidRDefault="00D32675" w:rsidP="00B444BF"/>
    <w:p w14:paraId="0D4E701F" w14:textId="77777777" w:rsidR="00D32675" w:rsidRDefault="00D32675" w:rsidP="00B444BF"/>
    <w:p w14:paraId="15301D7F" w14:textId="77777777" w:rsidR="00CB043C" w:rsidRDefault="00CB043C" w:rsidP="00B444BF"/>
    <w:p w14:paraId="71E84882" w14:textId="77777777" w:rsidR="005105F7" w:rsidRDefault="005105F7" w:rsidP="00B444BF"/>
    <w:p w14:paraId="773285FB" w14:textId="77777777" w:rsidR="00654DFF" w:rsidRDefault="00654DFF" w:rsidP="00B444BF"/>
    <w:p w14:paraId="684AD79B" w14:textId="77777777" w:rsidR="005105F7" w:rsidRDefault="005105F7" w:rsidP="00B444BF"/>
    <w:p w14:paraId="1A3E4508" w14:textId="77777777" w:rsidR="00702F06" w:rsidRDefault="00000000" w:rsidP="00B444BF">
      <w:r>
        <w:rPr>
          <w:noProof/>
        </w:rPr>
        <w:lastRenderedPageBreak/>
        <w:object w:dxaOrig="1440" w:dyaOrig="1440" w14:anchorId="798B4FAB">
          <v:shape id="_x0000_s1037" type="#_x0000_t75" style="position:absolute;margin-left:34.05pt;margin-top:18.95pt;width:112.5pt;height:95.9pt;z-index:251683840">
            <v:imagedata r:id="rId49" o:title=""/>
          </v:shape>
          <o:OLEObject Type="Embed" ProgID="ChemDraw.Document.6.0" ShapeID="_x0000_s1037" DrawAspect="Content" ObjectID="_1727234914" r:id="rId50"/>
        </w:object>
      </w:r>
      <w:r w:rsidR="00702F06">
        <w:rPr>
          <w:noProof/>
        </w:rPr>
        <w:drawing>
          <wp:anchor distT="0" distB="0" distL="114300" distR="114300" simplePos="0" relativeHeight="251681792" behindDoc="1" locked="0" layoutInCell="1" allowOverlap="1" wp14:anchorId="707C4FE0" wp14:editId="6C112ED9">
            <wp:simplePos x="0" y="0"/>
            <wp:positionH relativeFrom="margin">
              <wp:posOffset>-1047750</wp:posOffset>
            </wp:positionH>
            <wp:positionV relativeFrom="paragraph">
              <wp:posOffset>85726</wp:posOffset>
            </wp:positionV>
            <wp:extent cx="3637803" cy="2227580"/>
            <wp:effectExtent l="19050" t="19050" r="20320" b="2032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o-int-1nil 2.png"/>
                    <pic:cNvPicPr/>
                  </pic:nvPicPr>
                  <pic:blipFill>
                    <a:blip r:embed="rId51">
                      <a:extLst>
                        <a:ext uri="{28A0092B-C50C-407E-A947-70E740481C1C}">
                          <a14:useLocalDpi xmlns:a14="http://schemas.microsoft.com/office/drawing/2010/main" val="0"/>
                        </a:ext>
                      </a:extLst>
                    </a:blip>
                    <a:stretch>
                      <a:fillRect/>
                    </a:stretch>
                  </pic:blipFill>
                  <pic:spPr>
                    <a:xfrm>
                      <a:off x="0" y="0"/>
                      <a:ext cx="3641689" cy="2229959"/>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702F06">
        <w:rPr>
          <w:noProof/>
        </w:rPr>
        <w:drawing>
          <wp:anchor distT="0" distB="0" distL="114300" distR="114300" simplePos="0" relativeHeight="251682816" behindDoc="1" locked="0" layoutInCell="1" allowOverlap="1" wp14:anchorId="6A3F1904" wp14:editId="11AF94BC">
            <wp:simplePos x="0" y="0"/>
            <wp:positionH relativeFrom="page">
              <wp:posOffset>3857625</wp:posOffset>
            </wp:positionH>
            <wp:positionV relativeFrom="paragraph">
              <wp:posOffset>85725</wp:posOffset>
            </wp:positionV>
            <wp:extent cx="3711575" cy="2200019"/>
            <wp:effectExtent l="19050" t="19050" r="22225" b="1016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o-int-1nil 3.png"/>
                    <pic:cNvPicPr/>
                  </pic:nvPicPr>
                  <pic:blipFill>
                    <a:blip r:embed="rId52">
                      <a:extLst>
                        <a:ext uri="{28A0092B-C50C-407E-A947-70E740481C1C}">
                          <a14:useLocalDpi xmlns:a14="http://schemas.microsoft.com/office/drawing/2010/main" val="0"/>
                        </a:ext>
                      </a:extLst>
                    </a:blip>
                    <a:stretch>
                      <a:fillRect/>
                    </a:stretch>
                  </pic:blipFill>
                  <pic:spPr>
                    <a:xfrm>
                      <a:off x="0" y="0"/>
                      <a:ext cx="3721421" cy="220585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702F06">
        <w:t xml:space="preserve">                                                                                                    </w:t>
      </w:r>
    </w:p>
    <w:p w14:paraId="61EAF0B6" w14:textId="77777777" w:rsidR="00702F06" w:rsidRDefault="00000000" w:rsidP="00B444BF">
      <w:r>
        <w:rPr>
          <w:noProof/>
        </w:rPr>
        <w:object w:dxaOrig="1440" w:dyaOrig="1440" w14:anchorId="17E9A174">
          <v:shape id="_x0000_s1038" type="#_x0000_t75" style="position:absolute;margin-left:283.5pt;margin-top:9.75pt;width:112.5pt;height:95.9pt;z-index:251684864">
            <v:imagedata r:id="rId49" o:title=""/>
          </v:shape>
          <o:OLEObject Type="Embed" ProgID="ChemDraw.Document.6.0" ShapeID="_x0000_s1038" DrawAspect="Content" ObjectID="_1727234915" r:id="rId53"/>
        </w:object>
      </w:r>
    </w:p>
    <w:p w14:paraId="0D2167C9" w14:textId="77777777" w:rsidR="00702F06" w:rsidRDefault="00702F06" w:rsidP="00B444BF"/>
    <w:p w14:paraId="5597528D" w14:textId="77777777" w:rsidR="00702F06" w:rsidRDefault="00702F06" w:rsidP="00B444BF"/>
    <w:p w14:paraId="2946BE78" w14:textId="77777777" w:rsidR="00702F06" w:rsidRDefault="00702F06" w:rsidP="00B444BF"/>
    <w:p w14:paraId="1A05D3DE" w14:textId="77777777" w:rsidR="00702F06" w:rsidRDefault="00702F06" w:rsidP="00B444BF"/>
    <w:p w14:paraId="6C9DB00E" w14:textId="77777777" w:rsidR="00702F06" w:rsidRDefault="00702F06" w:rsidP="00B444BF"/>
    <w:p w14:paraId="78780311" w14:textId="77777777" w:rsidR="00702F06" w:rsidRDefault="00F37CF2" w:rsidP="00B444BF">
      <w:r>
        <w:rPr>
          <w:noProof/>
        </w:rPr>
        <w:drawing>
          <wp:anchor distT="0" distB="0" distL="114300" distR="114300" simplePos="0" relativeHeight="251685888" behindDoc="1" locked="0" layoutInCell="1" allowOverlap="1" wp14:anchorId="78E3989C" wp14:editId="4E627EB9">
            <wp:simplePos x="0" y="0"/>
            <wp:positionH relativeFrom="margin">
              <wp:align>center</wp:align>
            </wp:positionH>
            <wp:positionV relativeFrom="paragraph">
              <wp:posOffset>380900</wp:posOffset>
            </wp:positionV>
            <wp:extent cx="6800850" cy="3209925"/>
            <wp:effectExtent l="19050" t="19050" r="19050" b="28575"/>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do-int-1nil d2o.png"/>
                    <pic:cNvPicPr/>
                  </pic:nvPicPr>
                  <pic:blipFill>
                    <a:blip r:embed="rId54">
                      <a:extLst>
                        <a:ext uri="{28A0092B-C50C-407E-A947-70E740481C1C}">
                          <a14:useLocalDpi xmlns:a14="http://schemas.microsoft.com/office/drawing/2010/main" val="0"/>
                        </a:ext>
                      </a:extLst>
                    </a:blip>
                    <a:stretch>
                      <a:fillRect/>
                    </a:stretch>
                  </pic:blipFill>
                  <pic:spPr>
                    <a:xfrm>
                      <a:off x="0" y="0"/>
                      <a:ext cx="6800850" cy="320992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2F1A984A" w14:textId="77777777" w:rsidR="008E4B79" w:rsidRDefault="008E4B79" w:rsidP="00B444BF"/>
    <w:p w14:paraId="2A512520" w14:textId="77777777" w:rsidR="008E4B79" w:rsidRDefault="008E4B79" w:rsidP="008E4B79">
      <w:pPr>
        <w:ind w:left="-810"/>
      </w:pPr>
      <w:r>
        <w:t>9a-d</w:t>
      </w:r>
      <w:r w:rsidRPr="008E4B79">
        <w:rPr>
          <w:vertAlign w:val="subscript"/>
        </w:rPr>
        <w:t>2</w:t>
      </w:r>
      <w:r>
        <w:t>O</w:t>
      </w:r>
    </w:p>
    <w:p w14:paraId="060A1917" w14:textId="77777777" w:rsidR="008E4B79" w:rsidRDefault="008E4B79" w:rsidP="00B444BF"/>
    <w:p w14:paraId="4C714060" w14:textId="77777777" w:rsidR="008E4B79" w:rsidRDefault="00000000" w:rsidP="00B444BF">
      <w:r>
        <w:rPr>
          <w:noProof/>
        </w:rPr>
        <w:object w:dxaOrig="1440" w:dyaOrig="1440" w14:anchorId="33A46855">
          <v:shape id="_x0000_s1049" type="#_x0000_t75" style="position:absolute;margin-left:83.25pt;margin-top:12.85pt;width:112.5pt;height:95.9pt;z-index:-251606016">
            <v:imagedata r:id="rId49" o:title=""/>
          </v:shape>
          <o:OLEObject Type="Embed" ProgID="ChemDraw.Document.6.0" ShapeID="_x0000_s1049" DrawAspect="Content" ObjectID="_1727234916" r:id="rId55"/>
        </w:object>
      </w:r>
    </w:p>
    <w:p w14:paraId="2FBF857B" w14:textId="77777777" w:rsidR="008E4B79" w:rsidRDefault="008E4B79" w:rsidP="00B444BF"/>
    <w:p w14:paraId="61709B05" w14:textId="77777777" w:rsidR="008E4B79" w:rsidRDefault="008E4B79" w:rsidP="00B444BF"/>
    <w:p w14:paraId="37F7F8C4" w14:textId="77777777" w:rsidR="008E4B79" w:rsidRDefault="008E4B79" w:rsidP="00B444BF"/>
    <w:p w14:paraId="3F0F4AE6" w14:textId="77777777" w:rsidR="008E4B79" w:rsidRDefault="008E4B79" w:rsidP="00B444BF"/>
    <w:p w14:paraId="48B92F46" w14:textId="77777777" w:rsidR="008E4B79" w:rsidRDefault="008E4B79" w:rsidP="00B444BF"/>
    <w:p w14:paraId="0357627B" w14:textId="77777777" w:rsidR="008E4B79" w:rsidRDefault="008E4B79" w:rsidP="00B444BF"/>
    <w:p w14:paraId="4A69B830" w14:textId="77777777" w:rsidR="008E4B79" w:rsidRDefault="008E4B79" w:rsidP="00B444BF"/>
    <w:p w14:paraId="54CBE96B" w14:textId="77777777" w:rsidR="008E4B79" w:rsidRDefault="00F37CF2" w:rsidP="00B444BF">
      <w:r>
        <w:rPr>
          <w:noProof/>
        </w:rPr>
        <w:drawing>
          <wp:anchor distT="0" distB="0" distL="114300" distR="114300" simplePos="0" relativeHeight="251812864" behindDoc="1" locked="0" layoutInCell="1" allowOverlap="1" wp14:anchorId="454358A6" wp14:editId="43ACB4FE">
            <wp:simplePos x="0" y="0"/>
            <wp:positionH relativeFrom="margin">
              <wp:posOffset>-660115</wp:posOffset>
            </wp:positionH>
            <wp:positionV relativeFrom="paragraph">
              <wp:posOffset>238203</wp:posOffset>
            </wp:positionV>
            <wp:extent cx="6811182" cy="2876240"/>
            <wp:effectExtent l="19050" t="19050" r="27940" b="19685"/>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0674" t="3332" r="14045" b="3410"/>
                    <a:stretch/>
                  </pic:blipFill>
                  <pic:spPr bwMode="auto">
                    <a:xfrm>
                      <a:off x="0" y="0"/>
                      <a:ext cx="6841042" cy="2888849"/>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4B79">
        <w:t xml:space="preserve">                                      </w:t>
      </w:r>
    </w:p>
    <w:p w14:paraId="2DC6A1DD" w14:textId="77777777" w:rsidR="008E4B79" w:rsidRDefault="008E4B79" w:rsidP="008E4B79">
      <w:r>
        <w:t xml:space="preserve">                                                                  </w:t>
      </w:r>
    </w:p>
    <w:p w14:paraId="383C55A8" w14:textId="77777777" w:rsidR="008E4B79" w:rsidRDefault="008E4B79" w:rsidP="00B444BF"/>
    <w:p w14:paraId="7DAED49C" w14:textId="77777777" w:rsidR="0070522A" w:rsidRDefault="00000000" w:rsidP="00B444BF">
      <w:r>
        <w:rPr>
          <w:noProof/>
        </w:rPr>
        <w:object w:dxaOrig="1440" w:dyaOrig="1440" w14:anchorId="53A84233">
          <v:shape id="_x0000_s1039" type="#_x0000_t75" style="position:absolute;margin-left:76.05pt;margin-top:11.2pt;width:112.5pt;height:95.9pt;z-index:251686912">
            <v:imagedata r:id="rId49" o:title=""/>
          </v:shape>
          <o:OLEObject Type="Embed" ProgID="ChemDraw.Document.6.0" ShapeID="_x0000_s1039" DrawAspect="Content" ObjectID="_1727234917" r:id="rId57"/>
        </w:object>
      </w:r>
    </w:p>
    <w:p w14:paraId="371F68EC" w14:textId="77777777" w:rsidR="0070522A" w:rsidRDefault="0070522A" w:rsidP="00B444BF"/>
    <w:p w14:paraId="4B08F023" w14:textId="77777777" w:rsidR="0070522A" w:rsidRDefault="0070522A" w:rsidP="00B444BF"/>
    <w:p w14:paraId="30F156B7" w14:textId="77777777" w:rsidR="0070522A" w:rsidRDefault="0070522A" w:rsidP="00B444BF"/>
    <w:p w14:paraId="359888D1" w14:textId="77777777" w:rsidR="0070522A" w:rsidRDefault="0070522A" w:rsidP="00B444BF"/>
    <w:p w14:paraId="37C587B4" w14:textId="77777777" w:rsidR="0070522A" w:rsidRDefault="0070522A" w:rsidP="00B444BF"/>
    <w:p w14:paraId="2FF3CCB3" w14:textId="77777777" w:rsidR="0070522A" w:rsidRDefault="0070522A" w:rsidP="00B444BF"/>
    <w:p w14:paraId="3700AD5E" w14:textId="77777777" w:rsidR="0070522A" w:rsidRDefault="0070522A" w:rsidP="00B444BF">
      <w:r w:rsidRPr="0070522A">
        <w:rPr>
          <w:noProof/>
        </w:rPr>
        <w:lastRenderedPageBreak/>
        <w:drawing>
          <wp:anchor distT="0" distB="0" distL="114300" distR="114300" simplePos="0" relativeHeight="251697152" behindDoc="1" locked="0" layoutInCell="1" allowOverlap="1" wp14:anchorId="790074C4" wp14:editId="218C8608">
            <wp:simplePos x="0" y="0"/>
            <wp:positionH relativeFrom="margin">
              <wp:posOffset>-304800</wp:posOffset>
            </wp:positionH>
            <wp:positionV relativeFrom="paragraph">
              <wp:posOffset>-333375</wp:posOffset>
            </wp:positionV>
            <wp:extent cx="5869305" cy="3168650"/>
            <wp:effectExtent l="19050" t="19050" r="17145" b="1270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NT1-DIA a.png"/>
                    <pic:cNvPicPr/>
                  </pic:nvPicPr>
                  <pic:blipFill rotWithShape="1">
                    <a:blip r:embed="rId58">
                      <a:extLst>
                        <a:ext uri="{28A0092B-C50C-407E-A947-70E740481C1C}">
                          <a14:useLocalDpi xmlns:a14="http://schemas.microsoft.com/office/drawing/2010/main" val="0"/>
                        </a:ext>
                      </a:extLst>
                    </a:blip>
                    <a:srcRect r="27309"/>
                    <a:stretch/>
                  </pic:blipFill>
                  <pic:spPr bwMode="auto">
                    <a:xfrm>
                      <a:off x="0" y="0"/>
                      <a:ext cx="5869305" cy="316865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07CDC9" w14:textId="77777777" w:rsidR="008E4B79" w:rsidRDefault="00000000" w:rsidP="00B444BF">
      <w:r>
        <w:rPr>
          <w:noProof/>
        </w:rPr>
        <w:object w:dxaOrig="1440" w:dyaOrig="1440" w14:anchorId="26FE9A14">
          <v:shape id="_x0000_s1044" type="#_x0000_t75" style="position:absolute;margin-left:15pt;margin-top:12.3pt;width:121.5pt;height:77.6pt;z-index:-251617280">
            <v:imagedata r:id="rId59" o:title=""/>
          </v:shape>
          <o:OLEObject Type="Embed" ProgID="ChemDraw.Document.6.0" ShapeID="_x0000_s1044" DrawAspect="Content" ObjectID="_1727234918" r:id="rId60"/>
        </w:object>
      </w:r>
    </w:p>
    <w:p w14:paraId="366E5B4E" w14:textId="77777777" w:rsidR="008E4B79" w:rsidRDefault="008E4B79" w:rsidP="00B444BF"/>
    <w:p w14:paraId="42B19D85" w14:textId="77777777" w:rsidR="008E4B79" w:rsidRDefault="008E4B79" w:rsidP="00B444BF"/>
    <w:p w14:paraId="32F4DD85" w14:textId="77777777" w:rsidR="00702F06" w:rsidRDefault="00702F06" w:rsidP="00B444BF"/>
    <w:p w14:paraId="76E307DC" w14:textId="77777777" w:rsidR="008E4B79" w:rsidRDefault="008E4B79" w:rsidP="00B444BF"/>
    <w:p w14:paraId="7EB18D3C" w14:textId="77777777" w:rsidR="00A82C81" w:rsidRDefault="00A82C81" w:rsidP="00B444BF"/>
    <w:p w14:paraId="7C8442FC" w14:textId="77777777" w:rsidR="00702F06" w:rsidRDefault="00702F06" w:rsidP="00B444BF"/>
    <w:p w14:paraId="790AB80D" w14:textId="77777777" w:rsidR="0070522A" w:rsidRDefault="0070522A" w:rsidP="00B444BF"/>
    <w:p w14:paraId="2B43CA54" w14:textId="77777777" w:rsidR="0070522A" w:rsidRDefault="0070522A" w:rsidP="00B444BF"/>
    <w:p w14:paraId="62B5B8E1" w14:textId="77777777" w:rsidR="0070522A" w:rsidRDefault="0070522A" w:rsidP="00B444BF">
      <w:r w:rsidRPr="0070522A">
        <w:rPr>
          <w:noProof/>
        </w:rPr>
        <w:drawing>
          <wp:anchor distT="0" distB="0" distL="114300" distR="114300" simplePos="0" relativeHeight="251696128" behindDoc="1" locked="0" layoutInCell="1" allowOverlap="1" wp14:anchorId="1069BB73" wp14:editId="4348D782">
            <wp:simplePos x="0" y="0"/>
            <wp:positionH relativeFrom="margin">
              <wp:posOffset>3067050</wp:posOffset>
            </wp:positionH>
            <wp:positionV relativeFrom="paragraph">
              <wp:posOffset>229870</wp:posOffset>
            </wp:positionV>
            <wp:extent cx="3400425" cy="2466975"/>
            <wp:effectExtent l="19050" t="19050" r="28575" b="28575"/>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INT1-DIA b.png"/>
                    <pic:cNvPicPr/>
                  </pic:nvPicPr>
                  <pic:blipFill rotWithShape="1">
                    <a:blip r:embed="rId61" cstate="print">
                      <a:extLst>
                        <a:ext uri="{28A0092B-C50C-407E-A947-70E740481C1C}">
                          <a14:useLocalDpi xmlns:a14="http://schemas.microsoft.com/office/drawing/2010/main" val="0"/>
                        </a:ext>
                      </a:extLst>
                    </a:blip>
                    <a:srcRect r="26387"/>
                    <a:stretch/>
                  </pic:blipFill>
                  <pic:spPr bwMode="auto">
                    <a:xfrm>
                      <a:off x="0" y="0"/>
                      <a:ext cx="3400425" cy="246697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522A">
        <w:rPr>
          <w:noProof/>
        </w:rPr>
        <w:drawing>
          <wp:anchor distT="0" distB="0" distL="114300" distR="114300" simplePos="0" relativeHeight="251698176" behindDoc="1" locked="0" layoutInCell="1" allowOverlap="1" wp14:anchorId="5C8080EC" wp14:editId="48DED0C0">
            <wp:simplePos x="0" y="0"/>
            <wp:positionH relativeFrom="column">
              <wp:posOffset>-752475</wp:posOffset>
            </wp:positionH>
            <wp:positionV relativeFrom="paragraph">
              <wp:posOffset>229870</wp:posOffset>
            </wp:positionV>
            <wp:extent cx="3718289" cy="2476500"/>
            <wp:effectExtent l="19050" t="19050" r="15875" b="1905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INT1-DIA d2o.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718289" cy="24765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70826AB3" w14:textId="77777777" w:rsidR="0070522A" w:rsidRDefault="0070522A" w:rsidP="0070522A">
      <w:pPr>
        <w:ind w:left="-990"/>
      </w:pPr>
      <w:r w:rsidRPr="0070522A">
        <w:rPr>
          <w:b/>
          <w:bCs/>
          <w:sz w:val="24"/>
          <w:szCs w:val="24"/>
        </w:rPr>
        <w:t>9b</w:t>
      </w:r>
      <w:r>
        <w:t>-d</w:t>
      </w:r>
      <w:r w:rsidRPr="0070522A">
        <w:rPr>
          <w:vertAlign w:val="subscript"/>
        </w:rPr>
        <w:t>2</w:t>
      </w:r>
      <w:r>
        <w:t>O</w:t>
      </w:r>
    </w:p>
    <w:p w14:paraId="5644427F" w14:textId="77777777" w:rsidR="00702F06" w:rsidRDefault="00000000" w:rsidP="00B444BF">
      <w:r>
        <w:rPr>
          <w:noProof/>
        </w:rPr>
        <w:object w:dxaOrig="1440" w:dyaOrig="1440" w14:anchorId="26FB289F">
          <v:shape id="_x0000_s1046" type="#_x0000_t75" style="position:absolute;margin-left:371.25pt;margin-top:10.35pt;width:121.5pt;height:77.6pt;z-index:-251615232">
            <v:imagedata r:id="rId59" o:title=""/>
          </v:shape>
          <o:OLEObject Type="Embed" ProgID="ChemDraw.Document.6.0" ShapeID="_x0000_s1046" DrawAspect="Content" ObjectID="_1727234919" r:id="rId63"/>
        </w:object>
      </w:r>
      <w:r>
        <w:rPr>
          <w:noProof/>
        </w:rPr>
        <w:object w:dxaOrig="1440" w:dyaOrig="1440" w14:anchorId="0C52318F">
          <v:shape id="_x0000_s1045" type="#_x0000_t75" style="position:absolute;margin-left:-24pt;margin-top:14.1pt;width:121.5pt;height:77.6pt;z-index:-251616256">
            <v:imagedata r:id="rId59" o:title=""/>
          </v:shape>
          <o:OLEObject Type="Embed" ProgID="ChemDraw.Document.6.0" ShapeID="_x0000_s1045" DrawAspect="Content" ObjectID="_1727234920" r:id="rId64"/>
        </w:object>
      </w:r>
    </w:p>
    <w:p w14:paraId="13B7EA84" w14:textId="77777777" w:rsidR="0070522A" w:rsidRDefault="0070522A" w:rsidP="00B444BF"/>
    <w:p w14:paraId="11AC7E68" w14:textId="77777777" w:rsidR="00305794" w:rsidRDefault="00305794" w:rsidP="00B444BF"/>
    <w:p w14:paraId="217A14F4" w14:textId="77777777" w:rsidR="00305794" w:rsidRDefault="00305794" w:rsidP="00B444BF"/>
    <w:p w14:paraId="63829ED1" w14:textId="77777777" w:rsidR="00305794" w:rsidRDefault="00305794" w:rsidP="00B444BF"/>
    <w:p w14:paraId="2513B163" w14:textId="77777777" w:rsidR="00305794" w:rsidRDefault="00305794" w:rsidP="00B444BF"/>
    <w:p w14:paraId="7F88E74C" w14:textId="77777777" w:rsidR="00305794" w:rsidRDefault="00305794" w:rsidP="00B444BF"/>
    <w:p w14:paraId="421E41A0" w14:textId="77777777" w:rsidR="00305794" w:rsidRDefault="00135672" w:rsidP="00B444BF">
      <w:r>
        <w:rPr>
          <w:noProof/>
        </w:rPr>
        <w:drawing>
          <wp:anchor distT="0" distB="0" distL="114300" distR="114300" simplePos="0" relativeHeight="251821056" behindDoc="1" locked="0" layoutInCell="1" allowOverlap="1" wp14:anchorId="4843ED9A" wp14:editId="70FEFEB0">
            <wp:simplePos x="0" y="0"/>
            <wp:positionH relativeFrom="column">
              <wp:posOffset>-733425</wp:posOffset>
            </wp:positionH>
            <wp:positionV relativeFrom="paragraph">
              <wp:posOffset>252095</wp:posOffset>
            </wp:positionV>
            <wp:extent cx="7115175" cy="3009900"/>
            <wp:effectExtent l="19050" t="19050" r="28575" b="1905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2153" t="2471" r="31250" b="3356"/>
                    <a:stretch/>
                  </pic:blipFill>
                  <pic:spPr bwMode="auto">
                    <a:xfrm>
                      <a:off x="0" y="0"/>
                      <a:ext cx="7115175" cy="300990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C86A13" w14:textId="77777777" w:rsidR="00305794" w:rsidRDefault="00305794" w:rsidP="00B444BF"/>
    <w:p w14:paraId="2C9A114D" w14:textId="77777777" w:rsidR="00305794" w:rsidRDefault="00000000" w:rsidP="00B444BF">
      <w:r>
        <w:rPr>
          <w:noProof/>
        </w:rPr>
        <w:object w:dxaOrig="1440" w:dyaOrig="1440" w14:anchorId="017DACAA">
          <v:shape id="_x0000_s1097" type="#_x0000_t75" style="position:absolute;margin-left:165.75pt;margin-top:12.7pt;width:121.5pt;height:77.6pt;z-index:-251494400">
            <v:imagedata r:id="rId59" o:title=""/>
          </v:shape>
          <o:OLEObject Type="Embed" ProgID="ChemDraw.Document.6.0" ShapeID="_x0000_s1097" DrawAspect="Content" ObjectID="_1727234921" r:id="rId66"/>
        </w:object>
      </w:r>
    </w:p>
    <w:p w14:paraId="2D968BDE" w14:textId="77777777" w:rsidR="00135672" w:rsidRDefault="00135672" w:rsidP="00B444BF"/>
    <w:p w14:paraId="038095C6" w14:textId="77777777" w:rsidR="00135672" w:rsidRDefault="00135672" w:rsidP="00B444BF"/>
    <w:p w14:paraId="76FE8366" w14:textId="77777777" w:rsidR="00135672" w:rsidRDefault="00135672" w:rsidP="00B444BF"/>
    <w:p w14:paraId="1D03E248" w14:textId="77777777" w:rsidR="00135672" w:rsidRDefault="00135672" w:rsidP="00B444BF"/>
    <w:p w14:paraId="390CB24F" w14:textId="77777777" w:rsidR="00135672" w:rsidRDefault="00135672" w:rsidP="00B444BF"/>
    <w:p w14:paraId="3721457C" w14:textId="77777777" w:rsidR="00135672" w:rsidRDefault="00135672" w:rsidP="00B444BF"/>
    <w:p w14:paraId="12737626" w14:textId="77777777" w:rsidR="00135672" w:rsidRDefault="00135672" w:rsidP="00B444BF"/>
    <w:p w14:paraId="728849F2" w14:textId="77777777" w:rsidR="00135672" w:rsidRDefault="00135672" w:rsidP="00B444BF"/>
    <w:p w14:paraId="7189C751" w14:textId="77777777" w:rsidR="00305794" w:rsidRDefault="00305794" w:rsidP="00B444BF"/>
    <w:p w14:paraId="4DB058C0" w14:textId="77777777" w:rsidR="00305794" w:rsidRDefault="00305794" w:rsidP="00B444BF"/>
    <w:p w14:paraId="01498E01" w14:textId="77777777" w:rsidR="00305794" w:rsidRDefault="00305794" w:rsidP="00B444BF"/>
    <w:p w14:paraId="7DD95E14" w14:textId="77777777" w:rsidR="00305794" w:rsidRDefault="00305794" w:rsidP="00B444BF"/>
    <w:p w14:paraId="16FB1B6E" w14:textId="77777777" w:rsidR="00305794" w:rsidRDefault="00305794" w:rsidP="00B444BF"/>
    <w:p w14:paraId="3A581B36" w14:textId="77777777" w:rsidR="00305794" w:rsidRDefault="00305794" w:rsidP="00B444BF"/>
    <w:p w14:paraId="6118AEB2" w14:textId="77777777" w:rsidR="00305794" w:rsidRDefault="00305794" w:rsidP="00B444BF"/>
    <w:p w14:paraId="0AF2D8D4" w14:textId="77777777" w:rsidR="00305794" w:rsidRDefault="00000000" w:rsidP="00B444BF">
      <w:r>
        <w:rPr>
          <w:noProof/>
        </w:rPr>
        <w:object w:dxaOrig="1440" w:dyaOrig="1440" w14:anchorId="4D5599A6">
          <v:shape id="_x0000_s1048" type="#_x0000_t75" style="position:absolute;margin-left:258pt;margin-top:-29.2pt;width:88.5pt;height:91.2pt;z-index:-251609088">
            <v:imagedata r:id="rId67" o:title=""/>
          </v:shape>
          <o:OLEObject Type="Embed" ProgID="ChemDraw.Document.6.0" ShapeID="_x0000_s1048" DrawAspect="Content" ObjectID="_1727234922" r:id="rId68"/>
        </w:object>
      </w:r>
      <w:r>
        <w:rPr>
          <w:noProof/>
        </w:rPr>
        <w:object w:dxaOrig="1440" w:dyaOrig="1440" w14:anchorId="67F44F5E">
          <v:shape id="_x0000_s1047" type="#_x0000_t75" style="position:absolute;margin-left:-45.75pt;margin-top:-20.95pt;width:88.5pt;height:91.2pt;z-index:-251610112">
            <v:imagedata r:id="rId67" o:title=""/>
          </v:shape>
          <o:OLEObject Type="Embed" ProgID="ChemDraw.Document.6.0" ShapeID="_x0000_s1047" DrawAspect="Content" ObjectID="_1727234923" r:id="rId69"/>
        </w:object>
      </w:r>
      <w:r w:rsidR="002269C3">
        <w:rPr>
          <w:rFonts w:asciiTheme="majorBidi" w:hAnsiTheme="majorBidi" w:cstheme="majorBidi"/>
          <w:b/>
          <w:bCs/>
          <w:noProof/>
          <w:sz w:val="28"/>
          <w:szCs w:val="28"/>
        </w:rPr>
        <w:drawing>
          <wp:anchor distT="0" distB="0" distL="114300" distR="114300" simplePos="0" relativeHeight="251703296" behindDoc="1" locked="0" layoutInCell="1" allowOverlap="1" wp14:anchorId="2295BB31" wp14:editId="653B0BCF">
            <wp:simplePos x="0" y="0"/>
            <wp:positionH relativeFrom="margin">
              <wp:posOffset>-923925</wp:posOffset>
            </wp:positionH>
            <wp:positionV relativeFrom="paragraph">
              <wp:posOffset>-742950</wp:posOffset>
            </wp:positionV>
            <wp:extent cx="3912870" cy="2743019"/>
            <wp:effectExtent l="19050" t="19050" r="11430" b="19685"/>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nt-1-thia1.png"/>
                    <pic:cNvPicPr/>
                  </pic:nvPicPr>
                  <pic:blipFill>
                    <a:blip r:embed="rId70">
                      <a:extLst>
                        <a:ext uri="{28A0092B-C50C-407E-A947-70E740481C1C}">
                          <a14:useLocalDpi xmlns:a14="http://schemas.microsoft.com/office/drawing/2010/main" val="0"/>
                        </a:ext>
                      </a:extLst>
                    </a:blip>
                    <a:stretch>
                      <a:fillRect/>
                    </a:stretch>
                  </pic:blipFill>
                  <pic:spPr>
                    <a:xfrm>
                      <a:off x="0" y="0"/>
                      <a:ext cx="3912870" cy="2743019"/>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2269C3">
        <w:rPr>
          <w:rFonts w:asciiTheme="majorBidi" w:hAnsiTheme="majorBidi" w:cstheme="majorBidi"/>
          <w:b/>
          <w:bCs/>
          <w:noProof/>
          <w:sz w:val="28"/>
          <w:szCs w:val="28"/>
        </w:rPr>
        <w:drawing>
          <wp:anchor distT="0" distB="0" distL="114300" distR="114300" simplePos="0" relativeHeight="251705344" behindDoc="1" locked="0" layoutInCell="1" allowOverlap="1" wp14:anchorId="2540E934" wp14:editId="463F4409">
            <wp:simplePos x="0" y="0"/>
            <wp:positionH relativeFrom="margin">
              <wp:posOffset>3133725</wp:posOffset>
            </wp:positionH>
            <wp:positionV relativeFrom="paragraph">
              <wp:posOffset>-790575</wp:posOffset>
            </wp:positionV>
            <wp:extent cx="3343275" cy="2803525"/>
            <wp:effectExtent l="19050" t="19050" r="28575" b="15875"/>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int-1-thia3.png"/>
                    <pic:cNvPicPr/>
                  </pic:nvPicPr>
                  <pic:blipFill>
                    <a:blip r:embed="rId71">
                      <a:extLst>
                        <a:ext uri="{28A0092B-C50C-407E-A947-70E740481C1C}">
                          <a14:useLocalDpi xmlns:a14="http://schemas.microsoft.com/office/drawing/2010/main" val="0"/>
                        </a:ext>
                      </a:extLst>
                    </a:blip>
                    <a:stretch>
                      <a:fillRect/>
                    </a:stretch>
                  </pic:blipFill>
                  <pic:spPr>
                    <a:xfrm>
                      <a:off x="0" y="0"/>
                      <a:ext cx="3343918" cy="2804064"/>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217501A7" w14:textId="77777777" w:rsidR="00305794" w:rsidRDefault="002269C3" w:rsidP="00B444BF">
      <w:r>
        <w:t xml:space="preserve">                                                                                                    </w:t>
      </w:r>
    </w:p>
    <w:p w14:paraId="20CD25D5" w14:textId="77777777" w:rsidR="002269C3" w:rsidRDefault="002269C3" w:rsidP="00B444BF"/>
    <w:p w14:paraId="79311EC3" w14:textId="77777777" w:rsidR="002269C3" w:rsidRDefault="002269C3" w:rsidP="00B444BF"/>
    <w:p w14:paraId="6C761C7E" w14:textId="77777777" w:rsidR="002269C3" w:rsidRDefault="002269C3" w:rsidP="00B444BF"/>
    <w:p w14:paraId="0A2FFF25" w14:textId="77777777" w:rsidR="002269C3" w:rsidRDefault="002269C3" w:rsidP="00B444BF"/>
    <w:p w14:paraId="6E5BDB2C" w14:textId="77777777" w:rsidR="002269C3" w:rsidRDefault="00904003" w:rsidP="00B444BF">
      <w:r>
        <w:rPr>
          <w:noProof/>
        </w:rPr>
        <w:drawing>
          <wp:anchor distT="0" distB="0" distL="114300" distR="114300" simplePos="0" relativeHeight="251712512" behindDoc="1" locked="0" layoutInCell="1" allowOverlap="1" wp14:anchorId="0421E670" wp14:editId="23921002">
            <wp:simplePos x="0" y="0"/>
            <wp:positionH relativeFrom="column">
              <wp:posOffset>-948600</wp:posOffset>
            </wp:positionH>
            <wp:positionV relativeFrom="paragraph">
              <wp:posOffset>385835</wp:posOffset>
            </wp:positionV>
            <wp:extent cx="7451725" cy="3132437"/>
            <wp:effectExtent l="19050" t="19050" r="15875" b="1143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bwMode="auto">
                    <a:xfrm>
                      <a:off x="0" y="0"/>
                      <a:ext cx="7454152" cy="3133457"/>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F411AE" w14:textId="77777777" w:rsidR="002269C3" w:rsidRDefault="002269C3" w:rsidP="00B444BF"/>
    <w:p w14:paraId="3257333A" w14:textId="77777777" w:rsidR="009725EF" w:rsidRDefault="009725EF" w:rsidP="00B444BF"/>
    <w:p w14:paraId="56550AF1" w14:textId="77777777" w:rsidR="009725EF" w:rsidRDefault="00000000" w:rsidP="00B444BF">
      <w:r>
        <w:rPr>
          <w:noProof/>
        </w:rPr>
        <w:object w:dxaOrig="1440" w:dyaOrig="1440" w14:anchorId="357CF4D8">
          <v:shape id="_x0000_s1050" type="#_x0000_t75" style="position:absolute;margin-left:227.25pt;margin-top:2.35pt;width:88.5pt;height:91.2pt;z-index:-251602944">
            <v:imagedata r:id="rId67" o:title=""/>
          </v:shape>
          <o:OLEObject Type="Embed" ProgID="ChemDraw.Document.6.0" ShapeID="_x0000_s1050" DrawAspect="Content" ObjectID="_1727234924" r:id="rId73"/>
        </w:object>
      </w:r>
    </w:p>
    <w:p w14:paraId="17919559" w14:textId="77777777" w:rsidR="009725EF" w:rsidRDefault="009725EF" w:rsidP="00B444BF"/>
    <w:p w14:paraId="471B29FC" w14:textId="77777777" w:rsidR="009725EF" w:rsidRDefault="009725EF" w:rsidP="00B444BF"/>
    <w:p w14:paraId="78267A4A" w14:textId="77777777" w:rsidR="002269C3" w:rsidRDefault="002269C3" w:rsidP="00B444BF"/>
    <w:p w14:paraId="772E6F9A" w14:textId="77777777" w:rsidR="009725EF" w:rsidRDefault="009725EF" w:rsidP="00B444BF"/>
    <w:p w14:paraId="4B7C5790" w14:textId="77777777" w:rsidR="009725EF" w:rsidRDefault="009725EF" w:rsidP="00B444BF"/>
    <w:p w14:paraId="7C380973" w14:textId="77777777" w:rsidR="009725EF" w:rsidRDefault="009725EF" w:rsidP="00B444BF"/>
    <w:p w14:paraId="0CCF6E53" w14:textId="77777777" w:rsidR="009725EF" w:rsidRDefault="009725EF" w:rsidP="00B444BF"/>
    <w:p w14:paraId="0CC82F36" w14:textId="77777777" w:rsidR="009725EF" w:rsidRDefault="009725EF" w:rsidP="00B444BF"/>
    <w:p w14:paraId="76C7E1E9" w14:textId="77777777" w:rsidR="009725EF" w:rsidRDefault="009725EF" w:rsidP="00B444BF"/>
    <w:p w14:paraId="6D32A9CB" w14:textId="77777777" w:rsidR="009725EF" w:rsidRDefault="009725EF" w:rsidP="00B444BF"/>
    <w:p w14:paraId="4BA8BE37" w14:textId="77777777" w:rsidR="009725EF" w:rsidRDefault="009725EF" w:rsidP="00B444BF"/>
    <w:p w14:paraId="23962C5C" w14:textId="77777777" w:rsidR="009725EF" w:rsidRDefault="009725EF" w:rsidP="00B444BF"/>
    <w:p w14:paraId="533079DF" w14:textId="77777777" w:rsidR="009725EF" w:rsidRDefault="009725EF" w:rsidP="00B444BF"/>
    <w:p w14:paraId="05C03F8D" w14:textId="77777777" w:rsidR="009725EF" w:rsidRDefault="009725EF" w:rsidP="00B444BF"/>
    <w:p w14:paraId="3B52A80A" w14:textId="77777777" w:rsidR="009725EF" w:rsidRDefault="009725EF" w:rsidP="00B444BF"/>
    <w:p w14:paraId="6D055ABA" w14:textId="77777777" w:rsidR="009725EF" w:rsidRDefault="00000000" w:rsidP="00B444BF">
      <w:r>
        <w:rPr>
          <w:noProof/>
        </w:rPr>
        <w:object w:dxaOrig="1440" w:dyaOrig="1440" w14:anchorId="15C9CD53">
          <v:shape id="_x0000_s1051" type="#_x0000_t75" style="position:absolute;margin-left:301.3pt;margin-top:-7.6pt;width:103.95pt;height:112.55pt;z-index:-251598848">
            <v:imagedata r:id="rId74" o:title=""/>
          </v:shape>
          <o:OLEObject Type="Embed" ProgID="ChemDraw.Document.6.0" ShapeID="_x0000_s1051" DrawAspect="Content" ObjectID="_1727234925" r:id="rId75"/>
        </w:object>
      </w:r>
      <w:r>
        <w:rPr>
          <w:noProof/>
        </w:rPr>
        <w:object w:dxaOrig="1440" w:dyaOrig="1440" w14:anchorId="79D6AE3C">
          <v:shape id="_x0000_s1052" type="#_x0000_t75" style="position:absolute;margin-left:.75pt;margin-top:.65pt;width:103.95pt;height:112.55pt;z-index:-251597824">
            <v:imagedata r:id="rId76" o:title=""/>
          </v:shape>
          <o:OLEObject Type="Embed" ProgID="ChemDraw.Document.6.0" ShapeID="_x0000_s1052" DrawAspect="Content" ObjectID="_1727234926" r:id="rId77"/>
        </w:object>
      </w:r>
      <w:r w:rsidR="009725EF" w:rsidRPr="009725EF">
        <w:rPr>
          <w:noProof/>
        </w:rPr>
        <w:drawing>
          <wp:anchor distT="0" distB="0" distL="114300" distR="114300" simplePos="0" relativeHeight="251715584" behindDoc="1" locked="0" layoutInCell="1" allowOverlap="1" wp14:anchorId="3BE71FC5" wp14:editId="2CBA98AB">
            <wp:simplePos x="0" y="0"/>
            <wp:positionH relativeFrom="margin">
              <wp:posOffset>-923925</wp:posOffset>
            </wp:positionH>
            <wp:positionV relativeFrom="paragraph">
              <wp:posOffset>-495299</wp:posOffset>
            </wp:positionV>
            <wp:extent cx="4289425" cy="2686050"/>
            <wp:effectExtent l="19050" t="19050" r="15875" b="1905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nt-2-nil-1.png"/>
                    <pic:cNvPicPr/>
                  </pic:nvPicPr>
                  <pic:blipFill>
                    <a:blip r:embed="rId78">
                      <a:extLst>
                        <a:ext uri="{28A0092B-C50C-407E-A947-70E740481C1C}">
                          <a14:useLocalDpi xmlns:a14="http://schemas.microsoft.com/office/drawing/2010/main" val="0"/>
                        </a:ext>
                      </a:extLst>
                    </a:blip>
                    <a:stretch>
                      <a:fillRect/>
                    </a:stretch>
                  </pic:blipFill>
                  <pic:spPr>
                    <a:xfrm>
                      <a:off x="0" y="0"/>
                      <a:ext cx="4301725" cy="2693752"/>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9725EF" w:rsidRPr="009725EF">
        <w:rPr>
          <w:noProof/>
        </w:rPr>
        <w:drawing>
          <wp:anchor distT="0" distB="0" distL="114300" distR="114300" simplePos="0" relativeHeight="251716608" behindDoc="1" locked="0" layoutInCell="1" allowOverlap="1" wp14:anchorId="0D7F9245" wp14:editId="721B12BE">
            <wp:simplePos x="0" y="0"/>
            <wp:positionH relativeFrom="margin">
              <wp:posOffset>3495676</wp:posOffset>
            </wp:positionH>
            <wp:positionV relativeFrom="paragraph">
              <wp:posOffset>-476250</wp:posOffset>
            </wp:positionV>
            <wp:extent cx="2990710" cy="2625090"/>
            <wp:effectExtent l="19050" t="19050" r="19685" b="2286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int-2-nil-2.png"/>
                    <pic:cNvPicPr/>
                  </pic:nvPicPr>
                  <pic:blipFill>
                    <a:blip r:embed="rId79">
                      <a:extLst>
                        <a:ext uri="{28A0092B-C50C-407E-A947-70E740481C1C}">
                          <a14:useLocalDpi xmlns:a14="http://schemas.microsoft.com/office/drawing/2010/main" val="0"/>
                        </a:ext>
                      </a:extLst>
                    </a:blip>
                    <a:stretch>
                      <a:fillRect/>
                    </a:stretch>
                  </pic:blipFill>
                  <pic:spPr>
                    <a:xfrm>
                      <a:off x="0" y="0"/>
                      <a:ext cx="3019131" cy="2650036"/>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01767C46" w14:textId="77777777" w:rsidR="009725EF" w:rsidRDefault="009725EF" w:rsidP="00B444BF"/>
    <w:p w14:paraId="398A2FB8" w14:textId="77777777" w:rsidR="009725EF" w:rsidRDefault="009725EF" w:rsidP="00B444BF"/>
    <w:p w14:paraId="055578B8" w14:textId="77777777" w:rsidR="009725EF" w:rsidRDefault="009725EF" w:rsidP="00B444BF"/>
    <w:p w14:paraId="3B04E5BD" w14:textId="77777777" w:rsidR="009725EF" w:rsidRDefault="009725EF" w:rsidP="00B444BF"/>
    <w:p w14:paraId="45EE54A8" w14:textId="77777777" w:rsidR="009725EF" w:rsidRDefault="009725EF" w:rsidP="00B444BF"/>
    <w:p w14:paraId="6332986E" w14:textId="77777777" w:rsidR="009725EF" w:rsidRDefault="009725EF" w:rsidP="00B444BF"/>
    <w:p w14:paraId="270EA747" w14:textId="77777777" w:rsidR="00921427" w:rsidRDefault="00921427" w:rsidP="00B444BF">
      <w:pPr>
        <w:rPr>
          <w:noProof/>
        </w:rPr>
      </w:pPr>
    </w:p>
    <w:p w14:paraId="7834172C" w14:textId="77777777" w:rsidR="009725EF" w:rsidRDefault="00836E28" w:rsidP="00B444BF">
      <w:r w:rsidRPr="00836E28">
        <w:rPr>
          <w:noProof/>
        </w:rPr>
        <w:drawing>
          <wp:anchor distT="0" distB="0" distL="114300" distR="114300" simplePos="0" relativeHeight="251720704" behindDoc="1" locked="0" layoutInCell="1" allowOverlap="1" wp14:anchorId="13AAED46" wp14:editId="1F5D5FC9">
            <wp:simplePos x="0" y="0"/>
            <wp:positionH relativeFrom="margin">
              <wp:posOffset>-942975</wp:posOffset>
            </wp:positionH>
            <wp:positionV relativeFrom="paragraph">
              <wp:posOffset>343535</wp:posOffset>
            </wp:positionV>
            <wp:extent cx="4278396" cy="3342005"/>
            <wp:effectExtent l="19050" t="19050" r="27305" b="10795"/>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nt2-dia-1.png"/>
                    <pic:cNvPicPr/>
                  </pic:nvPicPr>
                  <pic:blipFill>
                    <a:blip r:embed="rId80">
                      <a:extLst>
                        <a:ext uri="{28A0092B-C50C-407E-A947-70E740481C1C}">
                          <a14:useLocalDpi xmlns:a14="http://schemas.microsoft.com/office/drawing/2010/main" val="0"/>
                        </a:ext>
                      </a:extLst>
                    </a:blip>
                    <a:stretch>
                      <a:fillRect/>
                    </a:stretch>
                  </pic:blipFill>
                  <pic:spPr>
                    <a:xfrm>
                      <a:off x="0" y="0"/>
                      <a:ext cx="4278396" cy="334200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14:paraId="0169DEA9" w14:textId="77777777" w:rsidR="009725EF" w:rsidRDefault="00836E28" w:rsidP="00B444BF">
      <w:r w:rsidRPr="00836E28">
        <w:rPr>
          <w:noProof/>
        </w:rPr>
        <w:drawing>
          <wp:anchor distT="0" distB="0" distL="114300" distR="114300" simplePos="0" relativeHeight="251721728" behindDoc="1" locked="0" layoutInCell="1" allowOverlap="1" wp14:anchorId="5C307530" wp14:editId="4A0CA41A">
            <wp:simplePos x="0" y="0"/>
            <wp:positionH relativeFrom="margin">
              <wp:posOffset>3390900</wp:posOffset>
            </wp:positionH>
            <wp:positionV relativeFrom="paragraph">
              <wp:posOffset>105410</wp:posOffset>
            </wp:positionV>
            <wp:extent cx="3117850" cy="3228396"/>
            <wp:effectExtent l="19050" t="19050" r="25400" b="1016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int2-dia-3.png"/>
                    <pic:cNvPicPr/>
                  </pic:nvPicPr>
                  <pic:blipFill>
                    <a:blip r:embed="rId81">
                      <a:extLst>
                        <a:ext uri="{28A0092B-C50C-407E-A947-70E740481C1C}">
                          <a14:useLocalDpi xmlns:a14="http://schemas.microsoft.com/office/drawing/2010/main" val="0"/>
                        </a:ext>
                      </a:extLst>
                    </a:blip>
                    <a:stretch>
                      <a:fillRect/>
                    </a:stretch>
                  </pic:blipFill>
                  <pic:spPr>
                    <a:xfrm>
                      <a:off x="0" y="0"/>
                      <a:ext cx="3118457" cy="322902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14:paraId="558FAD9E" w14:textId="77777777" w:rsidR="009725EF" w:rsidRDefault="009725EF" w:rsidP="00B444BF"/>
    <w:p w14:paraId="04047765" w14:textId="77777777" w:rsidR="009725EF" w:rsidRDefault="00000000" w:rsidP="00B444BF">
      <w:r>
        <w:rPr>
          <w:noProof/>
        </w:rPr>
        <w:object w:dxaOrig="1440" w:dyaOrig="1440" w14:anchorId="62006856">
          <v:shape id="_x0000_s1054" type="#_x0000_t75" style="position:absolute;margin-left:337.2pt;margin-top:2.95pt;width:121pt;height:103.3pt;z-index:-251592704">
            <v:imagedata r:id="rId82" o:title=""/>
          </v:shape>
          <o:OLEObject Type="Embed" ProgID="ChemDraw.Document.6.0" ShapeID="_x0000_s1054" DrawAspect="Content" ObjectID="_1727234927" r:id="rId83"/>
        </w:object>
      </w:r>
      <w:r>
        <w:rPr>
          <w:noProof/>
        </w:rPr>
        <w:object w:dxaOrig="1440" w:dyaOrig="1440" w14:anchorId="44AFA4DA">
          <v:shape id="_x0000_s1053" type="#_x0000_t75" style="position:absolute;margin-left:.75pt;margin-top:16.7pt;width:121pt;height:103.3pt;z-index:-251593728">
            <v:imagedata r:id="rId84" o:title=""/>
          </v:shape>
          <o:OLEObject Type="Embed" ProgID="ChemDraw.Document.6.0" ShapeID="_x0000_s1053" DrawAspect="Content" ObjectID="_1727234928" r:id="rId85"/>
        </w:object>
      </w:r>
    </w:p>
    <w:p w14:paraId="3A651956" w14:textId="77777777" w:rsidR="009725EF" w:rsidRDefault="009725EF" w:rsidP="00B444BF"/>
    <w:p w14:paraId="5389C232" w14:textId="77777777" w:rsidR="00FD1BFE" w:rsidRDefault="00FD1BFE" w:rsidP="00B444BF"/>
    <w:p w14:paraId="66EBDCB7" w14:textId="77777777" w:rsidR="00FD1BFE" w:rsidRDefault="00FD1BFE" w:rsidP="00B444BF"/>
    <w:p w14:paraId="017F4F8C" w14:textId="77777777" w:rsidR="00FD1BFE" w:rsidRDefault="00FD1BFE" w:rsidP="00B444BF"/>
    <w:p w14:paraId="0C1B5307" w14:textId="77777777" w:rsidR="00FD1BFE" w:rsidRDefault="00FD1BFE" w:rsidP="001E2D8A">
      <w:pPr>
        <w:ind w:firstLine="720"/>
      </w:pPr>
    </w:p>
    <w:p w14:paraId="0F4CEA9F" w14:textId="77777777" w:rsidR="00FD1BFE" w:rsidRDefault="00FD1BFE" w:rsidP="00B444BF"/>
    <w:p w14:paraId="14D181C9" w14:textId="77777777" w:rsidR="00FD1BFE" w:rsidRDefault="00FD1BFE" w:rsidP="00B444BF"/>
    <w:p w14:paraId="446CB7B3" w14:textId="77777777" w:rsidR="00FD1BFE" w:rsidRDefault="00FD1BFE" w:rsidP="00B444BF"/>
    <w:p w14:paraId="19D02EA6" w14:textId="77777777" w:rsidR="00FD1BFE" w:rsidRDefault="00FD1BFE" w:rsidP="00B444BF"/>
    <w:p w14:paraId="629A6594" w14:textId="77777777" w:rsidR="00FD1BFE" w:rsidRDefault="00FD1BFE" w:rsidP="00B444BF"/>
    <w:p w14:paraId="5837BF59" w14:textId="77777777" w:rsidR="00FD1BFE" w:rsidRDefault="00FD1BFE" w:rsidP="00B444BF"/>
    <w:p w14:paraId="6DB49857" w14:textId="77777777" w:rsidR="00FD1BFE" w:rsidRDefault="00FD1BFE" w:rsidP="00B444BF"/>
    <w:p w14:paraId="444527BC" w14:textId="77777777" w:rsidR="00FD1BFE" w:rsidRDefault="00FD1BFE" w:rsidP="00B444BF"/>
    <w:p w14:paraId="2C1220F4" w14:textId="77777777" w:rsidR="005552BB" w:rsidRDefault="005552BB" w:rsidP="00B444BF"/>
    <w:p w14:paraId="4E86F952" w14:textId="77777777" w:rsidR="00FD1BFE" w:rsidRDefault="00FD1BFE" w:rsidP="00B444BF">
      <w:r w:rsidRPr="00FD1BFE">
        <w:rPr>
          <w:noProof/>
        </w:rPr>
        <w:drawing>
          <wp:anchor distT="0" distB="0" distL="114300" distR="114300" simplePos="0" relativeHeight="251725824" behindDoc="1" locked="0" layoutInCell="1" allowOverlap="1" wp14:anchorId="21541178" wp14:editId="312EED01">
            <wp:simplePos x="0" y="0"/>
            <wp:positionH relativeFrom="page">
              <wp:posOffset>4181475</wp:posOffset>
            </wp:positionH>
            <wp:positionV relativeFrom="paragraph">
              <wp:posOffset>0</wp:posOffset>
            </wp:positionV>
            <wp:extent cx="3430905" cy="3752850"/>
            <wp:effectExtent l="19050" t="19050" r="17145" b="1905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int2-thia-3.png"/>
                    <pic:cNvPicPr/>
                  </pic:nvPicPr>
                  <pic:blipFill>
                    <a:blip r:embed="rId86">
                      <a:extLst>
                        <a:ext uri="{28A0092B-C50C-407E-A947-70E740481C1C}">
                          <a14:useLocalDpi xmlns:a14="http://schemas.microsoft.com/office/drawing/2010/main" val="0"/>
                        </a:ext>
                      </a:extLst>
                    </a:blip>
                    <a:stretch>
                      <a:fillRect/>
                    </a:stretch>
                  </pic:blipFill>
                  <pic:spPr>
                    <a:xfrm>
                      <a:off x="0" y="0"/>
                      <a:ext cx="3462198" cy="3787079"/>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Pr="00FD1BFE">
        <w:rPr>
          <w:noProof/>
        </w:rPr>
        <w:drawing>
          <wp:anchor distT="0" distB="0" distL="114300" distR="114300" simplePos="0" relativeHeight="251726848" behindDoc="1" locked="0" layoutInCell="1" allowOverlap="1" wp14:anchorId="704712FB" wp14:editId="71B01C4B">
            <wp:simplePos x="0" y="0"/>
            <wp:positionH relativeFrom="column">
              <wp:posOffset>-914400</wp:posOffset>
            </wp:positionH>
            <wp:positionV relativeFrom="paragraph">
              <wp:posOffset>0</wp:posOffset>
            </wp:positionV>
            <wp:extent cx="3800475" cy="3779187"/>
            <wp:effectExtent l="19050" t="19050" r="9525" b="12065"/>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nt2-thia1.png"/>
                    <pic:cNvPicPr/>
                  </pic:nvPicPr>
                  <pic:blipFill>
                    <a:blip r:embed="rId87">
                      <a:extLst>
                        <a:ext uri="{28A0092B-C50C-407E-A947-70E740481C1C}">
                          <a14:useLocalDpi xmlns:a14="http://schemas.microsoft.com/office/drawing/2010/main" val="0"/>
                        </a:ext>
                      </a:extLst>
                    </a:blip>
                    <a:stretch>
                      <a:fillRect/>
                    </a:stretch>
                  </pic:blipFill>
                  <pic:spPr>
                    <a:xfrm>
                      <a:off x="0" y="0"/>
                      <a:ext cx="3806277" cy="3784956"/>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2B179FF9" w14:textId="77777777" w:rsidR="005552BB" w:rsidRDefault="005552BB" w:rsidP="00B444BF"/>
    <w:p w14:paraId="4460DD7C" w14:textId="77777777" w:rsidR="005552BB" w:rsidRDefault="00000000" w:rsidP="00B444BF">
      <w:r>
        <w:rPr>
          <w:noProof/>
        </w:rPr>
        <w:object w:dxaOrig="1440" w:dyaOrig="1440" w14:anchorId="0C3A65DB">
          <v:shape id="_x0000_s1056" type="#_x0000_t75" style="position:absolute;margin-left:291pt;margin-top:1.75pt;width:90.75pt;height:104.1pt;z-index:-251587584">
            <v:imagedata r:id="rId88" o:title=""/>
          </v:shape>
          <o:OLEObject Type="Embed" ProgID="ChemDraw.Document.6.0" ShapeID="_x0000_s1056" DrawAspect="Content" ObjectID="_1727234929" r:id="rId89"/>
        </w:object>
      </w:r>
      <w:r>
        <w:rPr>
          <w:noProof/>
        </w:rPr>
        <w:object w:dxaOrig="1440" w:dyaOrig="1440" w14:anchorId="376238BC">
          <v:shape id="_x0000_s1055" type="#_x0000_t75" style="position:absolute;margin-left:-.8pt;margin-top:20.5pt;width:90.75pt;height:104.1pt;z-index:-251588608">
            <v:imagedata r:id="rId90" o:title=""/>
          </v:shape>
          <o:OLEObject Type="Embed" ProgID="ChemDraw.Document.6.0" ShapeID="_x0000_s1055" DrawAspect="Content" ObjectID="_1727234930" r:id="rId91"/>
        </w:object>
      </w:r>
    </w:p>
    <w:p w14:paraId="531DC991" w14:textId="77777777" w:rsidR="005552BB" w:rsidRDefault="005552BB" w:rsidP="00B444BF"/>
    <w:p w14:paraId="38CAB29E" w14:textId="77777777" w:rsidR="005552BB" w:rsidRDefault="005552BB" w:rsidP="00B444BF"/>
    <w:p w14:paraId="5333234D" w14:textId="77777777" w:rsidR="005552BB" w:rsidRDefault="005552BB" w:rsidP="00B444BF"/>
    <w:p w14:paraId="6BDE1AE2" w14:textId="77777777" w:rsidR="005552BB" w:rsidRDefault="005552BB" w:rsidP="00B444BF"/>
    <w:p w14:paraId="42BA4F1B" w14:textId="77777777" w:rsidR="005552BB" w:rsidRDefault="005552BB" w:rsidP="00B444BF"/>
    <w:p w14:paraId="00799428" w14:textId="77777777" w:rsidR="005552BB" w:rsidRDefault="005552BB" w:rsidP="00B444BF"/>
    <w:p w14:paraId="533571BC" w14:textId="77777777" w:rsidR="005552BB" w:rsidRDefault="005552BB" w:rsidP="00B444BF"/>
    <w:p w14:paraId="445923C5" w14:textId="77777777" w:rsidR="005552BB" w:rsidRDefault="005552BB" w:rsidP="00B444BF"/>
    <w:p w14:paraId="2ABE2624" w14:textId="77777777" w:rsidR="005552BB" w:rsidRDefault="005552BB" w:rsidP="00B444BF"/>
    <w:p w14:paraId="5BCA0A4B" w14:textId="77777777" w:rsidR="005552BB" w:rsidRDefault="005552BB" w:rsidP="00B444BF"/>
    <w:p w14:paraId="70F9C991" w14:textId="77777777" w:rsidR="0001317C" w:rsidRDefault="0001317C" w:rsidP="00B444BF">
      <w:r w:rsidRPr="0001317C">
        <w:rPr>
          <w:noProof/>
        </w:rPr>
        <w:drawing>
          <wp:anchor distT="0" distB="0" distL="114300" distR="114300" simplePos="0" relativeHeight="251734016" behindDoc="1" locked="0" layoutInCell="1" allowOverlap="1" wp14:anchorId="4E274449" wp14:editId="53738301">
            <wp:simplePos x="0" y="0"/>
            <wp:positionH relativeFrom="margin">
              <wp:posOffset>-933450</wp:posOffset>
            </wp:positionH>
            <wp:positionV relativeFrom="paragraph">
              <wp:posOffset>248920</wp:posOffset>
            </wp:positionV>
            <wp:extent cx="7067550" cy="2809875"/>
            <wp:effectExtent l="19050" t="19050" r="19050" b="28575"/>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7067550" cy="280987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39B6B637" w14:textId="77777777" w:rsidR="0001317C" w:rsidRDefault="0001317C" w:rsidP="00B444BF"/>
    <w:p w14:paraId="31791D3F" w14:textId="77777777" w:rsidR="0001317C" w:rsidRDefault="00000000" w:rsidP="00B444BF">
      <w:r>
        <w:rPr>
          <w:noProof/>
        </w:rPr>
        <w:object w:dxaOrig="1440" w:dyaOrig="1440" w14:anchorId="11759914">
          <v:shape id="_x0000_s1058" type="#_x0000_t75" style="position:absolute;margin-left:-54pt;margin-top:14.15pt;width:142.45pt;height:115.3pt;z-index:-251579392">
            <v:imagedata r:id="rId93" o:title=""/>
          </v:shape>
          <o:OLEObject Type="Embed" ProgID="ChemDraw.Document.6.0" ShapeID="_x0000_s1058" DrawAspect="Content" ObjectID="_1727234931" r:id="rId94"/>
        </w:object>
      </w:r>
    </w:p>
    <w:p w14:paraId="0E63B562" w14:textId="77777777" w:rsidR="0001317C" w:rsidRDefault="0001317C" w:rsidP="00B444BF"/>
    <w:p w14:paraId="22322C9F" w14:textId="77777777" w:rsidR="0001317C" w:rsidRDefault="0001317C" w:rsidP="00B444BF"/>
    <w:p w14:paraId="79E69631" w14:textId="77777777" w:rsidR="0001317C" w:rsidRDefault="0001317C" w:rsidP="00B444BF"/>
    <w:p w14:paraId="1E1CCC1D" w14:textId="77777777" w:rsidR="0001317C" w:rsidRDefault="0001317C" w:rsidP="00B444BF"/>
    <w:p w14:paraId="51CF472E" w14:textId="77777777" w:rsidR="0001317C" w:rsidRDefault="0001317C" w:rsidP="00B444BF"/>
    <w:p w14:paraId="17EA96F7" w14:textId="77777777" w:rsidR="0001317C" w:rsidRDefault="0001317C" w:rsidP="00B444BF"/>
    <w:p w14:paraId="1DAE40BF" w14:textId="77777777" w:rsidR="0001317C" w:rsidRDefault="0001317C" w:rsidP="00B444BF"/>
    <w:p w14:paraId="40F6B003" w14:textId="77777777" w:rsidR="0001317C" w:rsidRDefault="0001317C" w:rsidP="00B444BF"/>
    <w:p w14:paraId="52CB27A6" w14:textId="77777777" w:rsidR="00725189" w:rsidRDefault="00725189" w:rsidP="00B444BF"/>
    <w:p w14:paraId="56BCECDC" w14:textId="77777777" w:rsidR="00725189" w:rsidRDefault="00725189" w:rsidP="00B444BF"/>
    <w:p w14:paraId="28D7A0CB" w14:textId="77777777" w:rsidR="00725189" w:rsidRDefault="00725189" w:rsidP="00B444BF"/>
    <w:p w14:paraId="734062A9" w14:textId="77777777" w:rsidR="00725189" w:rsidRDefault="00725189" w:rsidP="00B444BF"/>
    <w:p w14:paraId="0815E236" w14:textId="77777777" w:rsidR="00725189" w:rsidRDefault="00000000" w:rsidP="00B444BF">
      <w:r>
        <w:rPr>
          <w:noProof/>
        </w:rPr>
        <w:lastRenderedPageBreak/>
        <w:object w:dxaOrig="1440" w:dyaOrig="1440" w14:anchorId="677E5454">
          <v:shape id="_x0000_s1060" type="#_x0000_t75" style="position:absolute;margin-left:344pt;margin-top:5.75pt;width:142.45pt;height:115.3pt;z-index:-251577344">
            <v:imagedata r:id="rId95" o:title=""/>
          </v:shape>
          <o:OLEObject Type="Embed" ProgID="ChemDraw.Document.6.0" ShapeID="_x0000_s1060" DrawAspect="Content" ObjectID="_1727234932" r:id="rId96"/>
        </w:object>
      </w:r>
    </w:p>
    <w:p w14:paraId="4A93EBFC" w14:textId="77777777" w:rsidR="0001317C" w:rsidRDefault="00725189" w:rsidP="00B444BF">
      <w:r w:rsidRPr="0001317C">
        <w:rPr>
          <w:noProof/>
        </w:rPr>
        <w:drawing>
          <wp:anchor distT="0" distB="0" distL="114300" distR="114300" simplePos="0" relativeHeight="251735040" behindDoc="1" locked="0" layoutInCell="1" allowOverlap="1" wp14:anchorId="7475FFF7" wp14:editId="6DE9A4AF">
            <wp:simplePos x="0" y="0"/>
            <wp:positionH relativeFrom="column">
              <wp:posOffset>2752725</wp:posOffset>
            </wp:positionH>
            <wp:positionV relativeFrom="paragraph">
              <wp:posOffset>-323850</wp:posOffset>
            </wp:positionV>
            <wp:extent cx="3476625" cy="2261235"/>
            <wp:effectExtent l="19050" t="19050" r="28575" b="24765"/>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476625" cy="226123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000000">
        <w:rPr>
          <w:noProof/>
        </w:rPr>
        <w:object w:dxaOrig="1440" w:dyaOrig="1440" w14:anchorId="375FB474">
          <v:shape id="_x0000_s1059" type="#_x0000_t75" style="position:absolute;margin-left:-46.5pt;margin-top:-16.75pt;width:142.45pt;height:115.3pt;z-index:-251578368;mso-position-horizontal-relative:text;mso-position-vertical-relative:text">
            <v:imagedata r:id="rId98" o:title=""/>
          </v:shape>
          <o:OLEObject Type="Embed" ProgID="ChemDraw.Document.6.0" ShapeID="_x0000_s1059" DrawAspect="Content" ObjectID="_1727234933" r:id="rId99"/>
        </w:object>
      </w:r>
      <w:r w:rsidRPr="0001317C">
        <w:rPr>
          <w:noProof/>
        </w:rPr>
        <w:drawing>
          <wp:anchor distT="0" distB="0" distL="114300" distR="114300" simplePos="0" relativeHeight="251736064" behindDoc="1" locked="0" layoutInCell="1" allowOverlap="1" wp14:anchorId="6D9A88C0" wp14:editId="5C7D19F2">
            <wp:simplePos x="0" y="0"/>
            <wp:positionH relativeFrom="page">
              <wp:posOffset>219075</wp:posOffset>
            </wp:positionH>
            <wp:positionV relativeFrom="paragraph">
              <wp:posOffset>-323849</wp:posOffset>
            </wp:positionV>
            <wp:extent cx="3514725" cy="2218442"/>
            <wp:effectExtent l="19050" t="19050" r="9525" b="10795"/>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522770" cy="222352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14:paraId="27D10F7F" w14:textId="77777777" w:rsidR="0001317C" w:rsidRDefault="0001317C" w:rsidP="00B444BF"/>
    <w:p w14:paraId="1A4C32A9" w14:textId="77777777" w:rsidR="0001317C" w:rsidRDefault="0001317C" w:rsidP="00B444BF"/>
    <w:p w14:paraId="784047B8" w14:textId="77777777" w:rsidR="0001317C" w:rsidRDefault="0001317C" w:rsidP="00B444BF"/>
    <w:p w14:paraId="550C653D" w14:textId="77777777" w:rsidR="0001317C" w:rsidRDefault="0001317C" w:rsidP="00B444BF"/>
    <w:p w14:paraId="5794B7B1" w14:textId="77777777" w:rsidR="0001317C" w:rsidRDefault="0001317C" w:rsidP="00B444BF"/>
    <w:p w14:paraId="7F57D5AB" w14:textId="77777777" w:rsidR="0001317C" w:rsidRDefault="001B3B95" w:rsidP="00B444BF">
      <w:r>
        <w:rPr>
          <w:noProof/>
        </w:rPr>
        <w:drawing>
          <wp:anchor distT="0" distB="0" distL="114300" distR="114300" simplePos="0" relativeHeight="251730944" behindDoc="1" locked="0" layoutInCell="1" allowOverlap="1" wp14:anchorId="46593DD8" wp14:editId="68A654A5">
            <wp:simplePos x="0" y="0"/>
            <wp:positionH relativeFrom="column">
              <wp:posOffset>-919800</wp:posOffset>
            </wp:positionH>
            <wp:positionV relativeFrom="paragraph">
              <wp:posOffset>403469</wp:posOffset>
            </wp:positionV>
            <wp:extent cx="7367709" cy="3045086"/>
            <wp:effectExtent l="19050" t="19050" r="24130" b="22225"/>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bwMode="auto">
                    <a:xfrm>
                      <a:off x="0" y="0"/>
                      <a:ext cx="7367709" cy="3045086"/>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ACEF30" w14:textId="77777777" w:rsidR="0001317C" w:rsidRDefault="0001317C" w:rsidP="00B444BF"/>
    <w:p w14:paraId="7060FE31" w14:textId="77777777" w:rsidR="0001317C" w:rsidRDefault="00000000" w:rsidP="00B444BF">
      <w:r>
        <w:rPr>
          <w:noProof/>
        </w:rPr>
        <w:object w:dxaOrig="1440" w:dyaOrig="1440" w14:anchorId="500A1B3A">
          <v:shape id="_x0000_s1057" type="#_x0000_t75" style="position:absolute;margin-left:267pt;margin-top:18.6pt;width:142.45pt;height:115.3pt;z-index:-251584512">
            <v:imagedata r:id="rId102" o:title=""/>
          </v:shape>
          <o:OLEObject Type="Embed" ProgID="ChemDraw.Document.6.0" ShapeID="_x0000_s1057" DrawAspect="Content" ObjectID="_1727234934" r:id="rId103"/>
        </w:object>
      </w:r>
    </w:p>
    <w:p w14:paraId="5404A45F" w14:textId="77777777" w:rsidR="0001317C" w:rsidRDefault="0001317C" w:rsidP="00B444BF"/>
    <w:p w14:paraId="5122B30B" w14:textId="77777777" w:rsidR="005552BB" w:rsidRDefault="005552BB" w:rsidP="00B444BF"/>
    <w:p w14:paraId="3B3B815E" w14:textId="77777777" w:rsidR="005552BB" w:rsidRDefault="005552BB" w:rsidP="00B444BF"/>
    <w:p w14:paraId="74DEBADA" w14:textId="77777777" w:rsidR="005552BB" w:rsidRDefault="005552BB" w:rsidP="00B444BF"/>
    <w:p w14:paraId="1FB336E2" w14:textId="77777777" w:rsidR="005552BB" w:rsidRDefault="005552BB" w:rsidP="00B444BF"/>
    <w:p w14:paraId="394D2EFB" w14:textId="77777777" w:rsidR="005552BB" w:rsidRDefault="005552BB" w:rsidP="00B444BF"/>
    <w:p w14:paraId="61101378" w14:textId="77777777" w:rsidR="005552BB" w:rsidRDefault="005552BB" w:rsidP="00B444BF"/>
    <w:p w14:paraId="40C7DCF4" w14:textId="77777777" w:rsidR="00FD1BFE" w:rsidRDefault="00FD1BFE" w:rsidP="00B444BF"/>
    <w:p w14:paraId="4E7447DE" w14:textId="77777777" w:rsidR="000F66EB" w:rsidRDefault="000F66EB" w:rsidP="00B444BF"/>
    <w:p w14:paraId="5DF5F793" w14:textId="77777777" w:rsidR="000F66EB" w:rsidRDefault="000F66EB" w:rsidP="00B444BF"/>
    <w:p w14:paraId="402799C5" w14:textId="77777777" w:rsidR="00636B6A" w:rsidRDefault="00636B6A" w:rsidP="00B444BF"/>
    <w:p w14:paraId="4A42EC76" w14:textId="77777777" w:rsidR="00636B6A" w:rsidRDefault="00636B6A" w:rsidP="00B444BF"/>
    <w:p w14:paraId="0476592A" w14:textId="77777777" w:rsidR="00636B6A" w:rsidRDefault="00636B6A" w:rsidP="00B444BF"/>
    <w:p w14:paraId="4B47621F" w14:textId="77777777" w:rsidR="00636B6A" w:rsidRDefault="00636B6A" w:rsidP="00B444BF"/>
    <w:p w14:paraId="0C8C0C24" w14:textId="77777777" w:rsidR="00636B6A" w:rsidRDefault="00636B6A" w:rsidP="00B444BF"/>
    <w:p w14:paraId="73BA827D" w14:textId="77777777" w:rsidR="00636B6A" w:rsidRDefault="00636B6A" w:rsidP="00B444BF"/>
    <w:p w14:paraId="552CE534" w14:textId="77777777" w:rsidR="00636B6A" w:rsidRDefault="00636B6A" w:rsidP="00B444BF"/>
    <w:p w14:paraId="3661D608" w14:textId="77777777" w:rsidR="00636B6A" w:rsidRDefault="00636B6A" w:rsidP="00B444BF"/>
    <w:p w14:paraId="625CB816" w14:textId="77777777" w:rsidR="00636B6A" w:rsidRDefault="00636B6A" w:rsidP="00B444BF"/>
    <w:p w14:paraId="1A0F1343" w14:textId="77777777" w:rsidR="00636B6A" w:rsidRDefault="00636B6A" w:rsidP="00B444BF"/>
    <w:p w14:paraId="4F62C110" w14:textId="77777777" w:rsidR="00636B6A" w:rsidRDefault="00636B6A" w:rsidP="00B444BF">
      <w:r w:rsidRPr="00636B6A">
        <w:rPr>
          <w:noProof/>
        </w:rPr>
        <w:drawing>
          <wp:anchor distT="0" distB="0" distL="114300" distR="114300" simplePos="0" relativeHeight="251741184" behindDoc="1" locked="0" layoutInCell="1" allowOverlap="1" wp14:anchorId="2EC35F61" wp14:editId="182EE7E1">
            <wp:simplePos x="0" y="0"/>
            <wp:positionH relativeFrom="margin">
              <wp:align>center</wp:align>
            </wp:positionH>
            <wp:positionV relativeFrom="paragraph">
              <wp:posOffset>-629920</wp:posOffset>
            </wp:positionV>
            <wp:extent cx="6962775" cy="4734560"/>
            <wp:effectExtent l="19050" t="19050" r="28575" b="279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104">
                      <a:extLst>
                        <a:ext uri="{28A0092B-C50C-407E-A947-70E740481C1C}">
                          <a14:useLocalDpi xmlns:a14="http://schemas.microsoft.com/office/drawing/2010/main" val="0"/>
                        </a:ext>
                      </a:extLst>
                    </a:blip>
                    <a:stretch>
                      <a:fillRect/>
                    </a:stretch>
                  </pic:blipFill>
                  <pic:spPr>
                    <a:xfrm>
                      <a:off x="0" y="0"/>
                      <a:ext cx="6962775" cy="473456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1A9566D8" w14:textId="77777777" w:rsidR="00636B6A" w:rsidRDefault="00000000" w:rsidP="00B444BF">
      <w:r>
        <w:rPr>
          <w:noProof/>
        </w:rPr>
        <w:object w:dxaOrig="1440" w:dyaOrig="1440" w14:anchorId="5A825BD5">
          <v:shape id="_x0000_s1061" type="#_x0000_t75" style="position:absolute;margin-left:13.95pt;margin-top:8.15pt;width:150.7pt;height:121.55pt;z-index:-251572224">
            <v:imagedata r:id="rId105" o:title=""/>
          </v:shape>
          <o:OLEObject Type="Embed" ProgID="ChemDraw.Document.6.0" ShapeID="_x0000_s1061" DrawAspect="Content" ObjectID="_1727234935" r:id="rId106"/>
        </w:object>
      </w:r>
    </w:p>
    <w:p w14:paraId="709732C0" w14:textId="77777777" w:rsidR="00636B6A" w:rsidRDefault="00636B6A" w:rsidP="00B444BF"/>
    <w:p w14:paraId="7382D81F" w14:textId="77777777" w:rsidR="00636B6A" w:rsidRDefault="00636B6A" w:rsidP="00B444BF"/>
    <w:p w14:paraId="7DAA1E82" w14:textId="77777777" w:rsidR="00636B6A" w:rsidRDefault="00636B6A" w:rsidP="00B444BF"/>
    <w:p w14:paraId="02616E2C" w14:textId="77777777" w:rsidR="00636B6A" w:rsidRDefault="00636B6A" w:rsidP="00B444BF"/>
    <w:p w14:paraId="6ECC34B8" w14:textId="77777777" w:rsidR="00636B6A" w:rsidRDefault="00636B6A" w:rsidP="00B444BF"/>
    <w:p w14:paraId="2B0F7387" w14:textId="77777777" w:rsidR="00636B6A" w:rsidRDefault="00636B6A" w:rsidP="00B444BF"/>
    <w:p w14:paraId="0ACFD631" w14:textId="77777777" w:rsidR="00636B6A" w:rsidRDefault="00636B6A" w:rsidP="00B444BF"/>
    <w:p w14:paraId="6258C89A" w14:textId="77777777" w:rsidR="00636B6A" w:rsidRDefault="00636B6A" w:rsidP="00B444BF"/>
    <w:p w14:paraId="03149BA2" w14:textId="77777777" w:rsidR="00636B6A" w:rsidRDefault="00636B6A" w:rsidP="00B444BF"/>
    <w:p w14:paraId="48A3479B" w14:textId="77777777" w:rsidR="00636B6A" w:rsidRDefault="00636B6A" w:rsidP="00B444BF"/>
    <w:p w14:paraId="3AFED02A" w14:textId="77777777" w:rsidR="000F66EB" w:rsidRDefault="000F66EB" w:rsidP="00B444BF"/>
    <w:p w14:paraId="5C84B758" w14:textId="77777777" w:rsidR="004E24CB" w:rsidRDefault="004E24CB" w:rsidP="00B444BF"/>
    <w:p w14:paraId="6A7A8DDF" w14:textId="77777777" w:rsidR="004E24CB" w:rsidRDefault="004E24CB" w:rsidP="00B444BF">
      <w:r w:rsidRPr="00636B6A">
        <w:rPr>
          <w:noProof/>
        </w:rPr>
        <w:drawing>
          <wp:anchor distT="0" distB="0" distL="114300" distR="114300" simplePos="0" relativeHeight="251742208" behindDoc="1" locked="0" layoutInCell="1" allowOverlap="1" wp14:anchorId="5609E3F4" wp14:editId="547ADEDB">
            <wp:simplePos x="0" y="0"/>
            <wp:positionH relativeFrom="column">
              <wp:posOffset>2727325</wp:posOffset>
            </wp:positionH>
            <wp:positionV relativeFrom="paragraph">
              <wp:posOffset>267335</wp:posOffset>
            </wp:positionV>
            <wp:extent cx="3747770" cy="2590800"/>
            <wp:effectExtent l="19050" t="19050" r="24130" b="190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07">
                      <a:extLst>
                        <a:ext uri="{28A0092B-C50C-407E-A947-70E740481C1C}">
                          <a14:useLocalDpi xmlns:a14="http://schemas.microsoft.com/office/drawing/2010/main" val="0"/>
                        </a:ext>
                      </a:extLst>
                    </a:blip>
                    <a:stretch>
                      <a:fillRect/>
                    </a:stretch>
                  </pic:blipFill>
                  <pic:spPr>
                    <a:xfrm>
                      <a:off x="0" y="0"/>
                      <a:ext cx="3747770" cy="259080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Pr="00636B6A">
        <w:rPr>
          <w:noProof/>
        </w:rPr>
        <w:drawing>
          <wp:anchor distT="0" distB="0" distL="114300" distR="114300" simplePos="0" relativeHeight="251743232" behindDoc="1" locked="0" layoutInCell="1" allowOverlap="1" wp14:anchorId="08C461E3" wp14:editId="70EBEB46">
            <wp:simplePos x="0" y="0"/>
            <wp:positionH relativeFrom="column">
              <wp:posOffset>-1016000</wp:posOffset>
            </wp:positionH>
            <wp:positionV relativeFrom="paragraph">
              <wp:posOffset>286385</wp:posOffset>
            </wp:positionV>
            <wp:extent cx="3707742" cy="2562225"/>
            <wp:effectExtent l="19050" t="19050" r="26670" b="9525"/>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08">
                      <a:extLst>
                        <a:ext uri="{28A0092B-C50C-407E-A947-70E740481C1C}">
                          <a14:useLocalDpi xmlns:a14="http://schemas.microsoft.com/office/drawing/2010/main" val="0"/>
                        </a:ext>
                      </a:extLst>
                    </a:blip>
                    <a:stretch>
                      <a:fillRect/>
                    </a:stretch>
                  </pic:blipFill>
                  <pic:spPr>
                    <a:xfrm>
                      <a:off x="0" y="0"/>
                      <a:ext cx="3707742" cy="256222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14:paraId="7AA19B38" w14:textId="77777777" w:rsidR="004E24CB" w:rsidRDefault="00000000" w:rsidP="00B444BF">
      <w:r>
        <w:rPr>
          <w:noProof/>
        </w:rPr>
        <w:object w:dxaOrig="1440" w:dyaOrig="1440" w14:anchorId="25ADC3E8">
          <v:shape id="_x0000_s1063" type="#_x0000_t75" style="position:absolute;margin-left:350.75pt;margin-top:16.3pt;width:150.7pt;height:121.55pt;z-index:-251570176">
            <v:imagedata r:id="rId109" o:title=""/>
          </v:shape>
          <o:OLEObject Type="Embed" ProgID="ChemDraw.Document.6.0" ShapeID="_x0000_s1063" DrawAspect="Content" ObjectID="_1727234936" r:id="rId110"/>
        </w:object>
      </w:r>
      <w:r>
        <w:rPr>
          <w:noProof/>
        </w:rPr>
        <w:object w:dxaOrig="1440" w:dyaOrig="1440" w14:anchorId="16416F47">
          <v:shape id="_x0000_s1062" type="#_x0000_t75" style="position:absolute;margin-left:-10pt;margin-top:20.8pt;width:150.7pt;height:121.55pt;z-index:-251571200">
            <v:imagedata r:id="rId111" o:title=""/>
          </v:shape>
          <o:OLEObject Type="Embed" ProgID="ChemDraw.Document.6.0" ShapeID="_x0000_s1062" DrawAspect="Content" ObjectID="_1727234937" r:id="rId112"/>
        </w:object>
      </w:r>
    </w:p>
    <w:p w14:paraId="24CCB32C" w14:textId="77777777" w:rsidR="004E24CB" w:rsidRDefault="004E24CB" w:rsidP="00B444BF"/>
    <w:p w14:paraId="5C027454" w14:textId="77777777" w:rsidR="004E24CB" w:rsidRDefault="004E24CB" w:rsidP="00B444BF"/>
    <w:p w14:paraId="65359015" w14:textId="77777777" w:rsidR="004E24CB" w:rsidRDefault="004E24CB" w:rsidP="00B444BF"/>
    <w:p w14:paraId="52E5601A" w14:textId="77777777" w:rsidR="004E24CB" w:rsidRDefault="004E24CB" w:rsidP="00B444BF"/>
    <w:p w14:paraId="44A4A38E" w14:textId="77777777" w:rsidR="004E24CB" w:rsidRDefault="004E24CB" w:rsidP="00B444BF"/>
    <w:p w14:paraId="7B235DD1" w14:textId="77777777" w:rsidR="004E24CB" w:rsidRDefault="004E24CB" w:rsidP="00B444BF"/>
    <w:p w14:paraId="16D315F6" w14:textId="77777777" w:rsidR="004E24CB" w:rsidRDefault="004E24CB" w:rsidP="00B444BF"/>
    <w:p w14:paraId="3AFE3BBC" w14:textId="77777777" w:rsidR="000F66EB" w:rsidRDefault="000F66EB" w:rsidP="00B444BF"/>
    <w:p w14:paraId="46466C12" w14:textId="77777777" w:rsidR="004E24CB" w:rsidRDefault="004E24CB" w:rsidP="00B444BF"/>
    <w:p w14:paraId="16ACC10A" w14:textId="77777777" w:rsidR="0009237F" w:rsidRDefault="0009237F" w:rsidP="00B444BF"/>
    <w:p w14:paraId="7C764F95" w14:textId="77777777" w:rsidR="0009237F" w:rsidRDefault="0009237F" w:rsidP="00B444BF"/>
    <w:p w14:paraId="61D7F4BF" w14:textId="77777777" w:rsidR="0009237F" w:rsidRDefault="0009237F" w:rsidP="00B444BF"/>
    <w:p w14:paraId="34D539B3" w14:textId="77777777" w:rsidR="00C53779" w:rsidRDefault="0009237F" w:rsidP="00B444BF">
      <w:r>
        <w:rPr>
          <w:noProof/>
        </w:rPr>
        <w:lastRenderedPageBreak/>
        <w:drawing>
          <wp:anchor distT="0" distB="0" distL="114300" distR="114300" simplePos="0" relativeHeight="251748352" behindDoc="1" locked="0" layoutInCell="1" allowOverlap="1" wp14:anchorId="6756C205" wp14:editId="065E21BF">
            <wp:simplePos x="0" y="0"/>
            <wp:positionH relativeFrom="margin">
              <wp:align>center</wp:align>
            </wp:positionH>
            <wp:positionV relativeFrom="paragraph">
              <wp:posOffset>261620</wp:posOffset>
            </wp:positionV>
            <wp:extent cx="7186930" cy="3393005"/>
            <wp:effectExtent l="19050" t="19050" r="13970" b="17145"/>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28A0092B-C50C-407E-A947-70E740481C1C}">
                          <a14:useLocalDpi xmlns:a14="http://schemas.microsoft.com/office/drawing/2010/main" val="0"/>
                        </a:ext>
                      </a:extLst>
                    </a:blip>
                    <a:stretch>
                      <a:fillRect/>
                    </a:stretch>
                  </pic:blipFill>
                  <pic:spPr bwMode="auto">
                    <a:xfrm>
                      <a:off x="0" y="0"/>
                      <a:ext cx="7186930" cy="339300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135A98" w14:textId="77777777" w:rsidR="00C53779" w:rsidRDefault="00C53779" w:rsidP="00B444BF"/>
    <w:p w14:paraId="48877FDD" w14:textId="77777777" w:rsidR="00C53779" w:rsidRDefault="00000000" w:rsidP="00B444BF">
      <w:r>
        <w:rPr>
          <w:noProof/>
        </w:rPr>
        <w:object w:dxaOrig="1440" w:dyaOrig="1440" w14:anchorId="64414D63">
          <v:shape id="_x0000_s1064" type="#_x0000_t75" style="position:absolute;margin-left:83.15pt;margin-top:5.4pt;width:150.7pt;height:121.55pt;z-index:-251567104">
            <v:imagedata r:id="rId114" o:title=""/>
          </v:shape>
          <o:OLEObject Type="Embed" ProgID="ChemDraw.Document.6.0" ShapeID="_x0000_s1064" DrawAspect="Content" ObjectID="_1727234938" r:id="rId115"/>
        </w:object>
      </w:r>
    </w:p>
    <w:p w14:paraId="11412ADD" w14:textId="77777777" w:rsidR="00C53779" w:rsidRDefault="00C53779" w:rsidP="00B444BF"/>
    <w:p w14:paraId="0C161124" w14:textId="77777777" w:rsidR="001E0569" w:rsidRDefault="001E0569" w:rsidP="00B444BF"/>
    <w:p w14:paraId="459C560A" w14:textId="77777777" w:rsidR="001E0569" w:rsidRDefault="001E0569" w:rsidP="00B444BF"/>
    <w:p w14:paraId="199D8DCF" w14:textId="77777777" w:rsidR="001E0569" w:rsidRDefault="001E0569" w:rsidP="00B444BF"/>
    <w:p w14:paraId="4C55FF50" w14:textId="77777777" w:rsidR="00C53779" w:rsidRDefault="00C53779" w:rsidP="00B444BF"/>
    <w:p w14:paraId="1A3073FC" w14:textId="77777777" w:rsidR="00C53779" w:rsidRDefault="00C53779" w:rsidP="00B444BF"/>
    <w:p w14:paraId="4FDE4ECE" w14:textId="77777777" w:rsidR="00C53779" w:rsidRDefault="00C53779" w:rsidP="00B444BF"/>
    <w:p w14:paraId="1E8220E3" w14:textId="77777777" w:rsidR="00C53779" w:rsidRDefault="00C53779" w:rsidP="00B444BF"/>
    <w:p w14:paraId="01345519" w14:textId="77777777" w:rsidR="00C53779" w:rsidRDefault="00C53779" w:rsidP="00B444BF"/>
    <w:p w14:paraId="4FB14F23" w14:textId="77777777" w:rsidR="00C53779" w:rsidRDefault="00C53779" w:rsidP="00B444BF"/>
    <w:p w14:paraId="6035CE40" w14:textId="77777777" w:rsidR="0030378F" w:rsidRDefault="0030378F" w:rsidP="00B444BF"/>
    <w:p w14:paraId="0B365F12" w14:textId="77777777" w:rsidR="008D2292" w:rsidRDefault="008D2292" w:rsidP="00B444BF"/>
    <w:p w14:paraId="3FE9E5A5" w14:textId="77777777" w:rsidR="008D2292" w:rsidRDefault="008D2292" w:rsidP="00B444BF"/>
    <w:p w14:paraId="0B1BB5F3" w14:textId="77777777" w:rsidR="008D2292" w:rsidRDefault="008D2292" w:rsidP="00B444BF"/>
    <w:p w14:paraId="411FD7EF" w14:textId="77777777" w:rsidR="008D2292" w:rsidRDefault="008D2292" w:rsidP="00B444BF"/>
    <w:p w14:paraId="7DABCF8D" w14:textId="77777777" w:rsidR="008D2292" w:rsidRDefault="008D2292" w:rsidP="00B444BF"/>
    <w:p w14:paraId="43464B5C" w14:textId="77777777" w:rsidR="008D2292" w:rsidRDefault="008D2292" w:rsidP="00B444BF"/>
    <w:p w14:paraId="7AC5DB11" w14:textId="77777777" w:rsidR="008D2292" w:rsidRDefault="008D2292" w:rsidP="00B444BF"/>
    <w:p w14:paraId="1372026E" w14:textId="77777777" w:rsidR="008D2292" w:rsidRDefault="008D2292" w:rsidP="00B444BF"/>
    <w:p w14:paraId="17D3F521" w14:textId="77777777" w:rsidR="008D2292" w:rsidRDefault="008D2292" w:rsidP="00B444BF"/>
    <w:p w14:paraId="396FAB2F" w14:textId="77777777" w:rsidR="008D2292" w:rsidRDefault="008D2292" w:rsidP="00B444BF"/>
    <w:p w14:paraId="0C070CC2" w14:textId="77777777" w:rsidR="008D2292" w:rsidRDefault="008D2292" w:rsidP="00B444BF"/>
    <w:p w14:paraId="05812A6C" w14:textId="77777777" w:rsidR="008D2292" w:rsidRDefault="008D2292" w:rsidP="00B444BF"/>
    <w:p w14:paraId="474530B3" w14:textId="77777777" w:rsidR="008D2292" w:rsidRDefault="008D2292" w:rsidP="00B444BF"/>
    <w:p w14:paraId="446A1719" w14:textId="77777777" w:rsidR="008D2292" w:rsidRDefault="008D2292" w:rsidP="00B444BF"/>
    <w:p w14:paraId="3504EC48" w14:textId="77777777" w:rsidR="008D2292" w:rsidRDefault="008D2292" w:rsidP="00B444BF"/>
    <w:p w14:paraId="18E9439A" w14:textId="77777777" w:rsidR="0030378F" w:rsidRDefault="0030378F" w:rsidP="00B444BF"/>
    <w:p w14:paraId="47D31C53" w14:textId="77777777" w:rsidR="0030378F" w:rsidRDefault="0030378F" w:rsidP="00B444BF"/>
    <w:p w14:paraId="08F26A88" w14:textId="77777777" w:rsidR="0030378F" w:rsidRDefault="0030378F" w:rsidP="00B444BF"/>
    <w:p w14:paraId="56ED96BB" w14:textId="77777777" w:rsidR="0030378F" w:rsidRDefault="00000000" w:rsidP="00B444BF">
      <w:r>
        <w:rPr>
          <w:noProof/>
        </w:rPr>
        <w:object w:dxaOrig="1440" w:dyaOrig="1440" w14:anchorId="3842C73A">
          <v:shape id="_x0000_s1086" type="#_x0000_t75" style="position:absolute;margin-left:40.1pt;margin-top:17.8pt;width:108.15pt;height:130.5pt;z-index:-251515904">
            <v:imagedata r:id="rId116" o:title=""/>
          </v:shape>
          <o:OLEObject Type="Embed" ProgID="ChemDraw.Document.6.0" ShapeID="_x0000_s1086" DrawAspect="Content" ObjectID="_1727234939" r:id="rId117"/>
        </w:object>
      </w:r>
      <w:r w:rsidR="0030378F" w:rsidRPr="0030378F">
        <w:rPr>
          <w:noProof/>
        </w:rPr>
        <w:drawing>
          <wp:anchor distT="0" distB="0" distL="114300" distR="114300" simplePos="0" relativeHeight="251751424" behindDoc="1" locked="0" layoutInCell="1" allowOverlap="1" wp14:anchorId="74E1C400" wp14:editId="14291C3A">
            <wp:simplePos x="0" y="0"/>
            <wp:positionH relativeFrom="margin">
              <wp:posOffset>-791210</wp:posOffset>
            </wp:positionH>
            <wp:positionV relativeFrom="paragraph">
              <wp:posOffset>-721995</wp:posOffset>
            </wp:positionV>
            <wp:extent cx="7084060" cy="4711403"/>
            <wp:effectExtent l="19050" t="19050" r="21590" b="13335"/>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118">
                      <a:extLst>
                        <a:ext uri="{28A0092B-C50C-407E-A947-70E740481C1C}">
                          <a14:useLocalDpi xmlns:a14="http://schemas.microsoft.com/office/drawing/2010/main" val="0"/>
                        </a:ext>
                      </a:extLst>
                    </a:blip>
                    <a:stretch>
                      <a:fillRect/>
                    </a:stretch>
                  </pic:blipFill>
                  <pic:spPr>
                    <a:xfrm>
                      <a:off x="0" y="0"/>
                      <a:ext cx="7084060" cy="4711403"/>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73BC6E07" w14:textId="77777777" w:rsidR="0030378F" w:rsidRDefault="0030378F" w:rsidP="00B444BF"/>
    <w:p w14:paraId="1ED60A8A" w14:textId="77777777" w:rsidR="0030378F" w:rsidRDefault="0030378F" w:rsidP="00B444BF"/>
    <w:p w14:paraId="145F1DB0" w14:textId="77777777" w:rsidR="0030378F" w:rsidRDefault="0030378F" w:rsidP="00B444BF"/>
    <w:p w14:paraId="20029C57" w14:textId="77777777" w:rsidR="0030378F" w:rsidRDefault="0030378F" w:rsidP="00B444BF"/>
    <w:p w14:paraId="1F348050" w14:textId="77777777" w:rsidR="0030378F" w:rsidRDefault="0030378F" w:rsidP="00B444BF"/>
    <w:p w14:paraId="3C2B3436" w14:textId="77777777" w:rsidR="0030378F" w:rsidRDefault="0030378F" w:rsidP="00B444BF"/>
    <w:p w14:paraId="607EC977" w14:textId="77777777" w:rsidR="0030378F" w:rsidRDefault="0030378F" w:rsidP="00B444BF"/>
    <w:p w14:paraId="7B03CFDD" w14:textId="77777777" w:rsidR="0030378F" w:rsidRDefault="0030378F" w:rsidP="00B444BF"/>
    <w:p w14:paraId="5C4A583B" w14:textId="77777777" w:rsidR="0030378F" w:rsidRDefault="0030378F" w:rsidP="00B444BF"/>
    <w:p w14:paraId="2B27AE85" w14:textId="77777777" w:rsidR="00C53779" w:rsidRDefault="00C53779" w:rsidP="00B444BF"/>
    <w:p w14:paraId="2C5EEB0D" w14:textId="77777777" w:rsidR="00C53779" w:rsidRDefault="00C53779" w:rsidP="00B444BF"/>
    <w:p w14:paraId="506C172E" w14:textId="77777777" w:rsidR="00040E2D" w:rsidRDefault="00040E2D" w:rsidP="00B444BF"/>
    <w:p w14:paraId="5DC22829" w14:textId="77777777" w:rsidR="00040E2D" w:rsidRDefault="00040E2D" w:rsidP="00B444BF"/>
    <w:p w14:paraId="7C8B8EAC" w14:textId="77777777" w:rsidR="00040E2D" w:rsidRDefault="00040E2D" w:rsidP="00B444BF">
      <w:r w:rsidRPr="0030378F">
        <w:rPr>
          <w:noProof/>
        </w:rPr>
        <w:drawing>
          <wp:anchor distT="0" distB="0" distL="114300" distR="114300" simplePos="0" relativeHeight="251752448" behindDoc="1" locked="0" layoutInCell="1" allowOverlap="1" wp14:anchorId="082CAA07" wp14:editId="34837090">
            <wp:simplePos x="0" y="0"/>
            <wp:positionH relativeFrom="column">
              <wp:posOffset>2866390</wp:posOffset>
            </wp:positionH>
            <wp:positionV relativeFrom="paragraph">
              <wp:posOffset>175895</wp:posOffset>
            </wp:positionV>
            <wp:extent cx="3500120" cy="2633980"/>
            <wp:effectExtent l="19050" t="19050" r="24130" b="1397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19">
                      <a:extLst>
                        <a:ext uri="{28A0092B-C50C-407E-A947-70E740481C1C}">
                          <a14:useLocalDpi xmlns:a14="http://schemas.microsoft.com/office/drawing/2010/main" val="0"/>
                        </a:ext>
                      </a:extLst>
                    </a:blip>
                    <a:stretch>
                      <a:fillRect/>
                    </a:stretch>
                  </pic:blipFill>
                  <pic:spPr>
                    <a:xfrm>
                      <a:off x="0" y="0"/>
                      <a:ext cx="3500120" cy="263398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Pr="0030378F">
        <w:rPr>
          <w:noProof/>
        </w:rPr>
        <w:drawing>
          <wp:anchor distT="0" distB="0" distL="114300" distR="114300" simplePos="0" relativeHeight="251753472" behindDoc="1" locked="0" layoutInCell="1" allowOverlap="1" wp14:anchorId="3182099F" wp14:editId="64B7F346">
            <wp:simplePos x="0" y="0"/>
            <wp:positionH relativeFrom="column">
              <wp:posOffset>-942975</wp:posOffset>
            </wp:positionH>
            <wp:positionV relativeFrom="paragraph">
              <wp:posOffset>162560</wp:posOffset>
            </wp:positionV>
            <wp:extent cx="3734435" cy="2605405"/>
            <wp:effectExtent l="19050" t="19050" r="18415" b="23495"/>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120">
                      <a:extLst>
                        <a:ext uri="{28A0092B-C50C-407E-A947-70E740481C1C}">
                          <a14:useLocalDpi xmlns:a14="http://schemas.microsoft.com/office/drawing/2010/main" val="0"/>
                        </a:ext>
                      </a:extLst>
                    </a:blip>
                    <a:stretch>
                      <a:fillRect/>
                    </a:stretch>
                  </pic:blipFill>
                  <pic:spPr>
                    <a:xfrm>
                      <a:off x="0" y="0"/>
                      <a:ext cx="3734435" cy="260540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14:paraId="10ED5E43" w14:textId="77777777" w:rsidR="00040E2D" w:rsidRDefault="00000000" w:rsidP="00B444BF">
      <w:r>
        <w:rPr>
          <w:noProof/>
        </w:rPr>
        <w:object w:dxaOrig="1440" w:dyaOrig="1440" w14:anchorId="7FFCAE73">
          <v:shape id="_x0000_s1085" type="#_x0000_t75" style="position:absolute;margin-left:-.35pt;margin-top:7.4pt;width:108.15pt;height:130.5pt;z-index:-251516928">
            <v:imagedata r:id="rId116" o:title=""/>
          </v:shape>
          <o:OLEObject Type="Embed" ProgID="ChemDraw.Document.6.0" ShapeID="_x0000_s1085" DrawAspect="Content" ObjectID="_1727234940" r:id="rId121"/>
        </w:object>
      </w:r>
      <w:r>
        <w:rPr>
          <w:noProof/>
        </w:rPr>
        <w:object w:dxaOrig="1440" w:dyaOrig="1440" w14:anchorId="1BBD72CE">
          <v:shape id="_x0000_s1065" type="#_x0000_t75" style="position:absolute;margin-left:355.75pt;margin-top:6.6pt;width:108.15pt;height:130.5pt;z-index:-251561984">
            <v:imagedata r:id="rId116" o:title=""/>
          </v:shape>
          <o:OLEObject Type="Embed" ProgID="ChemDraw.Document.6.0" ShapeID="_x0000_s1065" DrawAspect="Content" ObjectID="_1727234941" r:id="rId122"/>
        </w:object>
      </w:r>
    </w:p>
    <w:p w14:paraId="7D45FAE4" w14:textId="77777777" w:rsidR="00040E2D" w:rsidRDefault="00040E2D" w:rsidP="00B444BF"/>
    <w:p w14:paraId="00B6F2C5" w14:textId="77777777" w:rsidR="00040E2D" w:rsidRDefault="00040E2D" w:rsidP="00B444BF"/>
    <w:p w14:paraId="058C1F73" w14:textId="77777777" w:rsidR="00040E2D" w:rsidRDefault="00040E2D" w:rsidP="00B444BF"/>
    <w:p w14:paraId="6B9F34E0" w14:textId="77777777" w:rsidR="00040E2D" w:rsidRDefault="00040E2D" w:rsidP="00B444BF"/>
    <w:p w14:paraId="55BC6041" w14:textId="77777777" w:rsidR="00040E2D" w:rsidRDefault="00040E2D" w:rsidP="00B444BF"/>
    <w:p w14:paraId="36C58757" w14:textId="77777777" w:rsidR="00040E2D" w:rsidRDefault="00040E2D" w:rsidP="00B444BF"/>
    <w:p w14:paraId="52E5D365" w14:textId="77777777" w:rsidR="00040E2D" w:rsidRDefault="00040E2D" w:rsidP="00B444BF"/>
    <w:p w14:paraId="55EBABC6" w14:textId="77777777" w:rsidR="00040E2D" w:rsidRDefault="00040E2D" w:rsidP="00B444BF"/>
    <w:p w14:paraId="4D299BDA" w14:textId="77777777" w:rsidR="004E24CB" w:rsidRDefault="004E24CB" w:rsidP="00B444BF"/>
    <w:p w14:paraId="504CDAA1" w14:textId="77777777" w:rsidR="00EE5E57" w:rsidRDefault="00EE5E57" w:rsidP="00B444BF"/>
    <w:p w14:paraId="2F6C2390" w14:textId="77777777" w:rsidR="00EE5E57" w:rsidRDefault="00EE5E57" w:rsidP="00B444BF"/>
    <w:p w14:paraId="629D1351" w14:textId="77777777" w:rsidR="00EE5E57" w:rsidRDefault="00EE5E57" w:rsidP="00B444BF"/>
    <w:p w14:paraId="3EFAF99F" w14:textId="77777777" w:rsidR="00EE5E57" w:rsidRDefault="00000000" w:rsidP="00B444BF">
      <w:r>
        <w:rPr>
          <w:noProof/>
        </w:rPr>
        <w:object w:dxaOrig="1440" w:dyaOrig="1440" w14:anchorId="4DEA1A95">
          <v:shape id="_x0000_s1074" type="#_x0000_t75" style="position:absolute;margin-left:102.15pt;margin-top:19.1pt;width:140.95pt;height:133.3pt;z-index:-251544576">
            <v:imagedata r:id="rId123" o:title=""/>
          </v:shape>
          <o:OLEObject Type="Embed" ProgID="ChemDraw.Document.6.0" ShapeID="_x0000_s1074" DrawAspect="Content" ObjectID="_1727234942" r:id="rId124"/>
        </w:object>
      </w:r>
    </w:p>
    <w:p w14:paraId="3D471185" w14:textId="77777777" w:rsidR="00EE5E57" w:rsidRDefault="00231452" w:rsidP="00B444BF">
      <w:r w:rsidRPr="00231452">
        <w:rPr>
          <w:noProof/>
        </w:rPr>
        <w:drawing>
          <wp:anchor distT="0" distB="0" distL="114300" distR="114300" simplePos="0" relativeHeight="251762688" behindDoc="1" locked="0" layoutInCell="1" allowOverlap="1" wp14:anchorId="290AA67D" wp14:editId="18A1D384">
            <wp:simplePos x="0" y="0"/>
            <wp:positionH relativeFrom="margin">
              <wp:posOffset>-581025</wp:posOffset>
            </wp:positionH>
            <wp:positionV relativeFrom="paragraph">
              <wp:posOffset>-714375</wp:posOffset>
            </wp:positionV>
            <wp:extent cx="6505237" cy="3844290"/>
            <wp:effectExtent l="19050" t="19050" r="10160" b="2286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urnil-1.png"/>
                    <pic:cNvPicPr/>
                  </pic:nvPicPr>
                  <pic:blipFill>
                    <a:blip r:embed="rId125">
                      <a:extLst>
                        <a:ext uri="{28A0092B-C50C-407E-A947-70E740481C1C}">
                          <a14:useLocalDpi xmlns:a14="http://schemas.microsoft.com/office/drawing/2010/main" val="0"/>
                        </a:ext>
                      </a:extLst>
                    </a:blip>
                    <a:stretch>
                      <a:fillRect/>
                    </a:stretch>
                  </pic:blipFill>
                  <pic:spPr>
                    <a:xfrm>
                      <a:off x="0" y="0"/>
                      <a:ext cx="6522534" cy="3854512"/>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6A77DD1A" w14:textId="77777777" w:rsidR="00EE5E57" w:rsidRDefault="00EE5E57" w:rsidP="00B444BF"/>
    <w:p w14:paraId="136A1AB8" w14:textId="77777777" w:rsidR="00EE5E57" w:rsidRDefault="00EE5E57" w:rsidP="00B444BF"/>
    <w:p w14:paraId="688FCA60" w14:textId="77777777" w:rsidR="00EE5E57" w:rsidRDefault="00EE5E57" w:rsidP="00B444BF"/>
    <w:p w14:paraId="6F53B44A" w14:textId="77777777" w:rsidR="00EE5E57" w:rsidRDefault="00EE5E57" w:rsidP="00B444BF"/>
    <w:p w14:paraId="79387EE7" w14:textId="77777777" w:rsidR="00EE5E57" w:rsidRDefault="00EE5E57" w:rsidP="00B444BF"/>
    <w:p w14:paraId="07696639" w14:textId="77777777" w:rsidR="00EE5E57" w:rsidRDefault="00EE5E57" w:rsidP="00B444BF"/>
    <w:p w14:paraId="71834762" w14:textId="77777777" w:rsidR="00EE5E57" w:rsidRDefault="00EE5E57" w:rsidP="00B444BF"/>
    <w:p w14:paraId="54568106" w14:textId="77777777" w:rsidR="00EE5E57" w:rsidRDefault="00EE5E57" w:rsidP="00B444BF"/>
    <w:p w14:paraId="15A097ED" w14:textId="77777777" w:rsidR="00EE5E57" w:rsidRDefault="00EE5E57" w:rsidP="00B444BF"/>
    <w:p w14:paraId="4CF12348" w14:textId="77777777" w:rsidR="00EE5E57" w:rsidRDefault="0074015D" w:rsidP="00B444BF">
      <w:r w:rsidRPr="00231452">
        <w:rPr>
          <w:noProof/>
        </w:rPr>
        <w:drawing>
          <wp:anchor distT="0" distB="0" distL="114300" distR="114300" simplePos="0" relativeHeight="251763712" behindDoc="1" locked="0" layoutInCell="1" allowOverlap="1" wp14:anchorId="133C3B15" wp14:editId="08B35D17">
            <wp:simplePos x="0" y="0"/>
            <wp:positionH relativeFrom="margin">
              <wp:posOffset>-742950</wp:posOffset>
            </wp:positionH>
            <wp:positionV relativeFrom="paragraph">
              <wp:posOffset>403225</wp:posOffset>
            </wp:positionV>
            <wp:extent cx="3488055" cy="2539365"/>
            <wp:effectExtent l="19050" t="19050" r="17145" b="13335"/>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urnil-2.png"/>
                    <pic:cNvPicPr/>
                  </pic:nvPicPr>
                  <pic:blipFill>
                    <a:blip r:embed="rId126">
                      <a:extLst>
                        <a:ext uri="{28A0092B-C50C-407E-A947-70E740481C1C}">
                          <a14:useLocalDpi xmlns:a14="http://schemas.microsoft.com/office/drawing/2010/main" val="0"/>
                        </a:ext>
                      </a:extLst>
                    </a:blip>
                    <a:stretch>
                      <a:fillRect/>
                    </a:stretch>
                  </pic:blipFill>
                  <pic:spPr>
                    <a:xfrm>
                      <a:off x="0" y="0"/>
                      <a:ext cx="3488055" cy="253936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59E3663C" w14:textId="77777777" w:rsidR="00EE5E57" w:rsidRDefault="00000000" w:rsidP="00B444BF">
      <w:r>
        <w:rPr>
          <w:noProof/>
        </w:rPr>
        <w:object w:dxaOrig="1440" w:dyaOrig="1440" w14:anchorId="6406E144">
          <v:shape id="_x0000_s1088" type="#_x0000_t75" style="position:absolute;margin-left:-7.05pt;margin-top:14.55pt;width:140.95pt;height:133.3pt;z-index:-251513856">
            <v:imagedata r:id="rId123" o:title=""/>
          </v:shape>
          <o:OLEObject Type="Embed" ProgID="ChemDraw.Document.6.0" ShapeID="_x0000_s1088" DrawAspect="Content" ObjectID="_1727234943" r:id="rId127"/>
        </w:object>
      </w:r>
      <w:r>
        <w:rPr>
          <w:noProof/>
        </w:rPr>
        <w:object w:dxaOrig="1440" w:dyaOrig="1440" w14:anchorId="76FCEA75">
          <v:shape id="_x0000_s1087" type="#_x0000_t75" style="position:absolute;margin-left:283.85pt;margin-top:14.4pt;width:140.95pt;height:133.3pt;z-index:-251514880">
            <v:imagedata r:id="rId123" o:title=""/>
          </v:shape>
          <o:OLEObject Type="Embed" ProgID="ChemDraw.Document.6.0" ShapeID="_x0000_s1087" DrawAspect="Content" ObjectID="_1727234944" r:id="rId128"/>
        </w:object>
      </w:r>
      <w:r w:rsidR="0074015D" w:rsidRPr="00231452">
        <w:rPr>
          <w:noProof/>
        </w:rPr>
        <w:drawing>
          <wp:anchor distT="0" distB="0" distL="114300" distR="114300" simplePos="0" relativeHeight="251764736" behindDoc="1" locked="0" layoutInCell="1" allowOverlap="1" wp14:anchorId="5FBB74E7" wp14:editId="3580990F">
            <wp:simplePos x="0" y="0"/>
            <wp:positionH relativeFrom="page">
              <wp:posOffset>4038600</wp:posOffset>
            </wp:positionH>
            <wp:positionV relativeFrom="paragraph">
              <wp:posOffset>117475</wp:posOffset>
            </wp:positionV>
            <wp:extent cx="3091180" cy="2562225"/>
            <wp:effectExtent l="19050" t="19050" r="13970" b="28575"/>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ur-nil3.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091180" cy="256222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03D5E6EA" w14:textId="77777777" w:rsidR="00EE5E57" w:rsidRDefault="00EE5E57" w:rsidP="00B444BF"/>
    <w:p w14:paraId="40084DB0" w14:textId="77777777" w:rsidR="00EE5E57" w:rsidRDefault="00EE5E57" w:rsidP="00B444BF"/>
    <w:p w14:paraId="19993900" w14:textId="77777777" w:rsidR="00500363" w:rsidRDefault="00500363" w:rsidP="00B444BF"/>
    <w:p w14:paraId="262C633C" w14:textId="77777777" w:rsidR="00500363" w:rsidRDefault="00500363" w:rsidP="00B444BF"/>
    <w:p w14:paraId="0FE7AB0C" w14:textId="77777777" w:rsidR="00500363" w:rsidRDefault="00500363" w:rsidP="00B444BF"/>
    <w:p w14:paraId="4599B251" w14:textId="77777777" w:rsidR="00500363" w:rsidRDefault="00500363" w:rsidP="00B444BF"/>
    <w:p w14:paraId="345AA7CA" w14:textId="77777777" w:rsidR="00500363" w:rsidRDefault="00500363" w:rsidP="00B444BF"/>
    <w:p w14:paraId="14E3CC79" w14:textId="77777777" w:rsidR="00500363" w:rsidRDefault="00500363" w:rsidP="00B444BF"/>
    <w:p w14:paraId="0227FA81" w14:textId="77777777" w:rsidR="00923694" w:rsidRDefault="00923694" w:rsidP="00B444BF"/>
    <w:p w14:paraId="52C1D159" w14:textId="77777777" w:rsidR="00923694" w:rsidRDefault="00923694" w:rsidP="00B444BF"/>
    <w:p w14:paraId="70891CCC" w14:textId="77777777" w:rsidR="00923694" w:rsidRDefault="00923694" w:rsidP="00B444BF"/>
    <w:p w14:paraId="5722AA4E" w14:textId="77777777" w:rsidR="00923694" w:rsidRDefault="00923694" w:rsidP="00B444BF"/>
    <w:p w14:paraId="67EC5743" w14:textId="77777777" w:rsidR="00923694" w:rsidRDefault="00923694" w:rsidP="00B444BF"/>
    <w:p w14:paraId="70DC98E0" w14:textId="77777777" w:rsidR="008D2292" w:rsidRDefault="008D2292" w:rsidP="00B444BF"/>
    <w:p w14:paraId="59E1CD06" w14:textId="77777777" w:rsidR="00500363" w:rsidRDefault="0074015D" w:rsidP="00B444BF">
      <w:r>
        <w:rPr>
          <w:noProof/>
        </w:rPr>
        <w:lastRenderedPageBreak/>
        <w:drawing>
          <wp:anchor distT="0" distB="0" distL="114300" distR="114300" simplePos="0" relativeHeight="251769856" behindDoc="1" locked="0" layoutInCell="1" allowOverlap="1" wp14:anchorId="217CB7CE" wp14:editId="48A42E21">
            <wp:simplePos x="0" y="0"/>
            <wp:positionH relativeFrom="margin">
              <wp:posOffset>-739800</wp:posOffset>
            </wp:positionH>
            <wp:positionV relativeFrom="paragraph">
              <wp:posOffset>352297</wp:posOffset>
            </wp:positionV>
            <wp:extent cx="6762750" cy="2795055"/>
            <wp:effectExtent l="19050" t="19050" r="19050" b="24765"/>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bwMode="auto">
                    <a:xfrm>
                      <a:off x="0" y="0"/>
                      <a:ext cx="6762750" cy="279505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833E90" w14:textId="77777777" w:rsidR="00500363" w:rsidRDefault="00000000" w:rsidP="00B444BF">
      <w:r>
        <w:rPr>
          <w:noProof/>
        </w:rPr>
        <w:object w:dxaOrig="1440" w:dyaOrig="1440" w14:anchorId="5D8A8F17">
          <v:shape id="_x0000_s1089" type="#_x0000_t75" style="position:absolute;margin-left:239.55pt;margin-top:15.9pt;width:140.95pt;height:133.3pt;z-index:-251512832">
            <v:imagedata r:id="rId123" o:title=""/>
          </v:shape>
          <o:OLEObject Type="Embed" ProgID="ChemDraw.Document.6.0" ShapeID="_x0000_s1089" DrawAspect="Content" ObjectID="_1727234945" r:id="rId130"/>
        </w:object>
      </w:r>
    </w:p>
    <w:p w14:paraId="3403FCEB" w14:textId="77777777" w:rsidR="00500363" w:rsidRDefault="00500363" w:rsidP="00B444BF"/>
    <w:p w14:paraId="180A9EB6" w14:textId="77777777" w:rsidR="00500363" w:rsidRDefault="00500363" w:rsidP="00B444BF"/>
    <w:p w14:paraId="6A776FB3" w14:textId="77777777" w:rsidR="0074015D" w:rsidRDefault="0074015D" w:rsidP="00B444BF"/>
    <w:p w14:paraId="03052017" w14:textId="77777777" w:rsidR="0074015D" w:rsidRDefault="0074015D" w:rsidP="00B444BF"/>
    <w:p w14:paraId="76ACC1B5" w14:textId="77777777" w:rsidR="0074015D" w:rsidRDefault="0074015D" w:rsidP="00B444BF"/>
    <w:p w14:paraId="5C90352A" w14:textId="77777777" w:rsidR="00500363" w:rsidRDefault="00500363" w:rsidP="00B444BF"/>
    <w:p w14:paraId="23547921" w14:textId="77777777" w:rsidR="00500363" w:rsidRDefault="00500363" w:rsidP="00B444BF"/>
    <w:p w14:paraId="7AB7BDE7" w14:textId="77777777" w:rsidR="00500363" w:rsidRDefault="00500363" w:rsidP="00B444BF"/>
    <w:p w14:paraId="75FD3BBA" w14:textId="77777777" w:rsidR="0074015D" w:rsidRDefault="0074015D" w:rsidP="00B444BF"/>
    <w:p w14:paraId="0EE955AB" w14:textId="77777777" w:rsidR="0074015D" w:rsidRDefault="00923694" w:rsidP="00B444BF">
      <w:r>
        <w:rPr>
          <w:noProof/>
        </w:rPr>
        <w:drawing>
          <wp:anchor distT="0" distB="0" distL="114300" distR="114300" simplePos="0" relativeHeight="251772928" behindDoc="1" locked="0" layoutInCell="1" allowOverlap="1" wp14:anchorId="27A03CCC" wp14:editId="494936F9">
            <wp:simplePos x="0" y="0"/>
            <wp:positionH relativeFrom="margin">
              <wp:posOffset>-658558</wp:posOffset>
            </wp:positionH>
            <wp:positionV relativeFrom="paragraph">
              <wp:posOffset>205928</wp:posOffset>
            </wp:positionV>
            <wp:extent cx="6677025" cy="3200400"/>
            <wp:effectExtent l="19050" t="19050" r="28575" b="1905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urdia-1.png"/>
                    <pic:cNvPicPr/>
                  </pic:nvPicPr>
                  <pic:blipFill>
                    <a:blip r:embed="rId131">
                      <a:extLst>
                        <a:ext uri="{28A0092B-C50C-407E-A947-70E740481C1C}">
                          <a14:useLocalDpi xmlns:a14="http://schemas.microsoft.com/office/drawing/2010/main" val="0"/>
                        </a:ext>
                      </a:extLst>
                    </a:blip>
                    <a:stretch>
                      <a:fillRect/>
                    </a:stretch>
                  </pic:blipFill>
                  <pic:spPr>
                    <a:xfrm>
                      <a:off x="0" y="0"/>
                      <a:ext cx="6677025" cy="32004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288847C8" w14:textId="77777777" w:rsidR="0074015D" w:rsidRDefault="0074015D" w:rsidP="00B444BF"/>
    <w:p w14:paraId="0F368226" w14:textId="77777777" w:rsidR="0074015D" w:rsidRDefault="00000000" w:rsidP="00B444BF">
      <w:r>
        <w:rPr>
          <w:noProof/>
        </w:rPr>
        <w:object w:dxaOrig="1440" w:dyaOrig="1440" w14:anchorId="18CED8A2">
          <v:shape id="_x0000_s1079" type="#_x0000_t75" style="position:absolute;margin-left:-24.75pt;margin-top:15.75pt;width:136.4pt;height:122.9pt;z-index:-251536384">
            <v:imagedata r:id="rId132" o:title=""/>
          </v:shape>
          <o:OLEObject Type="Embed" ProgID="ChemDraw.Document.6.0" ShapeID="_x0000_s1079" DrawAspect="Content" ObjectID="_1727234946" r:id="rId133"/>
        </w:object>
      </w:r>
    </w:p>
    <w:p w14:paraId="392BB203" w14:textId="77777777" w:rsidR="0074015D" w:rsidRDefault="0074015D" w:rsidP="00B444BF"/>
    <w:p w14:paraId="5C58FE7F" w14:textId="77777777" w:rsidR="0074015D" w:rsidRDefault="0074015D" w:rsidP="00B444BF"/>
    <w:p w14:paraId="5D282D12" w14:textId="77777777" w:rsidR="0074015D" w:rsidRDefault="0074015D" w:rsidP="00B444BF"/>
    <w:p w14:paraId="6955EAB2" w14:textId="77777777" w:rsidR="00923694" w:rsidRDefault="00923694" w:rsidP="00B444BF"/>
    <w:p w14:paraId="2019A2BB" w14:textId="77777777" w:rsidR="00923694" w:rsidRDefault="00923694" w:rsidP="00B444BF"/>
    <w:p w14:paraId="1284A146" w14:textId="77777777" w:rsidR="00923694" w:rsidRDefault="00923694" w:rsidP="00B444BF"/>
    <w:p w14:paraId="052BBCE5" w14:textId="77777777" w:rsidR="00923694" w:rsidRDefault="00923694" w:rsidP="00B444BF"/>
    <w:p w14:paraId="79FA5516" w14:textId="77777777" w:rsidR="008D2292" w:rsidRDefault="008D2292" w:rsidP="00B444BF"/>
    <w:p w14:paraId="139F1A2A" w14:textId="77777777" w:rsidR="008D2292" w:rsidRDefault="008D2292" w:rsidP="00B444BF"/>
    <w:p w14:paraId="59BB89C2" w14:textId="77777777" w:rsidR="008D2292" w:rsidRDefault="008D2292" w:rsidP="00B444BF"/>
    <w:p w14:paraId="0AA0C2C7" w14:textId="77777777" w:rsidR="008D2292" w:rsidRDefault="008D2292" w:rsidP="00B444BF"/>
    <w:p w14:paraId="545D03F7" w14:textId="77777777" w:rsidR="008D2292" w:rsidRDefault="008D2292" w:rsidP="00B444BF"/>
    <w:p w14:paraId="0F6DF300" w14:textId="77777777" w:rsidR="008D2292" w:rsidRDefault="008D2292" w:rsidP="00B444BF"/>
    <w:p w14:paraId="080FF96E" w14:textId="77777777" w:rsidR="008D2292" w:rsidRDefault="008D2292" w:rsidP="00B444BF"/>
    <w:p w14:paraId="67E0ADCD" w14:textId="77777777" w:rsidR="008D2292" w:rsidRDefault="008D2292" w:rsidP="00B444BF"/>
    <w:p w14:paraId="31787E32" w14:textId="77777777" w:rsidR="0074015D" w:rsidRDefault="007D0778" w:rsidP="00B444BF">
      <w:r>
        <w:rPr>
          <w:noProof/>
        </w:rPr>
        <w:lastRenderedPageBreak/>
        <w:drawing>
          <wp:anchor distT="0" distB="0" distL="114300" distR="114300" simplePos="0" relativeHeight="251774976" behindDoc="1" locked="0" layoutInCell="1" allowOverlap="1" wp14:anchorId="52598116" wp14:editId="4EBA18B6">
            <wp:simplePos x="0" y="0"/>
            <wp:positionH relativeFrom="column">
              <wp:posOffset>-760244</wp:posOffset>
            </wp:positionH>
            <wp:positionV relativeFrom="paragraph">
              <wp:posOffset>239395</wp:posOffset>
            </wp:positionV>
            <wp:extent cx="3382794" cy="3038050"/>
            <wp:effectExtent l="19050" t="19050" r="27305" b="1016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urdia-2.pn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386354" cy="3041247"/>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3952" behindDoc="1" locked="0" layoutInCell="1" allowOverlap="1" wp14:anchorId="5452D149" wp14:editId="0833CF31">
            <wp:simplePos x="0" y="0"/>
            <wp:positionH relativeFrom="column">
              <wp:posOffset>2895600</wp:posOffset>
            </wp:positionH>
            <wp:positionV relativeFrom="paragraph">
              <wp:posOffset>220346</wp:posOffset>
            </wp:positionV>
            <wp:extent cx="3346381" cy="3037926"/>
            <wp:effectExtent l="19050" t="19050" r="26035" b="1016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urdia-3.pn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350035" cy="3041243"/>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768E0D24" w14:textId="77777777" w:rsidR="00923694" w:rsidRDefault="00923694" w:rsidP="00B444BF"/>
    <w:p w14:paraId="429B1B22" w14:textId="77777777" w:rsidR="00923694" w:rsidRDefault="00000000" w:rsidP="00B444BF">
      <w:r>
        <w:rPr>
          <w:noProof/>
        </w:rPr>
        <w:object w:dxaOrig="1440" w:dyaOrig="1440" w14:anchorId="46A02CF8">
          <v:shape id="_x0000_s1091" type="#_x0000_t75" style="position:absolute;margin-left:-11.1pt;margin-top:15.45pt;width:136.4pt;height:122.9pt;z-index:-251510784">
            <v:imagedata r:id="rId132" o:title=""/>
          </v:shape>
          <o:OLEObject Type="Embed" ProgID="ChemDraw.Document.6.0" ShapeID="_x0000_s1091" DrawAspect="Content" ObjectID="_1727234947" r:id="rId136"/>
        </w:object>
      </w:r>
      <w:r>
        <w:rPr>
          <w:noProof/>
        </w:rPr>
        <w:object w:dxaOrig="1440" w:dyaOrig="1440" w14:anchorId="09E9F958">
          <v:shape id="_x0000_s1090" type="#_x0000_t75" style="position:absolute;margin-left:314.1pt;margin-top:4.95pt;width:136.4pt;height:122.9pt;z-index:-251511808">
            <v:imagedata r:id="rId132" o:title=""/>
          </v:shape>
          <o:OLEObject Type="Embed" ProgID="ChemDraw.Document.6.0" ShapeID="_x0000_s1090" DrawAspect="Content" ObjectID="_1727234948" r:id="rId137"/>
        </w:object>
      </w:r>
    </w:p>
    <w:p w14:paraId="536CC755" w14:textId="77777777" w:rsidR="0074015D" w:rsidRDefault="0074015D" w:rsidP="00B444BF"/>
    <w:p w14:paraId="0F27FBDF" w14:textId="77777777" w:rsidR="0074015D" w:rsidRDefault="0074015D" w:rsidP="00B444BF"/>
    <w:p w14:paraId="0BF65462" w14:textId="77777777" w:rsidR="0074015D" w:rsidRDefault="0074015D" w:rsidP="00B444BF"/>
    <w:p w14:paraId="040FFA30" w14:textId="77777777" w:rsidR="0074015D" w:rsidRDefault="0074015D" w:rsidP="00B444BF"/>
    <w:p w14:paraId="73FDBAF5" w14:textId="77777777" w:rsidR="0074015D" w:rsidRDefault="00D22A2E" w:rsidP="00D22A2E">
      <w:pPr>
        <w:tabs>
          <w:tab w:val="left" w:pos="1725"/>
        </w:tabs>
      </w:pPr>
      <w:r>
        <w:tab/>
      </w:r>
    </w:p>
    <w:p w14:paraId="67FA39B2" w14:textId="77777777" w:rsidR="00500363" w:rsidRDefault="00500363" w:rsidP="00B444BF"/>
    <w:p w14:paraId="058442B3" w14:textId="77777777" w:rsidR="00EE5E57" w:rsidRDefault="00EE5E57" w:rsidP="00B444BF"/>
    <w:p w14:paraId="3DFF891F" w14:textId="77777777" w:rsidR="00EE5E57" w:rsidRDefault="00EE5E57" w:rsidP="00B444BF"/>
    <w:p w14:paraId="0F3C37AA" w14:textId="77777777" w:rsidR="00EE5E57" w:rsidRDefault="00BF022C" w:rsidP="00B444BF">
      <w:r>
        <w:rPr>
          <w:noProof/>
        </w:rPr>
        <w:drawing>
          <wp:anchor distT="0" distB="0" distL="114300" distR="114300" simplePos="0" relativeHeight="251823104" behindDoc="1" locked="0" layoutInCell="1" allowOverlap="1" wp14:anchorId="700F50E0" wp14:editId="169E8C27">
            <wp:simplePos x="0" y="0"/>
            <wp:positionH relativeFrom="margin">
              <wp:posOffset>-714375</wp:posOffset>
            </wp:positionH>
            <wp:positionV relativeFrom="paragraph">
              <wp:posOffset>401320</wp:posOffset>
            </wp:positionV>
            <wp:extent cx="6955790" cy="4251325"/>
            <wp:effectExtent l="19050" t="19050" r="16510" b="1587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2022-09-19 005334.jpg"/>
                    <pic:cNvPicPr/>
                  </pic:nvPicPr>
                  <pic:blipFill>
                    <a:blip r:embed="rId138">
                      <a:extLst>
                        <a:ext uri="{28A0092B-C50C-407E-A947-70E740481C1C}">
                          <a14:useLocalDpi xmlns:a14="http://schemas.microsoft.com/office/drawing/2010/main" val="0"/>
                        </a:ext>
                      </a:extLst>
                    </a:blip>
                    <a:stretch>
                      <a:fillRect/>
                    </a:stretch>
                  </pic:blipFill>
                  <pic:spPr>
                    <a:xfrm>
                      <a:off x="0" y="0"/>
                      <a:ext cx="6955790" cy="4251325"/>
                    </a:xfrm>
                    <a:prstGeom prst="rect">
                      <a:avLst/>
                    </a:prstGeom>
                    <a:ln w="3175">
                      <a:solidFill>
                        <a:schemeClr val="tx1"/>
                      </a:solidFill>
                    </a:ln>
                  </pic:spPr>
                </pic:pic>
              </a:graphicData>
            </a:graphic>
            <wp14:sizeRelH relativeFrom="margin">
              <wp14:pctWidth>0</wp14:pctWidth>
            </wp14:sizeRelH>
          </wp:anchor>
        </w:drawing>
      </w:r>
    </w:p>
    <w:p w14:paraId="14304097" w14:textId="77777777" w:rsidR="00EE5E57" w:rsidRDefault="00EE5E57" w:rsidP="00B444BF"/>
    <w:p w14:paraId="1A2A8D71" w14:textId="77777777" w:rsidR="00BF022C" w:rsidRDefault="00000000" w:rsidP="00B444BF">
      <w:r>
        <w:rPr>
          <w:noProof/>
        </w:rPr>
        <w:object w:dxaOrig="1440" w:dyaOrig="1440" w14:anchorId="5B736180">
          <v:shape id="_x0000_s1098" type="#_x0000_t75" style="position:absolute;margin-left:158.1pt;margin-top:20.05pt;width:136.4pt;height:122.9pt;z-index:-251492352">
            <v:imagedata r:id="rId132" o:title=""/>
          </v:shape>
          <o:OLEObject Type="Embed" ProgID="ChemDraw.Document.6.0" ShapeID="_x0000_s1098" DrawAspect="Content" ObjectID="_1727234949" r:id="rId139"/>
        </w:object>
      </w:r>
    </w:p>
    <w:p w14:paraId="6D80DE72" w14:textId="77777777" w:rsidR="00BF022C" w:rsidRDefault="00BF022C" w:rsidP="00B444BF"/>
    <w:p w14:paraId="03E2B6AD" w14:textId="77777777" w:rsidR="00BF022C" w:rsidRDefault="00BF022C" w:rsidP="00B444BF"/>
    <w:p w14:paraId="2B86B6AF" w14:textId="77777777" w:rsidR="00BF022C" w:rsidRDefault="00BF022C" w:rsidP="00B444BF"/>
    <w:p w14:paraId="6A1B1503" w14:textId="77777777" w:rsidR="00BF022C" w:rsidRDefault="00BF022C" w:rsidP="00B444BF"/>
    <w:p w14:paraId="2C021232" w14:textId="77777777" w:rsidR="00BF022C" w:rsidRDefault="00BF022C" w:rsidP="00B444BF"/>
    <w:p w14:paraId="6680D689" w14:textId="77777777" w:rsidR="00BF022C" w:rsidRDefault="00BF022C" w:rsidP="00B444BF"/>
    <w:p w14:paraId="77B345D2" w14:textId="77777777" w:rsidR="00BF022C" w:rsidRDefault="00BF022C" w:rsidP="00B444BF"/>
    <w:p w14:paraId="338A7363" w14:textId="77777777" w:rsidR="00BF022C" w:rsidRDefault="00BF022C" w:rsidP="00B444BF"/>
    <w:p w14:paraId="61797E98" w14:textId="77777777" w:rsidR="00BF022C" w:rsidRDefault="00BF022C" w:rsidP="00B444BF"/>
    <w:p w14:paraId="0CFA8110" w14:textId="77777777" w:rsidR="00BF022C" w:rsidRDefault="00BF022C" w:rsidP="00B444BF"/>
    <w:p w14:paraId="0135EF40" w14:textId="77777777" w:rsidR="00BF022C" w:rsidRDefault="00BF022C" w:rsidP="00B444BF"/>
    <w:p w14:paraId="0D2812B7" w14:textId="77777777" w:rsidR="00BF022C" w:rsidRDefault="00BF022C" w:rsidP="00B444BF"/>
    <w:p w14:paraId="5562AD41" w14:textId="77777777" w:rsidR="00BF022C" w:rsidRDefault="00BF022C" w:rsidP="00B444BF"/>
    <w:p w14:paraId="459D737D" w14:textId="77777777" w:rsidR="00BF022C" w:rsidRDefault="00BF022C" w:rsidP="00B444BF"/>
    <w:p w14:paraId="44644E8A" w14:textId="77777777" w:rsidR="00BF022C" w:rsidRDefault="00BF022C" w:rsidP="00B444BF"/>
    <w:p w14:paraId="5725CC96" w14:textId="77777777" w:rsidR="00EE5E57" w:rsidRDefault="007D2C86" w:rsidP="00B444BF">
      <w:r>
        <w:rPr>
          <w:noProof/>
        </w:rPr>
        <w:lastRenderedPageBreak/>
        <w:drawing>
          <wp:anchor distT="0" distB="0" distL="114300" distR="114300" simplePos="0" relativeHeight="251785216" behindDoc="1" locked="0" layoutInCell="1" allowOverlap="1" wp14:anchorId="74704137" wp14:editId="1182D365">
            <wp:simplePos x="0" y="0"/>
            <wp:positionH relativeFrom="margin">
              <wp:align>center</wp:align>
            </wp:positionH>
            <wp:positionV relativeFrom="paragraph">
              <wp:posOffset>342971</wp:posOffset>
            </wp:positionV>
            <wp:extent cx="7154997" cy="3974465"/>
            <wp:effectExtent l="19050" t="19050" r="27305" b="26035"/>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srcRect l="15311" t="6549" r="19380" b="8301"/>
                    <a:stretch/>
                  </pic:blipFill>
                  <pic:spPr bwMode="auto">
                    <a:xfrm>
                      <a:off x="0" y="0"/>
                      <a:ext cx="7154997" cy="397446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268921" w14:textId="77777777" w:rsidR="00500363" w:rsidRDefault="00500363" w:rsidP="00B444BF"/>
    <w:p w14:paraId="4167B3BE" w14:textId="77777777" w:rsidR="0040181F" w:rsidRDefault="0040181F" w:rsidP="00B444BF"/>
    <w:p w14:paraId="42676A6C" w14:textId="77777777" w:rsidR="0040181F" w:rsidRDefault="0040181F" w:rsidP="00B444BF"/>
    <w:p w14:paraId="146A8861" w14:textId="77777777" w:rsidR="0040181F" w:rsidRDefault="00000000" w:rsidP="00B444BF">
      <w:r>
        <w:rPr>
          <w:noProof/>
        </w:rPr>
        <w:object w:dxaOrig="1440" w:dyaOrig="1440" w14:anchorId="62F47945">
          <v:shape id="_x0000_s1081" type="#_x0000_t75" style="position:absolute;margin-left:145.75pt;margin-top:12.1pt;width:83.05pt;height:133.55pt;z-index:-251530240">
            <v:imagedata r:id="rId4" o:title=""/>
          </v:shape>
          <o:OLEObject Type="Embed" ProgID="ChemDraw.Document.6.0" ShapeID="_x0000_s1081" DrawAspect="Content" ObjectID="_1727234950" r:id="rId141"/>
        </w:object>
      </w:r>
    </w:p>
    <w:p w14:paraId="55FEAE3B" w14:textId="77777777" w:rsidR="0040181F" w:rsidRDefault="0040181F" w:rsidP="00B444BF"/>
    <w:p w14:paraId="266EE1BB" w14:textId="77777777" w:rsidR="0040181F" w:rsidRDefault="0040181F" w:rsidP="00B444BF"/>
    <w:p w14:paraId="06D683AD" w14:textId="77777777" w:rsidR="0040181F" w:rsidRDefault="0040181F" w:rsidP="00B444BF"/>
    <w:p w14:paraId="6E8634EC" w14:textId="77777777" w:rsidR="0040181F" w:rsidRDefault="0040181F" w:rsidP="00B444BF"/>
    <w:p w14:paraId="2DA940F7" w14:textId="77777777" w:rsidR="00460EEF" w:rsidRDefault="00460EEF" w:rsidP="00B444BF"/>
    <w:p w14:paraId="512E07B1" w14:textId="77777777" w:rsidR="0040181F" w:rsidRDefault="0040181F" w:rsidP="00B444BF"/>
    <w:p w14:paraId="6DE9E179" w14:textId="77777777" w:rsidR="0040181F" w:rsidRDefault="0040181F" w:rsidP="00B444BF"/>
    <w:p w14:paraId="407BC66F" w14:textId="77777777" w:rsidR="0040181F" w:rsidRDefault="0040181F" w:rsidP="00B444BF"/>
    <w:p w14:paraId="67786451" w14:textId="77777777" w:rsidR="0040181F" w:rsidRDefault="0040181F" w:rsidP="00B444BF"/>
    <w:p w14:paraId="10AD6905" w14:textId="77777777" w:rsidR="0040181F" w:rsidRDefault="0040181F" w:rsidP="00B444BF"/>
    <w:p w14:paraId="67A2A660" w14:textId="77777777" w:rsidR="0040181F" w:rsidRDefault="0040181F" w:rsidP="00B444BF">
      <w:r>
        <w:rPr>
          <w:noProof/>
        </w:rPr>
        <w:drawing>
          <wp:anchor distT="0" distB="0" distL="114300" distR="114300" simplePos="0" relativeHeight="251657215" behindDoc="1" locked="0" layoutInCell="1" allowOverlap="1" wp14:anchorId="57DD3304" wp14:editId="5BFB1052">
            <wp:simplePos x="0" y="0"/>
            <wp:positionH relativeFrom="margin">
              <wp:posOffset>-898451</wp:posOffset>
            </wp:positionH>
            <wp:positionV relativeFrom="paragraph">
              <wp:posOffset>219237</wp:posOffset>
            </wp:positionV>
            <wp:extent cx="7112635" cy="4139831"/>
            <wp:effectExtent l="19050" t="19050" r="12065" b="13335"/>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l="14342" t="8619" r="17829" b="5878"/>
                    <a:stretch/>
                  </pic:blipFill>
                  <pic:spPr bwMode="auto">
                    <a:xfrm>
                      <a:off x="0" y="0"/>
                      <a:ext cx="7112635" cy="4139831"/>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D5AE9A" w14:textId="77777777" w:rsidR="0040181F" w:rsidRDefault="0040181F" w:rsidP="00B444BF"/>
    <w:p w14:paraId="51984234" w14:textId="77777777" w:rsidR="00460EEF" w:rsidRDefault="00460EEF" w:rsidP="00B444BF"/>
    <w:p w14:paraId="5930B32F" w14:textId="77777777" w:rsidR="00460EEF" w:rsidRDefault="00000000" w:rsidP="00B444BF">
      <w:r>
        <w:rPr>
          <w:noProof/>
        </w:rPr>
        <w:object w:dxaOrig="1440" w:dyaOrig="1440" w14:anchorId="49ADFAE5">
          <v:shape id="_x0000_s1093" type="#_x0000_t75" style="position:absolute;margin-left:12.95pt;margin-top:14.45pt;width:83.05pt;height:133.55pt;z-index:-251509760">
            <v:imagedata r:id="rId4" o:title=""/>
          </v:shape>
          <o:OLEObject Type="Embed" ProgID="ChemDraw.Document.6.0" ShapeID="_x0000_s1093" DrawAspect="Content" ObjectID="_1727234951" r:id="rId143"/>
        </w:object>
      </w:r>
    </w:p>
    <w:p w14:paraId="3C56FA4D" w14:textId="77777777" w:rsidR="00460EEF" w:rsidRDefault="00460EEF" w:rsidP="00B444BF"/>
    <w:p w14:paraId="6FCD28D9" w14:textId="77777777" w:rsidR="00460EEF" w:rsidRDefault="00460EEF" w:rsidP="00B444BF"/>
    <w:p w14:paraId="2CA4F49C" w14:textId="77777777" w:rsidR="00460EEF" w:rsidRDefault="00460EEF" w:rsidP="00B444BF"/>
    <w:p w14:paraId="4F48CE2D" w14:textId="77777777" w:rsidR="00460EEF" w:rsidRDefault="00460EEF" w:rsidP="00B444BF"/>
    <w:p w14:paraId="371A7575" w14:textId="77777777" w:rsidR="00500363" w:rsidRDefault="00500363" w:rsidP="00B444BF"/>
    <w:p w14:paraId="0D18CC91" w14:textId="77777777" w:rsidR="00500363" w:rsidRDefault="00500363" w:rsidP="00B444BF"/>
    <w:p w14:paraId="0B6C9FF6" w14:textId="77777777" w:rsidR="00500363" w:rsidRDefault="00500363" w:rsidP="00B444BF"/>
    <w:p w14:paraId="61414634" w14:textId="77777777" w:rsidR="00500363" w:rsidRDefault="00500363" w:rsidP="00B444BF"/>
    <w:p w14:paraId="202F2EAE" w14:textId="77777777" w:rsidR="00500363" w:rsidRDefault="00500363" w:rsidP="00B444BF"/>
    <w:p w14:paraId="4D1E915E" w14:textId="77777777" w:rsidR="00500363" w:rsidRDefault="00500363" w:rsidP="00B444BF"/>
    <w:p w14:paraId="28BB99EB" w14:textId="77777777" w:rsidR="00500363" w:rsidRDefault="00500363" w:rsidP="00B444BF"/>
    <w:p w14:paraId="400C8CE2" w14:textId="77777777" w:rsidR="00500363" w:rsidRDefault="00B8382C" w:rsidP="00B444BF">
      <w:r>
        <w:rPr>
          <w:noProof/>
        </w:rPr>
        <w:drawing>
          <wp:anchor distT="0" distB="0" distL="114300" distR="114300" simplePos="0" relativeHeight="251788288" behindDoc="1" locked="0" layoutInCell="1" allowOverlap="1" wp14:anchorId="327F0C9E" wp14:editId="4F13D2AD">
            <wp:simplePos x="0" y="0"/>
            <wp:positionH relativeFrom="column">
              <wp:posOffset>-934200</wp:posOffset>
            </wp:positionH>
            <wp:positionV relativeFrom="paragraph">
              <wp:posOffset>234555</wp:posOffset>
            </wp:positionV>
            <wp:extent cx="7134225" cy="3472645"/>
            <wp:effectExtent l="19050" t="19050" r="9525" b="1397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extLst>
                        <a:ext uri="{28A0092B-C50C-407E-A947-70E740481C1C}">
                          <a14:useLocalDpi xmlns:a14="http://schemas.microsoft.com/office/drawing/2010/main" val="0"/>
                        </a:ext>
                      </a:extLst>
                    </a:blip>
                    <a:stretch>
                      <a:fillRect/>
                    </a:stretch>
                  </pic:blipFill>
                  <pic:spPr bwMode="auto">
                    <a:xfrm>
                      <a:off x="0" y="0"/>
                      <a:ext cx="7137161" cy="3474074"/>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85A300" w14:textId="77777777" w:rsidR="00500363" w:rsidRDefault="00500363" w:rsidP="00B444BF"/>
    <w:p w14:paraId="6DCB1C3A" w14:textId="77777777" w:rsidR="00B6483E" w:rsidRDefault="00000000" w:rsidP="00B444BF">
      <w:r>
        <w:rPr>
          <w:noProof/>
        </w:rPr>
        <w:object w:dxaOrig="1440" w:dyaOrig="1440" w14:anchorId="4686296A">
          <v:shape id="_x0000_s1094" type="#_x0000_t75" style="position:absolute;margin-left:150.8pt;margin-top:13.75pt;width:83.05pt;height:133.55pt;z-index:-251508736">
            <v:imagedata r:id="rId4" o:title=""/>
          </v:shape>
          <o:OLEObject Type="Embed" ProgID="ChemDraw.Document.6.0" ShapeID="_x0000_s1094" DrawAspect="Content" ObjectID="_1727234952" r:id="rId145"/>
        </w:object>
      </w:r>
    </w:p>
    <w:p w14:paraId="2406C61F" w14:textId="77777777" w:rsidR="00B6483E" w:rsidRDefault="00B6483E" w:rsidP="00B444BF"/>
    <w:p w14:paraId="32EB6037" w14:textId="77777777" w:rsidR="00B6483E" w:rsidRDefault="00B6483E" w:rsidP="00B444BF"/>
    <w:p w14:paraId="0AD6E65D" w14:textId="77777777" w:rsidR="00B6483E" w:rsidRDefault="00B6483E" w:rsidP="00B444BF"/>
    <w:p w14:paraId="71504317" w14:textId="77777777" w:rsidR="00B6483E" w:rsidRDefault="00B6483E" w:rsidP="00B444BF"/>
    <w:p w14:paraId="2F2ACA3C" w14:textId="77777777" w:rsidR="00B6483E" w:rsidRDefault="00B6483E" w:rsidP="00B444BF"/>
    <w:p w14:paraId="179D2376" w14:textId="77777777" w:rsidR="00FD1F14" w:rsidRDefault="00FD1F14" w:rsidP="00B444BF"/>
    <w:p w14:paraId="02661A2C" w14:textId="77777777" w:rsidR="00FD1F14" w:rsidRDefault="00FD1F14" w:rsidP="00B444BF"/>
    <w:p w14:paraId="2206B538" w14:textId="77777777" w:rsidR="00FD1F14" w:rsidRDefault="00FD1F14" w:rsidP="00B444BF"/>
    <w:p w14:paraId="7662F7C4" w14:textId="77777777" w:rsidR="00500363" w:rsidRDefault="00500363" w:rsidP="00B444BF"/>
    <w:p w14:paraId="4DC8038D" w14:textId="77777777" w:rsidR="000A27DA" w:rsidRDefault="000A27DA" w:rsidP="00B444BF"/>
    <w:p w14:paraId="0D3D210D" w14:textId="77777777" w:rsidR="000A27DA" w:rsidRDefault="000A27DA" w:rsidP="00B444BF"/>
    <w:p w14:paraId="7D29A79E" w14:textId="77777777" w:rsidR="000A27DA" w:rsidRPr="001A5D4D" w:rsidRDefault="000A27DA" w:rsidP="000A27DA">
      <w:pPr>
        <w:pStyle w:val="Heading1"/>
        <w:rPr>
          <w:rFonts w:asciiTheme="minorHAnsi" w:hAnsiTheme="minorHAnsi" w:cstheme="minorHAnsi"/>
          <w:b/>
          <w:bCs/>
          <w:color w:val="auto"/>
          <w:sz w:val="24"/>
          <w:szCs w:val="24"/>
        </w:rPr>
      </w:pPr>
      <w:bookmarkStart w:id="1" w:name="_Toc116544744"/>
      <w:r>
        <w:rPr>
          <w:rFonts w:asciiTheme="minorHAnsi" w:hAnsiTheme="minorHAnsi" w:cstheme="minorHAnsi"/>
          <w:b/>
          <w:bCs/>
          <w:color w:val="auto"/>
          <w:sz w:val="24"/>
          <w:szCs w:val="24"/>
        </w:rPr>
        <w:t>S2</w:t>
      </w:r>
      <w:r w:rsidRPr="001A5D4D">
        <w:rPr>
          <w:rFonts w:asciiTheme="minorHAnsi" w:hAnsiTheme="minorHAnsi" w:cstheme="minorHAnsi"/>
          <w:b/>
          <w:bCs/>
          <w:color w:val="auto"/>
          <w:sz w:val="24"/>
          <w:szCs w:val="24"/>
        </w:rPr>
        <w:t>. Molecular docking study</w:t>
      </w:r>
      <w:bookmarkEnd w:id="1"/>
    </w:p>
    <w:p w14:paraId="42104592" w14:textId="77777777" w:rsidR="000A27DA" w:rsidRDefault="000A27DA" w:rsidP="000A27DA">
      <w:pPr>
        <w:ind w:firstLine="720"/>
        <w:jc w:val="both"/>
        <w:rPr>
          <w:b/>
          <w:bCs/>
          <w:sz w:val="24"/>
          <w:szCs w:val="24"/>
        </w:rPr>
      </w:pPr>
      <w:r w:rsidRPr="00AC0FA5">
        <w:rPr>
          <w:bCs/>
          <w:sz w:val="24"/>
          <w:szCs w:val="24"/>
        </w:rPr>
        <w:t>All the molecular modeling s</w:t>
      </w:r>
      <w:r>
        <w:rPr>
          <w:bCs/>
          <w:sz w:val="24"/>
          <w:szCs w:val="24"/>
        </w:rPr>
        <w:t>imulations</w:t>
      </w:r>
      <w:r w:rsidRPr="00AC0FA5">
        <w:rPr>
          <w:bCs/>
          <w:sz w:val="24"/>
          <w:szCs w:val="24"/>
        </w:rPr>
        <w:t xml:space="preserve"> were carried out using Molecular Operating Environment (MOE, 2020.0901) software. All minimizations were performed with MOE until an RMSD gradient of 0.05 kcal∙mol</w:t>
      </w:r>
      <w:r w:rsidRPr="00AC0FA5">
        <w:rPr>
          <w:bCs/>
          <w:sz w:val="24"/>
          <w:szCs w:val="24"/>
          <w:vertAlign w:val="superscript"/>
        </w:rPr>
        <w:t>−1</w:t>
      </w:r>
      <w:r w:rsidRPr="00AC0FA5">
        <w:rPr>
          <w:bCs/>
          <w:sz w:val="24"/>
          <w:szCs w:val="24"/>
        </w:rPr>
        <w:t>Å</w:t>
      </w:r>
      <w:r w:rsidRPr="00AC0FA5">
        <w:rPr>
          <w:bCs/>
          <w:sz w:val="24"/>
          <w:szCs w:val="24"/>
          <w:vertAlign w:val="superscript"/>
        </w:rPr>
        <w:t>−1</w:t>
      </w:r>
      <w:r w:rsidRPr="00AC0FA5">
        <w:rPr>
          <w:bCs/>
          <w:sz w:val="24"/>
          <w:szCs w:val="24"/>
        </w:rPr>
        <w:t xml:space="preserve"> with MMFF94x force field and the partial charges were automatically calculated.</w:t>
      </w:r>
    </w:p>
    <w:p w14:paraId="0549BE8B" w14:textId="77777777" w:rsidR="000A27DA" w:rsidRDefault="0030267D" w:rsidP="000A27DA">
      <w:pPr>
        <w:jc w:val="both"/>
        <w:rPr>
          <w:b/>
          <w:bCs/>
          <w:sz w:val="24"/>
          <w:szCs w:val="24"/>
        </w:rPr>
      </w:pPr>
      <w:r>
        <w:rPr>
          <w:b/>
          <w:bCs/>
          <w:sz w:val="24"/>
          <w:szCs w:val="24"/>
        </w:rPr>
        <w:t>S2</w:t>
      </w:r>
      <w:r w:rsidR="000A27DA">
        <w:rPr>
          <w:b/>
          <w:bCs/>
          <w:sz w:val="24"/>
          <w:szCs w:val="24"/>
        </w:rPr>
        <w:t xml:space="preserve">.1. </w:t>
      </w:r>
      <w:r w:rsidR="000A27DA" w:rsidRPr="00AC0FA5">
        <w:rPr>
          <w:b/>
          <w:bCs/>
          <w:sz w:val="24"/>
          <w:szCs w:val="24"/>
        </w:rPr>
        <w:t>Molecular docking in carbonic anhydrase isozymes</w:t>
      </w:r>
      <w:r w:rsidR="000A27DA">
        <w:rPr>
          <w:b/>
          <w:bCs/>
          <w:sz w:val="24"/>
          <w:szCs w:val="24"/>
        </w:rPr>
        <w:t xml:space="preserve"> (</w:t>
      </w:r>
      <w:r w:rsidR="000A27DA" w:rsidRPr="00AC0FA5">
        <w:rPr>
          <w:b/>
          <w:bCs/>
          <w:iCs/>
          <w:sz w:val="24"/>
          <w:szCs w:val="24"/>
        </w:rPr>
        <w:t>CA II, CA IX and CA XII</w:t>
      </w:r>
      <w:r w:rsidR="000A27DA">
        <w:rPr>
          <w:b/>
          <w:bCs/>
          <w:sz w:val="24"/>
          <w:szCs w:val="24"/>
        </w:rPr>
        <w:t>)</w:t>
      </w:r>
    </w:p>
    <w:p w14:paraId="791F9F6D" w14:textId="77777777" w:rsidR="000A27DA" w:rsidRDefault="000A27DA" w:rsidP="000A27DA">
      <w:pPr>
        <w:ind w:firstLine="720"/>
        <w:jc w:val="both"/>
        <w:rPr>
          <w:bCs/>
          <w:sz w:val="24"/>
          <w:szCs w:val="24"/>
        </w:rPr>
      </w:pPr>
      <w:r w:rsidRPr="00AC0FA5">
        <w:rPr>
          <w:bCs/>
          <w:sz w:val="24"/>
          <w:szCs w:val="24"/>
        </w:rPr>
        <w:t xml:space="preserve">The X-ray crystallographic structure of </w:t>
      </w:r>
      <w:r w:rsidRPr="00F566FE">
        <w:rPr>
          <w:iCs/>
          <w:sz w:val="24"/>
          <w:szCs w:val="24"/>
        </w:rPr>
        <w:t xml:space="preserve">CA II, CA IX and CA XII isozymes </w:t>
      </w:r>
      <w:r w:rsidRPr="00F566FE">
        <w:rPr>
          <w:sz w:val="24"/>
          <w:szCs w:val="24"/>
        </w:rPr>
        <w:t>(</w:t>
      </w:r>
      <w:r w:rsidRPr="00F566FE">
        <w:rPr>
          <w:iCs/>
          <w:sz w:val="24"/>
          <w:szCs w:val="24"/>
        </w:rPr>
        <w:t xml:space="preserve">PDB ID: 3HS4), </w:t>
      </w:r>
      <w:r w:rsidRPr="00F566FE">
        <w:rPr>
          <w:sz w:val="24"/>
          <w:szCs w:val="24"/>
        </w:rPr>
        <w:t>(</w:t>
      </w:r>
      <w:r w:rsidRPr="00F566FE">
        <w:rPr>
          <w:iCs/>
          <w:sz w:val="24"/>
          <w:szCs w:val="24"/>
        </w:rPr>
        <w:t xml:space="preserve">PDB ID: 5FL4), and </w:t>
      </w:r>
      <w:r w:rsidRPr="00F566FE">
        <w:rPr>
          <w:sz w:val="24"/>
          <w:szCs w:val="24"/>
        </w:rPr>
        <w:t>(</w:t>
      </w:r>
      <w:r w:rsidRPr="00F566FE">
        <w:rPr>
          <w:iCs/>
          <w:sz w:val="24"/>
          <w:szCs w:val="24"/>
        </w:rPr>
        <w:t>PDB ID: 1JD0), respectively</w:t>
      </w:r>
      <w:r w:rsidRPr="00AC0FA5">
        <w:rPr>
          <w:bCs/>
          <w:iCs/>
          <w:sz w:val="24"/>
          <w:szCs w:val="24"/>
        </w:rPr>
        <w:t xml:space="preserve">, </w:t>
      </w:r>
      <w:r w:rsidRPr="00AC0FA5">
        <w:rPr>
          <w:bCs/>
          <w:sz w:val="24"/>
          <w:szCs w:val="24"/>
        </w:rPr>
        <w:t xml:space="preserve">were downloaded from the protein data bank. First, chain A was only kept in case of each protein and water molecules and ligands not involved in binding were removed. Then, the protein structures were prepared for docking study using </w:t>
      </w:r>
      <w:r w:rsidRPr="00AC0FA5">
        <w:rPr>
          <w:bCs/>
          <w:i/>
          <w:sz w:val="24"/>
          <w:szCs w:val="24"/>
        </w:rPr>
        <w:t>Protonate 3D</w:t>
      </w:r>
      <w:r w:rsidRPr="00AC0FA5">
        <w:rPr>
          <w:bCs/>
          <w:sz w:val="24"/>
          <w:szCs w:val="24"/>
        </w:rPr>
        <w:t xml:space="preserve"> protocol in MOE with default options. The co-crystalized ligand in each isozyme was used to define the binding site for docking. Triangle Matcher placement method and London </w:t>
      </w:r>
      <w:proofErr w:type="spellStart"/>
      <w:r w:rsidRPr="00AC0FA5">
        <w:rPr>
          <w:bCs/>
          <w:sz w:val="24"/>
          <w:szCs w:val="24"/>
        </w:rPr>
        <w:t>dG</w:t>
      </w:r>
      <w:proofErr w:type="spellEnd"/>
      <w:r w:rsidRPr="00AC0FA5">
        <w:rPr>
          <w:bCs/>
          <w:sz w:val="24"/>
          <w:szCs w:val="24"/>
        </w:rPr>
        <w:t xml:space="preserve"> scoring function were used for docking. Docking setup was first validated by self-docking of the co-crystallized ligand in each protein in the vicinity of the active site of the enzyme</w:t>
      </w:r>
      <w:r>
        <w:rPr>
          <w:bCs/>
          <w:sz w:val="24"/>
          <w:szCs w:val="24"/>
        </w:rPr>
        <w:t>.</w:t>
      </w:r>
    </w:p>
    <w:p w14:paraId="4D341CFF" w14:textId="21262EE0" w:rsidR="000A27DA" w:rsidRPr="002D1961" w:rsidRDefault="000A27DA" w:rsidP="000A27DA">
      <w:pPr>
        <w:ind w:firstLine="720"/>
        <w:jc w:val="both"/>
        <w:rPr>
          <w:rFonts w:asciiTheme="majorHAnsi" w:hAnsiTheme="majorHAnsi" w:cstheme="majorHAnsi"/>
          <w:bCs/>
          <w:sz w:val="24"/>
          <w:szCs w:val="24"/>
        </w:rPr>
      </w:pPr>
      <w:r w:rsidRPr="00AC0FA5">
        <w:rPr>
          <w:bCs/>
          <w:sz w:val="24"/>
          <w:szCs w:val="24"/>
        </w:rPr>
        <w:t xml:space="preserve">The self-docking validation step showed the suitability of the used docking protocol for the intended docking study by the small RMSD values </w:t>
      </w:r>
      <w:r w:rsidR="00500BD1">
        <w:rPr>
          <w:bCs/>
        </w:rPr>
        <w:t xml:space="preserve">(1.460Å, 1.095Å, and </w:t>
      </w:r>
      <w:r w:rsidR="00500BD1">
        <w:rPr>
          <w:bCs/>
        </w:rPr>
        <w:lastRenderedPageBreak/>
        <w:t xml:space="preserve">1.558Å in </w:t>
      </w:r>
      <w:r w:rsidR="00500BD1">
        <w:rPr>
          <w:iCs/>
        </w:rPr>
        <w:t>CA II, CA IX and CA XII, respectively</w:t>
      </w:r>
      <w:r w:rsidR="00500BD1">
        <w:rPr>
          <w:bCs/>
        </w:rPr>
        <w:t>)</w:t>
      </w:r>
      <w:r>
        <w:rPr>
          <w:bCs/>
          <w:sz w:val="24"/>
          <w:szCs w:val="24"/>
        </w:rPr>
        <w:t xml:space="preserve"> </w:t>
      </w:r>
      <w:r w:rsidRPr="00AC0FA5">
        <w:rPr>
          <w:bCs/>
          <w:iCs/>
          <w:sz w:val="24"/>
          <w:szCs w:val="24"/>
        </w:rPr>
        <w:t>and by the ability of the docking poses of the co-crystalized ligands to reproduce all the key interactions accomplished by the co-crystallized ligand with the hot spots in CA II, CA IX and CA XII active sites (Zn</w:t>
      </w:r>
      <w:r w:rsidRPr="00AC0FA5">
        <w:rPr>
          <w:bCs/>
          <w:iCs/>
          <w:sz w:val="24"/>
          <w:szCs w:val="24"/>
          <w:vertAlign w:val="superscript"/>
        </w:rPr>
        <w:t>2+</w:t>
      </w:r>
      <w:r w:rsidRPr="00AC0FA5">
        <w:rPr>
          <w:bCs/>
          <w:iCs/>
          <w:sz w:val="24"/>
          <w:szCs w:val="24"/>
        </w:rPr>
        <w:t>, Thr199 and/or Thr200) (</w:t>
      </w:r>
      <w:r>
        <w:rPr>
          <w:bCs/>
          <w:iCs/>
          <w:sz w:val="24"/>
          <w:szCs w:val="24"/>
        </w:rPr>
        <w:t>figures S1-S3</w:t>
      </w:r>
      <w:r w:rsidRPr="00AC0FA5">
        <w:rPr>
          <w:bCs/>
          <w:iCs/>
          <w:sz w:val="24"/>
          <w:szCs w:val="24"/>
        </w:rPr>
        <w:t>)</w:t>
      </w:r>
      <w:r w:rsidRPr="00AC0FA5">
        <w:rPr>
          <w:bCs/>
          <w:sz w:val="24"/>
          <w:szCs w:val="24"/>
        </w:rPr>
        <w:t xml:space="preserve">. The validated setup was then used to study the binding mode of compounds </w:t>
      </w:r>
      <w:r w:rsidRPr="007B48BC">
        <w:rPr>
          <w:b/>
          <w:sz w:val="24"/>
          <w:szCs w:val="24"/>
        </w:rPr>
        <w:t>4d</w:t>
      </w:r>
      <w:r>
        <w:rPr>
          <w:bCs/>
          <w:sz w:val="24"/>
          <w:szCs w:val="24"/>
        </w:rPr>
        <w:t xml:space="preserve">, </w:t>
      </w:r>
      <w:r w:rsidRPr="007B48BC">
        <w:rPr>
          <w:b/>
          <w:sz w:val="24"/>
          <w:szCs w:val="24"/>
        </w:rPr>
        <w:t>5</w:t>
      </w:r>
      <w:r>
        <w:rPr>
          <w:bCs/>
          <w:sz w:val="24"/>
          <w:szCs w:val="24"/>
        </w:rPr>
        <w:t xml:space="preserve">, and </w:t>
      </w:r>
      <w:r w:rsidRPr="007B48BC">
        <w:rPr>
          <w:b/>
          <w:sz w:val="24"/>
          <w:szCs w:val="24"/>
        </w:rPr>
        <w:t>7</w:t>
      </w:r>
      <w:r>
        <w:rPr>
          <w:bCs/>
          <w:sz w:val="24"/>
          <w:szCs w:val="24"/>
        </w:rPr>
        <w:t xml:space="preserve"> </w:t>
      </w:r>
      <w:r w:rsidRPr="00AC0FA5">
        <w:rPr>
          <w:bCs/>
          <w:sz w:val="24"/>
          <w:szCs w:val="24"/>
        </w:rPr>
        <w:t xml:space="preserve">in the different carbonic anhydrase isoforms CA II, CA IX and CA XII and to predict their potential affinity to these isoforms. </w:t>
      </w:r>
      <w:r w:rsidRPr="00AC0FA5">
        <w:rPr>
          <w:b/>
          <w:sz w:val="24"/>
          <w:szCs w:val="24"/>
        </w:rPr>
        <w:t>AAZ</w:t>
      </w:r>
      <w:r w:rsidRPr="00AC0FA5">
        <w:rPr>
          <w:bCs/>
          <w:sz w:val="24"/>
          <w:szCs w:val="24"/>
        </w:rPr>
        <w:t xml:space="preserve"> was also docked in the three CA isoforms as a reference standard.</w:t>
      </w:r>
    </w:p>
    <w:p w14:paraId="63493AFA" w14:textId="77777777" w:rsidR="000A27DA" w:rsidRPr="002D1961" w:rsidRDefault="000A27DA" w:rsidP="000A27DA">
      <w:pPr>
        <w:spacing w:after="0" w:line="360" w:lineRule="auto"/>
        <w:jc w:val="center"/>
        <w:rPr>
          <w:rFonts w:asciiTheme="majorHAnsi" w:eastAsia="Times New Roman" w:hAnsiTheme="majorHAnsi" w:cstheme="majorHAnsi"/>
          <w:bCs/>
          <w:sz w:val="24"/>
          <w:szCs w:val="24"/>
        </w:rPr>
      </w:pPr>
      <w:r w:rsidRPr="002D1961">
        <w:rPr>
          <w:rFonts w:asciiTheme="majorHAnsi" w:eastAsia="Times New Roman" w:hAnsiTheme="majorHAnsi" w:cstheme="majorHAnsi"/>
          <w:bCs/>
          <w:noProof/>
          <w:sz w:val="24"/>
          <w:szCs w:val="24"/>
        </w:rPr>
        <w:drawing>
          <wp:inline distT="0" distB="0" distL="0" distR="0" wp14:anchorId="23EF96EF" wp14:editId="132DE164">
            <wp:extent cx="2700569" cy="2334459"/>
            <wp:effectExtent l="19050" t="19050" r="24130" b="279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46" cstate="print">
                      <a:extLst>
                        <a:ext uri="{28A0092B-C50C-407E-A947-70E740481C1C}">
                          <a14:useLocalDpi xmlns:a14="http://schemas.microsoft.com/office/drawing/2010/main" val="0"/>
                        </a:ext>
                      </a:extLst>
                    </a:blip>
                    <a:stretch>
                      <a:fillRect/>
                    </a:stretch>
                  </pic:blipFill>
                  <pic:spPr bwMode="auto">
                    <a:xfrm>
                      <a:off x="0" y="0"/>
                      <a:ext cx="2700569" cy="2334459"/>
                    </a:xfrm>
                    <a:prstGeom prst="rect">
                      <a:avLst/>
                    </a:prstGeom>
                    <a:noFill/>
                    <a:ln w="9525" cmpd="sng">
                      <a:solidFill>
                        <a:srgbClr val="000000"/>
                      </a:solidFill>
                      <a:miter lim="800000"/>
                      <a:headEnd/>
                      <a:tailEnd/>
                    </a:ln>
                    <a:effectLst/>
                  </pic:spPr>
                </pic:pic>
              </a:graphicData>
            </a:graphic>
          </wp:inline>
        </w:drawing>
      </w:r>
    </w:p>
    <w:p w14:paraId="0B686895" w14:textId="7B9AC06E" w:rsidR="000A27DA" w:rsidRPr="002D1961" w:rsidRDefault="000A27DA" w:rsidP="000A27DA">
      <w:pPr>
        <w:spacing w:after="0" w:line="240" w:lineRule="auto"/>
        <w:jc w:val="center"/>
        <w:rPr>
          <w:rFonts w:eastAsia="Times New Roman" w:cstheme="minorHAnsi"/>
          <w:sz w:val="24"/>
          <w:szCs w:val="24"/>
        </w:rPr>
      </w:pPr>
      <w:r w:rsidRPr="002D1961">
        <w:rPr>
          <w:rFonts w:eastAsia="Times New Roman" w:cstheme="minorHAnsi"/>
          <w:b/>
          <w:iCs/>
          <w:sz w:val="24"/>
          <w:szCs w:val="24"/>
        </w:rPr>
        <w:t>Fig</w:t>
      </w:r>
      <w:r>
        <w:rPr>
          <w:rFonts w:eastAsia="Times New Roman" w:cstheme="minorHAnsi"/>
          <w:b/>
          <w:iCs/>
          <w:sz w:val="24"/>
          <w:szCs w:val="24"/>
        </w:rPr>
        <w:t>ure</w:t>
      </w:r>
      <w:r w:rsidRPr="002D1961">
        <w:rPr>
          <w:rFonts w:eastAsia="Times New Roman" w:cstheme="minorHAnsi"/>
          <w:b/>
          <w:iCs/>
          <w:sz w:val="24"/>
          <w:szCs w:val="24"/>
        </w:rPr>
        <w:t xml:space="preserve"> </w:t>
      </w:r>
      <w:r>
        <w:rPr>
          <w:rFonts w:eastAsia="Times New Roman" w:cstheme="minorHAnsi"/>
          <w:b/>
          <w:iCs/>
          <w:sz w:val="24"/>
          <w:szCs w:val="24"/>
        </w:rPr>
        <w:t>S1</w:t>
      </w:r>
      <w:r w:rsidRPr="002D1961">
        <w:rPr>
          <w:rFonts w:eastAsia="Times New Roman" w:cstheme="minorHAnsi"/>
          <w:b/>
          <w:iCs/>
          <w:sz w:val="24"/>
          <w:szCs w:val="24"/>
        </w:rPr>
        <w:t>.</w:t>
      </w:r>
      <w:r w:rsidRPr="002D1961">
        <w:rPr>
          <w:rFonts w:eastAsia="Times New Roman" w:cstheme="minorHAnsi"/>
          <w:iCs/>
          <w:sz w:val="24"/>
          <w:szCs w:val="24"/>
        </w:rPr>
        <w:t xml:space="preserve"> Superimposition of the co-crystallized (red) and the docking pose (green) of </w:t>
      </w:r>
      <w:r w:rsidRPr="002D1961">
        <w:rPr>
          <w:rFonts w:eastAsia="Times New Roman" w:cstheme="minorHAnsi"/>
          <w:b/>
          <w:bCs/>
          <w:iCs/>
          <w:sz w:val="24"/>
          <w:szCs w:val="24"/>
        </w:rPr>
        <w:t>AAZ</w:t>
      </w:r>
      <w:r w:rsidRPr="002D1961">
        <w:rPr>
          <w:rFonts w:eastAsia="Times New Roman" w:cstheme="minorHAnsi"/>
          <w:iCs/>
          <w:sz w:val="24"/>
          <w:szCs w:val="24"/>
        </w:rPr>
        <w:t xml:space="preserve"> in CA II</w:t>
      </w:r>
      <w:r w:rsidRPr="002D1961">
        <w:rPr>
          <w:rFonts w:eastAsia="Times New Roman" w:cstheme="minorHAnsi"/>
          <w:bCs/>
          <w:iCs/>
          <w:sz w:val="24"/>
          <w:szCs w:val="24"/>
        </w:rPr>
        <w:t xml:space="preserve"> active</w:t>
      </w:r>
      <w:r w:rsidRPr="002D1961">
        <w:rPr>
          <w:rFonts w:eastAsia="Times New Roman" w:cstheme="minorHAnsi"/>
          <w:iCs/>
          <w:sz w:val="24"/>
          <w:szCs w:val="24"/>
        </w:rPr>
        <w:t xml:space="preserve"> site with RMSD of </w:t>
      </w:r>
      <w:r w:rsidR="00500BD1">
        <w:rPr>
          <w:rFonts w:eastAsia="Times New Roman" w:cstheme="minorHAnsi"/>
          <w:iCs/>
          <w:sz w:val="24"/>
          <w:szCs w:val="24"/>
        </w:rPr>
        <w:t>1.460</w:t>
      </w:r>
      <w:r w:rsidRPr="002D1961">
        <w:rPr>
          <w:rFonts w:eastAsia="Times New Roman" w:cstheme="minorHAnsi"/>
          <w:iCs/>
          <w:sz w:val="24"/>
          <w:szCs w:val="24"/>
        </w:rPr>
        <w:t xml:space="preserve"> Å.</w:t>
      </w:r>
    </w:p>
    <w:p w14:paraId="3F80D4DA" w14:textId="77777777" w:rsidR="000A27DA" w:rsidRPr="002D1961" w:rsidRDefault="000A27DA" w:rsidP="000A27DA">
      <w:pPr>
        <w:spacing w:after="0" w:line="240" w:lineRule="auto"/>
        <w:jc w:val="center"/>
        <w:rPr>
          <w:rFonts w:eastAsia="Times New Roman" w:cstheme="minorHAnsi"/>
          <w:bCs/>
          <w:sz w:val="24"/>
          <w:szCs w:val="24"/>
        </w:rPr>
      </w:pPr>
    </w:p>
    <w:p w14:paraId="4C7275ED" w14:textId="77777777" w:rsidR="000A27DA" w:rsidRPr="002D1961" w:rsidRDefault="000A27DA" w:rsidP="000A27DA">
      <w:pPr>
        <w:spacing w:after="0" w:line="240" w:lineRule="auto"/>
        <w:jc w:val="center"/>
        <w:rPr>
          <w:rFonts w:eastAsia="Times New Roman" w:cstheme="minorHAnsi"/>
          <w:bCs/>
          <w:sz w:val="24"/>
          <w:szCs w:val="24"/>
        </w:rPr>
      </w:pPr>
      <w:r w:rsidRPr="002D1961">
        <w:rPr>
          <w:rFonts w:eastAsia="Times New Roman" w:cstheme="minorHAnsi"/>
          <w:bCs/>
          <w:noProof/>
          <w:sz w:val="24"/>
          <w:szCs w:val="24"/>
        </w:rPr>
        <w:drawing>
          <wp:inline distT="0" distB="0" distL="0" distR="0" wp14:anchorId="354471F4" wp14:editId="367DB373">
            <wp:extent cx="2645229" cy="2495550"/>
            <wp:effectExtent l="19050" t="19050" r="22225"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47" cstate="print">
                      <a:extLst>
                        <a:ext uri="{28A0092B-C50C-407E-A947-70E740481C1C}">
                          <a14:useLocalDpi xmlns:a14="http://schemas.microsoft.com/office/drawing/2010/main" val="0"/>
                        </a:ext>
                      </a:extLst>
                    </a:blip>
                    <a:stretch>
                      <a:fillRect/>
                    </a:stretch>
                  </pic:blipFill>
                  <pic:spPr bwMode="auto">
                    <a:xfrm>
                      <a:off x="0" y="0"/>
                      <a:ext cx="2645229" cy="2495550"/>
                    </a:xfrm>
                    <a:prstGeom prst="rect">
                      <a:avLst/>
                    </a:prstGeom>
                    <a:noFill/>
                    <a:ln w="9525" cmpd="sng">
                      <a:solidFill>
                        <a:srgbClr val="000000"/>
                      </a:solidFill>
                      <a:miter lim="800000"/>
                      <a:headEnd/>
                      <a:tailEnd/>
                    </a:ln>
                    <a:effectLst/>
                  </pic:spPr>
                </pic:pic>
              </a:graphicData>
            </a:graphic>
          </wp:inline>
        </w:drawing>
      </w:r>
    </w:p>
    <w:p w14:paraId="5E22F0EB" w14:textId="29EB7EFA" w:rsidR="000A27DA" w:rsidRPr="002D1961" w:rsidRDefault="000A27DA" w:rsidP="000A27DA">
      <w:pPr>
        <w:spacing w:after="0" w:line="240" w:lineRule="auto"/>
        <w:jc w:val="center"/>
        <w:rPr>
          <w:rFonts w:eastAsia="Times New Roman" w:cstheme="minorHAnsi"/>
          <w:iCs/>
          <w:sz w:val="24"/>
          <w:szCs w:val="24"/>
        </w:rPr>
      </w:pPr>
      <w:r w:rsidRPr="002D1961">
        <w:rPr>
          <w:rFonts w:eastAsia="Times New Roman" w:cstheme="minorHAnsi"/>
          <w:b/>
          <w:iCs/>
          <w:sz w:val="24"/>
          <w:szCs w:val="24"/>
        </w:rPr>
        <w:t>Fig</w:t>
      </w:r>
      <w:r>
        <w:rPr>
          <w:rFonts w:eastAsia="Times New Roman" w:cstheme="minorHAnsi"/>
          <w:b/>
          <w:iCs/>
          <w:sz w:val="24"/>
          <w:szCs w:val="24"/>
        </w:rPr>
        <w:t>ure</w:t>
      </w:r>
      <w:r w:rsidRPr="002D1961">
        <w:rPr>
          <w:rFonts w:eastAsia="Times New Roman" w:cstheme="minorHAnsi"/>
          <w:b/>
          <w:iCs/>
          <w:sz w:val="24"/>
          <w:szCs w:val="24"/>
        </w:rPr>
        <w:t xml:space="preserve"> </w:t>
      </w:r>
      <w:r>
        <w:rPr>
          <w:rFonts w:eastAsia="Times New Roman" w:cstheme="minorHAnsi"/>
          <w:b/>
          <w:iCs/>
          <w:sz w:val="24"/>
          <w:szCs w:val="24"/>
        </w:rPr>
        <w:t>S2</w:t>
      </w:r>
      <w:r w:rsidRPr="002D1961">
        <w:rPr>
          <w:rFonts w:eastAsia="Times New Roman" w:cstheme="minorHAnsi"/>
          <w:b/>
          <w:iCs/>
          <w:sz w:val="24"/>
          <w:szCs w:val="24"/>
        </w:rPr>
        <w:t>.</w:t>
      </w:r>
      <w:r w:rsidRPr="002D1961">
        <w:rPr>
          <w:rFonts w:eastAsia="Times New Roman" w:cstheme="minorHAnsi"/>
          <w:iCs/>
          <w:sz w:val="24"/>
          <w:szCs w:val="24"/>
        </w:rPr>
        <w:t xml:space="preserve"> Superimposition of the co-crystallized (red) and the docking pose (green) of </w:t>
      </w:r>
      <w:r w:rsidRPr="007A23BC">
        <w:rPr>
          <w:rFonts w:eastAsia="Times New Roman" w:cstheme="minorHAnsi"/>
          <w:b/>
          <w:bCs/>
          <w:iCs/>
          <w:sz w:val="24"/>
          <w:szCs w:val="24"/>
        </w:rPr>
        <w:t>9FK</w:t>
      </w:r>
      <w:r w:rsidRPr="002D1961">
        <w:rPr>
          <w:rFonts w:eastAsia="Times New Roman" w:cstheme="minorHAnsi"/>
          <w:iCs/>
          <w:sz w:val="24"/>
          <w:szCs w:val="24"/>
        </w:rPr>
        <w:t xml:space="preserve"> in CA IX</w:t>
      </w:r>
      <w:r w:rsidRPr="002D1961">
        <w:rPr>
          <w:rFonts w:eastAsia="Times New Roman" w:cstheme="minorHAnsi"/>
          <w:bCs/>
          <w:iCs/>
          <w:sz w:val="24"/>
          <w:szCs w:val="24"/>
        </w:rPr>
        <w:t xml:space="preserve"> active</w:t>
      </w:r>
      <w:r w:rsidRPr="002D1961">
        <w:rPr>
          <w:rFonts w:eastAsia="Times New Roman" w:cstheme="minorHAnsi"/>
          <w:iCs/>
          <w:sz w:val="24"/>
          <w:szCs w:val="24"/>
        </w:rPr>
        <w:t xml:space="preserve"> site with RMSD of </w:t>
      </w:r>
      <w:r w:rsidR="00500BD1">
        <w:rPr>
          <w:rFonts w:eastAsia="Times New Roman" w:cstheme="minorHAnsi"/>
          <w:iCs/>
          <w:sz w:val="24"/>
          <w:szCs w:val="24"/>
        </w:rPr>
        <w:t>1.095</w:t>
      </w:r>
      <w:r w:rsidRPr="002D1961">
        <w:rPr>
          <w:rFonts w:eastAsia="Times New Roman" w:cstheme="minorHAnsi"/>
          <w:iCs/>
          <w:sz w:val="24"/>
          <w:szCs w:val="24"/>
        </w:rPr>
        <w:t xml:space="preserve"> Å.</w:t>
      </w:r>
    </w:p>
    <w:p w14:paraId="7D814FD1" w14:textId="77777777" w:rsidR="000A27DA" w:rsidRPr="002D1961" w:rsidRDefault="000A27DA" w:rsidP="000A27DA">
      <w:pPr>
        <w:spacing w:after="0" w:line="240" w:lineRule="auto"/>
        <w:jc w:val="center"/>
        <w:rPr>
          <w:rFonts w:eastAsia="Times New Roman" w:cstheme="minorHAnsi"/>
          <w:iCs/>
          <w:sz w:val="24"/>
          <w:szCs w:val="24"/>
        </w:rPr>
      </w:pPr>
    </w:p>
    <w:p w14:paraId="64E00D12" w14:textId="77777777" w:rsidR="000A27DA" w:rsidRPr="002D1961" w:rsidRDefault="000A27DA" w:rsidP="000A27DA">
      <w:pPr>
        <w:spacing w:after="0" w:line="240" w:lineRule="auto"/>
        <w:jc w:val="center"/>
        <w:rPr>
          <w:rFonts w:eastAsia="Times New Roman" w:cstheme="minorHAnsi"/>
          <w:iCs/>
          <w:sz w:val="24"/>
          <w:szCs w:val="24"/>
        </w:rPr>
      </w:pPr>
    </w:p>
    <w:p w14:paraId="02624708" w14:textId="77777777" w:rsidR="000A27DA" w:rsidRPr="002D1961" w:rsidRDefault="000A27DA" w:rsidP="000A27DA">
      <w:pPr>
        <w:spacing w:after="0" w:line="240" w:lineRule="auto"/>
        <w:jc w:val="center"/>
        <w:rPr>
          <w:rFonts w:eastAsia="Times New Roman" w:cstheme="minorHAnsi"/>
          <w:bCs/>
          <w:sz w:val="24"/>
          <w:szCs w:val="24"/>
        </w:rPr>
      </w:pPr>
      <w:r w:rsidRPr="002D1961">
        <w:rPr>
          <w:rFonts w:eastAsia="Times New Roman" w:cstheme="minorHAnsi"/>
          <w:bCs/>
          <w:noProof/>
          <w:sz w:val="24"/>
          <w:szCs w:val="24"/>
        </w:rPr>
        <w:lastRenderedPageBreak/>
        <w:drawing>
          <wp:inline distT="0" distB="0" distL="0" distR="0" wp14:anchorId="772CE711" wp14:editId="3AF451AE">
            <wp:extent cx="2302126" cy="2294064"/>
            <wp:effectExtent l="19050" t="19050" r="22225"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48" cstate="print">
                      <a:extLst>
                        <a:ext uri="{28A0092B-C50C-407E-A947-70E740481C1C}">
                          <a14:useLocalDpi xmlns:a14="http://schemas.microsoft.com/office/drawing/2010/main" val="0"/>
                        </a:ext>
                      </a:extLst>
                    </a:blip>
                    <a:stretch>
                      <a:fillRect/>
                    </a:stretch>
                  </pic:blipFill>
                  <pic:spPr bwMode="auto">
                    <a:xfrm>
                      <a:off x="0" y="0"/>
                      <a:ext cx="2302126" cy="2294064"/>
                    </a:xfrm>
                    <a:prstGeom prst="rect">
                      <a:avLst/>
                    </a:prstGeom>
                    <a:ln>
                      <a:solidFill>
                        <a:schemeClr val="tx1"/>
                      </a:solidFill>
                    </a:ln>
                  </pic:spPr>
                </pic:pic>
              </a:graphicData>
            </a:graphic>
          </wp:inline>
        </w:drawing>
      </w:r>
    </w:p>
    <w:p w14:paraId="0F4BA911" w14:textId="29468309" w:rsidR="000A27DA" w:rsidRPr="00AC0FA5" w:rsidRDefault="000A27DA" w:rsidP="000A27DA">
      <w:pPr>
        <w:spacing w:line="240" w:lineRule="auto"/>
        <w:ind w:firstLine="720"/>
        <w:jc w:val="center"/>
        <w:rPr>
          <w:rFonts w:cstheme="minorHAnsi"/>
          <w:bCs/>
          <w:sz w:val="24"/>
          <w:szCs w:val="24"/>
        </w:rPr>
      </w:pPr>
      <w:r w:rsidRPr="002D1961">
        <w:rPr>
          <w:rFonts w:eastAsia="Times New Roman" w:cstheme="minorHAnsi"/>
          <w:b/>
          <w:iCs/>
          <w:sz w:val="24"/>
          <w:szCs w:val="24"/>
        </w:rPr>
        <w:t>Fig</w:t>
      </w:r>
      <w:r>
        <w:rPr>
          <w:rFonts w:eastAsia="Times New Roman" w:cstheme="minorHAnsi"/>
          <w:b/>
          <w:iCs/>
          <w:sz w:val="24"/>
          <w:szCs w:val="24"/>
        </w:rPr>
        <w:t>ure S3</w:t>
      </w:r>
      <w:r w:rsidRPr="002D1961">
        <w:rPr>
          <w:rFonts w:eastAsia="Times New Roman" w:cstheme="minorHAnsi"/>
          <w:b/>
          <w:iCs/>
          <w:sz w:val="24"/>
          <w:szCs w:val="24"/>
        </w:rPr>
        <w:t>.</w:t>
      </w:r>
      <w:r w:rsidRPr="002D1961">
        <w:rPr>
          <w:rFonts w:eastAsia="Times New Roman" w:cstheme="minorHAnsi"/>
          <w:iCs/>
          <w:sz w:val="24"/>
          <w:szCs w:val="24"/>
        </w:rPr>
        <w:t xml:space="preserve"> Superimposition of the co-crystallized (red) and the docking pose (green) of </w:t>
      </w:r>
      <w:r w:rsidRPr="002D1961">
        <w:rPr>
          <w:rFonts w:eastAsia="Times New Roman" w:cstheme="minorHAnsi"/>
          <w:b/>
          <w:bCs/>
          <w:iCs/>
          <w:sz w:val="24"/>
          <w:szCs w:val="24"/>
        </w:rPr>
        <w:t>AAZ</w:t>
      </w:r>
      <w:r w:rsidRPr="002D1961">
        <w:rPr>
          <w:rFonts w:eastAsia="Times New Roman" w:cstheme="minorHAnsi"/>
          <w:iCs/>
          <w:sz w:val="24"/>
          <w:szCs w:val="24"/>
        </w:rPr>
        <w:t xml:space="preserve"> in CA XII</w:t>
      </w:r>
      <w:r w:rsidRPr="002D1961">
        <w:rPr>
          <w:rFonts w:eastAsia="Times New Roman" w:cstheme="minorHAnsi"/>
          <w:bCs/>
          <w:iCs/>
          <w:sz w:val="24"/>
          <w:szCs w:val="24"/>
        </w:rPr>
        <w:t xml:space="preserve"> active</w:t>
      </w:r>
      <w:r w:rsidRPr="002D1961">
        <w:rPr>
          <w:rFonts w:eastAsia="Times New Roman" w:cstheme="minorHAnsi"/>
          <w:iCs/>
          <w:sz w:val="24"/>
          <w:szCs w:val="24"/>
        </w:rPr>
        <w:t xml:space="preserve"> site with RMSD of 1.</w:t>
      </w:r>
      <w:r w:rsidR="00500BD1">
        <w:rPr>
          <w:rFonts w:eastAsia="Times New Roman" w:cstheme="minorHAnsi"/>
          <w:iCs/>
          <w:sz w:val="24"/>
          <w:szCs w:val="24"/>
        </w:rPr>
        <w:t>558</w:t>
      </w:r>
      <w:r w:rsidRPr="002D1961">
        <w:rPr>
          <w:rFonts w:eastAsia="Times New Roman" w:cstheme="minorHAnsi"/>
          <w:iCs/>
          <w:sz w:val="24"/>
          <w:szCs w:val="24"/>
        </w:rPr>
        <w:t xml:space="preserve"> Å.</w:t>
      </w:r>
    </w:p>
    <w:p w14:paraId="64A1BCA1" w14:textId="77777777" w:rsidR="000A27DA" w:rsidRDefault="000A27DA" w:rsidP="000A27DA">
      <w:pPr>
        <w:ind w:firstLine="720"/>
        <w:jc w:val="both"/>
        <w:rPr>
          <w:bCs/>
          <w:sz w:val="24"/>
          <w:szCs w:val="24"/>
        </w:rPr>
      </w:pPr>
    </w:p>
    <w:p w14:paraId="2BCE59F6" w14:textId="77777777" w:rsidR="000A27DA" w:rsidRDefault="0030267D" w:rsidP="000A27DA">
      <w:pPr>
        <w:jc w:val="both"/>
        <w:rPr>
          <w:b/>
          <w:bCs/>
          <w:sz w:val="24"/>
          <w:szCs w:val="24"/>
        </w:rPr>
      </w:pPr>
      <w:r>
        <w:rPr>
          <w:b/>
          <w:bCs/>
          <w:sz w:val="24"/>
          <w:szCs w:val="24"/>
        </w:rPr>
        <w:t>S2</w:t>
      </w:r>
      <w:r w:rsidR="000A27DA">
        <w:rPr>
          <w:b/>
          <w:bCs/>
          <w:sz w:val="24"/>
          <w:szCs w:val="24"/>
        </w:rPr>
        <w:t xml:space="preserve">.2. </w:t>
      </w:r>
      <w:r w:rsidR="000A27DA" w:rsidRPr="00AC0FA5">
        <w:rPr>
          <w:b/>
          <w:bCs/>
          <w:sz w:val="24"/>
          <w:szCs w:val="24"/>
        </w:rPr>
        <w:t xml:space="preserve">Molecular docking in </w:t>
      </w:r>
      <w:r w:rsidR="000A27DA">
        <w:rPr>
          <w:b/>
          <w:bCs/>
          <w:sz w:val="24"/>
          <w:szCs w:val="24"/>
        </w:rPr>
        <w:t>the protein kinases (</w:t>
      </w:r>
      <w:r w:rsidR="000A27DA">
        <w:rPr>
          <w:b/>
          <w:bCs/>
          <w:iCs/>
          <w:sz w:val="24"/>
          <w:szCs w:val="24"/>
        </w:rPr>
        <w:t>VEGFR-2</w:t>
      </w:r>
      <w:r w:rsidR="000A27DA" w:rsidRPr="00AC0FA5">
        <w:rPr>
          <w:b/>
          <w:bCs/>
          <w:iCs/>
          <w:sz w:val="24"/>
          <w:szCs w:val="24"/>
        </w:rPr>
        <w:t xml:space="preserve">, </w:t>
      </w:r>
      <w:r w:rsidR="000A27DA">
        <w:rPr>
          <w:b/>
          <w:bCs/>
          <w:iCs/>
          <w:sz w:val="24"/>
          <w:szCs w:val="24"/>
        </w:rPr>
        <w:t>FGFR1</w:t>
      </w:r>
      <w:r w:rsidR="000A27DA" w:rsidRPr="00AC0FA5">
        <w:rPr>
          <w:b/>
          <w:bCs/>
          <w:iCs/>
          <w:sz w:val="24"/>
          <w:szCs w:val="24"/>
        </w:rPr>
        <w:t xml:space="preserve"> and </w:t>
      </w:r>
      <w:r w:rsidR="000A27DA">
        <w:rPr>
          <w:b/>
          <w:bCs/>
          <w:iCs/>
          <w:sz w:val="24"/>
          <w:szCs w:val="24"/>
        </w:rPr>
        <w:t>RET</w:t>
      </w:r>
      <w:r w:rsidR="000A27DA">
        <w:rPr>
          <w:b/>
          <w:bCs/>
          <w:sz w:val="24"/>
          <w:szCs w:val="24"/>
        </w:rPr>
        <w:t>)</w:t>
      </w:r>
    </w:p>
    <w:p w14:paraId="265DF44E" w14:textId="77777777" w:rsidR="000A27DA" w:rsidRDefault="0030267D" w:rsidP="000A27DA">
      <w:pPr>
        <w:jc w:val="both"/>
        <w:rPr>
          <w:b/>
          <w:bCs/>
          <w:sz w:val="24"/>
          <w:szCs w:val="24"/>
        </w:rPr>
      </w:pPr>
      <w:r>
        <w:rPr>
          <w:b/>
          <w:bCs/>
          <w:sz w:val="24"/>
          <w:szCs w:val="24"/>
        </w:rPr>
        <w:t>S2</w:t>
      </w:r>
      <w:r w:rsidR="000A27DA">
        <w:rPr>
          <w:b/>
          <w:bCs/>
          <w:sz w:val="24"/>
          <w:szCs w:val="24"/>
        </w:rPr>
        <w:t>.2.1. VEGFR-2</w:t>
      </w:r>
    </w:p>
    <w:p w14:paraId="7D72282D" w14:textId="77777777" w:rsidR="000A27DA" w:rsidRDefault="000A27DA" w:rsidP="000A27DA">
      <w:pPr>
        <w:ind w:firstLine="720"/>
        <w:jc w:val="both"/>
        <w:rPr>
          <w:sz w:val="24"/>
          <w:szCs w:val="24"/>
        </w:rPr>
      </w:pPr>
      <w:r w:rsidRPr="00934C4C">
        <w:rPr>
          <w:sz w:val="24"/>
          <w:szCs w:val="24"/>
        </w:rPr>
        <w:t xml:space="preserve">The X-ray crystallographic structure of </w:t>
      </w:r>
      <w:r w:rsidRPr="00934C4C">
        <w:rPr>
          <w:iCs/>
          <w:sz w:val="24"/>
          <w:szCs w:val="24"/>
        </w:rPr>
        <w:t>VEGFR-2 co-crystallized with sorafenib (IC</w:t>
      </w:r>
      <w:r w:rsidRPr="00934C4C">
        <w:rPr>
          <w:iCs/>
          <w:sz w:val="24"/>
          <w:szCs w:val="24"/>
          <w:vertAlign w:val="subscript"/>
        </w:rPr>
        <w:t>50</w:t>
      </w:r>
      <w:r w:rsidRPr="00934C4C">
        <w:rPr>
          <w:iCs/>
          <w:sz w:val="24"/>
          <w:szCs w:val="24"/>
        </w:rPr>
        <w:t xml:space="preserve"> = 90 </w:t>
      </w:r>
      <w:proofErr w:type="spellStart"/>
      <w:r w:rsidRPr="00934C4C">
        <w:rPr>
          <w:iCs/>
          <w:sz w:val="24"/>
          <w:szCs w:val="24"/>
        </w:rPr>
        <w:t>nM</w:t>
      </w:r>
      <w:proofErr w:type="spellEnd"/>
      <w:r w:rsidRPr="00934C4C">
        <w:rPr>
          <w:iCs/>
          <w:sz w:val="24"/>
          <w:szCs w:val="24"/>
        </w:rPr>
        <w:t>) as inhibitor</w:t>
      </w:r>
      <w:r w:rsidRPr="00934C4C">
        <w:rPr>
          <w:sz w:val="24"/>
          <w:szCs w:val="24"/>
        </w:rPr>
        <w:t xml:space="preserve"> (</w:t>
      </w:r>
      <w:r w:rsidRPr="00934C4C">
        <w:rPr>
          <w:iCs/>
          <w:sz w:val="24"/>
          <w:szCs w:val="24"/>
        </w:rPr>
        <w:t>PDB ID: 4ASD)</w:t>
      </w:r>
      <w:r>
        <w:rPr>
          <w:iCs/>
          <w:sz w:val="24"/>
          <w:szCs w:val="24"/>
        </w:rPr>
        <w:t xml:space="preserve"> was </w:t>
      </w:r>
      <w:r w:rsidRPr="00934C4C">
        <w:rPr>
          <w:sz w:val="24"/>
          <w:szCs w:val="24"/>
        </w:rPr>
        <w:t>downloaded from the protein data bank.</w:t>
      </w:r>
      <w:r>
        <w:rPr>
          <w:b/>
          <w:bCs/>
          <w:sz w:val="24"/>
          <w:szCs w:val="24"/>
        </w:rPr>
        <w:t xml:space="preserve"> </w:t>
      </w:r>
      <w:r>
        <w:rPr>
          <w:sz w:val="24"/>
          <w:szCs w:val="24"/>
        </w:rPr>
        <w:t>W</w:t>
      </w:r>
      <w:r w:rsidRPr="00934C4C">
        <w:rPr>
          <w:sz w:val="24"/>
          <w:szCs w:val="24"/>
        </w:rPr>
        <w:t xml:space="preserve">ater molecules were first removed, then the protein was prepared for the docking study using </w:t>
      </w:r>
      <w:r w:rsidRPr="00934C4C">
        <w:rPr>
          <w:i/>
          <w:sz w:val="24"/>
          <w:szCs w:val="24"/>
        </w:rPr>
        <w:t>Protonate 3D</w:t>
      </w:r>
      <w:r w:rsidRPr="00934C4C">
        <w:rPr>
          <w:sz w:val="24"/>
          <w:szCs w:val="24"/>
        </w:rPr>
        <w:t xml:space="preserve"> protocol in MOE with default options. The co-crystalized ligand (sorafenib) was used to define the active site for docking. Triangle Matcher placement method and London </w:t>
      </w:r>
      <w:proofErr w:type="spellStart"/>
      <w:r w:rsidRPr="00934C4C">
        <w:rPr>
          <w:sz w:val="24"/>
          <w:szCs w:val="24"/>
        </w:rPr>
        <w:t>dG</w:t>
      </w:r>
      <w:proofErr w:type="spellEnd"/>
      <w:r w:rsidRPr="00934C4C">
        <w:rPr>
          <w:sz w:val="24"/>
          <w:szCs w:val="24"/>
        </w:rPr>
        <w:t xml:space="preserve"> scoring function were used for docking. Docking protocol was first validated by </w:t>
      </w:r>
      <w:r>
        <w:rPr>
          <w:sz w:val="24"/>
          <w:szCs w:val="24"/>
        </w:rPr>
        <w:t>self</w:t>
      </w:r>
      <w:r w:rsidRPr="00934C4C">
        <w:rPr>
          <w:sz w:val="24"/>
          <w:szCs w:val="24"/>
        </w:rPr>
        <w:t xml:space="preserve">-docking of the co-crystallized ligand (sorafenib) in the vicinity of the active site of the receptor giving a docking pose with an energy score (S) = </w:t>
      </w:r>
      <w:r w:rsidRPr="00934C4C">
        <w:rPr>
          <w:iCs/>
          <w:sz w:val="24"/>
          <w:szCs w:val="24"/>
        </w:rPr>
        <w:t xml:space="preserve">−15.19 </w:t>
      </w:r>
      <w:r w:rsidRPr="00934C4C">
        <w:rPr>
          <w:sz w:val="24"/>
          <w:szCs w:val="24"/>
        </w:rPr>
        <w:t xml:space="preserve">kcal/mol and an RMSD of </w:t>
      </w:r>
      <w:r w:rsidRPr="00934C4C">
        <w:rPr>
          <w:iCs/>
          <w:sz w:val="24"/>
          <w:szCs w:val="24"/>
        </w:rPr>
        <w:t>0.470Å from the co-crystalized ligand pose</w:t>
      </w:r>
      <w:r w:rsidRPr="00934C4C">
        <w:rPr>
          <w:sz w:val="24"/>
          <w:szCs w:val="24"/>
        </w:rPr>
        <w:t>. (Fig</w:t>
      </w:r>
      <w:r>
        <w:rPr>
          <w:sz w:val="24"/>
          <w:szCs w:val="24"/>
        </w:rPr>
        <w:t>ure</w:t>
      </w:r>
      <w:r w:rsidRPr="00934C4C">
        <w:rPr>
          <w:sz w:val="24"/>
          <w:szCs w:val="24"/>
        </w:rPr>
        <w:t xml:space="preserve"> </w:t>
      </w:r>
      <w:r>
        <w:rPr>
          <w:sz w:val="24"/>
          <w:szCs w:val="24"/>
        </w:rPr>
        <w:t>S4</w:t>
      </w:r>
      <w:r w:rsidRPr="00934C4C">
        <w:rPr>
          <w:sz w:val="24"/>
          <w:szCs w:val="24"/>
        </w:rPr>
        <w:t>)</w:t>
      </w:r>
    </w:p>
    <w:p w14:paraId="1F7C505E" w14:textId="77777777" w:rsidR="000A27DA" w:rsidRDefault="000A27DA" w:rsidP="000A27DA">
      <w:pPr>
        <w:ind w:firstLine="720"/>
        <w:jc w:val="both"/>
        <w:rPr>
          <w:sz w:val="24"/>
          <w:szCs w:val="24"/>
        </w:rPr>
      </w:pPr>
    </w:p>
    <w:p w14:paraId="7F23F019" w14:textId="77777777" w:rsidR="000A27DA" w:rsidRDefault="000A27DA" w:rsidP="000A27DA">
      <w:pPr>
        <w:spacing w:after="240" w:line="240" w:lineRule="auto"/>
        <w:ind w:left="-360" w:firstLine="158"/>
        <w:jc w:val="center"/>
        <w:rPr>
          <w:rFonts w:ascii="Times New Roman" w:eastAsia="Times New Roman" w:hAnsi="Times New Roman" w:cs="Times New Roman"/>
          <w:iCs/>
          <w:sz w:val="24"/>
          <w:szCs w:val="24"/>
          <w:lang w:bidi="ar-EG"/>
        </w:rPr>
      </w:pPr>
      <w:r>
        <w:rPr>
          <w:noProof/>
        </w:rPr>
        <w:lastRenderedPageBreak/>
        <w:drawing>
          <wp:inline distT="0" distB="0" distL="0" distR="0" wp14:anchorId="4C4AC48B" wp14:editId="6B62DC43">
            <wp:extent cx="4507992" cy="2847671"/>
            <wp:effectExtent l="19050" t="19050" r="26035" b="10160"/>
            <wp:docPr id="10" name="Picture 10" descr="A picture containing text, sky, map, fly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sky, map, flying&#10;&#10;Description automatically generated"/>
                    <pic:cNvPicPr>
                      <a:picLocks noChangeAspect="1" noChangeArrowheads="1"/>
                    </pic:cNvPicPr>
                  </pic:nvPicPr>
                  <pic:blipFill rotWithShape="1">
                    <a:blip r:embed="rId149">
                      <a:extLst>
                        <a:ext uri="{28A0092B-C50C-407E-A947-70E740481C1C}">
                          <a14:useLocalDpi xmlns:a14="http://schemas.microsoft.com/office/drawing/2010/main" val="0"/>
                        </a:ext>
                      </a:extLst>
                    </a:blip>
                    <a:srcRect l="11413" r="11232"/>
                    <a:stretch/>
                  </pic:blipFill>
                  <pic:spPr bwMode="auto">
                    <a:xfrm>
                      <a:off x="0" y="0"/>
                      <a:ext cx="4507992" cy="2847671"/>
                    </a:xfrm>
                    <a:prstGeom prst="rect">
                      <a:avLst/>
                    </a:prstGeom>
                    <a:noFill/>
                    <a:ln w="9525" cap="flat" cmpd="sng" algn="ctr">
                      <a:solidFill>
                        <a:sysClr val="windowText" lastClr="000000"/>
                      </a:solidFill>
                      <a:prstDash val="sysDot"/>
                      <a:round/>
                      <a:headEnd type="none" w="med" len="med"/>
                      <a:tailEnd type="none" w="med" len="med"/>
                    </a:ln>
                    <a:extLst>
                      <a:ext uri="{53640926-AAD7-44D8-BBD7-CCE9431645EC}">
                        <a14:shadowObscured xmlns:a14="http://schemas.microsoft.com/office/drawing/2010/main"/>
                      </a:ext>
                    </a:extLst>
                  </pic:spPr>
                </pic:pic>
              </a:graphicData>
            </a:graphic>
          </wp:inline>
        </w:drawing>
      </w:r>
    </w:p>
    <w:p w14:paraId="20BEFA00" w14:textId="77777777" w:rsidR="000A27DA" w:rsidRDefault="000A27DA" w:rsidP="000A27DA">
      <w:pPr>
        <w:spacing w:after="240" w:line="240" w:lineRule="auto"/>
        <w:ind w:left="-360" w:firstLine="158"/>
        <w:jc w:val="center"/>
        <w:rPr>
          <w:rFonts w:ascii="Times New Roman" w:eastAsia="Times New Roman" w:hAnsi="Times New Roman" w:cs="Times New Roman"/>
          <w:iCs/>
          <w:sz w:val="24"/>
          <w:szCs w:val="24"/>
          <w:lang w:bidi="ar-EG"/>
        </w:rPr>
      </w:pPr>
      <w:r>
        <w:rPr>
          <w:rFonts w:ascii="Times New Roman" w:eastAsia="Times New Roman" w:hAnsi="Times New Roman" w:cs="Times New Roman"/>
          <w:iCs/>
          <w:sz w:val="24"/>
          <w:szCs w:val="24"/>
          <w:lang w:bidi="ar-EG"/>
        </w:rPr>
        <w:t>(A)</w:t>
      </w:r>
    </w:p>
    <w:p w14:paraId="5989A2D9" w14:textId="77777777" w:rsidR="000A27DA" w:rsidRDefault="000A27DA" w:rsidP="000A27DA">
      <w:pPr>
        <w:spacing w:after="240" w:line="240" w:lineRule="auto"/>
        <w:ind w:left="-360" w:firstLine="158"/>
        <w:jc w:val="center"/>
        <w:rPr>
          <w:rFonts w:ascii="Times New Roman" w:eastAsia="Times New Roman" w:hAnsi="Times New Roman" w:cs="Times New Roman"/>
          <w:iCs/>
          <w:sz w:val="24"/>
          <w:szCs w:val="24"/>
          <w:lang w:bidi="ar-EG"/>
        </w:rPr>
      </w:pPr>
      <w:r>
        <w:rPr>
          <w:noProof/>
        </w:rPr>
        <w:drawing>
          <wp:inline distT="0" distB="0" distL="0" distR="0" wp14:anchorId="4AA8F964" wp14:editId="4F743F54">
            <wp:extent cx="4507992" cy="3268954"/>
            <wp:effectExtent l="19050" t="19050" r="26035" b="27305"/>
            <wp:docPr id="320" name="Picture 320" descr="C:\Users\A\AppData\Local\Microsoft\Windows\Temporary Internet Files\Content.Word\Sorafen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AppData\Local\Microsoft\Windows\Temporary Internet Files\Content.Word\Sorafenib.pn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507992" cy="3268954"/>
                    </a:xfrm>
                    <a:prstGeom prst="rect">
                      <a:avLst/>
                    </a:prstGeom>
                    <a:noFill/>
                    <a:ln>
                      <a:solidFill>
                        <a:schemeClr val="tx1"/>
                      </a:solidFill>
                      <a:prstDash val="sysDot"/>
                    </a:ln>
                  </pic:spPr>
                </pic:pic>
              </a:graphicData>
            </a:graphic>
          </wp:inline>
        </w:drawing>
      </w:r>
    </w:p>
    <w:p w14:paraId="1039384D" w14:textId="77777777" w:rsidR="000A27DA" w:rsidRDefault="000A27DA" w:rsidP="000A27DA">
      <w:pPr>
        <w:spacing w:after="240" w:line="240" w:lineRule="auto"/>
        <w:ind w:left="-360" w:firstLine="158"/>
        <w:jc w:val="center"/>
        <w:rPr>
          <w:rFonts w:ascii="Times New Roman" w:eastAsia="Times New Roman" w:hAnsi="Times New Roman" w:cs="Times New Roman"/>
          <w:iCs/>
          <w:sz w:val="24"/>
          <w:szCs w:val="24"/>
          <w:lang w:bidi="ar-EG"/>
        </w:rPr>
      </w:pPr>
      <w:r>
        <w:rPr>
          <w:rFonts w:ascii="Times New Roman" w:eastAsia="Times New Roman" w:hAnsi="Times New Roman" w:cs="Times New Roman"/>
          <w:iCs/>
          <w:sz w:val="24"/>
          <w:szCs w:val="24"/>
          <w:lang w:bidi="ar-EG"/>
        </w:rPr>
        <w:t>(B)</w:t>
      </w:r>
    </w:p>
    <w:p w14:paraId="7E3190CD" w14:textId="77777777" w:rsidR="000A27DA" w:rsidRPr="007C2261" w:rsidRDefault="000A27DA" w:rsidP="000A27DA">
      <w:pPr>
        <w:jc w:val="both"/>
        <w:rPr>
          <w:rFonts w:cstheme="minorHAnsi"/>
          <w:b/>
          <w:bCs/>
          <w:sz w:val="24"/>
          <w:szCs w:val="24"/>
        </w:rPr>
      </w:pPr>
      <w:r w:rsidRPr="007C2261">
        <w:rPr>
          <w:rFonts w:eastAsia="Times New Roman" w:cstheme="minorHAnsi"/>
          <w:b/>
          <w:iCs/>
          <w:lang w:bidi="ar-EG"/>
        </w:rPr>
        <w:t>Figure S4.</w:t>
      </w:r>
      <w:r w:rsidRPr="007C2261">
        <w:rPr>
          <w:rFonts w:eastAsia="Times New Roman" w:cstheme="minorHAnsi"/>
          <w:iCs/>
          <w:lang w:bidi="ar-EG"/>
        </w:rPr>
        <w:t xml:space="preserve"> (A) Superimposition of the docking pose (blue) and the co-crystallized (red) of sorafenib in the VEGFR-2 active site with RMSD of 0.470Å. (B) 2D interaction diagram showing sorafenib docking pose interactions with the key amino acids (hot spots) in the VEGFR-2 active site. (Distances in Å)</w:t>
      </w:r>
    </w:p>
    <w:p w14:paraId="4E8CF678" w14:textId="77777777" w:rsidR="000A27DA" w:rsidRDefault="000A27DA" w:rsidP="000A27DA">
      <w:pPr>
        <w:jc w:val="both"/>
        <w:rPr>
          <w:b/>
          <w:bCs/>
          <w:sz w:val="24"/>
          <w:szCs w:val="24"/>
        </w:rPr>
      </w:pPr>
    </w:p>
    <w:p w14:paraId="10D825F3" w14:textId="77777777" w:rsidR="000A27DA" w:rsidRDefault="0030267D" w:rsidP="000A27DA">
      <w:pPr>
        <w:jc w:val="both"/>
        <w:rPr>
          <w:b/>
          <w:bCs/>
          <w:sz w:val="24"/>
          <w:szCs w:val="24"/>
        </w:rPr>
      </w:pPr>
      <w:r>
        <w:rPr>
          <w:b/>
          <w:bCs/>
          <w:sz w:val="24"/>
          <w:szCs w:val="24"/>
        </w:rPr>
        <w:lastRenderedPageBreak/>
        <w:t>S2</w:t>
      </w:r>
      <w:r w:rsidR="000A27DA">
        <w:rPr>
          <w:b/>
          <w:bCs/>
          <w:sz w:val="24"/>
          <w:szCs w:val="24"/>
        </w:rPr>
        <w:t>.2.2. FGFR1</w:t>
      </w:r>
    </w:p>
    <w:p w14:paraId="4F349246" w14:textId="77777777" w:rsidR="000A27DA" w:rsidRDefault="000A27DA" w:rsidP="000A27DA">
      <w:pPr>
        <w:ind w:firstLine="720"/>
        <w:jc w:val="both"/>
        <w:rPr>
          <w:sz w:val="24"/>
          <w:szCs w:val="24"/>
        </w:rPr>
      </w:pPr>
      <w:r w:rsidRPr="00934C4C">
        <w:rPr>
          <w:sz w:val="24"/>
          <w:szCs w:val="24"/>
        </w:rPr>
        <w:t>The X-ray crystallographic structure</w:t>
      </w:r>
      <w:r>
        <w:rPr>
          <w:sz w:val="24"/>
          <w:szCs w:val="24"/>
        </w:rPr>
        <w:t xml:space="preserve"> </w:t>
      </w:r>
      <w:r w:rsidRPr="00934C4C">
        <w:rPr>
          <w:iCs/>
          <w:sz w:val="24"/>
          <w:szCs w:val="24"/>
        </w:rPr>
        <w:t>of FGFR-1 co-crystallized with ponatinib (IC</w:t>
      </w:r>
      <w:r w:rsidRPr="00934C4C">
        <w:rPr>
          <w:iCs/>
          <w:sz w:val="24"/>
          <w:szCs w:val="24"/>
          <w:vertAlign w:val="subscript"/>
        </w:rPr>
        <w:t>50</w:t>
      </w:r>
      <w:r w:rsidRPr="00934C4C">
        <w:rPr>
          <w:iCs/>
          <w:sz w:val="24"/>
          <w:szCs w:val="24"/>
        </w:rPr>
        <w:t xml:space="preserve"> = 0.7 </w:t>
      </w:r>
      <w:proofErr w:type="spellStart"/>
      <w:r w:rsidRPr="00934C4C">
        <w:rPr>
          <w:iCs/>
          <w:sz w:val="24"/>
          <w:szCs w:val="24"/>
        </w:rPr>
        <w:t>nM</w:t>
      </w:r>
      <w:proofErr w:type="spellEnd"/>
      <w:r w:rsidRPr="00934C4C">
        <w:rPr>
          <w:iCs/>
          <w:sz w:val="24"/>
          <w:szCs w:val="24"/>
        </w:rPr>
        <w:t>) as inhibitor</w:t>
      </w:r>
      <w:r w:rsidRPr="00934C4C">
        <w:rPr>
          <w:sz w:val="24"/>
          <w:szCs w:val="24"/>
        </w:rPr>
        <w:t xml:space="preserve"> (</w:t>
      </w:r>
      <w:r w:rsidRPr="00934C4C">
        <w:rPr>
          <w:iCs/>
          <w:sz w:val="24"/>
          <w:szCs w:val="24"/>
        </w:rPr>
        <w:t xml:space="preserve">PDB ID: 4V01) </w:t>
      </w:r>
      <w:r w:rsidRPr="00934C4C">
        <w:rPr>
          <w:sz w:val="24"/>
          <w:szCs w:val="24"/>
        </w:rPr>
        <w:t>w</w:t>
      </w:r>
      <w:r>
        <w:rPr>
          <w:sz w:val="24"/>
          <w:szCs w:val="24"/>
        </w:rPr>
        <w:t>as</w:t>
      </w:r>
      <w:r w:rsidRPr="00934C4C">
        <w:rPr>
          <w:sz w:val="24"/>
          <w:szCs w:val="24"/>
        </w:rPr>
        <w:t xml:space="preserve"> downloaded from the protein data bank.</w:t>
      </w:r>
      <w:r>
        <w:rPr>
          <w:sz w:val="24"/>
          <w:szCs w:val="24"/>
        </w:rPr>
        <w:t xml:space="preserve"> </w:t>
      </w:r>
      <w:r w:rsidRPr="00934C4C">
        <w:rPr>
          <w:sz w:val="24"/>
          <w:szCs w:val="24"/>
        </w:rPr>
        <w:t xml:space="preserve">Chain A, water molecules and ligands which are not involved in binding were first removed, then the protein was prepared for the docking study using </w:t>
      </w:r>
      <w:r w:rsidRPr="00934C4C">
        <w:rPr>
          <w:i/>
          <w:sz w:val="24"/>
          <w:szCs w:val="24"/>
        </w:rPr>
        <w:t>Protonate 3D</w:t>
      </w:r>
      <w:r w:rsidRPr="00934C4C">
        <w:rPr>
          <w:sz w:val="24"/>
          <w:szCs w:val="24"/>
        </w:rPr>
        <w:t xml:space="preserve"> protocol in MOE with default options. The co-crystalized ligand (</w:t>
      </w:r>
      <w:r w:rsidRPr="00934C4C">
        <w:rPr>
          <w:iCs/>
          <w:sz w:val="24"/>
          <w:szCs w:val="24"/>
        </w:rPr>
        <w:t>ponatinib</w:t>
      </w:r>
      <w:r w:rsidRPr="00934C4C">
        <w:rPr>
          <w:sz w:val="24"/>
          <w:szCs w:val="24"/>
        </w:rPr>
        <w:t xml:space="preserve">) was used to define the active site for docking. Triangle Matcher placement method and London </w:t>
      </w:r>
      <w:proofErr w:type="spellStart"/>
      <w:r w:rsidRPr="00934C4C">
        <w:rPr>
          <w:sz w:val="24"/>
          <w:szCs w:val="24"/>
        </w:rPr>
        <w:t>dG</w:t>
      </w:r>
      <w:proofErr w:type="spellEnd"/>
      <w:r w:rsidRPr="00934C4C">
        <w:rPr>
          <w:sz w:val="24"/>
          <w:szCs w:val="24"/>
        </w:rPr>
        <w:t xml:space="preserve"> scoring function were used for docking. Docking protocol was first validated by </w:t>
      </w:r>
      <w:r>
        <w:rPr>
          <w:sz w:val="24"/>
          <w:szCs w:val="24"/>
        </w:rPr>
        <w:t>self</w:t>
      </w:r>
      <w:r w:rsidRPr="00934C4C">
        <w:rPr>
          <w:sz w:val="24"/>
          <w:szCs w:val="24"/>
        </w:rPr>
        <w:t>-docking of the co-crystallized ligand (</w:t>
      </w:r>
      <w:bookmarkStart w:id="2" w:name="_Hlk506316549"/>
      <w:r w:rsidRPr="00934C4C">
        <w:rPr>
          <w:iCs/>
          <w:sz w:val="24"/>
          <w:szCs w:val="24"/>
        </w:rPr>
        <w:t>ponatinib</w:t>
      </w:r>
      <w:bookmarkEnd w:id="2"/>
      <w:r w:rsidRPr="00934C4C">
        <w:rPr>
          <w:sz w:val="24"/>
          <w:szCs w:val="24"/>
        </w:rPr>
        <w:t xml:space="preserve">) in the vicinity of the active site of the receptor giving a docking pose with an energy score (S) = </w:t>
      </w:r>
      <w:r w:rsidRPr="00934C4C">
        <w:rPr>
          <w:iCs/>
          <w:sz w:val="24"/>
          <w:szCs w:val="24"/>
        </w:rPr>
        <w:t xml:space="preserve">−17.00 </w:t>
      </w:r>
      <w:r w:rsidRPr="00934C4C">
        <w:rPr>
          <w:sz w:val="24"/>
          <w:szCs w:val="24"/>
        </w:rPr>
        <w:t xml:space="preserve">kcal/mol and an RMSD of </w:t>
      </w:r>
      <w:r w:rsidRPr="00934C4C">
        <w:rPr>
          <w:iCs/>
          <w:sz w:val="24"/>
          <w:szCs w:val="24"/>
        </w:rPr>
        <w:t>0.398Å from the co-crystalized ligand pose</w:t>
      </w:r>
      <w:r w:rsidRPr="00934C4C">
        <w:rPr>
          <w:sz w:val="24"/>
          <w:szCs w:val="24"/>
        </w:rPr>
        <w:t>. (Fig</w:t>
      </w:r>
      <w:r>
        <w:rPr>
          <w:sz w:val="24"/>
          <w:szCs w:val="24"/>
        </w:rPr>
        <w:t>ure</w:t>
      </w:r>
      <w:r w:rsidRPr="00934C4C">
        <w:rPr>
          <w:sz w:val="24"/>
          <w:szCs w:val="24"/>
        </w:rPr>
        <w:t xml:space="preserve"> S</w:t>
      </w:r>
      <w:r>
        <w:rPr>
          <w:sz w:val="24"/>
          <w:szCs w:val="24"/>
        </w:rPr>
        <w:t>5</w:t>
      </w:r>
      <w:r w:rsidRPr="00934C4C">
        <w:rPr>
          <w:sz w:val="24"/>
          <w:szCs w:val="24"/>
        </w:rPr>
        <w:t>)</w:t>
      </w:r>
    </w:p>
    <w:p w14:paraId="2EDC6DB5" w14:textId="77777777" w:rsidR="000A27DA" w:rsidRDefault="000A27DA" w:rsidP="000A27DA">
      <w:pPr>
        <w:spacing w:after="240" w:line="240" w:lineRule="auto"/>
        <w:ind w:left="-360" w:firstLine="158"/>
        <w:jc w:val="center"/>
        <w:rPr>
          <w:rFonts w:ascii="Times New Roman" w:eastAsia="Times New Roman" w:hAnsi="Times New Roman" w:cs="Times New Roman"/>
          <w:iCs/>
          <w:sz w:val="24"/>
          <w:szCs w:val="24"/>
          <w:lang w:bidi="ar-EG"/>
        </w:rPr>
      </w:pPr>
      <w:r>
        <w:rPr>
          <w:noProof/>
        </w:rPr>
        <w:drawing>
          <wp:inline distT="0" distB="0" distL="0" distR="0" wp14:anchorId="39AE56BA" wp14:editId="7041F5E8">
            <wp:extent cx="4507992" cy="2762940"/>
            <wp:effectExtent l="19050" t="19050" r="26035" b="18415"/>
            <wp:docPr id="12" name="Picture 12" descr="A picture containing text, sky, map,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ky, map, several&#10;&#10;Description automatically generated"/>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l="12060" r="12746" b="5685"/>
                    <a:stretch/>
                  </pic:blipFill>
                  <pic:spPr bwMode="auto">
                    <a:xfrm>
                      <a:off x="0" y="0"/>
                      <a:ext cx="4507992" cy="2762940"/>
                    </a:xfrm>
                    <a:prstGeom prst="rect">
                      <a:avLst/>
                    </a:prstGeom>
                    <a:noFill/>
                    <a:ln w="9525" cap="flat" cmpd="sng" algn="ctr">
                      <a:solidFill>
                        <a:sysClr val="windowText" lastClr="000000"/>
                      </a:solidFill>
                      <a:prstDash val="sysDot"/>
                      <a:round/>
                      <a:headEnd type="none" w="med" len="med"/>
                      <a:tailEnd type="none" w="med" len="med"/>
                    </a:ln>
                    <a:extLst>
                      <a:ext uri="{53640926-AAD7-44D8-BBD7-CCE9431645EC}">
                        <a14:shadowObscured xmlns:a14="http://schemas.microsoft.com/office/drawing/2010/main"/>
                      </a:ext>
                    </a:extLst>
                  </pic:spPr>
                </pic:pic>
              </a:graphicData>
            </a:graphic>
          </wp:inline>
        </w:drawing>
      </w:r>
    </w:p>
    <w:p w14:paraId="59699045" w14:textId="77777777" w:rsidR="000A27DA" w:rsidRDefault="000A27DA" w:rsidP="000A27DA">
      <w:pPr>
        <w:spacing w:after="240" w:line="240" w:lineRule="auto"/>
        <w:ind w:left="-360" w:firstLine="158"/>
        <w:jc w:val="center"/>
        <w:rPr>
          <w:rFonts w:ascii="Times New Roman" w:eastAsia="Times New Roman" w:hAnsi="Times New Roman" w:cs="Times New Roman"/>
          <w:iCs/>
          <w:sz w:val="24"/>
          <w:szCs w:val="24"/>
          <w:lang w:bidi="ar-EG"/>
        </w:rPr>
      </w:pPr>
      <w:r>
        <w:rPr>
          <w:rFonts w:ascii="Times New Roman" w:eastAsia="Times New Roman" w:hAnsi="Times New Roman" w:cs="Times New Roman"/>
          <w:iCs/>
          <w:sz w:val="24"/>
          <w:szCs w:val="24"/>
          <w:lang w:bidi="ar-EG"/>
        </w:rPr>
        <w:t>(A)</w:t>
      </w:r>
    </w:p>
    <w:p w14:paraId="41D086E6" w14:textId="77777777" w:rsidR="000A27DA" w:rsidRDefault="000A27DA" w:rsidP="000A27DA">
      <w:pPr>
        <w:spacing w:after="240" w:line="240" w:lineRule="auto"/>
        <w:ind w:left="-360" w:firstLine="158"/>
        <w:jc w:val="center"/>
        <w:rPr>
          <w:rFonts w:ascii="Times New Roman" w:eastAsia="Times New Roman" w:hAnsi="Times New Roman" w:cs="Times New Roman"/>
          <w:iCs/>
          <w:sz w:val="24"/>
          <w:szCs w:val="24"/>
          <w:lang w:bidi="ar-EG"/>
        </w:rPr>
      </w:pPr>
      <w:r>
        <w:rPr>
          <w:noProof/>
        </w:rPr>
        <w:lastRenderedPageBreak/>
        <w:drawing>
          <wp:inline distT="0" distB="0" distL="0" distR="0" wp14:anchorId="2D83CB68" wp14:editId="341F0DA7">
            <wp:extent cx="4507990" cy="3347183"/>
            <wp:effectExtent l="19050" t="19050" r="26035" b="24765"/>
            <wp:docPr id="11" name="Picture 11"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lendar&#10;&#10;Description automatically generated with medium confidence"/>
                    <pic:cNvPicPr>
                      <a:picLocks noChangeAspect="1" noChangeArrowheads="1"/>
                    </pic:cNvPicPr>
                  </pic:nvPicPr>
                  <pic:blipFill>
                    <a:blip r:embed="rId152" cstate="print">
                      <a:extLst>
                        <a:ext uri="{28A0092B-C50C-407E-A947-70E740481C1C}">
                          <a14:useLocalDpi xmlns:a14="http://schemas.microsoft.com/office/drawing/2010/main" val="0"/>
                        </a:ext>
                      </a:extLst>
                    </a:blip>
                    <a:stretch>
                      <a:fillRect/>
                    </a:stretch>
                  </pic:blipFill>
                  <pic:spPr bwMode="auto">
                    <a:xfrm>
                      <a:off x="0" y="0"/>
                      <a:ext cx="4507990" cy="3347183"/>
                    </a:xfrm>
                    <a:prstGeom prst="rect">
                      <a:avLst/>
                    </a:prstGeom>
                    <a:noFill/>
                    <a:ln w="9525" cap="flat" cmpd="sng" algn="ctr">
                      <a:solidFill>
                        <a:sysClr val="windowText" lastClr="000000"/>
                      </a:solidFill>
                      <a:prstDash val="sysDot"/>
                      <a:round/>
                      <a:headEnd type="none" w="med" len="med"/>
                      <a:tailEnd type="none" w="med" len="med"/>
                    </a:ln>
                    <a:extLst>
                      <a:ext uri="{53640926-AAD7-44D8-BBD7-CCE9431645EC}">
                        <a14:shadowObscured xmlns:a14="http://schemas.microsoft.com/office/drawing/2010/main"/>
                      </a:ext>
                    </a:extLst>
                  </pic:spPr>
                </pic:pic>
              </a:graphicData>
            </a:graphic>
          </wp:inline>
        </w:drawing>
      </w:r>
    </w:p>
    <w:p w14:paraId="77D40B9B" w14:textId="77777777" w:rsidR="000A27DA" w:rsidRDefault="000A27DA" w:rsidP="000A27DA">
      <w:pPr>
        <w:spacing w:after="240" w:line="240" w:lineRule="auto"/>
        <w:ind w:left="-360" w:firstLine="158"/>
        <w:jc w:val="center"/>
        <w:rPr>
          <w:rFonts w:ascii="Times New Roman" w:eastAsia="Times New Roman" w:hAnsi="Times New Roman" w:cs="Times New Roman"/>
          <w:iCs/>
          <w:sz w:val="24"/>
          <w:szCs w:val="24"/>
          <w:lang w:bidi="ar-EG"/>
        </w:rPr>
      </w:pPr>
      <w:r>
        <w:rPr>
          <w:rFonts w:ascii="Times New Roman" w:eastAsia="Times New Roman" w:hAnsi="Times New Roman" w:cs="Times New Roman"/>
          <w:iCs/>
          <w:sz w:val="24"/>
          <w:szCs w:val="24"/>
          <w:lang w:bidi="ar-EG"/>
        </w:rPr>
        <w:t>(B)</w:t>
      </w:r>
    </w:p>
    <w:p w14:paraId="1CCE2249" w14:textId="77777777" w:rsidR="000A27DA" w:rsidRPr="007C2261" w:rsidRDefault="000A27DA" w:rsidP="000A27DA">
      <w:pPr>
        <w:jc w:val="both"/>
        <w:rPr>
          <w:rFonts w:cstheme="minorHAnsi"/>
          <w:b/>
          <w:bCs/>
          <w:sz w:val="24"/>
          <w:szCs w:val="24"/>
        </w:rPr>
      </w:pPr>
      <w:r w:rsidRPr="007C2261">
        <w:rPr>
          <w:rFonts w:eastAsia="Times New Roman" w:cstheme="minorHAnsi"/>
          <w:b/>
          <w:iCs/>
          <w:lang w:bidi="ar-EG"/>
        </w:rPr>
        <w:t>Figure S5.</w:t>
      </w:r>
      <w:r w:rsidRPr="007C2261">
        <w:rPr>
          <w:rFonts w:eastAsia="Times New Roman" w:cstheme="minorHAnsi"/>
          <w:iCs/>
          <w:lang w:bidi="ar-EG"/>
        </w:rPr>
        <w:t xml:space="preserve"> (A) Superimposition of the docking pose (blue) and the co-crystallized (red) of </w:t>
      </w:r>
      <w:r w:rsidRPr="007C2261">
        <w:rPr>
          <w:rFonts w:eastAsia="Times New Roman" w:cstheme="minorHAnsi"/>
          <w:bCs/>
          <w:iCs/>
          <w:sz w:val="24"/>
          <w:szCs w:val="24"/>
        </w:rPr>
        <w:t>ponatinib</w:t>
      </w:r>
      <w:r w:rsidRPr="007C2261">
        <w:rPr>
          <w:rFonts w:eastAsia="Times New Roman" w:cstheme="minorHAnsi"/>
          <w:iCs/>
          <w:lang w:bidi="ar-EG"/>
        </w:rPr>
        <w:t xml:space="preserve"> in the FGFR-1 active site with RMSD of 0.398Å. (B) 2D interaction diagram showing </w:t>
      </w:r>
      <w:r w:rsidRPr="007C2261">
        <w:rPr>
          <w:rFonts w:eastAsia="Times New Roman" w:cstheme="minorHAnsi"/>
          <w:bCs/>
          <w:iCs/>
          <w:sz w:val="24"/>
          <w:szCs w:val="24"/>
        </w:rPr>
        <w:t>ponatinib</w:t>
      </w:r>
      <w:r w:rsidRPr="007C2261">
        <w:rPr>
          <w:rFonts w:eastAsia="Times New Roman" w:cstheme="minorHAnsi"/>
          <w:iCs/>
          <w:lang w:bidi="ar-EG"/>
        </w:rPr>
        <w:t xml:space="preserve"> docking pose interactions with the key amino acids (hot spots) in the FGFR-1 active site. (Distances in Å)</w:t>
      </w:r>
    </w:p>
    <w:p w14:paraId="2B06106E" w14:textId="77777777" w:rsidR="000A27DA" w:rsidRDefault="000A27DA" w:rsidP="000A27DA">
      <w:pPr>
        <w:jc w:val="both"/>
        <w:rPr>
          <w:b/>
          <w:bCs/>
          <w:sz w:val="24"/>
          <w:szCs w:val="24"/>
        </w:rPr>
      </w:pPr>
    </w:p>
    <w:p w14:paraId="22B1117F" w14:textId="77777777" w:rsidR="000A27DA" w:rsidRDefault="0030267D" w:rsidP="000A27DA">
      <w:pPr>
        <w:jc w:val="both"/>
        <w:rPr>
          <w:b/>
          <w:bCs/>
          <w:sz w:val="24"/>
          <w:szCs w:val="24"/>
        </w:rPr>
      </w:pPr>
      <w:r>
        <w:rPr>
          <w:b/>
          <w:bCs/>
          <w:sz w:val="24"/>
          <w:szCs w:val="24"/>
        </w:rPr>
        <w:t>S2</w:t>
      </w:r>
      <w:r w:rsidR="000A27DA">
        <w:rPr>
          <w:b/>
          <w:bCs/>
          <w:sz w:val="24"/>
          <w:szCs w:val="24"/>
        </w:rPr>
        <w:t>.2.3. RET</w:t>
      </w:r>
      <w:r w:rsidR="000A27DA">
        <w:rPr>
          <w:b/>
          <w:bCs/>
          <w:sz w:val="24"/>
          <w:szCs w:val="24"/>
        </w:rPr>
        <w:tab/>
      </w:r>
    </w:p>
    <w:p w14:paraId="7DF8FE30" w14:textId="77777777" w:rsidR="000A27DA" w:rsidRDefault="000A27DA" w:rsidP="000A27DA">
      <w:pPr>
        <w:ind w:firstLine="720"/>
        <w:jc w:val="both"/>
        <w:rPr>
          <w:bCs/>
          <w:sz w:val="24"/>
          <w:szCs w:val="24"/>
        </w:rPr>
      </w:pPr>
      <w:r w:rsidRPr="0058106D">
        <w:rPr>
          <w:sz w:val="24"/>
          <w:szCs w:val="24"/>
        </w:rPr>
        <w:t xml:space="preserve">Protein data bank (PDB) search showed that there is not any </w:t>
      </w:r>
      <w:r>
        <w:rPr>
          <w:sz w:val="24"/>
          <w:szCs w:val="24"/>
        </w:rPr>
        <w:t>RET</w:t>
      </w:r>
      <w:r w:rsidRPr="0058106D">
        <w:rPr>
          <w:sz w:val="24"/>
          <w:szCs w:val="24"/>
        </w:rPr>
        <w:t xml:space="preserve"> </w:t>
      </w:r>
      <w:r>
        <w:rPr>
          <w:sz w:val="24"/>
          <w:szCs w:val="24"/>
        </w:rPr>
        <w:t xml:space="preserve">kinase </w:t>
      </w:r>
      <w:r w:rsidRPr="0058106D">
        <w:rPr>
          <w:sz w:val="24"/>
          <w:szCs w:val="24"/>
        </w:rPr>
        <w:t xml:space="preserve">protein structure co-crystalized with </w:t>
      </w:r>
      <w:r>
        <w:rPr>
          <w:sz w:val="24"/>
          <w:szCs w:val="24"/>
        </w:rPr>
        <w:t>a type II kinase inhibitor</w:t>
      </w:r>
      <w:r w:rsidRPr="0058106D">
        <w:rPr>
          <w:sz w:val="24"/>
          <w:szCs w:val="24"/>
        </w:rPr>
        <w:t xml:space="preserve">. The available are </w:t>
      </w:r>
      <w:r>
        <w:rPr>
          <w:sz w:val="24"/>
          <w:szCs w:val="24"/>
        </w:rPr>
        <w:t xml:space="preserve">either </w:t>
      </w:r>
      <w:r w:rsidRPr="0058106D">
        <w:rPr>
          <w:sz w:val="24"/>
          <w:szCs w:val="24"/>
        </w:rPr>
        <w:t xml:space="preserve">apoprotein structures for </w:t>
      </w:r>
      <w:r>
        <w:rPr>
          <w:sz w:val="24"/>
          <w:szCs w:val="24"/>
        </w:rPr>
        <w:t>RET kinase or co-crystalized complexes with</w:t>
      </w:r>
      <w:r w:rsidRPr="0058106D">
        <w:rPr>
          <w:sz w:val="24"/>
          <w:szCs w:val="24"/>
        </w:rPr>
        <w:t xml:space="preserve"> </w:t>
      </w:r>
      <w:r>
        <w:rPr>
          <w:sz w:val="24"/>
          <w:szCs w:val="24"/>
        </w:rPr>
        <w:t>type I kinase inhibitors</w:t>
      </w:r>
      <w:r w:rsidRPr="0058106D">
        <w:rPr>
          <w:sz w:val="24"/>
          <w:szCs w:val="24"/>
        </w:rPr>
        <w:t xml:space="preserve"> </w:t>
      </w:r>
      <w:r>
        <w:rPr>
          <w:sz w:val="24"/>
          <w:szCs w:val="24"/>
        </w:rPr>
        <w:t xml:space="preserve">such as </w:t>
      </w:r>
      <w:proofErr w:type="spellStart"/>
      <w:r w:rsidRPr="003F5FEE">
        <w:rPr>
          <w:iCs/>
          <w:sz w:val="24"/>
          <w:szCs w:val="24"/>
        </w:rPr>
        <w:t>Vandetanib</w:t>
      </w:r>
      <w:proofErr w:type="spellEnd"/>
      <w:r w:rsidRPr="0058106D">
        <w:rPr>
          <w:sz w:val="24"/>
          <w:szCs w:val="24"/>
        </w:rPr>
        <w:t xml:space="preserve">. On the other hand, </w:t>
      </w:r>
      <w:r>
        <w:rPr>
          <w:sz w:val="24"/>
          <w:szCs w:val="24"/>
        </w:rPr>
        <w:t>several</w:t>
      </w:r>
      <w:r w:rsidRPr="0058106D">
        <w:rPr>
          <w:sz w:val="24"/>
          <w:szCs w:val="24"/>
        </w:rPr>
        <w:t xml:space="preserve"> crystal structures </w:t>
      </w:r>
      <w:r>
        <w:rPr>
          <w:sz w:val="24"/>
          <w:szCs w:val="24"/>
        </w:rPr>
        <w:t xml:space="preserve">are </w:t>
      </w:r>
      <w:r w:rsidRPr="0058106D">
        <w:rPr>
          <w:sz w:val="24"/>
          <w:szCs w:val="24"/>
        </w:rPr>
        <w:t xml:space="preserve">obtainable </w:t>
      </w:r>
      <w:r>
        <w:rPr>
          <w:sz w:val="24"/>
          <w:szCs w:val="24"/>
        </w:rPr>
        <w:t>from</w:t>
      </w:r>
      <w:r w:rsidRPr="0058106D">
        <w:rPr>
          <w:sz w:val="24"/>
          <w:szCs w:val="24"/>
        </w:rPr>
        <w:t xml:space="preserve"> the PDB for </w:t>
      </w:r>
      <w:r>
        <w:rPr>
          <w:sz w:val="24"/>
          <w:szCs w:val="24"/>
        </w:rPr>
        <w:t>other kinases such as VEGFR-2</w:t>
      </w:r>
      <w:r w:rsidRPr="0058106D">
        <w:rPr>
          <w:sz w:val="24"/>
          <w:szCs w:val="24"/>
        </w:rPr>
        <w:t xml:space="preserve"> </w:t>
      </w:r>
      <w:r>
        <w:rPr>
          <w:sz w:val="24"/>
          <w:szCs w:val="24"/>
        </w:rPr>
        <w:t xml:space="preserve">in the DFG-out inactive conformation </w:t>
      </w:r>
      <w:r w:rsidRPr="0058106D">
        <w:rPr>
          <w:sz w:val="24"/>
          <w:szCs w:val="24"/>
        </w:rPr>
        <w:t xml:space="preserve">that are co-crystalized with </w:t>
      </w:r>
      <w:r>
        <w:rPr>
          <w:sz w:val="24"/>
          <w:szCs w:val="24"/>
        </w:rPr>
        <w:t>type II</w:t>
      </w:r>
      <w:r w:rsidRPr="0058106D">
        <w:rPr>
          <w:sz w:val="24"/>
          <w:szCs w:val="24"/>
        </w:rPr>
        <w:t xml:space="preserve"> inhibitor</w:t>
      </w:r>
      <w:r>
        <w:rPr>
          <w:sz w:val="24"/>
          <w:szCs w:val="24"/>
        </w:rPr>
        <w:t>s</w:t>
      </w:r>
      <w:r w:rsidRPr="0058106D">
        <w:rPr>
          <w:sz w:val="24"/>
          <w:szCs w:val="24"/>
        </w:rPr>
        <w:t xml:space="preserve">. The overall homology between </w:t>
      </w:r>
      <w:r>
        <w:rPr>
          <w:sz w:val="24"/>
          <w:szCs w:val="24"/>
        </w:rPr>
        <w:t>RET</w:t>
      </w:r>
      <w:r w:rsidRPr="0058106D">
        <w:rPr>
          <w:sz w:val="24"/>
          <w:szCs w:val="24"/>
        </w:rPr>
        <w:t xml:space="preserve"> and </w:t>
      </w:r>
      <w:r>
        <w:rPr>
          <w:sz w:val="24"/>
          <w:szCs w:val="24"/>
        </w:rPr>
        <w:t>VEGFR-2</w:t>
      </w:r>
      <w:r w:rsidRPr="0058106D">
        <w:rPr>
          <w:sz w:val="24"/>
          <w:szCs w:val="24"/>
        </w:rPr>
        <w:t> is 4</w:t>
      </w:r>
      <w:r>
        <w:rPr>
          <w:sz w:val="24"/>
          <w:szCs w:val="24"/>
        </w:rPr>
        <w:t>2</w:t>
      </w:r>
      <w:r w:rsidRPr="0058106D">
        <w:rPr>
          <w:sz w:val="24"/>
          <w:szCs w:val="24"/>
        </w:rPr>
        <w:t xml:space="preserve">%, suggesting that both proteins are folded in a similar fashion. To define </w:t>
      </w:r>
      <w:r>
        <w:rPr>
          <w:sz w:val="24"/>
          <w:szCs w:val="24"/>
        </w:rPr>
        <w:t>RET</w:t>
      </w:r>
      <w:r w:rsidRPr="0058106D">
        <w:rPr>
          <w:sz w:val="24"/>
          <w:szCs w:val="24"/>
        </w:rPr>
        <w:t xml:space="preserve"> kinase</w:t>
      </w:r>
      <w:r>
        <w:rPr>
          <w:sz w:val="24"/>
          <w:szCs w:val="24"/>
        </w:rPr>
        <w:t xml:space="preserve"> type II</w:t>
      </w:r>
      <w:r w:rsidRPr="0058106D">
        <w:rPr>
          <w:sz w:val="24"/>
          <w:szCs w:val="24"/>
        </w:rPr>
        <w:t xml:space="preserve"> inhibitors’ binding site and to induce its </w:t>
      </w:r>
      <w:r>
        <w:rPr>
          <w:sz w:val="24"/>
          <w:szCs w:val="24"/>
        </w:rPr>
        <w:t>DFG-out inactive</w:t>
      </w:r>
      <w:r w:rsidRPr="0058106D">
        <w:rPr>
          <w:sz w:val="24"/>
          <w:szCs w:val="24"/>
        </w:rPr>
        <w:t xml:space="preserve"> </w:t>
      </w:r>
      <w:r>
        <w:rPr>
          <w:sz w:val="24"/>
          <w:szCs w:val="24"/>
        </w:rPr>
        <w:t xml:space="preserve">conformation </w:t>
      </w:r>
      <w:r w:rsidRPr="0058106D">
        <w:rPr>
          <w:sz w:val="24"/>
          <w:szCs w:val="24"/>
        </w:rPr>
        <w:t xml:space="preserve">shape and topology, the </w:t>
      </w:r>
      <w:r>
        <w:rPr>
          <w:sz w:val="24"/>
          <w:szCs w:val="24"/>
        </w:rPr>
        <w:t>RET</w:t>
      </w:r>
      <w:r w:rsidRPr="0058106D">
        <w:rPr>
          <w:sz w:val="24"/>
          <w:szCs w:val="24"/>
        </w:rPr>
        <w:t xml:space="preserve"> protein structure </w:t>
      </w:r>
      <w:r>
        <w:rPr>
          <w:sz w:val="24"/>
          <w:szCs w:val="24"/>
        </w:rPr>
        <w:t xml:space="preserve">co-crystalized with </w:t>
      </w:r>
      <w:proofErr w:type="spellStart"/>
      <w:r>
        <w:rPr>
          <w:bCs/>
          <w:sz w:val="24"/>
          <w:szCs w:val="24"/>
        </w:rPr>
        <w:t>nintadinib</w:t>
      </w:r>
      <w:proofErr w:type="spellEnd"/>
      <w:r w:rsidRPr="0058106D">
        <w:rPr>
          <w:sz w:val="24"/>
          <w:szCs w:val="24"/>
        </w:rPr>
        <w:t xml:space="preserve"> (PDB ID: </w:t>
      </w:r>
      <w:r>
        <w:rPr>
          <w:sz w:val="24"/>
          <w:szCs w:val="24"/>
        </w:rPr>
        <w:t>6NEC)</w:t>
      </w:r>
      <w:r>
        <w:rPr>
          <w:bCs/>
          <w:sz w:val="24"/>
          <w:szCs w:val="24"/>
        </w:rPr>
        <w:t xml:space="preserve"> </w:t>
      </w:r>
      <w:r w:rsidRPr="0058106D">
        <w:rPr>
          <w:sz w:val="24"/>
          <w:szCs w:val="24"/>
        </w:rPr>
        <w:t xml:space="preserve">was aligned to the </w:t>
      </w:r>
      <w:r>
        <w:rPr>
          <w:sz w:val="24"/>
          <w:szCs w:val="24"/>
        </w:rPr>
        <w:t>VEGFR-2</w:t>
      </w:r>
      <w:r w:rsidRPr="0058106D">
        <w:rPr>
          <w:sz w:val="24"/>
          <w:szCs w:val="24"/>
        </w:rPr>
        <w:t xml:space="preserve"> protein structure co-crystalized with </w:t>
      </w:r>
      <w:r>
        <w:rPr>
          <w:sz w:val="24"/>
          <w:szCs w:val="24"/>
        </w:rPr>
        <w:t>sorafenib as</w:t>
      </w:r>
      <w:r w:rsidRPr="0058106D">
        <w:rPr>
          <w:sz w:val="24"/>
          <w:szCs w:val="24"/>
        </w:rPr>
        <w:t xml:space="preserve"> inhibitor</w:t>
      </w:r>
      <w:r>
        <w:rPr>
          <w:sz w:val="24"/>
          <w:szCs w:val="24"/>
        </w:rPr>
        <w:t xml:space="preserve"> </w:t>
      </w:r>
      <w:r w:rsidRPr="0058106D">
        <w:rPr>
          <w:sz w:val="24"/>
          <w:szCs w:val="24"/>
        </w:rPr>
        <w:t xml:space="preserve">(PDB ID: </w:t>
      </w:r>
      <w:r>
        <w:rPr>
          <w:sz w:val="24"/>
          <w:szCs w:val="24"/>
        </w:rPr>
        <w:t>4ASD</w:t>
      </w:r>
      <w:r w:rsidRPr="0058106D">
        <w:rPr>
          <w:sz w:val="24"/>
          <w:szCs w:val="24"/>
        </w:rPr>
        <w:t>).</w:t>
      </w:r>
      <w:r w:rsidRPr="0058106D">
        <w:rPr>
          <w:bCs/>
          <w:sz w:val="24"/>
          <w:szCs w:val="24"/>
        </w:rPr>
        <w:t xml:space="preserve"> </w:t>
      </w:r>
      <w:r>
        <w:rPr>
          <w:bCs/>
          <w:sz w:val="24"/>
          <w:szCs w:val="24"/>
        </w:rPr>
        <w:t xml:space="preserve">VEGFR-2 </w:t>
      </w:r>
      <w:r w:rsidRPr="0058106D">
        <w:rPr>
          <w:bCs/>
          <w:sz w:val="24"/>
          <w:szCs w:val="24"/>
        </w:rPr>
        <w:t>protein</w:t>
      </w:r>
      <w:r>
        <w:rPr>
          <w:bCs/>
          <w:sz w:val="24"/>
          <w:szCs w:val="24"/>
        </w:rPr>
        <w:t xml:space="preserve"> and the RET inhibitor (</w:t>
      </w:r>
      <w:proofErr w:type="spellStart"/>
      <w:r>
        <w:rPr>
          <w:bCs/>
          <w:sz w:val="24"/>
          <w:szCs w:val="24"/>
        </w:rPr>
        <w:t>nintadinib</w:t>
      </w:r>
      <w:proofErr w:type="spellEnd"/>
      <w:r>
        <w:rPr>
          <w:bCs/>
          <w:sz w:val="24"/>
          <w:szCs w:val="24"/>
        </w:rPr>
        <w:t>)</w:t>
      </w:r>
      <w:r w:rsidRPr="0058106D">
        <w:rPr>
          <w:bCs/>
          <w:sz w:val="24"/>
          <w:szCs w:val="24"/>
        </w:rPr>
        <w:t xml:space="preserve"> w</w:t>
      </w:r>
      <w:r>
        <w:rPr>
          <w:bCs/>
          <w:sz w:val="24"/>
          <w:szCs w:val="24"/>
        </w:rPr>
        <w:t>ere</w:t>
      </w:r>
      <w:r w:rsidRPr="0058106D">
        <w:rPr>
          <w:bCs/>
          <w:sz w:val="24"/>
          <w:szCs w:val="24"/>
        </w:rPr>
        <w:t xml:space="preserve"> then deleted leaving behind </w:t>
      </w:r>
      <w:r>
        <w:rPr>
          <w:bCs/>
          <w:sz w:val="24"/>
          <w:szCs w:val="24"/>
        </w:rPr>
        <w:t>sorafenib</w:t>
      </w:r>
      <w:r w:rsidRPr="0058106D">
        <w:rPr>
          <w:bCs/>
          <w:sz w:val="24"/>
          <w:szCs w:val="24"/>
        </w:rPr>
        <w:t xml:space="preserve"> in </w:t>
      </w:r>
      <w:r>
        <w:rPr>
          <w:bCs/>
          <w:sz w:val="24"/>
          <w:szCs w:val="24"/>
        </w:rPr>
        <w:t>the RET</w:t>
      </w:r>
      <w:r w:rsidRPr="0058106D">
        <w:rPr>
          <w:bCs/>
          <w:sz w:val="24"/>
          <w:szCs w:val="24"/>
        </w:rPr>
        <w:t xml:space="preserve"> binding site followed by energy minimization of the </w:t>
      </w:r>
      <w:r>
        <w:rPr>
          <w:bCs/>
          <w:sz w:val="24"/>
          <w:szCs w:val="24"/>
        </w:rPr>
        <w:t>RET</w:t>
      </w:r>
      <w:r w:rsidRPr="0058106D">
        <w:rPr>
          <w:bCs/>
          <w:sz w:val="24"/>
          <w:szCs w:val="24"/>
        </w:rPr>
        <w:t xml:space="preserve"> protein structure. The final resulted structure contains </w:t>
      </w:r>
      <w:r>
        <w:rPr>
          <w:bCs/>
          <w:sz w:val="24"/>
          <w:szCs w:val="24"/>
        </w:rPr>
        <w:t>RET</w:t>
      </w:r>
      <w:r w:rsidRPr="0058106D">
        <w:rPr>
          <w:bCs/>
          <w:sz w:val="24"/>
          <w:szCs w:val="24"/>
        </w:rPr>
        <w:t xml:space="preserve"> protein </w:t>
      </w:r>
      <w:r>
        <w:rPr>
          <w:bCs/>
          <w:sz w:val="24"/>
          <w:szCs w:val="24"/>
        </w:rPr>
        <w:t xml:space="preserve">kinase in a DFG-out </w:t>
      </w:r>
      <w:r>
        <w:rPr>
          <w:bCs/>
          <w:sz w:val="24"/>
          <w:szCs w:val="24"/>
        </w:rPr>
        <w:lastRenderedPageBreak/>
        <w:t xml:space="preserve">conformation </w:t>
      </w:r>
      <w:r w:rsidRPr="0058106D">
        <w:rPr>
          <w:bCs/>
          <w:sz w:val="24"/>
          <w:szCs w:val="24"/>
        </w:rPr>
        <w:t xml:space="preserve">bound to </w:t>
      </w:r>
      <w:r>
        <w:rPr>
          <w:bCs/>
          <w:sz w:val="24"/>
          <w:szCs w:val="24"/>
        </w:rPr>
        <w:t>a type II kinase</w:t>
      </w:r>
      <w:r w:rsidRPr="0058106D">
        <w:rPr>
          <w:bCs/>
          <w:sz w:val="24"/>
          <w:szCs w:val="24"/>
        </w:rPr>
        <w:t xml:space="preserve"> inhibitor </w:t>
      </w:r>
      <w:r>
        <w:rPr>
          <w:bCs/>
          <w:sz w:val="24"/>
          <w:szCs w:val="24"/>
        </w:rPr>
        <w:t xml:space="preserve">(sorafenib) </w:t>
      </w:r>
      <w:r w:rsidRPr="0058106D">
        <w:rPr>
          <w:bCs/>
          <w:sz w:val="24"/>
          <w:szCs w:val="24"/>
        </w:rPr>
        <w:t>interacting with the key amino acids</w:t>
      </w:r>
      <w:r>
        <w:rPr>
          <w:bCs/>
          <w:sz w:val="24"/>
          <w:szCs w:val="24"/>
        </w:rPr>
        <w:t xml:space="preserve"> Ala807, </w:t>
      </w:r>
      <w:r w:rsidRPr="0058106D">
        <w:rPr>
          <w:bCs/>
          <w:sz w:val="24"/>
          <w:szCs w:val="24"/>
        </w:rPr>
        <w:t>Glu</w:t>
      </w:r>
      <w:r>
        <w:rPr>
          <w:bCs/>
          <w:sz w:val="24"/>
          <w:szCs w:val="24"/>
        </w:rPr>
        <w:t>775, and</w:t>
      </w:r>
      <w:r w:rsidRPr="0058106D">
        <w:rPr>
          <w:bCs/>
          <w:sz w:val="24"/>
          <w:szCs w:val="24"/>
        </w:rPr>
        <w:t xml:space="preserve"> </w:t>
      </w:r>
      <w:r>
        <w:rPr>
          <w:bCs/>
          <w:sz w:val="24"/>
          <w:szCs w:val="24"/>
        </w:rPr>
        <w:t xml:space="preserve">Asp892 </w:t>
      </w:r>
      <w:r w:rsidRPr="0058106D">
        <w:rPr>
          <w:bCs/>
          <w:sz w:val="24"/>
          <w:szCs w:val="24"/>
        </w:rPr>
        <w:t xml:space="preserve">in </w:t>
      </w:r>
      <w:r>
        <w:rPr>
          <w:bCs/>
          <w:sz w:val="24"/>
          <w:szCs w:val="24"/>
        </w:rPr>
        <w:t>RET</w:t>
      </w:r>
      <w:r w:rsidRPr="0058106D">
        <w:rPr>
          <w:bCs/>
          <w:sz w:val="24"/>
          <w:szCs w:val="24"/>
        </w:rPr>
        <w:t xml:space="preserve"> binding site</w:t>
      </w:r>
      <w:r>
        <w:rPr>
          <w:bCs/>
          <w:sz w:val="24"/>
          <w:szCs w:val="24"/>
        </w:rPr>
        <w:t xml:space="preserve"> (figure S6)</w:t>
      </w:r>
      <w:r w:rsidRPr="0058106D">
        <w:rPr>
          <w:bCs/>
          <w:sz w:val="24"/>
          <w:szCs w:val="24"/>
        </w:rPr>
        <w:t>.</w:t>
      </w:r>
    </w:p>
    <w:p w14:paraId="543C7B76" w14:textId="77777777" w:rsidR="000A27DA" w:rsidRDefault="000A27DA" w:rsidP="000A27DA">
      <w:pPr>
        <w:ind w:firstLine="720"/>
        <w:jc w:val="both"/>
        <w:rPr>
          <w:bCs/>
          <w:sz w:val="24"/>
          <w:szCs w:val="24"/>
        </w:rPr>
      </w:pPr>
    </w:p>
    <w:p w14:paraId="2F5939CE" w14:textId="77777777" w:rsidR="000A27DA" w:rsidRDefault="000A27DA" w:rsidP="000A27DA">
      <w:pPr>
        <w:ind w:firstLine="720"/>
        <w:jc w:val="center"/>
        <w:rPr>
          <w:sz w:val="24"/>
          <w:szCs w:val="24"/>
        </w:rPr>
      </w:pPr>
      <w:r>
        <w:rPr>
          <w:noProof/>
          <w:sz w:val="24"/>
          <w:szCs w:val="24"/>
        </w:rPr>
        <w:drawing>
          <wp:inline distT="0" distB="0" distL="0" distR="0" wp14:anchorId="265B9457" wp14:editId="22568AD3">
            <wp:extent cx="3705225" cy="2714078"/>
            <wp:effectExtent l="19050" t="19050" r="952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713190" cy="2719912"/>
                    </a:xfrm>
                    <a:prstGeom prst="rect">
                      <a:avLst/>
                    </a:prstGeom>
                    <a:ln>
                      <a:solidFill>
                        <a:schemeClr val="tx1"/>
                      </a:solidFill>
                    </a:ln>
                  </pic:spPr>
                </pic:pic>
              </a:graphicData>
            </a:graphic>
          </wp:inline>
        </w:drawing>
      </w:r>
    </w:p>
    <w:p w14:paraId="0D0B68CF" w14:textId="77777777" w:rsidR="000A27DA" w:rsidRPr="009B4181" w:rsidRDefault="000A27DA" w:rsidP="000A27DA">
      <w:pPr>
        <w:ind w:firstLine="720"/>
        <w:jc w:val="center"/>
        <w:rPr>
          <w:rFonts w:cstheme="minorHAnsi"/>
          <w:sz w:val="24"/>
          <w:szCs w:val="24"/>
        </w:rPr>
      </w:pPr>
      <w:r w:rsidRPr="009B4181">
        <w:rPr>
          <w:rFonts w:eastAsia="Times New Roman" w:cstheme="minorHAnsi"/>
          <w:b/>
          <w:bCs/>
          <w:sz w:val="24"/>
          <w:szCs w:val="24"/>
        </w:rPr>
        <w:t>Figure S6.</w:t>
      </w:r>
      <w:r w:rsidRPr="009B4181">
        <w:rPr>
          <w:rFonts w:eastAsia="Times New Roman" w:cstheme="minorHAnsi"/>
          <w:sz w:val="24"/>
          <w:szCs w:val="24"/>
        </w:rPr>
        <w:t xml:space="preserve"> 2</w:t>
      </w:r>
      <w:r>
        <w:rPr>
          <w:rFonts w:eastAsia="Times New Roman" w:cstheme="minorHAnsi"/>
          <w:sz w:val="24"/>
          <w:szCs w:val="24"/>
        </w:rPr>
        <w:t xml:space="preserve">D </w:t>
      </w:r>
      <w:r w:rsidRPr="009B4181">
        <w:rPr>
          <w:rFonts w:eastAsia="Times New Roman" w:cstheme="minorHAnsi"/>
          <w:sz w:val="24"/>
          <w:szCs w:val="24"/>
        </w:rPr>
        <w:t xml:space="preserve">diagram of </w:t>
      </w:r>
      <w:r>
        <w:rPr>
          <w:rFonts w:eastAsia="Times New Roman" w:cstheme="minorHAnsi"/>
          <w:b/>
          <w:sz w:val="24"/>
          <w:szCs w:val="24"/>
        </w:rPr>
        <w:t>sorafenib</w:t>
      </w:r>
      <w:r w:rsidRPr="009B4181">
        <w:rPr>
          <w:rFonts w:eastAsia="Times New Roman" w:cstheme="minorHAnsi"/>
          <w:b/>
          <w:sz w:val="24"/>
          <w:szCs w:val="24"/>
        </w:rPr>
        <w:t xml:space="preserve"> </w:t>
      </w:r>
      <w:r w:rsidRPr="009B4181">
        <w:rPr>
          <w:rFonts w:eastAsia="Times New Roman" w:cstheme="minorHAnsi"/>
          <w:sz w:val="24"/>
          <w:szCs w:val="24"/>
        </w:rPr>
        <w:t xml:space="preserve">showing its interaction with </w:t>
      </w:r>
      <w:r>
        <w:rPr>
          <w:rFonts w:eastAsia="Times New Roman" w:cstheme="minorHAnsi"/>
          <w:sz w:val="24"/>
          <w:szCs w:val="24"/>
        </w:rPr>
        <w:t>RET kinase</w:t>
      </w:r>
      <w:r w:rsidRPr="009B4181">
        <w:rPr>
          <w:rFonts w:eastAsia="Times New Roman" w:cstheme="minorHAnsi"/>
          <w:sz w:val="24"/>
          <w:szCs w:val="24"/>
        </w:rPr>
        <w:t xml:space="preserve"> active site</w:t>
      </w:r>
    </w:p>
    <w:p w14:paraId="09C07FEE" w14:textId="77777777" w:rsidR="000A27DA" w:rsidRDefault="000A27DA" w:rsidP="000A27DA">
      <w:pPr>
        <w:ind w:firstLine="720"/>
        <w:jc w:val="both"/>
        <w:rPr>
          <w:sz w:val="24"/>
          <w:szCs w:val="24"/>
        </w:rPr>
      </w:pPr>
      <w:r w:rsidRPr="00934C4C">
        <w:rPr>
          <w:sz w:val="24"/>
          <w:szCs w:val="24"/>
        </w:rPr>
        <w:t xml:space="preserve">Chain </w:t>
      </w:r>
      <w:r>
        <w:rPr>
          <w:sz w:val="24"/>
          <w:szCs w:val="24"/>
        </w:rPr>
        <w:t>B</w:t>
      </w:r>
      <w:r w:rsidRPr="00934C4C">
        <w:rPr>
          <w:sz w:val="24"/>
          <w:szCs w:val="24"/>
        </w:rPr>
        <w:t xml:space="preserve">, water molecules and ligands which are not involved in binding were first removed, then the protein was prepared for the docking study using </w:t>
      </w:r>
      <w:r w:rsidRPr="00934C4C">
        <w:rPr>
          <w:i/>
          <w:sz w:val="24"/>
          <w:szCs w:val="24"/>
        </w:rPr>
        <w:t>Protonate 3D</w:t>
      </w:r>
      <w:r w:rsidRPr="00934C4C">
        <w:rPr>
          <w:sz w:val="24"/>
          <w:szCs w:val="24"/>
        </w:rPr>
        <w:t xml:space="preserve"> protocol in MOE with default options. The </w:t>
      </w:r>
      <w:r>
        <w:rPr>
          <w:sz w:val="24"/>
          <w:szCs w:val="24"/>
        </w:rPr>
        <w:t>added</w:t>
      </w:r>
      <w:r w:rsidRPr="00934C4C">
        <w:rPr>
          <w:sz w:val="24"/>
          <w:szCs w:val="24"/>
        </w:rPr>
        <w:t xml:space="preserve"> ligand (</w:t>
      </w:r>
      <w:r>
        <w:rPr>
          <w:iCs/>
          <w:sz w:val="24"/>
          <w:szCs w:val="24"/>
        </w:rPr>
        <w:t>sorafenib</w:t>
      </w:r>
      <w:r w:rsidRPr="00934C4C">
        <w:rPr>
          <w:sz w:val="24"/>
          <w:szCs w:val="24"/>
        </w:rPr>
        <w:t xml:space="preserve">) was used to define the active site for docking. Triangle Matcher placement method and London </w:t>
      </w:r>
      <w:proofErr w:type="spellStart"/>
      <w:r w:rsidRPr="00934C4C">
        <w:rPr>
          <w:sz w:val="24"/>
          <w:szCs w:val="24"/>
        </w:rPr>
        <w:t>dG</w:t>
      </w:r>
      <w:proofErr w:type="spellEnd"/>
      <w:r w:rsidRPr="00934C4C">
        <w:rPr>
          <w:sz w:val="24"/>
          <w:szCs w:val="24"/>
        </w:rPr>
        <w:t xml:space="preserve"> scoring function were used for docking. Docking protocol was first validated by </w:t>
      </w:r>
      <w:r>
        <w:rPr>
          <w:sz w:val="24"/>
          <w:szCs w:val="24"/>
        </w:rPr>
        <w:t>self</w:t>
      </w:r>
      <w:r w:rsidRPr="00934C4C">
        <w:rPr>
          <w:sz w:val="24"/>
          <w:szCs w:val="24"/>
        </w:rPr>
        <w:t xml:space="preserve">-docking of the </w:t>
      </w:r>
      <w:r>
        <w:rPr>
          <w:sz w:val="24"/>
          <w:szCs w:val="24"/>
        </w:rPr>
        <w:t>added</w:t>
      </w:r>
      <w:r w:rsidRPr="00934C4C">
        <w:rPr>
          <w:sz w:val="24"/>
          <w:szCs w:val="24"/>
        </w:rPr>
        <w:t xml:space="preserve"> ligand (</w:t>
      </w:r>
      <w:r>
        <w:rPr>
          <w:iCs/>
          <w:sz w:val="24"/>
          <w:szCs w:val="24"/>
        </w:rPr>
        <w:t>sorafenib</w:t>
      </w:r>
      <w:r w:rsidRPr="00934C4C">
        <w:rPr>
          <w:sz w:val="24"/>
          <w:szCs w:val="24"/>
        </w:rPr>
        <w:t xml:space="preserve">) in the vicinity of the active site of the receptor giving a docking pose with an energy score (S) = </w:t>
      </w:r>
      <w:r w:rsidRPr="00934C4C">
        <w:rPr>
          <w:iCs/>
          <w:sz w:val="24"/>
          <w:szCs w:val="24"/>
        </w:rPr>
        <w:t>−1</w:t>
      </w:r>
      <w:r>
        <w:rPr>
          <w:iCs/>
          <w:sz w:val="24"/>
          <w:szCs w:val="24"/>
        </w:rPr>
        <w:t>4</w:t>
      </w:r>
      <w:r w:rsidRPr="00934C4C">
        <w:rPr>
          <w:iCs/>
          <w:sz w:val="24"/>
          <w:szCs w:val="24"/>
        </w:rPr>
        <w:t>.</w:t>
      </w:r>
      <w:r>
        <w:rPr>
          <w:iCs/>
          <w:sz w:val="24"/>
          <w:szCs w:val="24"/>
        </w:rPr>
        <w:t>23</w:t>
      </w:r>
      <w:r w:rsidRPr="00934C4C">
        <w:rPr>
          <w:iCs/>
          <w:sz w:val="24"/>
          <w:szCs w:val="24"/>
        </w:rPr>
        <w:t xml:space="preserve"> </w:t>
      </w:r>
      <w:r w:rsidRPr="00934C4C">
        <w:rPr>
          <w:sz w:val="24"/>
          <w:szCs w:val="24"/>
        </w:rPr>
        <w:t xml:space="preserve">kcal/mol and an RMSD of </w:t>
      </w:r>
      <w:r w:rsidRPr="00934C4C">
        <w:rPr>
          <w:iCs/>
          <w:sz w:val="24"/>
          <w:szCs w:val="24"/>
        </w:rPr>
        <w:t>0.3</w:t>
      </w:r>
      <w:r>
        <w:rPr>
          <w:iCs/>
          <w:sz w:val="24"/>
          <w:szCs w:val="24"/>
        </w:rPr>
        <w:t>31</w:t>
      </w:r>
      <w:r w:rsidRPr="00934C4C">
        <w:rPr>
          <w:iCs/>
          <w:sz w:val="24"/>
          <w:szCs w:val="24"/>
        </w:rPr>
        <w:t xml:space="preserve">Å from the </w:t>
      </w:r>
      <w:r>
        <w:rPr>
          <w:iCs/>
          <w:sz w:val="24"/>
          <w:szCs w:val="24"/>
        </w:rPr>
        <w:t>added</w:t>
      </w:r>
      <w:r w:rsidRPr="00934C4C">
        <w:rPr>
          <w:iCs/>
          <w:sz w:val="24"/>
          <w:szCs w:val="24"/>
        </w:rPr>
        <w:t xml:space="preserve"> ligand pose</w:t>
      </w:r>
      <w:r w:rsidRPr="00934C4C">
        <w:rPr>
          <w:sz w:val="24"/>
          <w:szCs w:val="24"/>
        </w:rPr>
        <w:t>. (Fig</w:t>
      </w:r>
      <w:r>
        <w:rPr>
          <w:sz w:val="24"/>
          <w:szCs w:val="24"/>
        </w:rPr>
        <w:t>ure</w:t>
      </w:r>
      <w:r w:rsidRPr="00934C4C">
        <w:rPr>
          <w:sz w:val="24"/>
          <w:szCs w:val="24"/>
        </w:rPr>
        <w:t xml:space="preserve"> S</w:t>
      </w:r>
      <w:r>
        <w:rPr>
          <w:sz w:val="24"/>
          <w:szCs w:val="24"/>
        </w:rPr>
        <w:t>7</w:t>
      </w:r>
      <w:r w:rsidRPr="00934C4C">
        <w:rPr>
          <w:sz w:val="24"/>
          <w:szCs w:val="24"/>
        </w:rPr>
        <w:t>)</w:t>
      </w:r>
    </w:p>
    <w:p w14:paraId="38F87FD0" w14:textId="77777777" w:rsidR="000A27DA" w:rsidRPr="00934C4C" w:rsidRDefault="000A27DA" w:rsidP="000A27DA">
      <w:pPr>
        <w:ind w:firstLine="720"/>
        <w:jc w:val="both"/>
        <w:rPr>
          <w:sz w:val="24"/>
          <w:szCs w:val="24"/>
        </w:rPr>
      </w:pPr>
    </w:p>
    <w:p w14:paraId="304C2ACD" w14:textId="77777777" w:rsidR="000A27DA" w:rsidRDefault="000A27DA" w:rsidP="000A27DA">
      <w:pPr>
        <w:spacing w:after="240" w:line="240" w:lineRule="auto"/>
        <w:ind w:left="-360" w:firstLine="158"/>
        <w:jc w:val="center"/>
        <w:rPr>
          <w:rFonts w:ascii="Times New Roman" w:eastAsia="Times New Roman" w:hAnsi="Times New Roman" w:cs="Times New Roman"/>
          <w:iCs/>
          <w:sz w:val="24"/>
          <w:szCs w:val="24"/>
          <w:lang w:bidi="ar-EG"/>
        </w:rPr>
      </w:pPr>
      <w:r>
        <w:rPr>
          <w:noProof/>
        </w:rPr>
        <w:lastRenderedPageBreak/>
        <w:drawing>
          <wp:inline distT="0" distB="0" distL="0" distR="0" wp14:anchorId="6D18837C" wp14:editId="60792D26">
            <wp:extent cx="3648075" cy="2235898"/>
            <wp:effectExtent l="19050" t="19050" r="9525" b="120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54" cstate="print">
                      <a:extLst>
                        <a:ext uri="{28A0092B-C50C-407E-A947-70E740481C1C}">
                          <a14:useLocalDpi xmlns:a14="http://schemas.microsoft.com/office/drawing/2010/main" val="0"/>
                        </a:ext>
                      </a:extLst>
                    </a:blip>
                    <a:srcRect t="968" b="968"/>
                    <a:stretch>
                      <a:fillRect/>
                    </a:stretch>
                  </pic:blipFill>
                  <pic:spPr bwMode="auto">
                    <a:xfrm>
                      <a:off x="0" y="0"/>
                      <a:ext cx="3651302" cy="2237876"/>
                    </a:xfrm>
                    <a:prstGeom prst="rect">
                      <a:avLst/>
                    </a:prstGeom>
                    <a:noFill/>
                    <a:ln w="9525" cap="flat" cmpd="sng" algn="ctr">
                      <a:solidFill>
                        <a:sysClr val="windowText" lastClr="000000"/>
                      </a:solidFill>
                      <a:prstDash val="sysDot"/>
                      <a:round/>
                      <a:headEnd type="none" w="med" len="med"/>
                      <a:tailEnd type="none" w="med" len="med"/>
                    </a:ln>
                    <a:extLst>
                      <a:ext uri="{53640926-AAD7-44D8-BBD7-CCE9431645EC}">
                        <a14:shadowObscured xmlns:a14="http://schemas.microsoft.com/office/drawing/2010/main"/>
                      </a:ext>
                    </a:extLst>
                  </pic:spPr>
                </pic:pic>
              </a:graphicData>
            </a:graphic>
          </wp:inline>
        </w:drawing>
      </w:r>
    </w:p>
    <w:p w14:paraId="7512C4F3" w14:textId="77777777" w:rsidR="000A27DA" w:rsidRPr="00EA440F" w:rsidRDefault="000A27DA" w:rsidP="000A27DA">
      <w:pPr>
        <w:spacing w:after="240" w:line="240" w:lineRule="auto"/>
        <w:ind w:left="-360" w:firstLine="158"/>
        <w:jc w:val="center"/>
        <w:rPr>
          <w:rFonts w:eastAsia="Times New Roman" w:cstheme="minorHAnsi"/>
          <w:iCs/>
          <w:sz w:val="24"/>
          <w:szCs w:val="24"/>
          <w:lang w:bidi="ar-EG"/>
        </w:rPr>
      </w:pPr>
      <w:r w:rsidRPr="00EA440F">
        <w:rPr>
          <w:rFonts w:eastAsia="Times New Roman" w:cstheme="minorHAnsi"/>
          <w:iCs/>
          <w:sz w:val="24"/>
          <w:szCs w:val="24"/>
          <w:lang w:bidi="ar-EG"/>
        </w:rPr>
        <w:t>(A)</w:t>
      </w:r>
    </w:p>
    <w:p w14:paraId="6C1A8D3E" w14:textId="77777777" w:rsidR="000A27DA" w:rsidRDefault="000A27DA" w:rsidP="000A27DA">
      <w:pPr>
        <w:spacing w:after="240" w:line="240" w:lineRule="auto"/>
        <w:ind w:left="-360" w:firstLine="158"/>
        <w:jc w:val="center"/>
        <w:rPr>
          <w:rFonts w:ascii="Times New Roman" w:eastAsia="Times New Roman" w:hAnsi="Times New Roman" w:cs="Times New Roman"/>
          <w:iCs/>
          <w:sz w:val="24"/>
          <w:szCs w:val="24"/>
          <w:lang w:bidi="ar-EG"/>
        </w:rPr>
      </w:pPr>
      <w:r>
        <w:rPr>
          <w:noProof/>
        </w:rPr>
        <w:drawing>
          <wp:inline distT="0" distB="0" distL="0" distR="0" wp14:anchorId="23C5E372" wp14:editId="79B361AE">
            <wp:extent cx="3626568" cy="3347183"/>
            <wp:effectExtent l="19050" t="19050" r="12065" b="247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3626568" cy="3347183"/>
                    </a:xfrm>
                    <a:prstGeom prst="rect">
                      <a:avLst/>
                    </a:prstGeom>
                    <a:noFill/>
                    <a:ln w="9525" cap="flat" cmpd="sng" algn="ctr">
                      <a:solidFill>
                        <a:sysClr val="windowText" lastClr="000000"/>
                      </a:solidFill>
                      <a:prstDash val="sysDot"/>
                      <a:round/>
                      <a:headEnd type="none" w="med" len="med"/>
                      <a:tailEnd type="none" w="med" len="med"/>
                    </a:ln>
                    <a:extLst>
                      <a:ext uri="{53640926-AAD7-44D8-BBD7-CCE9431645EC}">
                        <a14:shadowObscured xmlns:a14="http://schemas.microsoft.com/office/drawing/2010/main"/>
                      </a:ext>
                    </a:extLst>
                  </pic:spPr>
                </pic:pic>
              </a:graphicData>
            </a:graphic>
          </wp:inline>
        </w:drawing>
      </w:r>
    </w:p>
    <w:p w14:paraId="51A9842D" w14:textId="77777777" w:rsidR="000A27DA" w:rsidRPr="00EA440F" w:rsidRDefault="000A27DA" w:rsidP="000A27DA">
      <w:pPr>
        <w:spacing w:after="240" w:line="240" w:lineRule="auto"/>
        <w:ind w:left="-360" w:firstLine="158"/>
        <w:jc w:val="center"/>
        <w:rPr>
          <w:rFonts w:eastAsia="Times New Roman" w:cstheme="minorHAnsi"/>
          <w:iCs/>
          <w:sz w:val="24"/>
          <w:szCs w:val="24"/>
          <w:lang w:bidi="ar-EG"/>
        </w:rPr>
      </w:pPr>
      <w:r w:rsidRPr="00EA440F">
        <w:rPr>
          <w:rFonts w:eastAsia="Times New Roman" w:cstheme="minorHAnsi"/>
          <w:iCs/>
          <w:sz w:val="24"/>
          <w:szCs w:val="24"/>
          <w:lang w:bidi="ar-EG"/>
        </w:rPr>
        <w:t>(B)</w:t>
      </w:r>
    </w:p>
    <w:p w14:paraId="6F40878A" w14:textId="77777777" w:rsidR="000A27DA" w:rsidRPr="00934C4C" w:rsidRDefault="000A27DA" w:rsidP="000A27DA">
      <w:pPr>
        <w:jc w:val="both"/>
        <w:rPr>
          <w:sz w:val="24"/>
          <w:szCs w:val="24"/>
        </w:rPr>
      </w:pPr>
      <w:r w:rsidRPr="007C2261">
        <w:rPr>
          <w:rFonts w:eastAsia="Times New Roman" w:cstheme="minorHAnsi"/>
          <w:b/>
          <w:iCs/>
          <w:lang w:bidi="ar-EG"/>
        </w:rPr>
        <w:t>Figure S</w:t>
      </w:r>
      <w:r>
        <w:rPr>
          <w:rFonts w:eastAsia="Times New Roman" w:cstheme="minorHAnsi"/>
          <w:b/>
          <w:iCs/>
          <w:lang w:bidi="ar-EG"/>
        </w:rPr>
        <w:t>7</w:t>
      </w:r>
      <w:r w:rsidRPr="007C2261">
        <w:rPr>
          <w:rFonts w:eastAsia="Times New Roman" w:cstheme="minorHAnsi"/>
          <w:b/>
          <w:iCs/>
          <w:lang w:bidi="ar-EG"/>
        </w:rPr>
        <w:t>.</w:t>
      </w:r>
      <w:r w:rsidRPr="007C2261">
        <w:rPr>
          <w:rFonts w:eastAsia="Times New Roman" w:cstheme="minorHAnsi"/>
          <w:iCs/>
          <w:lang w:bidi="ar-EG"/>
        </w:rPr>
        <w:t xml:space="preserve"> </w:t>
      </w:r>
      <w:r>
        <w:rPr>
          <w:rFonts w:eastAsia="Times New Roman" w:cstheme="minorHAnsi"/>
          <w:iCs/>
          <w:lang w:bidi="ar-EG"/>
        </w:rPr>
        <w:t xml:space="preserve">3D representation </w:t>
      </w:r>
      <w:r w:rsidRPr="007C2261">
        <w:rPr>
          <w:rFonts w:eastAsia="Times New Roman" w:cstheme="minorHAnsi"/>
          <w:iCs/>
          <w:lang w:bidi="ar-EG"/>
        </w:rPr>
        <w:t xml:space="preserve">(A) </w:t>
      </w:r>
      <w:r>
        <w:rPr>
          <w:rFonts w:eastAsia="Times New Roman" w:cstheme="minorHAnsi"/>
          <w:iCs/>
          <w:lang w:bidi="ar-EG"/>
        </w:rPr>
        <w:t>and 2D diagram (B) of the s</w:t>
      </w:r>
      <w:r w:rsidRPr="007C2261">
        <w:rPr>
          <w:rFonts w:eastAsia="Times New Roman" w:cstheme="minorHAnsi"/>
          <w:iCs/>
          <w:lang w:bidi="ar-EG"/>
        </w:rPr>
        <w:t>uperimposition of the docking pose (</w:t>
      </w:r>
      <w:r>
        <w:rPr>
          <w:rFonts w:eastAsia="Times New Roman" w:cstheme="minorHAnsi"/>
          <w:iCs/>
          <w:lang w:bidi="ar-EG"/>
        </w:rPr>
        <w:t>green</w:t>
      </w:r>
      <w:r w:rsidRPr="007C2261">
        <w:rPr>
          <w:rFonts w:eastAsia="Times New Roman" w:cstheme="minorHAnsi"/>
          <w:iCs/>
          <w:lang w:bidi="ar-EG"/>
        </w:rPr>
        <w:t xml:space="preserve">) and the co-crystallized (red) of </w:t>
      </w:r>
      <w:r>
        <w:rPr>
          <w:rFonts w:eastAsia="Times New Roman" w:cstheme="minorHAnsi"/>
          <w:bCs/>
          <w:iCs/>
          <w:sz w:val="24"/>
          <w:szCs w:val="24"/>
        </w:rPr>
        <w:t>sorafenib</w:t>
      </w:r>
      <w:r w:rsidRPr="007C2261">
        <w:rPr>
          <w:rFonts w:eastAsia="Times New Roman" w:cstheme="minorHAnsi"/>
          <w:iCs/>
          <w:lang w:bidi="ar-EG"/>
        </w:rPr>
        <w:t xml:space="preserve"> in the </w:t>
      </w:r>
      <w:r>
        <w:rPr>
          <w:rFonts w:eastAsia="Times New Roman" w:cstheme="minorHAnsi"/>
          <w:iCs/>
          <w:lang w:bidi="ar-EG"/>
        </w:rPr>
        <w:t>RET</w:t>
      </w:r>
      <w:r w:rsidRPr="007C2261">
        <w:rPr>
          <w:rFonts w:eastAsia="Times New Roman" w:cstheme="minorHAnsi"/>
          <w:iCs/>
          <w:lang w:bidi="ar-EG"/>
        </w:rPr>
        <w:t xml:space="preserve"> active site with RMSD of 0.3</w:t>
      </w:r>
      <w:r>
        <w:rPr>
          <w:rFonts w:eastAsia="Times New Roman" w:cstheme="minorHAnsi"/>
          <w:iCs/>
          <w:lang w:bidi="ar-EG"/>
        </w:rPr>
        <w:t>31</w:t>
      </w:r>
      <w:r w:rsidRPr="007C2261">
        <w:rPr>
          <w:rFonts w:eastAsia="Times New Roman" w:cstheme="minorHAnsi"/>
          <w:iCs/>
          <w:lang w:bidi="ar-EG"/>
        </w:rPr>
        <w:t>Å.</w:t>
      </w:r>
    </w:p>
    <w:p w14:paraId="199CA721" w14:textId="77777777" w:rsidR="000A27DA" w:rsidRDefault="000A27DA" w:rsidP="000A27DA">
      <w:pPr>
        <w:ind w:firstLine="720"/>
        <w:jc w:val="both"/>
        <w:rPr>
          <w:sz w:val="24"/>
          <w:szCs w:val="24"/>
        </w:rPr>
      </w:pPr>
    </w:p>
    <w:p w14:paraId="29C46958" w14:textId="77777777" w:rsidR="000A27DA" w:rsidRDefault="000A27DA" w:rsidP="000A27DA">
      <w:pPr>
        <w:ind w:firstLine="720"/>
        <w:jc w:val="both"/>
        <w:rPr>
          <w:sz w:val="24"/>
          <w:szCs w:val="24"/>
        </w:rPr>
      </w:pPr>
      <w:r w:rsidRPr="00934C4C">
        <w:rPr>
          <w:sz w:val="24"/>
          <w:szCs w:val="24"/>
        </w:rPr>
        <w:t xml:space="preserve">The validated docking protocols were then used to study the ligand-receptor interactions in the active site of the target kinases for </w:t>
      </w:r>
      <w:r>
        <w:rPr>
          <w:sz w:val="24"/>
          <w:szCs w:val="24"/>
        </w:rPr>
        <w:t xml:space="preserve">compound </w:t>
      </w:r>
      <w:r>
        <w:rPr>
          <w:b/>
          <w:bCs/>
          <w:sz w:val="24"/>
          <w:szCs w:val="24"/>
        </w:rPr>
        <w:t>15</w:t>
      </w:r>
      <w:r w:rsidRPr="00C91509">
        <w:rPr>
          <w:b/>
          <w:bCs/>
          <w:sz w:val="24"/>
          <w:szCs w:val="24"/>
        </w:rPr>
        <w:t>c</w:t>
      </w:r>
      <w:r w:rsidRPr="00934C4C">
        <w:rPr>
          <w:sz w:val="24"/>
          <w:szCs w:val="24"/>
        </w:rPr>
        <w:t xml:space="preserve"> to predict </w:t>
      </w:r>
      <w:r>
        <w:rPr>
          <w:sz w:val="24"/>
          <w:szCs w:val="24"/>
        </w:rPr>
        <w:t>its</w:t>
      </w:r>
      <w:r w:rsidRPr="00934C4C">
        <w:rPr>
          <w:sz w:val="24"/>
          <w:szCs w:val="24"/>
        </w:rPr>
        <w:t xml:space="preserve"> binding mode and to rationalize </w:t>
      </w:r>
      <w:r>
        <w:rPr>
          <w:sz w:val="24"/>
          <w:szCs w:val="24"/>
        </w:rPr>
        <w:t>its</w:t>
      </w:r>
      <w:r w:rsidRPr="00934C4C">
        <w:rPr>
          <w:sz w:val="24"/>
          <w:szCs w:val="24"/>
        </w:rPr>
        <w:t xml:space="preserve"> binding affinity.</w:t>
      </w:r>
    </w:p>
    <w:p w14:paraId="6F0A0BF7" w14:textId="77777777" w:rsidR="000A27DA" w:rsidRPr="00934C4C" w:rsidRDefault="000A27DA" w:rsidP="000A27DA">
      <w:pPr>
        <w:ind w:firstLine="720"/>
        <w:jc w:val="both"/>
        <w:rPr>
          <w:sz w:val="24"/>
          <w:szCs w:val="24"/>
        </w:rPr>
      </w:pPr>
    </w:p>
    <w:p w14:paraId="6F79E901" w14:textId="77777777" w:rsidR="000A27DA" w:rsidRDefault="0030267D" w:rsidP="000A27DA">
      <w:pPr>
        <w:jc w:val="both"/>
        <w:rPr>
          <w:b/>
          <w:bCs/>
          <w:sz w:val="24"/>
          <w:szCs w:val="24"/>
        </w:rPr>
      </w:pPr>
      <w:r>
        <w:rPr>
          <w:b/>
          <w:bCs/>
          <w:sz w:val="24"/>
          <w:szCs w:val="24"/>
        </w:rPr>
        <w:t>S2</w:t>
      </w:r>
      <w:r w:rsidR="000A27DA">
        <w:rPr>
          <w:b/>
          <w:bCs/>
          <w:sz w:val="24"/>
          <w:szCs w:val="24"/>
        </w:rPr>
        <w:t xml:space="preserve">.3. </w:t>
      </w:r>
      <w:r w:rsidR="000A27DA" w:rsidRPr="003C69FC">
        <w:rPr>
          <w:b/>
          <w:bCs/>
          <w:sz w:val="24"/>
          <w:szCs w:val="24"/>
        </w:rPr>
        <w:t>Docking poses of compounds 5 and 7 in the active site of CA II, CA IX, and CA XII</w:t>
      </w:r>
    </w:p>
    <w:p w14:paraId="32ECC952" w14:textId="77777777" w:rsidR="000A27DA" w:rsidRDefault="000A27DA" w:rsidP="000A27DA">
      <w:pPr>
        <w:jc w:val="center"/>
        <w:rPr>
          <w:rFonts w:eastAsia="Times New Roman" w:cstheme="minorHAnsi"/>
          <w:b/>
          <w:bCs/>
          <w:sz w:val="24"/>
          <w:szCs w:val="24"/>
        </w:rPr>
      </w:pPr>
      <w:r>
        <w:rPr>
          <w:rFonts w:eastAsia="Times New Roman" w:cstheme="minorHAnsi"/>
          <w:b/>
          <w:bCs/>
          <w:noProof/>
          <w:sz w:val="24"/>
          <w:szCs w:val="24"/>
        </w:rPr>
        <w:drawing>
          <wp:inline distT="0" distB="0" distL="0" distR="0" wp14:anchorId="71B7452C" wp14:editId="08622763">
            <wp:extent cx="3348000" cy="2650569"/>
            <wp:effectExtent l="19050" t="19050" r="24130" b="165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348000" cy="2650569"/>
                    </a:xfrm>
                    <a:prstGeom prst="rect">
                      <a:avLst/>
                    </a:prstGeom>
                    <a:ln>
                      <a:solidFill>
                        <a:schemeClr val="tx1"/>
                      </a:solidFill>
                    </a:ln>
                  </pic:spPr>
                </pic:pic>
              </a:graphicData>
            </a:graphic>
          </wp:inline>
        </w:drawing>
      </w:r>
    </w:p>
    <w:p w14:paraId="40F40F4D" w14:textId="77777777" w:rsidR="000A27DA" w:rsidRDefault="000A27DA" w:rsidP="000A27DA">
      <w:pPr>
        <w:jc w:val="both"/>
        <w:rPr>
          <w:rFonts w:eastAsia="Times New Roman" w:cstheme="minorHAnsi"/>
          <w:sz w:val="24"/>
          <w:szCs w:val="24"/>
        </w:rPr>
      </w:pPr>
      <w:r w:rsidRPr="009B4181">
        <w:rPr>
          <w:rFonts w:eastAsia="Times New Roman" w:cstheme="minorHAnsi"/>
          <w:b/>
          <w:bCs/>
          <w:sz w:val="24"/>
          <w:szCs w:val="24"/>
        </w:rPr>
        <w:t>Figure S</w:t>
      </w:r>
      <w:r>
        <w:rPr>
          <w:rFonts w:eastAsia="Times New Roman" w:cstheme="minorHAnsi"/>
          <w:b/>
          <w:bCs/>
          <w:sz w:val="24"/>
          <w:szCs w:val="24"/>
        </w:rPr>
        <w:t>8</w:t>
      </w:r>
      <w:r w:rsidRPr="009B4181">
        <w:rPr>
          <w:rFonts w:eastAsia="Times New Roman" w:cstheme="minorHAnsi"/>
          <w:b/>
          <w:bCs/>
          <w:sz w:val="24"/>
          <w:szCs w:val="24"/>
        </w:rPr>
        <w:t>.</w:t>
      </w:r>
      <w:r w:rsidRPr="009B4181">
        <w:rPr>
          <w:rFonts w:eastAsia="Times New Roman" w:cstheme="minorHAnsi"/>
          <w:sz w:val="24"/>
          <w:szCs w:val="24"/>
        </w:rPr>
        <w:t xml:space="preserve"> 2</w:t>
      </w:r>
      <w:r>
        <w:rPr>
          <w:rFonts w:eastAsia="Times New Roman" w:cstheme="minorHAnsi"/>
          <w:sz w:val="24"/>
          <w:szCs w:val="24"/>
        </w:rPr>
        <w:t xml:space="preserve">D </w:t>
      </w:r>
      <w:r w:rsidRPr="009B4181">
        <w:rPr>
          <w:rFonts w:eastAsia="Times New Roman" w:cstheme="minorHAnsi"/>
          <w:sz w:val="24"/>
          <w:szCs w:val="24"/>
        </w:rPr>
        <w:t xml:space="preserve">diagram of </w:t>
      </w:r>
      <w:r w:rsidRPr="003C69FC">
        <w:rPr>
          <w:rFonts w:eastAsia="Times New Roman" w:cstheme="minorHAnsi"/>
          <w:bCs/>
          <w:sz w:val="24"/>
          <w:szCs w:val="24"/>
        </w:rPr>
        <w:t>compound</w:t>
      </w:r>
      <w:r>
        <w:rPr>
          <w:rFonts w:eastAsia="Times New Roman" w:cstheme="minorHAnsi"/>
          <w:b/>
          <w:sz w:val="24"/>
          <w:szCs w:val="24"/>
        </w:rPr>
        <w:t xml:space="preserve"> 5</w:t>
      </w:r>
      <w:r w:rsidRPr="009B4181">
        <w:rPr>
          <w:rFonts w:eastAsia="Times New Roman" w:cstheme="minorHAnsi"/>
          <w:b/>
          <w:sz w:val="24"/>
          <w:szCs w:val="24"/>
        </w:rPr>
        <w:t xml:space="preserve"> </w:t>
      </w:r>
      <w:r w:rsidRPr="009B4181">
        <w:rPr>
          <w:rFonts w:eastAsia="Times New Roman" w:cstheme="minorHAnsi"/>
          <w:sz w:val="24"/>
          <w:szCs w:val="24"/>
        </w:rPr>
        <w:t xml:space="preserve">showing its interaction with </w:t>
      </w:r>
      <w:r>
        <w:rPr>
          <w:rFonts w:eastAsia="Times New Roman" w:cstheme="minorHAnsi"/>
          <w:sz w:val="24"/>
          <w:szCs w:val="24"/>
        </w:rPr>
        <w:t xml:space="preserve">CA </w:t>
      </w:r>
      <w:proofErr w:type="gramStart"/>
      <w:r>
        <w:rPr>
          <w:rFonts w:eastAsia="Times New Roman" w:cstheme="minorHAnsi"/>
          <w:sz w:val="24"/>
          <w:szCs w:val="24"/>
        </w:rPr>
        <w:t xml:space="preserve">II </w:t>
      </w:r>
      <w:r w:rsidRPr="009B4181">
        <w:rPr>
          <w:rFonts w:eastAsia="Times New Roman" w:cstheme="minorHAnsi"/>
          <w:sz w:val="24"/>
          <w:szCs w:val="24"/>
        </w:rPr>
        <w:t xml:space="preserve"> active</w:t>
      </w:r>
      <w:proofErr w:type="gramEnd"/>
      <w:r w:rsidRPr="009B4181">
        <w:rPr>
          <w:rFonts w:eastAsia="Times New Roman" w:cstheme="minorHAnsi"/>
          <w:sz w:val="24"/>
          <w:szCs w:val="24"/>
        </w:rPr>
        <w:t xml:space="preserve"> site</w:t>
      </w:r>
      <w:r>
        <w:rPr>
          <w:rFonts w:eastAsia="Times New Roman" w:cstheme="minorHAnsi"/>
          <w:sz w:val="24"/>
          <w:szCs w:val="24"/>
        </w:rPr>
        <w:t>.</w:t>
      </w:r>
    </w:p>
    <w:p w14:paraId="6DFBE5DF" w14:textId="77777777" w:rsidR="000A27DA" w:rsidRDefault="000A27DA" w:rsidP="000A27DA">
      <w:pPr>
        <w:jc w:val="both"/>
        <w:rPr>
          <w:rFonts w:eastAsia="Times New Roman" w:cstheme="minorHAnsi"/>
          <w:sz w:val="24"/>
          <w:szCs w:val="24"/>
        </w:rPr>
      </w:pPr>
    </w:p>
    <w:p w14:paraId="73AE813D" w14:textId="77777777" w:rsidR="000A27DA" w:rsidRDefault="000A27DA" w:rsidP="000A27DA">
      <w:pPr>
        <w:jc w:val="center"/>
        <w:rPr>
          <w:rFonts w:eastAsia="Times New Roman" w:cstheme="minorHAnsi"/>
          <w:sz w:val="24"/>
          <w:szCs w:val="24"/>
        </w:rPr>
      </w:pPr>
      <w:r>
        <w:rPr>
          <w:rFonts w:eastAsia="Times New Roman" w:cstheme="minorHAnsi"/>
          <w:b/>
          <w:bCs/>
          <w:noProof/>
          <w:sz w:val="24"/>
          <w:szCs w:val="24"/>
        </w:rPr>
        <w:drawing>
          <wp:inline distT="0" distB="0" distL="0" distR="0" wp14:anchorId="68F7C672" wp14:editId="24D6F6E5">
            <wp:extent cx="3348000" cy="3138751"/>
            <wp:effectExtent l="19050" t="19050" r="24130" b="241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348000" cy="3138751"/>
                    </a:xfrm>
                    <a:prstGeom prst="rect">
                      <a:avLst/>
                    </a:prstGeom>
                    <a:ln>
                      <a:solidFill>
                        <a:schemeClr val="tx1"/>
                      </a:solidFill>
                    </a:ln>
                  </pic:spPr>
                </pic:pic>
              </a:graphicData>
            </a:graphic>
          </wp:inline>
        </w:drawing>
      </w:r>
    </w:p>
    <w:p w14:paraId="08A0EA4A" w14:textId="77777777" w:rsidR="000A27DA" w:rsidRDefault="000A27DA" w:rsidP="000A27DA">
      <w:pPr>
        <w:jc w:val="both"/>
        <w:rPr>
          <w:rFonts w:eastAsia="Times New Roman" w:cstheme="minorHAnsi"/>
          <w:sz w:val="24"/>
          <w:szCs w:val="24"/>
        </w:rPr>
      </w:pPr>
      <w:r w:rsidRPr="009B4181">
        <w:rPr>
          <w:rFonts w:eastAsia="Times New Roman" w:cstheme="minorHAnsi"/>
          <w:b/>
          <w:bCs/>
          <w:sz w:val="24"/>
          <w:szCs w:val="24"/>
        </w:rPr>
        <w:t>Figure S</w:t>
      </w:r>
      <w:r>
        <w:rPr>
          <w:rFonts w:eastAsia="Times New Roman" w:cstheme="minorHAnsi"/>
          <w:b/>
          <w:bCs/>
          <w:sz w:val="24"/>
          <w:szCs w:val="24"/>
        </w:rPr>
        <w:t>9</w:t>
      </w:r>
      <w:r w:rsidRPr="009B4181">
        <w:rPr>
          <w:rFonts w:eastAsia="Times New Roman" w:cstheme="minorHAnsi"/>
          <w:b/>
          <w:bCs/>
          <w:sz w:val="24"/>
          <w:szCs w:val="24"/>
        </w:rPr>
        <w:t>.</w:t>
      </w:r>
      <w:r w:rsidRPr="009B4181">
        <w:rPr>
          <w:rFonts w:eastAsia="Times New Roman" w:cstheme="minorHAnsi"/>
          <w:sz w:val="24"/>
          <w:szCs w:val="24"/>
        </w:rPr>
        <w:t xml:space="preserve"> 2</w:t>
      </w:r>
      <w:r>
        <w:rPr>
          <w:rFonts w:eastAsia="Times New Roman" w:cstheme="minorHAnsi"/>
          <w:sz w:val="24"/>
          <w:szCs w:val="24"/>
        </w:rPr>
        <w:t xml:space="preserve">D </w:t>
      </w:r>
      <w:r w:rsidRPr="009B4181">
        <w:rPr>
          <w:rFonts w:eastAsia="Times New Roman" w:cstheme="minorHAnsi"/>
          <w:sz w:val="24"/>
          <w:szCs w:val="24"/>
        </w:rPr>
        <w:t xml:space="preserve">diagram of </w:t>
      </w:r>
      <w:r w:rsidRPr="003C69FC">
        <w:rPr>
          <w:rFonts w:eastAsia="Times New Roman" w:cstheme="minorHAnsi"/>
          <w:bCs/>
          <w:sz w:val="24"/>
          <w:szCs w:val="24"/>
        </w:rPr>
        <w:t>compound</w:t>
      </w:r>
      <w:r>
        <w:rPr>
          <w:rFonts w:eastAsia="Times New Roman" w:cstheme="minorHAnsi"/>
          <w:b/>
          <w:sz w:val="24"/>
          <w:szCs w:val="24"/>
        </w:rPr>
        <w:t xml:space="preserve"> 5</w:t>
      </w:r>
      <w:r w:rsidRPr="009B4181">
        <w:rPr>
          <w:rFonts w:eastAsia="Times New Roman" w:cstheme="minorHAnsi"/>
          <w:b/>
          <w:sz w:val="24"/>
          <w:szCs w:val="24"/>
        </w:rPr>
        <w:t xml:space="preserve"> </w:t>
      </w:r>
      <w:r w:rsidRPr="009B4181">
        <w:rPr>
          <w:rFonts w:eastAsia="Times New Roman" w:cstheme="minorHAnsi"/>
          <w:sz w:val="24"/>
          <w:szCs w:val="24"/>
        </w:rPr>
        <w:t xml:space="preserve">showing its interaction with </w:t>
      </w:r>
      <w:r>
        <w:rPr>
          <w:rFonts w:eastAsia="Times New Roman" w:cstheme="minorHAnsi"/>
          <w:sz w:val="24"/>
          <w:szCs w:val="24"/>
        </w:rPr>
        <w:t xml:space="preserve">CA IX </w:t>
      </w:r>
      <w:r w:rsidRPr="009B4181">
        <w:rPr>
          <w:rFonts w:eastAsia="Times New Roman" w:cstheme="minorHAnsi"/>
          <w:sz w:val="24"/>
          <w:szCs w:val="24"/>
        </w:rPr>
        <w:t>active site</w:t>
      </w:r>
      <w:r>
        <w:rPr>
          <w:rFonts w:eastAsia="Times New Roman" w:cstheme="minorHAnsi"/>
          <w:sz w:val="24"/>
          <w:szCs w:val="24"/>
        </w:rPr>
        <w:t>.</w:t>
      </w:r>
    </w:p>
    <w:p w14:paraId="2048C65E" w14:textId="77777777" w:rsidR="000A27DA" w:rsidRDefault="000A27DA" w:rsidP="000A27DA">
      <w:pPr>
        <w:jc w:val="center"/>
        <w:rPr>
          <w:rFonts w:eastAsia="Times New Roman" w:cstheme="minorHAnsi"/>
          <w:sz w:val="24"/>
          <w:szCs w:val="24"/>
        </w:rPr>
      </w:pPr>
      <w:r>
        <w:rPr>
          <w:rFonts w:eastAsia="Times New Roman" w:cstheme="minorHAnsi"/>
          <w:b/>
          <w:bCs/>
          <w:noProof/>
          <w:sz w:val="24"/>
          <w:szCs w:val="24"/>
        </w:rPr>
        <w:lastRenderedPageBreak/>
        <w:drawing>
          <wp:inline distT="0" distB="0" distL="0" distR="0" wp14:anchorId="79EC23FA" wp14:editId="7A12BDBC">
            <wp:extent cx="3348000" cy="3404227"/>
            <wp:effectExtent l="19050" t="19050" r="2413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348000" cy="3404227"/>
                    </a:xfrm>
                    <a:prstGeom prst="rect">
                      <a:avLst/>
                    </a:prstGeom>
                    <a:ln>
                      <a:solidFill>
                        <a:schemeClr val="tx1"/>
                      </a:solidFill>
                    </a:ln>
                  </pic:spPr>
                </pic:pic>
              </a:graphicData>
            </a:graphic>
          </wp:inline>
        </w:drawing>
      </w:r>
    </w:p>
    <w:p w14:paraId="22EEC171" w14:textId="77777777" w:rsidR="000A27DA" w:rsidRDefault="000A27DA" w:rsidP="000A27DA">
      <w:pPr>
        <w:jc w:val="both"/>
        <w:rPr>
          <w:rFonts w:eastAsia="Times New Roman" w:cstheme="minorHAnsi"/>
          <w:sz w:val="24"/>
          <w:szCs w:val="24"/>
        </w:rPr>
      </w:pPr>
      <w:r w:rsidRPr="009B4181">
        <w:rPr>
          <w:rFonts w:eastAsia="Times New Roman" w:cstheme="minorHAnsi"/>
          <w:b/>
          <w:bCs/>
          <w:sz w:val="24"/>
          <w:szCs w:val="24"/>
        </w:rPr>
        <w:t>Figure S</w:t>
      </w:r>
      <w:r>
        <w:rPr>
          <w:rFonts w:eastAsia="Times New Roman" w:cstheme="minorHAnsi"/>
          <w:b/>
          <w:bCs/>
          <w:sz w:val="24"/>
          <w:szCs w:val="24"/>
        </w:rPr>
        <w:t>10</w:t>
      </w:r>
      <w:r w:rsidRPr="009B4181">
        <w:rPr>
          <w:rFonts w:eastAsia="Times New Roman" w:cstheme="minorHAnsi"/>
          <w:b/>
          <w:bCs/>
          <w:sz w:val="24"/>
          <w:szCs w:val="24"/>
        </w:rPr>
        <w:t>.</w:t>
      </w:r>
      <w:r w:rsidRPr="009B4181">
        <w:rPr>
          <w:rFonts w:eastAsia="Times New Roman" w:cstheme="minorHAnsi"/>
          <w:sz w:val="24"/>
          <w:szCs w:val="24"/>
        </w:rPr>
        <w:t xml:space="preserve"> 2</w:t>
      </w:r>
      <w:r>
        <w:rPr>
          <w:rFonts w:eastAsia="Times New Roman" w:cstheme="minorHAnsi"/>
          <w:sz w:val="24"/>
          <w:szCs w:val="24"/>
        </w:rPr>
        <w:t xml:space="preserve">D </w:t>
      </w:r>
      <w:r w:rsidRPr="009B4181">
        <w:rPr>
          <w:rFonts w:eastAsia="Times New Roman" w:cstheme="minorHAnsi"/>
          <w:sz w:val="24"/>
          <w:szCs w:val="24"/>
        </w:rPr>
        <w:t xml:space="preserve">diagram of </w:t>
      </w:r>
      <w:r w:rsidRPr="003C69FC">
        <w:rPr>
          <w:rFonts w:eastAsia="Times New Roman" w:cstheme="minorHAnsi"/>
          <w:bCs/>
          <w:sz w:val="24"/>
          <w:szCs w:val="24"/>
        </w:rPr>
        <w:t>compound</w:t>
      </w:r>
      <w:r>
        <w:rPr>
          <w:rFonts w:eastAsia="Times New Roman" w:cstheme="minorHAnsi"/>
          <w:b/>
          <w:sz w:val="24"/>
          <w:szCs w:val="24"/>
        </w:rPr>
        <w:t xml:space="preserve"> 5</w:t>
      </w:r>
      <w:r w:rsidRPr="009B4181">
        <w:rPr>
          <w:rFonts w:eastAsia="Times New Roman" w:cstheme="minorHAnsi"/>
          <w:b/>
          <w:sz w:val="24"/>
          <w:szCs w:val="24"/>
        </w:rPr>
        <w:t xml:space="preserve"> </w:t>
      </w:r>
      <w:r w:rsidRPr="009B4181">
        <w:rPr>
          <w:rFonts w:eastAsia="Times New Roman" w:cstheme="minorHAnsi"/>
          <w:sz w:val="24"/>
          <w:szCs w:val="24"/>
        </w:rPr>
        <w:t xml:space="preserve">showing its interaction with </w:t>
      </w:r>
      <w:r>
        <w:rPr>
          <w:rFonts w:eastAsia="Times New Roman" w:cstheme="minorHAnsi"/>
          <w:sz w:val="24"/>
          <w:szCs w:val="24"/>
        </w:rPr>
        <w:t xml:space="preserve">CA XII </w:t>
      </w:r>
      <w:r w:rsidRPr="009B4181">
        <w:rPr>
          <w:rFonts w:eastAsia="Times New Roman" w:cstheme="minorHAnsi"/>
          <w:sz w:val="24"/>
          <w:szCs w:val="24"/>
        </w:rPr>
        <w:t>active site</w:t>
      </w:r>
      <w:r>
        <w:rPr>
          <w:rFonts w:eastAsia="Times New Roman" w:cstheme="minorHAnsi"/>
          <w:sz w:val="24"/>
          <w:szCs w:val="24"/>
        </w:rPr>
        <w:t>.</w:t>
      </w:r>
    </w:p>
    <w:p w14:paraId="3C7FD5DB" w14:textId="77777777" w:rsidR="000A27DA" w:rsidRDefault="000A27DA" w:rsidP="000A27DA">
      <w:pPr>
        <w:jc w:val="both"/>
        <w:rPr>
          <w:rFonts w:eastAsia="Times New Roman" w:cstheme="minorHAnsi"/>
          <w:sz w:val="24"/>
          <w:szCs w:val="24"/>
        </w:rPr>
      </w:pPr>
    </w:p>
    <w:p w14:paraId="0F3C092E" w14:textId="77777777" w:rsidR="000A27DA" w:rsidRDefault="000A27DA" w:rsidP="000A27DA">
      <w:pPr>
        <w:jc w:val="center"/>
        <w:rPr>
          <w:rFonts w:eastAsia="Times New Roman" w:cstheme="minorHAnsi"/>
          <w:sz w:val="24"/>
          <w:szCs w:val="24"/>
        </w:rPr>
      </w:pPr>
      <w:r>
        <w:rPr>
          <w:rFonts w:eastAsia="Times New Roman" w:cstheme="minorHAnsi"/>
          <w:b/>
          <w:bCs/>
          <w:noProof/>
          <w:sz w:val="24"/>
          <w:szCs w:val="24"/>
        </w:rPr>
        <w:drawing>
          <wp:inline distT="0" distB="0" distL="0" distR="0" wp14:anchorId="280085DB" wp14:editId="24AE01BA">
            <wp:extent cx="3348000" cy="2821573"/>
            <wp:effectExtent l="19050" t="19050" r="24130" b="171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348000" cy="2821573"/>
                    </a:xfrm>
                    <a:prstGeom prst="rect">
                      <a:avLst/>
                    </a:prstGeom>
                    <a:ln>
                      <a:solidFill>
                        <a:schemeClr val="tx1"/>
                      </a:solidFill>
                    </a:ln>
                  </pic:spPr>
                </pic:pic>
              </a:graphicData>
            </a:graphic>
          </wp:inline>
        </w:drawing>
      </w:r>
    </w:p>
    <w:p w14:paraId="0D38DC4A" w14:textId="77777777" w:rsidR="000A27DA" w:rsidRDefault="000A27DA" w:rsidP="000A27DA">
      <w:pPr>
        <w:jc w:val="both"/>
        <w:rPr>
          <w:rFonts w:eastAsia="Times New Roman" w:cstheme="minorHAnsi"/>
          <w:sz w:val="24"/>
          <w:szCs w:val="24"/>
        </w:rPr>
      </w:pPr>
      <w:r w:rsidRPr="009B4181">
        <w:rPr>
          <w:rFonts w:eastAsia="Times New Roman" w:cstheme="minorHAnsi"/>
          <w:b/>
          <w:bCs/>
          <w:sz w:val="24"/>
          <w:szCs w:val="24"/>
        </w:rPr>
        <w:t>Figure S</w:t>
      </w:r>
      <w:r>
        <w:rPr>
          <w:rFonts w:eastAsia="Times New Roman" w:cstheme="minorHAnsi"/>
          <w:b/>
          <w:bCs/>
          <w:sz w:val="24"/>
          <w:szCs w:val="24"/>
        </w:rPr>
        <w:t>11</w:t>
      </w:r>
      <w:r w:rsidRPr="009B4181">
        <w:rPr>
          <w:rFonts w:eastAsia="Times New Roman" w:cstheme="minorHAnsi"/>
          <w:b/>
          <w:bCs/>
          <w:sz w:val="24"/>
          <w:szCs w:val="24"/>
        </w:rPr>
        <w:t>.</w:t>
      </w:r>
      <w:r w:rsidRPr="009B4181">
        <w:rPr>
          <w:rFonts w:eastAsia="Times New Roman" w:cstheme="minorHAnsi"/>
          <w:sz w:val="24"/>
          <w:szCs w:val="24"/>
        </w:rPr>
        <w:t xml:space="preserve"> 2</w:t>
      </w:r>
      <w:r>
        <w:rPr>
          <w:rFonts w:eastAsia="Times New Roman" w:cstheme="minorHAnsi"/>
          <w:sz w:val="24"/>
          <w:szCs w:val="24"/>
        </w:rPr>
        <w:t xml:space="preserve">D </w:t>
      </w:r>
      <w:r w:rsidRPr="009B4181">
        <w:rPr>
          <w:rFonts w:eastAsia="Times New Roman" w:cstheme="minorHAnsi"/>
          <w:sz w:val="24"/>
          <w:szCs w:val="24"/>
        </w:rPr>
        <w:t xml:space="preserve">diagram of </w:t>
      </w:r>
      <w:r w:rsidRPr="003C69FC">
        <w:rPr>
          <w:rFonts w:eastAsia="Times New Roman" w:cstheme="minorHAnsi"/>
          <w:bCs/>
          <w:sz w:val="24"/>
          <w:szCs w:val="24"/>
        </w:rPr>
        <w:t>compound</w:t>
      </w:r>
      <w:r>
        <w:rPr>
          <w:rFonts w:eastAsia="Times New Roman" w:cstheme="minorHAnsi"/>
          <w:b/>
          <w:sz w:val="24"/>
          <w:szCs w:val="24"/>
        </w:rPr>
        <w:t xml:space="preserve"> 7</w:t>
      </w:r>
      <w:r w:rsidRPr="009B4181">
        <w:rPr>
          <w:rFonts w:eastAsia="Times New Roman" w:cstheme="minorHAnsi"/>
          <w:b/>
          <w:sz w:val="24"/>
          <w:szCs w:val="24"/>
        </w:rPr>
        <w:t xml:space="preserve"> </w:t>
      </w:r>
      <w:r w:rsidRPr="009B4181">
        <w:rPr>
          <w:rFonts w:eastAsia="Times New Roman" w:cstheme="minorHAnsi"/>
          <w:sz w:val="24"/>
          <w:szCs w:val="24"/>
        </w:rPr>
        <w:t xml:space="preserve">showing its interaction with </w:t>
      </w:r>
      <w:r>
        <w:rPr>
          <w:rFonts w:eastAsia="Times New Roman" w:cstheme="minorHAnsi"/>
          <w:sz w:val="24"/>
          <w:szCs w:val="24"/>
        </w:rPr>
        <w:t xml:space="preserve">CA II </w:t>
      </w:r>
      <w:r w:rsidRPr="009B4181">
        <w:rPr>
          <w:rFonts w:eastAsia="Times New Roman" w:cstheme="minorHAnsi"/>
          <w:sz w:val="24"/>
          <w:szCs w:val="24"/>
        </w:rPr>
        <w:t>active site</w:t>
      </w:r>
      <w:r>
        <w:rPr>
          <w:rFonts w:eastAsia="Times New Roman" w:cstheme="minorHAnsi"/>
          <w:sz w:val="24"/>
          <w:szCs w:val="24"/>
        </w:rPr>
        <w:t>.</w:t>
      </w:r>
    </w:p>
    <w:p w14:paraId="5967CDA9" w14:textId="77777777" w:rsidR="000A27DA" w:rsidRDefault="000A27DA" w:rsidP="000A27DA">
      <w:pPr>
        <w:jc w:val="both"/>
        <w:rPr>
          <w:rFonts w:eastAsia="Times New Roman" w:cstheme="minorHAnsi"/>
          <w:sz w:val="24"/>
          <w:szCs w:val="24"/>
        </w:rPr>
      </w:pPr>
    </w:p>
    <w:p w14:paraId="7E49B0DF" w14:textId="77777777" w:rsidR="000A27DA" w:rsidRDefault="000A27DA" w:rsidP="000A27DA">
      <w:pPr>
        <w:jc w:val="center"/>
        <w:rPr>
          <w:rFonts w:eastAsia="Times New Roman" w:cstheme="minorHAnsi"/>
          <w:sz w:val="24"/>
          <w:szCs w:val="24"/>
        </w:rPr>
      </w:pPr>
      <w:r>
        <w:rPr>
          <w:rFonts w:eastAsia="Times New Roman" w:cstheme="minorHAnsi"/>
          <w:b/>
          <w:bCs/>
          <w:noProof/>
          <w:sz w:val="24"/>
          <w:szCs w:val="24"/>
        </w:rPr>
        <w:lastRenderedPageBreak/>
        <w:drawing>
          <wp:inline distT="0" distB="0" distL="0" distR="0" wp14:anchorId="454D4225" wp14:editId="25A54C7F">
            <wp:extent cx="3348000" cy="3336277"/>
            <wp:effectExtent l="19050" t="19050" r="24130" b="171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3348000" cy="3336277"/>
                    </a:xfrm>
                    <a:prstGeom prst="rect">
                      <a:avLst/>
                    </a:prstGeom>
                    <a:ln>
                      <a:solidFill>
                        <a:schemeClr val="tx1"/>
                      </a:solidFill>
                    </a:ln>
                  </pic:spPr>
                </pic:pic>
              </a:graphicData>
            </a:graphic>
          </wp:inline>
        </w:drawing>
      </w:r>
    </w:p>
    <w:p w14:paraId="6C134B1A" w14:textId="77777777" w:rsidR="000A27DA" w:rsidRDefault="000A27DA" w:rsidP="000A27DA">
      <w:pPr>
        <w:jc w:val="both"/>
        <w:rPr>
          <w:rFonts w:eastAsia="Times New Roman" w:cstheme="minorHAnsi"/>
          <w:sz w:val="24"/>
          <w:szCs w:val="24"/>
        </w:rPr>
      </w:pPr>
      <w:r w:rsidRPr="009B4181">
        <w:rPr>
          <w:rFonts w:eastAsia="Times New Roman" w:cstheme="minorHAnsi"/>
          <w:b/>
          <w:bCs/>
          <w:sz w:val="24"/>
          <w:szCs w:val="24"/>
        </w:rPr>
        <w:t>Figure S</w:t>
      </w:r>
      <w:r>
        <w:rPr>
          <w:rFonts w:eastAsia="Times New Roman" w:cstheme="minorHAnsi"/>
          <w:b/>
          <w:bCs/>
          <w:sz w:val="24"/>
          <w:szCs w:val="24"/>
        </w:rPr>
        <w:t>12</w:t>
      </w:r>
      <w:r w:rsidRPr="009B4181">
        <w:rPr>
          <w:rFonts w:eastAsia="Times New Roman" w:cstheme="minorHAnsi"/>
          <w:b/>
          <w:bCs/>
          <w:sz w:val="24"/>
          <w:szCs w:val="24"/>
        </w:rPr>
        <w:t>.</w:t>
      </w:r>
      <w:r w:rsidRPr="009B4181">
        <w:rPr>
          <w:rFonts w:eastAsia="Times New Roman" w:cstheme="minorHAnsi"/>
          <w:sz w:val="24"/>
          <w:szCs w:val="24"/>
        </w:rPr>
        <w:t xml:space="preserve"> 2</w:t>
      </w:r>
      <w:r>
        <w:rPr>
          <w:rFonts w:eastAsia="Times New Roman" w:cstheme="minorHAnsi"/>
          <w:sz w:val="24"/>
          <w:szCs w:val="24"/>
        </w:rPr>
        <w:t xml:space="preserve">D </w:t>
      </w:r>
      <w:r w:rsidRPr="009B4181">
        <w:rPr>
          <w:rFonts w:eastAsia="Times New Roman" w:cstheme="minorHAnsi"/>
          <w:sz w:val="24"/>
          <w:szCs w:val="24"/>
        </w:rPr>
        <w:t xml:space="preserve">diagram of </w:t>
      </w:r>
      <w:r w:rsidRPr="003C69FC">
        <w:rPr>
          <w:rFonts w:eastAsia="Times New Roman" w:cstheme="minorHAnsi"/>
          <w:bCs/>
          <w:sz w:val="24"/>
          <w:szCs w:val="24"/>
        </w:rPr>
        <w:t>compound</w:t>
      </w:r>
      <w:r>
        <w:rPr>
          <w:rFonts w:eastAsia="Times New Roman" w:cstheme="minorHAnsi"/>
          <w:b/>
          <w:sz w:val="24"/>
          <w:szCs w:val="24"/>
        </w:rPr>
        <w:t xml:space="preserve"> 7</w:t>
      </w:r>
      <w:r w:rsidRPr="009B4181">
        <w:rPr>
          <w:rFonts w:eastAsia="Times New Roman" w:cstheme="minorHAnsi"/>
          <w:b/>
          <w:sz w:val="24"/>
          <w:szCs w:val="24"/>
        </w:rPr>
        <w:t xml:space="preserve"> </w:t>
      </w:r>
      <w:r w:rsidRPr="009B4181">
        <w:rPr>
          <w:rFonts w:eastAsia="Times New Roman" w:cstheme="minorHAnsi"/>
          <w:sz w:val="24"/>
          <w:szCs w:val="24"/>
        </w:rPr>
        <w:t xml:space="preserve">showing its interaction with </w:t>
      </w:r>
      <w:r>
        <w:rPr>
          <w:rFonts w:eastAsia="Times New Roman" w:cstheme="minorHAnsi"/>
          <w:sz w:val="24"/>
          <w:szCs w:val="24"/>
        </w:rPr>
        <w:t xml:space="preserve">CA IX </w:t>
      </w:r>
      <w:r w:rsidRPr="009B4181">
        <w:rPr>
          <w:rFonts w:eastAsia="Times New Roman" w:cstheme="minorHAnsi"/>
          <w:sz w:val="24"/>
          <w:szCs w:val="24"/>
        </w:rPr>
        <w:t>active site</w:t>
      </w:r>
      <w:r>
        <w:rPr>
          <w:rFonts w:eastAsia="Times New Roman" w:cstheme="minorHAnsi"/>
          <w:sz w:val="24"/>
          <w:szCs w:val="24"/>
        </w:rPr>
        <w:t>.</w:t>
      </w:r>
    </w:p>
    <w:p w14:paraId="3B351A75" w14:textId="77777777" w:rsidR="000A27DA" w:rsidRDefault="000A27DA" w:rsidP="000A27DA">
      <w:pPr>
        <w:jc w:val="both"/>
        <w:rPr>
          <w:rFonts w:eastAsia="Times New Roman" w:cstheme="minorHAnsi"/>
          <w:sz w:val="24"/>
          <w:szCs w:val="24"/>
        </w:rPr>
      </w:pPr>
    </w:p>
    <w:p w14:paraId="7F44D7A3" w14:textId="77777777" w:rsidR="000A27DA" w:rsidRDefault="000A27DA" w:rsidP="000A27DA">
      <w:pPr>
        <w:jc w:val="center"/>
        <w:rPr>
          <w:rFonts w:eastAsia="Times New Roman" w:cstheme="minorHAnsi"/>
          <w:sz w:val="24"/>
          <w:szCs w:val="24"/>
        </w:rPr>
      </w:pPr>
      <w:r>
        <w:rPr>
          <w:rFonts w:eastAsia="Times New Roman" w:cstheme="minorHAnsi"/>
          <w:b/>
          <w:bCs/>
          <w:noProof/>
          <w:sz w:val="24"/>
          <w:szCs w:val="24"/>
        </w:rPr>
        <w:drawing>
          <wp:inline distT="0" distB="0" distL="0" distR="0" wp14:anchorId="5BC86E9B" wp14:editId="0357221D">
            <wp:extent cx="3348000" cy="3393864"/>
            <wp:effectExtent l="19050" t="19050" r="24130" b="165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348000" cy="3393864"/>
                    </a:xfrm>
                    <a:prstGeom prst="rect">
                      <a:avLst/>
                    </a:prstGeom>
                    <a:ln>
                      <a:solidFill>
                        <a:schemeClr val="tx1"/>
                      </a:solidFill>
                    </a:ln>
                  </pic:spPr>
                </pic:pic>
              </a:graphicData>
            </a:graphic>
          </wp:inline>
        </w:drawing>
      </w:r>
    </w:p>
    <w:p w14:paraId="0F117FF4" w14:textId="77777777" w:rsidR="000A27DA" w:rsidRPr="003C69FC" w:rsidRDefault="000A27DA" w:rsidP="000A27DA">
      <w:pPr>
        <w:jc w:val="both"/>
        <w:rPr>
          <w:sz w:val="24"/>
          <w:szCs w:val="24"/>
        </w:rPr>
      </w:pPr>
      <w:r w:rsidRPr="009B4181">
        <w:rPr>
          <w:rFonts w:eastAsia="Times New Roman" w:cstheme="minorHAnsi"/>
          <w:b/>
          <w:bCs/>
          <w:sz w:val="24"/>
          <w:szCs w:val="24"/>
        </w:rPr>
        <w:t>Figure S</w:t>
      </w:r>
      <w:r>
        <w:rPr>
          <w:rFonts w:eastAsia="Times New Roman" w:cstheme="minorHAnsi"/>
          <w:b/>
          <w:bCs/>
          <w:sz w:val="24"/>
          <w:szCs w:val="24"/>
        </w:rPr>
        <w:t>13</w:t>
      </w:r>
      <w:r w:rsidRPr="009B4181">
        <w:rPr>
          <w:rFonts w:eastAsia="Times New Roman" w:cstheme="minorHAnsi"/>
          <w:b/>
          <w:bCs/>
          <w:sz w:val="24"/>
          <w:szCs w:val="24"/>
        </w:rPr>
        <w:t>.</w:t>
      </w:r>
      <w:r w:rsidRPr="009B4181">
        <w:rPr>
          <w:rFonts w:eastAsia="Times New Roman" w:cstheme="minorHAnsi"/>
          <w:sz w:val="24"/>
          <w:szCs w:val="24"/>
        </w:rPr>
        <w:t xml:space="preserve"> 2</w:t>
      </w:r>
      <w:r>
        <w:rPr>
          <w:rFonts w:eastAsia="Times New Roman" w:cstheme="minorHAnsi"/>
          <w:sz w:val="24"/>
          <w:szCs w:val="24"/>
        </w:rPr>
        <w:t xml:space="preserve">D </w:t>
      </w:r>
      <w:r w:rsidRPr="009B4181">
        <w:rPr>
          <w:rFonts w:eastAsia="Times New Roman" w:cstheme="minorHAnsi"/>
          <w:sz w:val="24"/>
          <w:szCs w:val="24"/>
        </w:rPr>
        <w:t xml:space="preserve">diagram of </w:t>
      </w:r>
      <w:r w:rsidRPr="003C69FC">
        <w:rPr>
          <w:rFonts w:eastAsia="Times New Roman" w:cstheme="minorHAnsi"/>
          <w:bCs/>
          <w:sz w:val="24"/>
          <w:szCs w:val="24"/>
        </w:rPr>
        <w:t>compound</w:t>
      </w:r>
      <w:r>
        <w:rPr>
          <w:rFonts w:eastAsia="Times New Roman" w:cstheme="minorHAnsi"/>
          <w:b/>
          <w:sz w:val="24"/>
          <w:szCs w:val="24"/>
        </w:rPr>
        <w:t xml:space="preserve"> 7</w:t>
      </w:r>
      <w:r w:rsidRPr="009B4181">
        <w:rPr>
          <w:rFonts w:eastAsia="Times New Roman" w:cstheme="minorHAnsi"/>
          <w:b/>
          <w:sz w:val="24"/>
          <w:szCs w:val="24"/>
        </w:rPr>
        <w:t xml:space="preserve"> </w:t>
      </w:r>
      <w:r w:rsidRPr="009B4181">
        <w:rPr>
          <w:rFonts w:eastAsia="Times New Roman" w:cstheme="minorHAnsi"/>
          <w:sz w:val="24"/>
          <w:szCs w:val="24"/>
        </w:rPr>
        <w:t xml:space="preserve">showing its interaction with </w:t>
      </w:r>
      <w:r>
        <w:rPr>
          <w:rFonts w:eastAsia="Times New Roman" w:cstheme="minorHAnsi"/>
          <w:sz w:val="24"/>
          <w:szCs w:val="24"/>
        </w:rPr>
        <w:t xml:space="preserve">CA XII </w:t>
      </w:r>
      <w:r w:rsidRPr="009B4181">
        <w:rPr>
          <w:rFonts w:eastAsia="Times New Roman" w:cstheme="minorHAnsi"/>
          <w:sz w:val="24"/>
          <w:szCs w:val="24"/>
        </w:rPr>
        <w:t>active site</w:t>
      </w:r>
      <w:r>
        <w:rPr>
          <w:rFonts w:eastAsia="Times New Roman" w:cstheme="minorHAnsi"/>
          <w:sz w:val="24"/>
          <w:szCs w:val="24"/>
        </w:rPr>
        <w:t>.</w:t>
      </w:r>
    </w:p>
    <w:p w14:paraId="2D66714F" w14:textId="77777777" w:rsidR="000A27DA" w:rsidRPr="001A5D4D" w:rsidRDefault="0030267D" w:rsidP="000A27DA">
      <w:pPr>
        <w:pStyle w:val="Heading1"/>
        <w:rPr>
          <w:rFonts w:asciiTheme="minorHAnsi" w:hAnsiTheme="minorHAnsi" w:cstheme="minorHAnsi"/>
          <w:b/>
          <w:bCs/>
          <w:color w:val="auto"/>
          <w:sz w:val="24"/>
          <w:szCs w:val="24"/>
        </w:rPr>
      </w:pPr>
      <w:bookmarkStart w:id="3" w:name="_Toc116544745"/>
      <w:r>
        <w:rPr>
          <w:rFonts w:asciiTheme="minorHAnsi" w:hAnsiTheme="minorHAnsi" w:cstheme="minorHAnsi"/>
          <w:b/>
          <w:bCs/>
          <w:color w:val="auto"/>
          <w:sz w:val="24"/>
          <w:szCs w:val="24"/>
        </w:rPr>
        <w:lastRenderedPageBreak/>
        <w:t>S3</w:t>
      </w:r>
      <w:r w:rsidR="000A27DA" w:rsidRPr="001A5D4D">
        <w:rPr>
          <w:rFonts w:asciiTheme="minorHAnsi" w:hAnsiTheme="minorHAnsi" w:cstheme="minorHAnsi"/>
          <w:b/>
          <w:bCs/>
          <w:color w:val="auto"/>
          <w:sz w:val="24"/>
          <w:szCs w:val="24"/>
        </w:rPr>
        <w:t>. In Vitro biological activity</w:t>
      </w:r>
      <w:bookmarkEnd w:id="3"/>
    </w:p>
    <w:p w14:paraId="4E15A9FB" w14:textId="77777777" w:rsidR="000A27DA" w:rsidRDefault="0030267D" w:rsidP="000A27DA">
      <w:pPr>
        <w:rPr>
          <w:b/>
          <w:bCs/>
          <w:sz w:val="24"/>
          <w:szCs w:val="24"/>
        </w:rPr>
      </w:pPr>
      <w:r>
        <w:rPr>
          <w:b/>
          <w:bCs/>
          <w:sz w:val="24"/>
          <w:szCs w:val="24"/>
        </w:rPr>
        <w:t>S3</w:t>
      </w:r>
      <w:r w:rsidR="000A27DA">
        <w:rPr>
          <w:b/>
          <w:bCs/>
          <w:sz w:val="24"/>
          <w:szCs w:val="24"/>
        </w:rPr>
        <w:t>.1. I</w:t>
      </w:r>
      <w:r w:rsidR="000A27DA" w:rsidRPr="00D2507B">
        <w:rPr>
          <w:b/>
          <w:bCs/>
          <w:sz w:val="24"/>
          <w:szCs w:val="24"/>
        </w:rPr>
        <w:t>n Vitro Antitumor Activity towards 60 cancer cell lines</w:t>
      </w:r>
      <w:r w:rsidR="000A27DA">
        <w:rPr>
          <w:b/>
          <w:bCs/>
          <w:sz w:val="24"/>
          <w:szCs w:val="24"/>
        </w:rPr>
        <w:t xml:space="preserve"> (</w:t>
      </w:r>
      <w:r w:rsidR="000A27DA" w:rsidRPr="00D2507B">
        <w:rPr>
          <w:b/>
          <w:bCs/>
          <w:sz w:val="24"/>
          <w:szCs w:val="24"/>
        </w:rPr>
        <w:t>NCI-USA Anticancer Assay</w:t>
      </w:r>
      <w:r w:rsidR="000A27DA">
        <w:rPr>
          <w:b/>
          <w:bCs/>
          <w:sz w:val="24"/>
          <w:szCs w:val="24"/>
        </w:rPr>
        <w:t>)</w:t>
      </w:r>
    </w:p>
    <w:p w14:paraId="3026EA8F" w14:textId="77777777" w:rsidR="000A27DA" w:rsidRDefault="000A27DA" w:rsidP="000A27DA">
      <w:pPr>
        <w:ind w:firstLine="270"/>
        <w:jc w:val="both"/>
        <w:rPr>
          <w:sz w:val="24"/>
          <w:szCs w:val="24"/>
        </w:rPr>
      </w:pPr>
      <w:r w:rsidRPr="00882B1D">
        <w:rPr>
          <w:sz w:val="24"/>
          <w:szCs w:val="24"/>
        </w:rPr>
        <w:t xml:space="preserve">The cytotoxicity assays were performed at National Cancer Institute (NCI), Bethesda, USA (against 60 cell lines). The human tumor cell lines of the cancer screening panel were grown in RPMI 1640 medium containing 5% fetal bovine serum and 2 mM L-glutamine. For a typical screening experiment, cells were inoculated into 96 well microtiter plates in 100 µ at plating densities ranging from 5000 to 40,000 cells/well depending on the doubling time of individual cell lines. After cell inoculation, the microtiter plates were incubated at 37 </w:t>
      </w:r>
      <w:proofErr w:type="spellStart"/>
      <w:r w:rsidRPr="00882B1D">
        <w:rPr>
          <w:sz w:val="24"/>
          <w:szCs w:val="24"/>
        </w:rPr>
        <w:t>oC</w:t>
      </w:r>
      <w:proofErr w:type="spellEnd"/>
      <w:r w:rsidRPr="00882B1D">
        <w:rPr>
          <w:sz w:val="24"/>
          <w:szCs w:val="24"/>
        </w:rPr>
        <w:t>, 5% CO2, 95% air and 100% relative humidity for 24 h prior to addition of experimental drugs. After 24 h, two plates of each cell line were fixed in situ with trichloroacetic acid (TCA), to represent a measurement of the cell population for each cell li</w:t>
      </w:r>
      <w:r>
        <w:rPr>
          <w:sz w:val="24"/>
          <w:szCs w:val="24"/>
        </w:rPr>
        <w:t xml:space="preserve">ne at the time of drug </w:t>
      </w:r>
      <w:proofErr w:type="spellStart"/>
      <w:r>
        <w:rPr>
          <w:sz w:val="24"/>
          <w:szCs w:val="24"/>
        </w:rPr>
        <w:t>addition</w:t>
      </w:r>
      <w:proofErr w:type="spellEnd"/>
      <w:r>
        <w:rPr>
          <w:sz w:val="24"/>
          <w:szCs w:val="24"/>
        </w:rPr>
        <w:t xml:space="preserve"> </w:t>
      </w:r>
      <w:r w:rsidRPr="00882B1D">
        <w:rPr>
          <w:sz w:val="24"/>
          <w:szCs w:val="24"/>
        </w:rPr>
        <w:t>(</w:t>
      </w:r>
      <w:proofErr w:type="spellStart"/>
      <w:r w:rsidRPr="00882B1D">
        <w:rPr>
          <w:sz w:val="24"/>
          <w:szCs w:val="24"/>
        </w:rPr>
        <w:t>Tz</w:t>
      </w:r>
      <w:proofErr w:type="spellEnd"/>
      <w:r w:rsidRPr="00882B1D">
        <w:rPr>
          <w:sz w:val="24"/>
          <w:szCs w:val="24"/>
        </w:rPr>
        <w:t xml:space="preserve">). Experimental drugs were solubilized in dimethyl sulfoxide at 400-fold the desired final maximum test concentration and stored frozen prior to use. At the time of drug addition, an aliquot of frozen concentrate was thawed and diluted to twice the desired final maximum test concentration with complete medium containing 50 µg/ml gentamicin. Aliquot of 100 µl of the drug dilution was added to the appropriate microtiter wells already containing 100 µl of medium, resulting in the required final drug concentration (10 µM). Triplicate wells were prepared for each individual dose. Following drug addition, the plates were incubated for an additional 48 h at 37 </w:t>
      </w:r>
      <w:proofErr w:type="spellStart"/>
      <w:r w:rsidRPr="00882B1D">
        <w:rPr>
          <w:sz w:val="24"/>
          <w:szCs w:val="24"/>
        </w:rPr>
        <w:t>oC</w:t>
      </w:r>
      <w:proofErr w:type="spellEnd"/>
      <w:r w:rsidRPr="00882B1D">
        <w:rPr>
          <w:sz w:val="24"/>
          <w:szCs w:val="24"/>
        </w:rPr>
        <w:t xml:space="preserve">, 5% CO2, 95% air, and 100% relative humidity. For adherent cells, the assay was terminated by the addition of cold TCA. Cells were fixed in situ by the gentle addition of 50 µl of cold 50% (w/v) TCA (final concentration, 10% TCA) and incubated for 60 min at 4 </w:t>
      </w:r>
      <w:proofErr w:type="spellStart"/>
      <w:r w:rsidRPr="00882B1D">
        <w:rPr>
          <w:sz w:val="24"/>
          <w:szCs w:val="24"/>
        </w:rPr>
        <w:t>oC.</w:t>
      </w:r>
      <w:proofErr w:type="spellEnd"/>
      <w:r w:rsidRPr="00882B1D">
        <w:rPr>
          <w:sz w:val="24"/>
          <w:szCs w:val="24"/>
        </w:rPr>
        <w:t xml:space="preserve"> The supernatant was discarded, and the plates were washed five times with tap water and air dried. </w:t>
      </w:r>
      <w:proofErr w:type="spellStart"/>
      <w:r w:rsidRPr="00882B1D">
        <w:rPr>
          <w:sz w:val="24"/>
          <w:szCs w:val="24"/>
        </w:rPr>
        <w:t>Sulforhodamine</w:t>
      </w:r>
      <w:proofErr w:type="spellEnd"/>
      <w:r w:rsidRPr="00882B1D">
        <w:rPr>
          <w:sz w:val="24"/>
          <w:szCs w:val="24"/>
        </w:rPr>
        <w:t xml:space="preserve"> B (SRB) solution (100 µl) at 0.4% (w/v) in 1% acetic acid was added to each well, and plates were incubated for 10 min at room temperature. After staining, unbound dye was removed by washing five times with 1% acetic acid and the plates were air dried. Bound stain was subsequently solubilized with 10 mM </w:t>
      </w:r>
      <w:proofErr w:type="spellStart"/>
      <w:r w:rsidRPr="00882B1D">
        <w:rPr>
          <w:sz w:val="24"/>
          <w:szCs w:val="24"/>
        </w:rPr>
        <w:t>trizma</w:t>
      </w:r>
      <w:proofErr w:type="spellEnd"/>
      <w:r w:rsidRPr="00882B1D">
        <w:rPr>
          <w:sz w:val="24"/>
          <w:szCs w:val="24"/>
        </w:rPr>
        <w:t xml:space="preserve"> base, and the absorbance was read on an automated plate reader at a wavelength of 515 nm. For suspension cells, the methodology was the same except that the assay was terminated by fixing settled cells at the bottom of the wells by gently adding 50 µl of 80% TCA (final concentration, 16% TCA). Using the seven absorbance measurements [time zero (</w:t>
      </w:r>
      <w:proofErr w:type="spellStart"/>
      <w:r w:rsidRPr="00882B1D">
        <w:rPr>
          <w:sz w:val="24"/>
          <w:szCs w:val="24"/>
        </w:rPr>
        <w:t>Tz</w:t>
      </w:r>
      <w:proofErr w:type="spellEnd"/>
      <w:r w:rsidRPr="00882B1D">
        <w:rPr>
          <w:sz w:val="24"/>
          <w:szCs w:val="24"/>
        </w:rPr>
        <w:t>), control growth (C), and test growth in the presence of drug (</w:t>
      </w:r>
      <w:proofErr w:type="spellStart"/>
      <w:r w:rsidRPr="00882B1D">
        <w:rPr>
          <w:sz w:val="24"/>
          <w:szCs w:val="24"/>
        </w:rPr>
        <w:t>Ti</w:t>
      </w:r>
      <w:proofErr w:type="spellEnd"/>
      <w:r w:rsidRPr="00882B1D">
        <w:rPr>
          <w:sz w:val="24"/>
          <w:szCs w:val="24"/>
        </w:rPr>
        <w:t xml:space="preserve">)], the percentage growth 5 was calculated at the drug concentration level. Percentage growth inhibition was calculated as: </w:t>
      </w:r>
    </w:p>
    <w:p w14:paraId="60014AC3" w14:textId="77777777" w:rsidR="000A27DA" w:rsidRDefault="000A27DA" w:rsidP="000A27DA">
      <w:pPr>
        <w:jc w:val="both"/>
        <w:rPr>
          <w:sz w:val="24"/>
          <w:szCs w:val="24"/>
        </w:rPr>
      </w:pPr>
      <w:r w:rsidRPr="00882B1D">
        <w:rPr>
          <w:sz w:val="24"/>
          <w:szCs w:val="24"/>
        </w:rPr>
        <w:t>[(</w:t>
      </w:r>
      <w:proofErr w:type="spellStart"/>
      <w:r w:rsidRPr="00882B1D">
        <w:rPr>
          <w:sz w:val="24"/>
          <w:szCs w:val="24"/>
        </w:rPr>
        <w:t>Ti</w:t>
      </w:r>
      <w:proofErr w:type="spellEnd"/>
      <w:r w:rsidRPr="00882B1D">
        <w:rPr>
          <w:sz w:val="24"/>
          <w:szCs w:val="24"/>
        </w:rPr>
        <w:t xml:space="preserve"> – </w:t>
      </w:r>
      <w:proofErr w:type="spellStart"/>
      <w:r w:rsidRPr="00882B1D">
        <w:rPr>
          <w:sz w:val="24"/>
          <w:szCs w:val="24"/>
        </w:rPr>
        <w:t>Tz</w:t>
      </w:r>
      <w:proofErr w:type="spellEnd"/>
      <w:r w:rsidRPr="00882B1D">
        <w:rPr>
          <w:sz w:val="24"/>
          <w:szCs w:val="24"/>
        </w:rPr>
        <w:t xml:space="preserve">) / (C – </w:t>
      </w:r>
      <w:proofErr w:type="spellStart"/>
      <w:r w:rsidRPr="00882B1D">
        <w:rPr>
          <w:sz w:val="24"/>
          <w:szCs w:val="24"/>
        </w:rPr>
        <w:t>Tz</w:t>
      </w:r>
      <w:proofErr w:type="spellEnd"/>
      <w:r w:rsidRPr="00882B1D">
        <w:rPr>
          <w:sz w:val="24"/>
          <w:szCs w:val="24"/>
        </w:rPr>
        <w:t xml:space="preserve">)] x 100 for concentrations for which </w:t>
      </w:r>
      <w:proofErr w:type="spellStart"/>
      <w:r w:rsidRPr="00882B1D">
        <w:rPr>
          <w:sz w:val="24"/>
          <w:szCs w:val="24"/>
        </w:rPr>
        <w:t>Ti</w:t>
      </w:r>
      <w:proofErr w:type="spellEnd"/>
      <w:r w:rsidRPr="00882B1D">
        <w:rPr>
          <w:sz w:val="24"/>
          <w:szCs w:val="24"/>
        </w:rPr>
        <w:t xml:space="preserve"> ≥ </w:t>
      </w:r>
      <w:proofErr w:type="spellStart"/>
      <w:r w:rsidRPr="00882B1D">
        <w:rPr>
          <w:sz w:val="24"/>
          <w:szCs w:val="24"/>
        </w:rPr>
        <w:t>Tz</w:t>
      </w:r>
      <w:proofErr w:type="spellEnd"/>
      <w:r w:rsidRPr="00882B1D">
        <w:rPr>
          <w:sz w:val="24"/>
          <w:szCs w:val="24"/>
        </w:rPr>
        <w:t xml:space="preserve"> </w:t>
      </w:r>
    </w:p>
    <w:p w14:paraId="2C9DFA60" w14:textId="77777777" w:rsidR="000A27DA" w:rsidRDefault="000A27DA" w:rsidP="000A27DA">
      <w:pPr>
        <w:jc w:val="both"/>
        <w:rPr>
          <w:sz w:val="24"/>
          <w:szCs w:val="24"/>
        </w:rPr>
      </w:pPr>
      <w:r w:rsidRPr="00882B1D">
        <w:rPr>
          <w:sz w:val="24"/>
          <w:szCs w:val="24"/>
        </w:rPr>
        <w:t>[(</w:t>
      </w:r>
      <w:proofErr w:type="spellStart"/>
      <w:r w:rsidRPr="00882B1D">
        <w:rPr>
          <w:sz w:val="24"/>
          <w:szCs w:val="24"/>
        </w:rPr>
        <w:t>Ti</w:t>
      </w:r>
      <w:proofErr w:type="spellEnd"/>
      <w:r w:rsidRPr="00882B1D">
        <w:rPr>
          <w:sz w:val="24"/>
          <w:szCs w:val="24"/>
        </w:rPr>
        <w:t xml:space="preserve"> – </w:t>
      </w:r>
      <w:proofErr w:type="spellStart"/>
      <w:r w:rsidRPr="00882B1D">
        <w:rPr>
          <w:sz w:val="24"/>
          <w:szCs w:val="24"/>
        </w:rPr>
        <w:t>Tz</w:t>
      </w:r>
      <w:proofErr w:type="spellEnd"/>
      <w:r w:rsidRPr="00882B1D">
        <w:rPr>
          <w:sz w:val="24"/>
          <w:szCs w:val="24"/>
        </w:rPr>
        <w:t xml:space="preserve">) / </w:t>
      </w:r>
      <w:proofErr w:type="spellStart"/>
      <w:r w:rsidRPr="00882B1D">
        <w:rPr>
          <w:sz w:val="24"/>
          <w:szCs w:val="24"/>
        </w:rPr>
        <w:t>Tz</w:t>
      </w:r>
      <w:proofErr w:type="spellEnd"/>
      <w:r w:rsidRPr="00882B1D">
        <w:rPr>
          <w:sz w:val="24"/>
          <w:szCs w:val="24"/>
        </w:rPr>
        <w:t xml:space="preserve">] x 100 for concentrations for which </w:t>
      </w:r>
      <w:proofErr w:type="spellStart"/>
      <w:r w:rsidRPr="00882B1D">
        <w:rPr>
          <w:sz w:val="24"/>
          <w:szCs w:val="24"/>
        </w:rPr>
        <w:t>Ti</w:t>
      </w:r>
      <w:proofErr w:type="spellEnd"/>
      <w:r w:rsidRPr="00882B1D">
        <w:rPr>
          <w:sz w:val="24"/>
          <w:szCs w:val="24"/>
        </w:rPr>
        <w:t xml:space="preserve"> &lt; </w:t>
      </w:r>
      <w:proofErr w:type="spellStart"/>
      <w:r w:rsidRPr="00882B1D">
        <w:rPr>
          <w:sz w:val="24"/>
          <w:szCs w:val="24"/>
        </w:rPr>
        <w:t>Tz</w:t>
      </w:r>
      <w:proofErr w:type="spellEnd"/>
    </w:p>
    <w:p w14:paraId="439AFF0E" w14:textId="77777777" w:rsidR="000A27DA" w:rsidRDefault="000A27DA" w:rsidP="000A27DA">
      <w:pPr>
        <w:jc w:val="both"/>
        <w:rPr>
          <w:sz w:val="24"/>
          <w:szCs w:val="24"/>
        </w:rPr>
      </w:pPr>
      <w:r>
        <w:rPr>
          <w:noProof/>
        </w:rPr>
        <w:lastRenderedPageBreak/>
        <w:drawing>
          <wp:inline distT="0" distB="0" distL="0" distR="0" wp14:anchorId="6E441F44" wp14:editId="46706D76">
            <wp:extent cx="5486400" cy="3583940"/>
            <wp:effectExtent l="0" t="0" r="0" b="16510"/>
            <wp:docPr id="323" name="Chart 3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2C378F2F" w14:textId="77777777" w:rsidR="000A27DA" w:rsidRPr="00882B1D" w:rsidRDefault="000A27DA" w:rsidP="000A27DA">
      <w:pPr>
        <w:jc w:val="both"/>
        <w:rPr>
          <w:sz w:val="24"/>
          <w:szCs w:val="24"/>
        </w:rPr>
      </w:pPr>
      <w:r w:rsidRPr="009B4181">
        <w:rPr>
          <w:rFonts w:eastAsia="Times New Roman" w:cstheme="minorHAnsi"/>
          <w:b/>
          <w:bCs/>
          <w:sz w:val="24"/>
          <w:szCs w:val="24"/>
        </w:rPr>
        <w:t>Figure S</w:t>
      </w:r>
      <w:r>
        <w:rPr>
          <w:rFonts w:eastAsia="Times New Roman" w:cstheme="minorHAnsi"/>
          <w:b/>
          <w:bCs/>
          <w:sz w:val="24"/>
          <w:szCs w:val="24"/>
        </w:rPr>
        <w:t>14</w:t>
      </w:r>
      <w:r w:rsidRPr="009B4181">
        <w:rPr>
          <w:rFonts w:eastAsia="Times New Roman" w:cstheme="minorHAnsi"/>
          <w:b/>
          <w:bCs/>
          <w:sz w:val="24"/>
          <w:szCs w:val="24"/>
        </w:rPr>
        <w:t>.</w:t>
      </w:r>
      <w:r>
        <w:rPr>
          <w:rFonts w:eastAsia="Times New Roman" w:cstheme="minorHAnsi"/>
          <w:b/>
          <w:bCs/>
          <w:sz w:val="24"/>
          <w:szCs w:val="24"/>
        </w:rPr>
        <w:t xml:space="preserve"> </w:t>
      </w:r>
      <w:r w:rsidRPr="00B442BC">
        <w:t>Mean growth inhibition percent (Mean GI%) of the tested compounds over NCI-60 cell line panel</w:t>
      </w:r>
      <w:r>
        <w:t>.</w:t>
      </w:r>
    </w:p>
    <w:p w14:paraId="6A7CC268" w14:textId="77777777" w:rsidR="000A27DA" w:rsidRPr="002E27B6" w:rsidRDefault="000A27DA" w:rsidP="000A27DA">
      <w:pPr>
        <w:rPr>
          <w:b/>
          <w:bCs/>
          <w:sz w:val="24"/>
          <w:szCs w:val="24"/>
        </w:rPr>
      </w:pPr>
      <w:r>
        <w:rPr>
          <w:b/>
          <w:bCs/>
          <w:sz w:val="24"/>
          <w:szCs w:val="24"/>
        </w:rPr>
        <w:t>S</w:t>
      </w:r>
      <w:r w:rsidR="0030267D">
        <w:rPr>
          <w:b/>
          <w:bCs/>
          <w:sz w:val="24"/>
          <w:szCs w:val="24"/>
        </w:rPr>
        <w:t>3</w:t>
      </w:r>
      <w:r>
        <w:rPr>
          <w:b/>
          <w:bCs/>
          <w:sz w:val="24"/>
          <w:szCs w:val="24"/>
        </w:rPr>
        <w:t xml:space="preserve">.2. </w:t>
      </w:r>
      <w:r w:rsidRPr="002E27B6">
        <w:rPr>
          <w:b/>
          <w:bCs/>
          <w:sz w:val="24"/>
          <w:szCs w:val="24"/>
        </w:rPr>
        <w:t>Carbonic anhydrase inhibition</w:t>
      </w:r>
      <w:r>
        <w:rPr>
          <w:b/>
          <w:bCs/>
          <w:sz w:val="24"/>
          <w:szCs w:val="24"/>
        </w:rPr>
        <w:t xml:space="preserve"> </w:t>
      </w:r>
      <w:r w:rsidRPr="002E27B6">
        <w:rPr>
          <w:b/>
          <w:bCs/>
          <w:sz w:val="24"/>
          <w:szCs w:val="24"/>
        </w:rPr>
        <w:t>assay</w:t>
      </w:r>
    </w:p>
    <w:p w14:paraId="4F3B02CC" w14:textId="77777777" w:rsidR="000A27DA" w:rsidRDefault="000A27DA" w:rsidP="000A27DA">
      <w:pPr>
        <w:ind w:firstLine="450"/>
        <w:jc w:val="both"/>
        <w:rPr>
          <w:sz w:val="24"/>
          <w:szCs w:val="24"/>
        </w:rPr>
      </w:pPr>
      <w:r w:rsidRPr="002E27B6">
        <w:rPr>
          <w:sz w:val="24"/>
          <w:szCs w:val="24"/>
        </w:rPr>
        <w:t xml:space="preserve">The carbonic anhydrase catalyzed CO2 hydration actions for all coumarin-based derivatives reported in this study have assayed utilizing an instrument of Applied </w:t>
      </w:r>
      <w:proofErr w:type="spellStart"/>
      <w:r w:rsidRPr="002E27B6">
        <w:rPr>
          <w:sz w:val="24"/>
          <w:szCs w:val="24"/>
        </w:rPr>
        <w:t>Photophysics</w:t>
      </w:r>
      <w:proofErr w:type="spellEnd"/>
      <w:r w:rsidRPr="002E27B6">
        <w:rPr>
          <w:sz w:val="24"/>
          <w:szCs w:val="24"/>
        </w:rPr>
        <w:t xml:space="preserve"> </w:t>
      </w:r>
      <w:proofErr w:type="spellStart"/>
      <w:r w:rsidRPr="002E27B6">
        <w:rPr>
          <w:sz w:val="24"/>
          <w:szCs w:val="24"/>
        </w:rPr>
        <w:t>stoppedflow</w:t>
      </w:r>
      <w:proofErr w:type="spellEnd"/>
      <w:r w:rsidRPr="002E27B6">
        <w:rPr>
          <w:sz w:val="24"/>
          <w:szCs w:val="24"/>
        </w:rPr>
        <w:t xml:space="preserve">. The enzymes are recombinant proteins prepared in our lab. Phenol red (at a concentration of 0.2 mM) has been used as indicator, working at the absorbance maximum of 557 nm, with 20 mM </w:t>
      </w:r>
      <w:proofErr w:type="spellStart"/>
      <w:r w:rsidRPr="002E27B6">
        <w:rPr>
          <w:sz w:val="24"/>
          <w:szCs w:val="24"/>
        </w:rPr>
        <w:t>Hepes</w:t>
      </w:r>
      <w:proofErr w:type="spellEnd"/>
      <w:r w:rsidRPr="002E27B6">
        <w:rPr>
          <w:sz w:val="24"/>
          <w:szCs w:val="24"/>
        </w:rPr>
        <w:t xml:space="preserve"> (pH 7.5) as buffer, and 20 mM Na2SO4 (for maintaining constant the ionic strength), following the initial rates of the CA-catalyzed CO2 hydration reaction for a period of 10-100 s. The CO2 concentrations ranged from 1.7 to 17 mM for the determination of the kinetic parameters and inhibition constants. For each inhibitor at least six traces of the initial 5-10% of the reaction have been used for determining the initial velocity. The uncatalyzed rates were determined in the same manner and subtracted from the total observed rates. Stock solutions of inhibitor (0.1 mM) were prepared in distilled-deionized water and dilutions up to 0.01 </w:t>
      </w:r>
      <w:proofErr w:type="spellStart"/>
      <w:r w:rsidRPr="002E27B6">
        <w:rPr>
          <w:sz w:val="24"/>
          <w:szCs w:val="24"/>
        </w:rPr>
        <w:t>nM</w:t>
      </w:r>
      <w:proofErr w:type="spellEnd"/>
      <w:r w:rsidRPr="002E27B6">
        <w:rPr>
          <w:sz w:val="24"/>
          <w:szCs w:val="24"/>
        </w:rPr>
        <w:t xml:space="preserve"> were done thereafter with the assay buffer. Inhibitor and enzyme solutions were preincubated together for 6 hours at room temperature prior to assay, in order to allow for the formation of the E-I complex. The inhibition constants were obtained by non-linear least-squares methods using PRISM 3 and the Cheng-</w:t>
      </w:r>
      <w:proofErr w:type="spellStart"/>
      <w:r w:rsidRPr="002E27B6">
        <w:rPr>
          <w:sz w:val="24"/>
          <w:szCs w:val="24"/>
        </w:rPr>
        <w:t>Prusoff</w:t>
      </w:r>
      <w:proofErr w:type="spellEnd"/>
      <w:r w:rsidRPr="002E27B6">
        <w:rPr>
          <w:sz w:val="24"/>
          <w:szCs w:val="24"/>
        </w:rPr>
        <w:t xml:space="preserve"> equation, and represent the mean from at least three different determinations.</w:t>
      </w:r>
    </w:p>
    <w:p w14:paraId="25E71EFB" w14:textId="77777777" w:rsidR="000A27DA" w:rsidRPr="002E27B6" w:rsidRDefault="000A27DA" w:rsidP="000A27DA">
      <w:pPr>
        <w:ind w:firstLine="450"/>
        <w:jc w:val="both"/>
        <w:rPr>
          <w:sz w:val="24"/>
          <w:szCs w:val="24"/>
        </w:rPr>
      </w:pPr>
    </w:p>
    <w:p w14:paraId="2E9C58FA" w14:textId="77777777" w:rsidR="000A27DA" w:rsidRDefault="0030267D" w:rsidP="000A27DA">
      <w:pPr>
        <w:rPr>
          <w:b/>
          <w:bCs/>
          <w:sz w:val="24"/>
          <w:szCs w:val="24"/>
        </w:rPr>
      </w:pPr>
      <w:r>
        <w:rPr>
          <w:b/>
          <w:bCs/>
          <w:sz w:val="24"/>
          <w:szCs w:val="24"/>
        </w:rPr>
        <w:lastRenderedPageBreak/>
        <w:t>S3</w:t>
      </w:r>
      <w:r w:rsidR="000A27DA">
        <w:rPr>
          <w:b/>
          <w:bCs/>
          <w:sz w:val="24"/>
          <w:szCs w:val="24"/>
        </w:rPr>
        <w:t>.3. kinase</w:t>
      </w:r>
      <w:r w:rsidR="000A27DA" w:rsidRPr="002E27B6">
        <w:rPr>
          <w:b/>
          <w:bCs/>
          <w:sz w:val="24"/>
          <w:szCs w:val="24"/>
        </w:rPr>
        <w:t xml:space="preserve"> inhibition</w:t>
      </w:r>
      <w:r w:rsidR="000A27DA">
        <w:rPr>
          <w:b/>
          <w:bCs/>
          <w:sz w:val="24"/>
          <w:szCs w:val="24"/>
        </w:rPr>
        <w:t xml:space="preserve"> </w:t>
      </w:r>
      <w:r w:rsidR="000A27DA" w:rsidRPr="002E27B6">
        <w:rPr>
          <w:b/>
          <w:bCs/>
          <w:sz w:val="24"/>
          <w:szCs w:val="24"/>
        </w:rPr>
        <w:t>assay</w:t>
      </w:r>
    </w:p>
    <w:p w14:paraId="3F0E47D6" w14:textId="77777777" w:rsidR="000A27DA" w:rsidRDefault="00000000" w:rsidP="000A27DA">
      <w:hyperlink r:id="rId163" w:history="1">
        <w:r w:rsidR="000A27DA" w:rsidRPr="0049386F">
          <w:rPr>
            <w:rStyle w:val="Hyperlink"/>
          </w:rPr>
          <w:t>https://www.thermofisher.com/eg/en/home/products-and-services/services/custom-services/screening-and-profiling- services/selectscreen-profiling-service/selectscreen-kinase-profiling-service.html</w:t>
        </w:r>
      </w:hyperlink>
    </w:p>
    <w:p w14:paraId="21E6AE7E" w14:textId="77777777" w:rsidR="000A27DA" w:rsidRPr="00BF6B48" w:rsidRDefault="000A27DA" w:rsidP="000A27DA">
      <w:pPr>
        <w:ind w:firstLine="450"/>
        <w:jc w:val="both"/>
        <w:rPr>
          <w:sz w:val="24"/>
          <w:szCs w:val="24"/>
        </w:rPr>
      </w:pPr>
      <w:r w:rsidRPr="00BF6B48">
        <w:rPr>
          <w:sz w:val="24"/>
          <w:szCs w:val="24"/>
        </w:rPr>
        <w:t>The Z´-LYTE biochemical assay employs a fluorescence-based, coupled-enzyme format and is based on the differential sensitivity of phosphorylated and non-phosphorylated peptides to</w:t>
      </w:r>
      <w:r>
        <w:rPr>
          <w:sz w:val="24"/>
          <w:szCs w:val="24"/>
        </w:rPr>
        <w:t xml:space="preserve"> proteolytic cleavage</w:t>
      </w:r>
      <w:r w:rsidRPr="00BF6B48">
        <w:rPr>
          <w:sz w:val="24"/>
          <w:szCs w:val="24"/>
        </w:rPr>
        <w:t xml:space="preserve">. The peptide substrate is labeled with two fluorophores—one at each end—that make up a FRET pair. In the primary reaction, the kinase transfers the gamma-phosphate of ATP to a single tyrosine, serine or threonine residue in a synthetic FRET-peptide. In the secondary reaction, a site-specific protease recognizes and cleaves non-phosphorylated FRET-peptides. Phosphorylation of FRET-peptides suppresses cleavage by the Development Reagent. Cleavage disrupts FRET between the donor (i.e., coumarin) and acceptor (i.e., fluorescein) fluorophores on the FRET-peptide, whereas </w:t>
      </w:r>
      <w:proofErr w:type="spellStart"/>
      <w:r w:rsidRPr="00BF6B48">
        <w:rPr>
          <w:sz w:val="24"/>
          <w:szCs w:val="24"/>
        </w:rPr>
        <w:t>uncleaved</w:t>
      </w:r>
      <w:proofErr w:type="spellEnd"/>
      <w:r w:rsidRPr="00BF6B48">
        <w:rPr>
          <w:sz w:val="24"/>
          <w:szCs w:val="24"/>
        </w:rPr>
        <w:t xml:space="preserve">, phosphorylated FRET-peptides maintain FRET. A </w:t>
      </w:r>
      <w:proofErr w:type="spellStart"/>
      <w:r w:rsidRPr="00BF6B48">
        <w:rPr>
          <w:sz w:val="24"/>
          <w:szCs w:val="24"/>
        </w:rPr>
        <w:t>ratiometric</w:t>
      </w:r>
      <w:proofErr w:type="spellEnd"/>
      <w:r w:rsidRPr="00BF6B48">
        <w:rPr>
          <w:sz w:val="24"/>
          <w:szCs w:val="24"/>
        </w:rPr>
        <w:t xml:space="preserve"> method, which calculates the ratio (the Emission Ratio) of donor emission to acceptor emission after excitation of the donor fluorophore at 400 nm, is used to quantitate reaction progress, as shown in the equation below. A significant benefit of this </w:t>
      </w:r>
      <w:proofErr w:type="spellStart"/>
      <w:r w:rsidRPr="00BF6B48">
        <w:rPr>
          <w:sz w:val="24"/>
          <w:szCs w:val="24"/>
        </w:rPr>
        <w:t>ratiometric</w:t>
      </w:r>
      <w:proofErr w:type="spellEnd"/>
      <w:r w:rsidRPr="00BF6B48">
        <w:rPr>
          <w:sz w:val="24"/>
          <w:szCs w:val="24"/>
        </w:rPr>
        <w:t xml:space="preserve"> method for quantitating reaction progress is the elimination of </w:t>
      </w:r>
      <w:proofErr w:type="spellStart"/>
      <w:r w:rsidRPr="00BF6B48">
        <w:rPr>
          <w:sz w:val="24"/>
          <w:szCs w:val="24"/>
        </w:rPr>
        <w:t>wellto</w:t>
      </w:r>
      <w:proofErr w:type="spellEnd"/>
      <w:r w:rsidRPr="00BF6B48">
        <w:rPr>
          <w:sz w:val="24"/>
          <w:szCs w:val="24"/>
        </w:rPr>
        <w:t xml:space="preserve">-well variations in FRET-peptide concentration and signal intensities. As a result, the assay yields very high Z´-factor values (&gt;0.7) at a low percent phosphorylation. Both cleaved and </w:t>
      </w:r>
      <w:proofErr w:type="spellStart"/>
      <w:r w:rsidRPr="00BF6B48">
        <w:rPr>
          <w:sz w:val="24"/>
          <w:szCs w:val="24"/>
        </w:rPr>
        <w:t>uncleaved</w:t>
      </w:r>
      <w:proofErr w:type="spellEnd"/>
      <w:r w:rsidRPr="00BF6B48">
        <w:rPr>
          <w:sz w:val="24"/>
          <w:szCs w:val="24"/>
        </w:rPr>
        <w:t xml:space="preserve"> FRET-peptides contribute to the fluorescence signals and therefore to the Emission Ratio. The extent of phosphorylation of the FRET-peptide can be calculated from the Emission Ratio. The Emission Ratio will remain low if the FRET-peptide is phosphorylated (i.e., no kinase inhibition) and will be high if the FRET-peptide is non-phosphorylated (i.e., kinase inhibition).</w:t>
      </w:r>
    </w:p>
    <w:p w14:paraId="29C0D1C5" w14:textId="77777777" w:rsidR="000A27DA" w:rsidRPr="00BF6B48" w:rsidRDefault="000A27DA" w:rsidP="000A27DA">
      <w:pPr>
        <w:jc w:val="both"/>
        <w:rPr>
          <w:sz w:val="24"/>
          <w:szCs w:val="24"/>
        </w:rPr>
      </w:pPr>
      <w:r>
        <w:rPr>
          <w:sz w:val="24"/>
          <w:szCs w:val="24"/>
        </w:rPr>
        <w:t>Test Compounds t</w:t>
      </w:r>
      <w:r w:rsidRPr="00BF6B48">
        <w:rPr>
          <w:sz w:val="24"/>
          <w:szCs w:val="24"/>
        </w:rPr>
        <w:t>he Test Compounds are screened in 1% DMSO (final) in the well. For 10 point titrations, 3-fold serial dilutions are conducted from the starting concentration of the customer’s choosing. Peptide/Kinase Mixtures All Peptide/Kinase Mixtures are diluted to a 2X working concentration in the appropriate Kinase Buffer (see section Kinase Specific Assay Conditions for a complete description). ATP Solution All ATP Solutions are diluted to a 4X working concentration in Kinase Buffer (50 mM HEPES pH 7.5, 0.01% BRIJ-35, 10 mM MgCl2, 1 mM EGTA). ATP Km apparent is previously determined using a Z´-LYTE assay.</w:t>
      </w:r>
    </w:p>
    <w:p w14:paraId="653C3CAB" w14:textId="77777777" w:rsidR="000A27DA" w:rsidRPr="002E27B6" w:rsidRDefault="000A27DA" w:rsidP="000A27DA">
      <w:pPr>
        <w:rPr>
          <w:sz w:val="24"/>
          <w:szCs w:val="24"/>
        </w:rPr>
      </w:pPr>
    </w:p>
    <w:p w14:paraId="52F05E9C" w14:textId="77777777" w:rsidR="000A27DA" w:rsidRPr="008A30A2" w:rsidRDefault="0030267D" w:rsidP="000A27DA">
      <w:pPr>
        <w:rPr>
          <w:sz w:val="24"/>
          <w:szCs w:val="24"/>
        </w:rPr>
      </w:pPr>
      <w:r>
        <w:rPr>
          <w:b/>
          <w:bCs/>
        </w:rPr>
        <w:t>Table S1</w:t>
      </w:r>
      <w:r w:rsidR="000A27DA">
        <w:t xml:space="preserve">. </w:t>
      </w:r>
      <w:r w:rsidR="000A27DA" w:rsidRPr="008A30A2">
        <w:rPr>
          <w:sz w:val="24"/>
          <w:szCs w:val="24"/>
        </w:rPr>
        <w:t xml:space="preserve">Kinase ATP Km Bins and Inhibitor Validation </w:t>
      </w:r>
    </w:p>
    <w:p w14:paraId="6A6A757D" w14:textId="77777777" w:rsidR="000A27DA" w:rsidRPr="008A30A2" w:rsidRDefault="000A27DA" w:rsidP="000A27DA">
      <w:pPr>
        <w:jc w:val="both"/>
        <w:rPr>
          <w:sz w:val="24"/>
          <w:szCs w:val="24"/>
        </w:rPr>
      </w:pPr>
      <w:r w:rsidRPr="008A30A2">
        <w:rPr>
          <w:sz w:val="24"/>
          <w:szCs w:val="24"/>
        </w:rPr>
        <w:t xml:space="preserve">The table below provides specifications and data around each kinase. The representative IC50 value with a known inhibitor (Staurosporine) for each kinase was determined at the </w:t>
      </w:r>
      <w:r w:rsidRPr="008A30A2">
        <w:rPr>
          <w:sz w:val="24"/>
          <w:szCs w:val="24"/>
        </w:rPr>
        <w:lastRenderedPageBreak/>
        <w:t>ATP bin nearest to the ATP Km app, unless indicated with an asterisk (*) in which case the IC</w:t>
      </w:r>
      <w:r w:rsidRPr="00B20F3F">
        <w:rPr>
          <w:sz w:val="24"/>
          <w:szCs w:val="24"/>
          <w:vertAlign w:val="subscript"/>
        </w:rPr>
        <w:t>50</w:t>
      </w:r>
      <w:r w:rsidRPr="008A30A2">
        <w:rPr>
          <w:sz w:val="24"/>
          <w:szCs w:val="24"/>
        </w:rPr>
        <w:t xml:space="preserve"> value was determined at 100 µM ATP.</w:t>
      </w:r>
    </w:p>
    <w:tbl>
      <w:tblPr>
        <w:tblStyle w:val="TableGrid"/>
        <w:tblW w:w="0" w:type="auto"/>
        <w:tblLook w:val="04A0" w:firstRow="1" w:lastRow="0" w:firstColumn="1" w:lastColumn="0" w:noHBand="0" w:noVBand="1"/>
      </w:tblPr>
      <w:tblGrid>
        <w:gridCol w:w="1435"/>
        <w:gridCol w:w="1800"/>
        <w:gridCol w:w="2070"/>
        <w:gridCol w:w="1890"/>
        <w:gridCol w:w="1435"/>
      </w:tblGrid>
      <w:tr w:rsidR="000A27DA" w14:paraId="2562104A" w14:textId="77777777" w:rsidTr="00CB42F1">
        <w:tc>
          <w:tcPr>
            <w:tcW w:w="1435" w:type="dxa"/>
          </w:tcPr>
          <w:p w14:paraId="112A2F0E" w14:textId="77777777" w:rsidR="000A27DA" w:rsidRPr="0049128F" w:rsidRDefault="000A27DA" w:rsidP="00CB42F1">
            <w:pPr>
              <w:jc w:val="center"/>
              <w:rPr>
                <w:b/>
                <w:bCs/>
                <w:sz w:val="24"/>
                <w:szCs w:val="24"/>
              </w:rPr>
            </w:pPr>
            <w:r w:rsidRPr="0049128F">
              <w:rPr>
                <w:b/>
                <w:bCs/>
                <w:sz w:val="24"/>
                <w:szCs w:val="24"/>
              </w:rPr>
              <w:t>Assay</w:t>
            </w:r>
          </w:p>
        </w:tc>
        <w:tc>
          <w:tcPr>
            <w:tcW w:w="1800" w:type="dxa"/>
          </w:tcPr>
          <w:p w14:paraId="1A5BDC1E" w14:textId="77777777" w:rsidR="000A27DA" w:rsidRPr="0049128F" w:rsidRDefault="000A27DA" w:rsidP="00CB42F1">
            <w:pPr>
              <w:jc w:val="center"/>
              <w:rPr>
                <w:b/>
                <w:bCs/>
                <w:sz w:val="24"/>
                <w:szCs w:val="24"/>
              </w:rPr>
            </w:pPr>
            <w:r w:rsidRPr="0049128F">
              <w:rPr>
                <w:b/>
                <w:bCs/>
                <w:sz w:val="24"/>
                <w:szCs w:val="24"/>
              </w:rPr>
              <w:t>Z'-LYTE Substrate</w:t>
            </w:r>
          </w:p>
        </w:tc>
        <w:tc>
          <w:tcPr>
            <w:tcW w:w="2070" w:type="dxa"/>
          </w:tcPr>
          <w:p w14:paraId="51182EEF" w14:textId="77777777" w:rsidR="000A27DA" w:rsidRPr="0049128F" w:rsidRDefault="000A27DA" w:rsidP="00CB42F1">
            <w:pPr>
              <w:jc w:val="center"/>
              <w:rPr>
                <w:b/>
                <w:bCs/>
                <w:sz w:val="24"/>
                <w:szCs w:val="24"/>
              </w:rPr>
            </w:pPr>
            <w:r w:rsidRPr="0049128F">
              <w:rPr>
                <w:b/>
                <w:bCs/>
                <w:sz w:val="24"/>
                <w:szCs w:val="24"/>
              </w:rPr>
              <w:t>ATP Km app (µM)</w:t>
            </w:r>
          </w:p>
        </w:tc>
        <w:tc>
          <w:tcPr>
            <w:tcW w:w="1890" w:type="dxa"/>
          </w:tcPr>
          <w:p w14:paraId="27CD5DF8" w14:textId="77777777" w:rsidR="000A27DA" w:rsidRPr="0049128F" w:rsidRDefault="000A27DA" w:rsidP="00CB42F1">
            <w:pPr>
              <w:jc w:val="center"/>
              <w:rPr>
                <w:b/>
                <w:bCs/>
                <w:sz w:val="24"/>
                <w:szCs w:val="24"/>
              </w:rPr>
            </w:pPr>
            <w:r w:rsidRPr="0049128F">
              <w:rPr>
                <w:b/>
                <w:bCs/>
                <w:sz w:val="24"/>
                <w:szCs w:val="24"/>
              </w:rPr>
              <w:t>ATP Bin (µM)</w:t>
            </w:r>
          </w:p>
        </w:tc>
        <w:tc>
          <w:tcPr>
            <w:tcW w:w="1435" w:type="dxa"/>
          </w:tcPr>
          <w:p w14:paraId="0C9AB017" w14:textId="77777777" w:rsidR="000A27DA" w:rsidRPr="0049128F" w:rsidRDefault="000A27DA" w:rsidP="00CB42F1">
            <w:pPr>
              <w:jc w:val="center"/>
              <w:rPr>
                <w:b/>
                <w:bCs/>
                <w:sz w:val="24"/>
                <w:szCs w:val="24"/>
              </w:rPr>
            </w:pPr>
            <w:r w:rsidRPr="0049128F">
              <w:rPr>
                <w:b/>
                <w:bCs/>
                <w:sz w:val="24"/>
                <w:szCs w:val="24"/>
              </w:rPr>
              <w:t>IC</w:t>
            </w:r>
            <w:r w:rsidRPr="0049128F">
              <w:rPr>
                <w:b/>
                <w:bCs/>
                <w:sz w:val="24"/>
                <w:szCs w:val="24"/>
                <w:vertAlign w:val="subscript"/>
              </w:rPr>
              <w:t>50</w:t>
            </w:r>
            <w:r w:rsidRPr="0049128F">
              <w:rPr>
                <w:b/>
                <w:bCs/>
                <w:sz w:val="24"/>
                <w:szCs w:val="24"/>
              </w:rPr>
              <w:t xml:space="preserve"> (</w:t>
            </w:r>
            <w:proofErr w:type="spellStart"/>
            <w:r w:rsidRPr="0049128F">
              <w:rPr>
                <w:b/>
                <w:bCs/>
                <w:sz w:val="24"/>
                <w:szCs w:val="24"/>
              </w:rPr>
              <w:t>nM</w:t>
            </w:r>
            <w:proofErr w:type="spellEnd"/>
            <w:r w:rsidRPr="0049128F">
              <w:rPr>
                <w:b/>
                <w:bCs/>
                <w:sz w:val="24"/>
                <w:szCs w:val="24"/>
              </w:rPr>
              <w:t>)</w:t>
            </w:r>
          </w:p>
        </w:tc>
      </w:tr>
      <w:tr w:rsidR="000A27DA" w14:paraId="03CDAE9F" w14:textId="77777777" w:rsidTr="00CB42F1">
        <w:tc>
          <w:tcPr>
            <w:tcW w:w="1435" w:type="dxa"/>
          </w:tcPr>
          <w:p w14:paraId="3E17A79F" w14:textId="77777777" w:rsidR="000A27DA" w:rsidRPr="0049128F" w:rsidRDefault="000A27DA" w:rsidP="00CB42F1">
            <w:pPr>
              <w:jc w:val="center"/>
              <w:rPr>
                <w:sz w:val="24"/>
                <w:szCs w:val="24"/>
              </w:rPr>
            </w:pPr>
            <w:r w:rsidRPr="0049128F">
              <w:rPr>
                <w:sz w:val="24"/>
                <w:szCs w:val="24"/>
              </w:rPr>
              <w:t>BRAF</w:t>
            </w:r>
          </w:p>
        </w:tc>
        <w:tc>
          <w:tcPr>
            <w:tcW w:w="1800" w:type="dxa"/>
          </w:tcPr>
          <w:p w14:paraId="2C865634" w14:textId="77777777" w:rsidR="000A27DA" w:rsidRPr="0049128F" w:rsidRDefault="000A27DA" w:rsidP="00CB42F1">
            <w:pPr>
              <w:jc w:val="center"/>
              <w:rPr>
                <w:sz w:val="24"/>
                <w:szCs w:val="24"/>
              </w:rPr>
            </w:pPr>
            <w:r w:rsidRPr="0049128F">
              <w:rPr>
                <w:sz w:val="24"/>
                <w:szCs w:val="24"/>
              </w:rPr>
              <w:t>Ser/</w:t>
            </w:r>
            <w:proofErr w:type="spellStart"/>
            <w:r w:rsidRPr="0049128F">
              <w:rPr>
                <w:sz w:val="24"/>
                <w:szCs w:val="24"/>
              </w:rPr>
              <w:t>Thr</w:t>
            </w:r>
            <w:proofErr w:type="spellEnd"/>
            <w:r w:rsidRPr="0049128F">
              <w:rPr>
                <w:sz w:val="24"/>
                <w:szCs w:val="24"/>
              </w:rPr>
              <w:t xml:space="preserve"> 03</w:t>
            </w:r>
          </w:p>
        </w:tc>
        <w:tc>
          <w:tcPr>
            <w:tcW w:w="2070" w:type="dxa"/>
          </w:tcPr>
          <w:p w14:paraId="38A5E1C2" w14:textId="77777777" w:rsidR="000A27DA" w:rsidRPr="0049128F" w:rsidRDefault="000A27DA" w:rsidP="00CB42F1">
            <w:pPr>
              <w:jc w:val="center"/>
              <w:rPr>
                <w:sz w:val="24"/>
                <w:szCs w:val="24"/>
              </w:rPr>
            </w:pPr>
            <w:r w:rsidRPr="0049128F">
              <w:rPr>
                <w:sz w:val="24"/>
                <w:szCs w:val="24"/>
              </w:rPr>
              <w:t>cascade</w:t>
            </w:r>
          </w:p>
        </w:tc>
        <w:tc>
          <w:tcPr>
            <w:tcW w:w="1890" w:type="dxa"/>
          </w:tcPr>
          <w:p w14:paraId="4ED29349" w14:textId="77777777" w:rsidR="000A27DA" w:rsidRPr="0049128F" w:rsidRDefault="000A27DA" w:rsidP="00CB42F1">
            <w:pPr>
              <w:jc w:val="center"/>
              <w:rPr>
                <w:sz w:val="24"/>
                <w:szCs w:val="24"/>
              </w:rPr>
            </w:pPr>
            <w:r w:rsidRPr="0049128F">
              <w:rPr>
                <w:sz w:val="24"/>
                <w:szCs w:val="24"/>
              </w:rPr>
              <w:t>100</w:t>
            </w:r>
          </w:p>
        </w:tc>
        <w:tc>
          <w:tcPr>
            <w:tcW w:w="1435" w:type="dxa"/>
          </w:tcPr>
          <w:p w14:paraId="7F69401E" w14:textId="77777777" w:rsidR="000A27DA" w:rsidRPr="0049128F" w:rsidRDefault="000A27DA" w:rsidP="00CB42F1">
            <w:pPr>
              <w:jc w:val="center"/>
              <w:rPr>
                <w:sz w:val="24"/>
                <w:szCs w:val="24"/>
              </w:rPr>
            </w:pPr>
            <w:r w:rsidRPr="0049128F">
              <w:rPr>
                <w:sz w:val="24"/>
                <w:szCs w:val="24"/>
              </w:rPr>
              <w:t>17.3 *</w:t>
            </w:r>
          </w:p>
        </w:tc>
      </w:tr>
      <w:tr w:rsidR="000A27DA" w14:paraId="3942F2B6" w14:textId="77777777" w:rsidTr="00CB42F1">
        <w:tc>
          <w:tcPr>
            <w:tcW w:w="1435" w:type="dxa"/>
          </w:tcPr>
          <w:p w14:paraId="04B0B6A6" w14:textId="77777777" w:rsidR="000A27DA" w:rsidRPr="0049128F" w:rsidRDefault="000A27DA" w:rsidP="00CB42F1">
            <w:pPr>
              <w:jc w:val="center"/>
              <w:rPr>
                <w:sz w:val="24"/>
                <w:szCs w:val="24"/>
              </w:rPr>
            </w:pPr>
            <w:r w:rsidRPr="0049128F">
              <w:rPr>
                <w:sz w:val="24"/>
                <w:szCs w:val="24"/>
              </w:rPr>
              <w:t>FLT1 (VEGFR1)</w:t>
            </w:r>
          </w:p>
        </w:tc>
        <w:tc>
          <w:tcPr>
            <w:tcW w:w="1800" w:type="dxa"/>
          </w:tcPr>
          <w:p w14:paraId="0A5BAA37" w14:textId="77777777" w:rsidR="000A27DA" w:rsidRPr="0049128F" w:rsidRDefault="000A27DA" w:rsidP="00CB42F1">
            <w:pPr>
              <w:jc w:val="center"/>
              <w:rPr>
                <w:sz w:val="24"/>
                <w:szCs w:val="24"/>
              </w:rPr>
            </w:pPr>
            <w:r w:rsidRPr="0049128F">
              <w:rPr>
                <w:sz w:val="24"/>
                <w:szCs w:val="24"/>
              </w:rPr>
              <w:t>Tyr 04</w:t>
            </w:r>
          </w:p>
        </w:tc>
        <w:tc>
          <w:tcPr>
            <w:tcW w:w="2070" w:type="dxa"/>
          </w:tcPr>
          <w:p w14:paraId="799DC463" w14:textId="77777777" w:rsidR="000A27DA" w:rsidRPr="0049128F" w:rsidRDefault="000A27DA" w:rsidP="00CB42F1">
            <w:pPr>
              <w:jc w:val="center"/>
              <w:rPr>
                <w:sz w:val="24"/>
                <w:szCs w:val="24"/>
              </w:rPr>
            </w:pPr>
            <w:r w:rsidRPr="0049128F">
              <w:rPr>
                <w:sz w:val="24"/>
                <w:szCs w:val="24"/>
              </w:rPr>
              <w:t>158</w:t>
            </w:r>
          </w:p>
        </w:tc>
        <w:tc>
          <w:tcPr>
            <w:tcW w:w="1890" w:type="dxa"/>
          </w:tcPr>
          <w:p w14:paraId="348403F3" w14:textId="77777777" w:rsidR="000A27DA" w:rsidRPr="0049128F" w:rsidRDefault="000A27DA" w:rsidP="00CB42F1">
            <w:pPr>
              <w:jc w:val="center"/>
              <w:rPr>
                <w:sz w:val="24"/>
                <w:szCs w:val="24"/>
              </w:rPr>
            </w:pPr>
            <w:r w:rsidRPr="0049128F">
              <w:rPr>
                <w:sz w:val="24"/>
                <w:szCs w:val="24"/>
              </w:rPr>
              <w:t>150</w:t>
            </w:r>
          </w:p>
        </w:tc>
        <w:tc>
          <w:tcPr>
            <w:tcW w:w="1435" w:type="dxa"/>
          </w:tcPr>
          <w:p w14:paraId="47985007" w14:textId="77777777" w:rsidR="000A27DA" w:rsidRPr="0049128F" w:rsidRDefault="000A27DA" w:rsidP="00CB42F1">
            <w:pPr>
              <w:jc w:val="center"/>
              <w:rPr>
                <w:sz w:val="24"/>
                <w:szCs w:val="24"/>
              </w:rPr>
            </w:pPr>
            <w:r w:rsidRPr="0049128F">
              <w:rPr>
                <w:sz w:val="24"/>
                <w:szCs w:val="24"/>
              </w:rPr>
              <w:t>24.4</w:t>
            </w:r>
          </w:p>
        </w:tc>
      </w:tr>
      <w:tr w:rsidR="000A27DA" w14:paraId="357DF040" w14:textId="77777777" w:rsidTr="00CB42F1">
        <w:tc>
          <w:tcPr>
            <w:tcW w:w="1435" w:type="dxa"/>
          </w:tcPr>
          <w:p w14:paraId="5866059C" w14:textId="77777777" w:rsidR="000A27DA" w:rsidRPr="0049128F" w:rsidRDefault="000A27DA" w:rsidP="00CB42F1">
            <w:pPr>
              <w:jc w:val="center"/>
              <w:rPr>
                <w:sz w:val="24"/>
                <w:szCs w:val="24"/>
              </w:rPr>
            </w:pPr>
            <w:r w:rsidRPr="0049128F">
              <w:rPr>
                <w:sz w:val="24"/>
                <w:szCs w:val="24"/>
              </w:rPr>
              <w:t>KDR (VEGFR2)</w:t>
            </w:r>
          </w:p>
        </w:tc>
        <w:tc>
          <w:tcPr>
            <w:tcW w:w="1800" w:type="dxa"/>
          </w:tcPr>
          <w:p w14:paraId="5CF2152D" w14:textId="77777777" w:rsidR="000A27DA" w:rsidRPr="0049128F" w:rsidRDefault="000A27DA" w:rsidP="00CB42F1">
            <w:pPr>
              <w:jc w:val="center"/>
              <w:rPr>
                <w:sz w:val="24"/>
                <w:szCs w:val="24"/>
              </w:rPr>
            </w:pPr>
            <w:r w:rsidRPr="0049128F">
              <w:rPr>
                <w:sz w:val="24"/>
                <w:szCs w:val="24"/>
              </w:rPr>
              <w:t>Tyr 01</w:t>
            </w:r>
          </w:p>
        </w:tc>
        <w:tc>
          <w:tcPr>
            <w:tcW w:w="2070" w:type="dxa"/>
          </w:tcPr>
          <w:p w14:paraId="4E234194" w14:textId="77777777" w:rsidR="000A27DA" w:rsidRPr="0049128F" w:rsidRDefault="000A27DA" w:rsidP="00CB42F1">
            <w:pPr>
              <w:jc w:val="center"/>
              <w:rPr>
                <w:sz w:val="24"/>
                <w:szCs w:val="24"/>
              </w:rPr>
            </w:pPr>
            <w:r w:rsidRPr="0049128F">
              <w:rPr>
                <w:sz w:val="24"/>
                <w:szCs w:val="24"/>
              </w:rPr>
              <w:t>78</w:t>
            </w:r>
          </w:p>
        </w:tc>
        <w:tc>
          <w:tcPr>
            <w:tcW w:w="1890" w:type="dxa"/>
          </w:tcPr>
          <w:p w14:paraId="3997A9A0" w14:textId="77777777" w:rsidR="000A27DA" w:rsidRPr="0049128F" w:rsidRDefault="000A27DA" w:rsidP="00CB42F1">
            <w:pPr>
              <w:jc w:val="center"/>
              <w:rPr>
                <w:sz w:val="24"/>
                <w:szCs w:val="24"/>
              </w:rPr>
            </w:pPr>
            <w:r w:rsidRPr="0049128F">
              <w:rPr>
                <w:sz w:val="24"/>
                <w:szCs w:val="24"/>
              </w:rPr>
              <w:t>75</w:t>
            </w:r>
          </w:p>
        </w:tc>
        <w:tc>
          <w:tcPr>
            <w:tcW w:w="1435" w:type="dxa"/>
          </w:tcPr>
          <w:p w14:paraId="0A533752" w14:textId="77777777" w:rsidR="000A27DA" w:rsidRPr="0049128F" w:rsidRDefault="000A27DA" w:rsidP="00CB42F1">
            <w:pPr>
              <w:jc w:val="center"/>
              <w:rPr>
                <w:sz w:val="24"/>
                <w:szCs w:val="24"/>
              </w:rPr>
            </w:pPr>
            <w:r w:rsidRPr="0049128F">
              <w:rPr>
                <w:sz w:val="24"/>
                <w:szCs w:val="24"/>
              </w:rPr>
              <w:t>5.79</w:t>
            </w:r>
          </w:p>
        </w:tc>
      </w:tr>
      <w:tr w:rsidR="000A27DA" w14:paraId="787F365B" w14:textId="77777777" w:rsidTr="00CB42F1">
        <w:tc>
          <w:tcPr>
            <w:tcW w:w="1435" w:type="dxa"/>
          </w:tcPr>
          <w:p w14:paraId="3B768837" w14:textId="77777777" w:rsidR="000A27DA" w:rsidRPr="0049128F" w:rsidRDefault="000A27DA" w:rsidP="00CB42F1">
            <w:pPr>
              <w:jc w:val="center"/>
              <w:rPr>
                <w:sz w:val="24"/>
                <w:szCs w:val="24"/>
              </w:rPr>
            </w:pPr>
            <w:r w:rsidRPr="0049128F">
              <w:rPr>
                <w:sz w:val="24"/>
                <w:szCs w:val="24"/>
              </w:rPr>
              <w:t>KIT</w:t>
            </w:r>
          </w:p>
        </w:tc>
        <w:tc>
          <w:tcPr>
            <w:tcW w:w="1800" w:type="dxa"/>
          </w:tcPr>
          <w:p w14:paraId="4D546BF7" w14:textId="77777777" w:rsidR="000A27DA" w:rsidRPr="0049128F" w:rsidRDefault="000A27DA" w:rsidP="00CB42F1">
            <w:pPr>
              <w:jc w:val="center"/>
              <w:rPr>
                <w:sz w:val="24"/>
                <w:szCs w:val="24"/>
              </w:rPr>
            </w:pPr>
            <w:r w:rsidRPr="0049128F">
              <w:rPr>
                <w:sz w:val="24"/>
                <w:szCs w:val="24"/>
              </w:rPr>
              <w:t>Tyr 06</w:t>
            </w:r>
          </w:p>
        </w:tc>
        <w:tc>
          <w:tcPr>
            <w:tcW w:w="2070" w:type="dxa"/>
          </w:tcPr>
          <w:p w14:paraId="3ABEAF3C" w14:textId="77777777" w:rsidR="000A27DA" w:rsidRPr="0049128F" w:rsidRDefault="000A27DA" w:rsidP="00CB42F1">
            <w:pPr>
              <w:jc w:val="center"/>
              <w:rPr>
                <w:sz w:val="24"/>
                <w:szCs w:val="24"/>
              </w:rPr>
            </w:pPr>
            <w:r w:rsidRPr="0049128F">
              <w:rPr>
                <w:sz w:val="24"/>
                <w:szCs w:val="24"/>
              </w:rPr>
              <w:t>284</w:t>
            </w:r>
          </w:p>
        </w:tc>
        <w:tc>
          <w:tcPr>
            <w:tcW w:w="1890" w:type="dxa"/>
          </w:tcPr>
          <w:p w14:paraId="405555BB" w14:textId="77777777" w:rsidR="000A27DA" w:rsidRPr="0049128F" w:rsidRDefault="000A27DA" w:rsidP="00CB42F1">
            <w:pPr>
              <w:jc w:val="center"/>
              <w:rPr>
                <w:sz w:val="24"/>
                <w:szCs w:val="24"/>
              </w:rPr>
            </w:pPr>
            <w:r w:rsidRPr="0049128F">
              <w:rPr>
                <w:sz w:val="24"/>
                <w:szCs w:val="24"/>
              </w:rPr>
              <w:t>300</w:t>
            </w:r>
          </w:p>
        </w:tc>
        <w:tc>
          <w:tcPr>
            <w:tcW w:w="1435" w:type="dxa"/>
          </w:tcPr>
          <w:p w14:paraId="24C6C4F8" w14:textId="77777777" w:rsidR="000A27DA" w:rsidRPr="0049128F" w:rsidRDefault="000A27DA" w:rsidP="00CB42F1">
            <w:pPr>
              <w:jc w:val="center"/>
              <w:rPr>
                <w:sz w:val="24"/>
                <w:szCs w:val="24"/>
              </w:rPr>
            </w:pPr>
            <w:r w:rsidRPr="0049128F">
              <w:rPr>
                <w:sz w:val="24"/>
                <w:szCs w:val="24"/>
              </w:rPr>
              <w:t>492</w:t>
            </w:r>
          </w:p>
        </w:tc>
      </w:tr>
      <w:tr w:rsidR="000A27DA" w14:paraId="3EC9C2DC" w14:textId="77777777" w:rsidTr="00CB42F1">
        <w:tc>
          <w:tcPr>
            <w:tcW w:w="1435" w:type="dxa"/>
          </w:tcPr>
          <w:p w14:paraId="43554036" w14:textId="77777777" w:rsidR="000A27DA" w:rsidRPr="0049128F" w:rsidRDefault="000A27DA" w:rsidP="00CB42F1">
            <w:pPr>
              <w:jc w:val="center"/>
              <w:rPr>
                <w:sz w:val="24"/>
                <w:szCs w:val="24"/>
              </w:rPr>
            </w:pPr>
            <w:r w:rsidRPr="0049128F">
              <w:rPr>
                <w:sz w:val="24"/>
                <w:szCs w:val="24"/>
              </w:rPr>
              <w:t>MET (</w:t>
            </w:r>
            <w:proofErr w:type="spellStart"/>
            <w:r w:rsidRPr="0049128F">
              <w:rPr>
                <w:sz w:val="24"/>
                <w:szCs w:val="24"/>
              </w:rPr>
              <w:t>cMet</w:t>
            </w:r>
            <w:proofErr w:type="spellEnd"/>
            <w:r w:rsidRPr="0049128F">
              <w:rPr>
                <w:sz w:val="24"/>
                <w:szCs w:val="24"/>
              </w:rPr>
              <w:t>)</w:t>
            </w:r>
          </w:p>
        </w:tc>
        <w:tc>
          <w:tcPr>
            <w:tcW w:w="1800" w:type="dxa"/>
          </w:tcPr>
          <w:p w14:paraId="388D3AE6" w14:textId="77777777" w:rsidR="000A27DA" w:rsidRPr="0049128F" w:rsidRDefault="000A27DA" w:rsidP="00CB42F1">
            <w:pPr>
              <w:jc w:val="center"/>
              <w:rPr>
                <w:sz w:val="24"/>
                <w:szCs w:val="24"/>
              </w:rPr>
            </w:pPr>
            <w:r w:rsidRPr="0049128F">
              <w:rPr>
                <w:sz w:val="24"/>
                <w:szCs w:val="24"/>
              </w:rPr>
              <w:t>Tyr 06</w:t>
            </w:r>
          </w:p>
        </w:tc>
        <w:tc>
          <w:tcPr>
            <w:tcW w:w="2070" w:type="dxa"/>
          </w:tcPr>
          <w:p w14:paraId="1D1956E2" w14:textId="77777777" w:rsidR="000A27DA" w:rsidRPr="0049128F" w:rsidRDefault="000A27DA" w:rsidP="00CB42F1">
            <w:pPr>
              <w:jc w:val="center"/>
              <w:rPr>
                <w:sz w:val="24"/>
                <w:szCs w:val="24"/>
              </w:rPr>
            </w:pPr>
            <w:r w:rsidRPr="0049128F">
              <w:rPr>
                <w:sz w:val="24"/>
                <w:szCs w:val="24"/>
              </w:rPr>
              <w:t>64</w:t>
            </w:r>
          </w:p>
        </w:tc>
        <w:tc>
          <w:tcPr>
            <w:tcW w:w="1890" w:type="dxa"/>
          </w:tcPr>
          <w:p w14:paraId="7026E0F5" w14:textId="77777777" w:rsidR="000A27DA" w:rsidRPr="0049128F" w:rsidRDefault="000A27DA" w:rsidP="00CB42F1">
            <w:pPr>
              <w:jc w:val="center"/>
              <w:rPr>
                <w:sz w:val="24"/>
                <w:szCs w:val="24"/>
              </w:rPr>
            </w:pPr>
            <w:r w:rsidRPr="0049128F">
              <w:rPr>
                <w:sz w:val="24"/>
                <w:szCs w:val="24"/>
              </w:rPr>
              <w:t>50</w:t>
            </w:r>
          </w:p>
        </w:tc>
        <w:tc>
          <w:tcPr>
            <w:tcW w:w="1435" w:type="dxa"/>
          </w:tcPr>
          <w:p w14:paraId="1E911470" w14:textId="77777777" w:rsidR="000A27DA" w:rsidRPr="0049128F" w:rsidRDefault="000A27DA" w:rsidP="00CB42F1">
            <w:pPr>
              <w:jc w:val="center"/>
              <w:rPr>
                <w:sz w:val="24"/>
                <w:szCs w:val="24"/>
              </w:rPr>
            </w:pPr>
            <w:r w:rsidRPr="0049128F">
              <w:rPr>
                <w:sz w:val="24"/>
                <w:szCs w:val="24"/>
              </w:rPr>
              <w:t>99.1</w:t>
            </w:r>
          </w:p>
        </w:tc>
      </w:tr>
      <w:tr w:rsidR="000A27DA" w14:paraId="5668D1C7" w14:textId="77777777" w:rsidTr="00CB42F1">
        <w:tc>
          <w:tcPr>
            <w:tcW w:w="1435" w:type="dxa"/>
          </w:tcPr>
          <w:p w14:paraId="5D455846" w14:textId="77777777" w:rsidR="000A27DA" w:rsidRPr="0049128F" w:rsidRDefault="000A27DA" w:rsidP="00CB42F1">
            <w:pPr>
              <w:jc w:val="center"/>
              <w:rPr>
                <w:sz w:val="24"/>
                <w:szCs w:val="24"/>
              </w:rPr>
            </w:pPr>
            <w:r w:rsidRPr="0049128F">
              <w:rPr>
                <w:sz w:val="24"/>
                <w:szCs w:val="24"/>
              </w:rPr>
              <w:t>PDGFRA (PDGFR alpha)</w:t>
            </w:r>
          </w:p>
        </w:tc>
        <w:tc>
          <w:tcPr>
            <w:tcW w:w="1800" w:type="dxa"/>
          </w:tcPr>
          <w:p w14:paraId="485853EA" w14:textId="77777777" w:rsidR="000A27DA" w:rsidRPr="0049128F" w:rsidRDefault="000A27DA" w:rsidP="00CB42F1">
            <w:pPr>
              <w:jc w:val="center"/>
              <w:rPr>
                <w:sz w:val="24"/>
                <w:szCs w:val="24"/>
              </w:rPr>
            </w:pPr>
            <w:r w:rsidRPr="0049128F">
              <w:rPr>
                <w:sz w:val="24"/>
                <w:szCs w:val="24"/>
              </w:rPr>
              <w:t>Tyr 04</w:t>
            </w:r>
          </w:p>
        </w:tc>
        <w:tc>
          <w:tcPr>
            <w:tcW w:w="2070" w:type="dxa"/>
          </w:tcPr>
          <w:p w14:paraId="7F9813B7" w14:textId="77777777" w:rsidR="000A27DA" w:rsidRPr="0049128F" w:rsidRDefault="000A27DA" w:rsidP="00CB42F1">
            <w:pPr>
              <w:jc w:val="center"/>
              <w:rPr>
                <w:sz w:val="24"/>
                <w:szCs w:val="24"/>
              </w:rPr>
            </w:pPr>
            <w:r w:rsidRPr="0049128F">
              <w:rPr>
                <w:sz w:val="24"/>
                <w:szCs w:val="24"/>
              </w:rPr>
              <w:t>9</w:t>
            </w:r>
          </w:p>
        </w:tc>
        <w:tc>
          <w:tcPr>
            <w:tcW w:w="1890" w:type="dxa"/>
          </w:tcPr>
          <w:p w14:paraId="08396046" w14:textId="77777777" w:rsidR="000A27DA" w:rsidRPr="0049128F" w:rsidRDefault="000A27DA" w:rsidP="00CB42F1">
            <w:pPr>
              <w:jc w:val="center"/>
              <w:rPr>
                <w:sz w:val="24"/>
                <w:szCs w:val="24"/>
              </w:rPr>
            </w:pPr>
            <w:r w:rsidRPr="0049128F">
              <w:rPr>
                <w:sz w:val="24"/>
                <w:szCs w:val="24"/>
              </w:rPr>
              <w:t>10</w:t>
            </w:r>
          </w:p>
        </w:tc>
        <w:tc>
          <w:tcPr>
            <w:tcW w:w="1435" w:type="dxa"/>
          </w:tcPr>
          <w:p w14:paraId="1C2F1C99" w14:textId="77777777" w:rsidR="000A27DA" w:rsidRPr="0049128F" w:rsidRDefault="000A27DA" w:rsidP="00CB42F1">
            <w:pPr>
              <w:jc w:val="center"/>
              <w:rPr>
                <w:sz w:val="24"/>
                <w:szCs w:val="24"/>
              </w:rPr>
            </w:pPr>
            <w:r w:rsidRPr="0049128F">
              <w:rPr>
                <w:sz w:val="24"/>
                <w:szCs w:val="24"/>
              </w:rPr>
              <w:t>5.19</w:t>
            </w:r>
          </w:p>
        </w:tc>
      </w:tr>
      <w:tr w:rsidR="000A27DA" w14:paraId="77DAD233" w14:textId="77777777" w:rsidTr="00CB42F1">
        <w:tc>
          <w:tcPr>
            <w:tcW w:w="1435" w:type="dxa"/>
          </w:tcPr>
          <w:p w14:paraId="0E44A1FA" w14:textId="77777777" w:rsidR="000A27DA" w:rsidRPr="0049128F" w:rsidRDefault="000A27DA" w:rsidP="00CB42F1">
            <w:pPr>
              <w:jc w:val="center"/>
              <w:rPr>
                <w:sz w:val="24"/>
                <w:szCs w:val="24"/>
              </w:rPr>
            </w:pPr>
            <w:r w:rsidRPr="0049128F">
              <w:rPr>
                <w:sz w:val="24"/>
                <w:szCs w:val="24"/>
              </w:rPr>
              <w:t>RET</w:t>
            </w:r>
          </w:p>
        </w:tc>
        <w:tc>
          <w:tcPr>
            <w:tcW w:w="1800" w:type="dxa"/>
          </w:tcPr>
          <w:p w14:paraId="7A06AFC2" w14:textId="77777777" w:rsidR="000A27DA" w:rsidRPr="0049128F" w:rsidRDefault="000A27DA" w:rsidP="00CB42F1">
            <w:pPr>
              <w:jc w:val="center"/>
              <w:rPr>
                <w:sz w:val="24"/>
                <w:szCs w:val="24"/>
              </w:rPr>
            </w:pPr>
            <w:r w:rsidRPr="0049128F">
              <w:rPr>
                <w:sz w:val="24"/>
                <w:szCs w:val="24"/>
              </w:rPr>
              <w:t>Tyr 02</w:t>
            </w:r>
          </w:p>
        </w:tc>
        <w:tc>
          <w:tcPr>
            <w:tcW w:w="2070" w:type="dxa"/>
          </w:tcPr>
          <w:p w14:paraId="6D91B1AA" w14:textId="77777777" w:rsidR="000A27DA" w:rsidRPr="0049128F" w:rsidRDefault="000A27DA" w:rsidP="00CB42F1">
            <w:pPr>
              <w:jc w:val="center"/>
              <w:rPr>
                <w:sz w:val="24"/>
                <w:szCs w:val="24"/>
              </w:rPr>
            </w:pPr>
            <w:r w:rsidRPr="0049128F">
              <w:rPr>
                <w:sz w:val="24"/>
                <w:szCs w:val="24"/>
              </w:rPr>
              <w:t>11</w:t>
            </w:r>
          </w:p>
        </w:tc>
        <w:tc>
          <w:tcPr>
            <w:tcW w:w="1890" w:type="dxa"/>
          </w:tcPr>
          <w:p w14:paraId="0959C145" w14:textId="77777777" w:rsidR="000A27DA" w:rsidRPr="0049128F" w:rsidRDefault="000A27DA" w:rsidP="00CB42F1">
            <w:pPr>
              <w:jc w:val="center"/>
              <w:rPr>
                <w:sz w:val="24"/>
                <w:szCs w:val="24"/>
              </w:rPr>
            </w:pPr>
            <w:r w:rsidRPr="0049128F">
              <w:rPr>
                <w:sz w:val="24"/>
                <w:szCs w:val="24"/>
              </w:rPr>
              <w:t>10</w:t>
            </w:r>
          </w:p>
        </w:tc>
        <w:tc>
          <w:tcPr>
            <w:tcW w:w="1435" w:type="dxa"/>
          </w:tcPr>
          <w:p w14:paraId="535826F1" w14:textId="77777777" w:rsidR="000A27DA" w:rsidRPr="0049128F" w:rsidRDefault="000A27DA" w:rsidP="00CB42F1">
            <w:pPr>
              <w:jc w:val="center"/>
              <w:rPr>
                <w:sz w:val="24"/>
                <w:szCs w:val="24"/>
              </w:rPr>
            </w:pPr>
            <w:r w:rsidRPr="0049128F">
              <w:rPr>
                <w:sz w:val="24"/>
                <w:szCs w:val="24"/>
              </w:rPr>
              <w:t>2.89</w:t>
            </w:r>
          </w:p>
        </w:tc>
      </w:tr>
    </w:tbl>
    <w:p w14:paraId="20BEE8E3" w14:textId="77777777" w:rsidR="000A27DA" w:rsidRDefault="000A27DA" w:rsidP="000A27DA">
      <w:pPr>
        <w:rPr>
          <w:noProof/>
        </w:rPr>
      </w:pPr>
    </w:p>
    <w:p w14:paraId="56F917C4" w14:textId="77777777" w:rsidR="000A27DA" w:rsidRDefault="000A27DA" w:rsidP="000A27DA">
      <w:pPr>
        <w:rPr>
          <w:noProof/>
        </w:rPr>
      </w:pPr>
      <w:r>
        <w:rPr>
          <w:noProof/>
        </w:rPr>
        <w:drawing>
          <wp:anchor distT="0" distB="0" distL="114300" distR="114300" simplePos="0" relativeHeight="251828224" behindDoc="1" locked="0" layoutInCell="1" allowOverlap="1" wp14:anchorId="62242826" wp14:editId="2025234E">
            <wp:simplePos x="0" y="0"/>
            <wp:positionH relativeFrom="column">
              <wp:posOffset>-351862</wp:posOffset>
            </wp:positionH>
            <wp:positionV relativeFrom="paragraph">
              <wp:posOffset>270738</wp:posOffset>
            </wp:positionV>
            <wp:extent cx="3187700" cy="1935892"/>
            <wp:effectExtent l="0" t="0" r="0" b="762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187700" cy="1935892"/>
                    </a:xfrm>
                    <a:prstGeom prst="rect">
                      <a:avLst/>
                    </a:prstGeom>
                    <a:noFill/>
                  </pic:spPr>
                </pic:pic>
              </a:graphicData>
            </a:graphic>
          </wp:anchor>
        </w:drawing>
      </w:r>
      <w:r>
        <w:rPr>
          <w:noProof/>
        </w:rPr>
        <w:t xml:space="preserve">                                                                                                                                                    </w:t>
      </w:r>
    </w:p>
    <w:p w14:paraId="2D11A919" w14:textId="77777777" w:rsidR="000A27DA" w:rsidRDefault="000A27DA" w:rsidP="000A27DA">
      <w:pPr>
        <w:rPr>
          <w:noProof/>
        </w:rPr>
      </w:pPr>
      <w:r>
        <w:rPr>
          <w:noProof/>
        </w:rPr>
        <w:drawing>
          <wp:anchor distT="0" distB="0" distL="114300" distR="114300" simplePos="0" relativeHeight="251829248" behindDoc="1" locked="0" layoutInCell="1" allowOverlap="1" wp14:anchorId="4BC83795" wp14:editId="5B093D92">
            <wp:simplePos x="0" y="0"/>
            <wp:positionH relativeFrom="column">
              <wp:posOffset>3028180</wp:posOffset>
            </wp:positionH>
            <wp:positionV relativeFrom="paragraph">
              <wp:posOffset>35039</wp:posOffset>
            </wp:positionV>
            <wp:extent cx="3154680" cy="1895561"/>
            <wp:effectExtent l="19050" t="19050" r="26670" b="28575"/>
            <wp:wrapNone/>
            <wp:docPr id="1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Picture 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154680" cy="1895561"/>
                    </a:xfrm>
                    <a:prstGeom prst="rect">
                      <a:avLst/>
                    </a:prstGeom>
                    <a:noFill/>
                    <a:ln w="9525">
                      <a:solidFill>
                        <a:srgbClr val="000000"/>
                      </a:solidFill>
                      <a:miter lim="800000"/>
                      <a:headEnd/>
                      <a:tailEnd/>
                    </a:ln>
                  </pic:spPr>
                </pic:pic>
              </a:graphicData>
            </a:graphic>
            <wp14:sizeRelV relativeFrom="margin">
              <wp14:pctHeight>0</wp14:pctHeight>
            </wp14:sizeRelV>
          </wp:anchor>
        </w:drawing>
      </w:r>
    </w:p>
    <w:p w14:paraId="1990F754" w14:textId="77777777" w:rsidR="000A27DA" w:rsidRDefault="000A27DA" w:rsidP="000A27DA">
      <w:pPr>
        <w:rPr>
          <w:noProof/>
        </w:rPr>
      </w:pPr>
    </w:p>
    <w:p w14:paraId="696D23C9" w14:textId="77777777" w:rsidR="000A27DA" w:rsidRDefault="000A27DA" w:rsidP="000A27DA">
      <w:pPr>
        <w:rPr>
          <w:noProof/>
        </w:rPr>
      </w:pPr>
    </w:p>
    <w:p w14:paraId="1B02C0CC" w14:textId="77777777" w:rsidR="000A27DA" w:rsidRDefault="000A27DA" w:rsidP="000A27DA">
      <w:pPr>
        <w:rPr>
          <w:noProof/>
        </w:rPr>
      </w:pPr>
    </w:p>
    <w:p w14:paraId="53AAFF5D" w14:textId="77777777" w:rsidR="000A27DA" w:rsidRDefault="000A27DA" w:rsidP="000A27DA">
      <w:pPr>
        <w:rPr>
          <w:noProof/>
        </w:rPr>
      </w:pPr>
    </w:p>
    <w:p w14:paraId="621387E5" w14:textId="77777777" w:rsidR="000A27DA" w:rsidRDefault="000A27DA" w:rsidP="000A27DA">
      <w:pPr>
        <w:rPr>
          <w:noProof/>
        </w:rPr>
      </w:pPr>
    </w:p>
    <w:p w14:paraId="225158B9" w14:textId="77777777" w:rsidR="000A27DA" w:rsidRDefault="000A27DA" w:rsidP="000A27DA">
      <w:pPr>
        <w:rPr>
          <w:noProof/>
        </w:rPr>
      </w:pPr>
    </w:p>
    <w:p w14:paraId="25C586B4" w14:textId="77777777" w:rsidR="000A27DA" w:rsidRPr="002E27B6" w:rsidRDefault="000A27DA" w:rsidP="000A27DA">
      <w:pPr>
        <w:jc w:val="center"/>
        <w:rPr>
          <w:sz w:val="24"/>
          <w:szCs w:val="24"/>
        </w:rPr>
      </w:pPr>
      <w:r>
        <w:rPr>
          <w:noProof/>
        </w:rPr>
        <w:drawing>
          <wp:inline distT="0" distB="0" distL="0" distR="0" wp14:anchorId="0C8C0034" wp14:editId="71F08F86">
            <wp:extent cx="3138616" cy="1951355"/>
            <wp:effectExtent l="19050" t="19050" r="24130" b="10795"/>
            <wp:docPr id="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166">
                      <a:extLst>
                        <a:ext uri="{28A0092B-C50C-407E-A947-70E740481C1C}">
                          <a14:useLocalDpi xmlns:a14="http://schemas.microsoft.com/office/drawing/2010/main" val="0"/>
                        </a:ext>
                      </a:extLst>
                    </a:blip>
                    <a:srcRect t="30364" r="45714"/>
                    <a:stretch/>
                  </pic:blipFill>
                  <pic:spPr bwMode="auto">
                    <a:xfrm>
                      <a:off x="0" y="0"/>
                      <a:ext cx="3148587" cy="1957554"/>
                    </a:xfrm>
                    <a:prstGeom prst="rect">
                      <a:avLst/>
                    </a:prstGeom>
                    <a:noFill/>
                    <a:ln w="9525">
                      <a:solidFill>
                        <a:srgbClr val="000000"/>
                      </a:solidFill>
                      <a:miter lim="800000"/>
                      <a:headEnd/>
                      <a:tailEnd/>
                    </a:ln>
                  </pic:spPr>
                </pic:pic>
              </a:graphicData>
            </a:graphic>
          </wp:inline>
        </w:drawing>
      </w:r>
    </w:p>
    <w:p w14:paraId="25CD6489" w14:textId="77777777" w:rsidR="000A27DA" w:rsidRPr="00F82A69" w:rsidRDefault="000A27DA" w:rsidP="000A27DA">
      <w:pPr>
        <w:rPr>
          <w:sz w:val="24"/>
          <w:szCs w:val="24"/>
        </w:rPr>
      </w:pPr>
      <w:r>
        <w:rPr>
          <w:sz w:val="24"/>
          <w:szCs w:val="24"/>
        </w:rPr>
        <w:t xml:space="preserve">                                                                          </w:t>
      </w:r>
    </w:p>
    <w:p w14:paraId="539697A3" w14:textId="77777777" w:rsidR="000A27DA" w:rsidRDefault="000A27DA" w:rsidP="000A27DA">
      <w:pPr>
        <w:jc w:val="both"/>
        <w:rPr>
          <w:b/>
          <w:bCs/>
          <w:sz w:val="24"/>
          <w:szCs w:val="24"/>
        </w:rPr>
      </w:pPr>
      <w:r w:rsidRPr="009B4181">
        <w:rPr>
          <w:rFonts w:eastAsia="Times New Roman" w:cstheme="minorHAnsi"/>
          <w:b/>
          <w:bCs/>
          <w:sz w:val="24"/>
          <w:szCs w:val="24"/>
        </w:rPr>
        <w:lastRenderedPageBreak/>
        <w:t>Figure S</w:t>
      </w:r>
      <w:r>
        <w:rPr>
          <w:rFonts w:eastAsia="Times New Roman" w:cstheme="minorHAnsi"/>
          <w:b/>
          <w:bCs/>
          <w:sz w:val="24"/>
          <w:szCs w:val="24"/>
        </w:rPr>
        <w:t>15</w:t>
      </w:r>
      <w:r w:rsidRPr="009B4181">
        <w:rPr>
          <w:rFonts w:eastAsia="Times New Roman" w:cstheme="minorHAnsi"/>
          <w:b/>
          <w:bCs/>
          <w:sz w:val="24"/>
          <w:szCs w:val="24"/>
        </w:rPr>
        <w:t>.</w:t>
      </w:r>
      <w:r>
        <w:rPr>
          <w:rFonts w:eastAsia="Times New Roman" w:cstheme="minorHAnsi"/>
          <w:b/>
          <w:bCs/>
          <w:sz w:val="24"/>
          <w:szCs w:val="24"/>
        </w:rPr>
        <w:t xml:space="preserve"> </w:t>
      </w:r>
      <w:r w:rsidRPr="00105CE9">
        <w:rPr>
          <w:rFonts w:cstheme="minorHAnsi"/>
        </w:rPr>
        <w:t>Inhibitory concentration effect (IC</w:t>
      </w:r>
      <w:r w:rsidRPr="00105CE9">
        <w:rPr>
          <w:rFonts w:cstheme="minorHAnsi"/>
          <w:vertAlign w:val="subscript"/>
        </w:rPr>
        <w:t>50</w:t>
      </w:r>
      <w:r w:rsidRPr="00105CE9">
        <w:rPr>
          <w:rFonts w:cstheme="minorHAnsi"/>
        </w:rPr>
        <w:t xml:space="preserve">) of the targeted compound </w:t>
      </w:r>
      <w:r w:rsidRPr="00105CE9">
        <w:rPr>
          <w:rFonts w:cstheme="minorHAnsi"/>
          <w:b/>
          <w:bCs/>
        </w:rPr>
        <w:t>1</w:t>
      </w:r>
      <w:r>
        <w:rPr>
          <w:rFonts w:cstheme="minorHAnsi"/>
          <w:b/>
          <w:bCs/>
        </w:rPr>
        <w:t>5</w:t>
      </w:r>
      <w:r w:rsidRPr="00105CE9">
        <w:rPr>
          <w:rFonts w:cstheme="minorHAnsi"/>
          <w:b/>
          <w:bCs/>
        </w:rPr>
        <w:t>c</w:t>
      </w:r>
      <w:r w:rsidRPr="00105CE9">
        <w:rPr>
          <w:rFonts w:cstheme="minorHAnsi"/>
        </w:rPr>
        <w:t xml:space="preserve"> on the FGFR</w:t>
      </w:r>
      <w:r>
        <w:rPr>
          <w:rFonts w:cstheme="minorHAnsi"/>
        </w:rPr>
        <w:t>1</w:t>
      </w:r>
      <w:r w:rsidRPr="00105CE9">
        <w:rPr>
          <w:rFonts w:cstheme="minorHAnsi"/>
        </w:rPr>
        <w:t>, VEGFR-2 and RET kinases activity.</w:t>
      </w:r>
    </w:p>
    <w:p w14:paraId="53442713" w14:textId="77777777" w:rsidR="000A27DA" w:rsidRDefault="000A27DA" w:rsidP="00B444BF"/>
    <w:sectPr w:rsidR="000A27D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6B"/>
    <w:rsid w:val="00003E87"/>
    <w:rsid w:val="0001317C"/>
    <w:rsid w:val="00016214"/>
    <w:rsid w:val="00035EB4"/>
    <w:rsid w:val="00040E2D"/>
    <w:rsid w:val="0005560C"/>
    <w:rsid w:val="0009237F"/>
    <w:rsid w:val="00096D51"/>
    <w:rsid w:val="000A27DA"/>
    <w:rsid w:val="000B292A"/>
    <w:rsid w:val="000E66E0"/>
    <w:rsid w:val="000F66EB"/>
    <w:rsid w:val="00111776"/>
    <w:rsid w:val="00135672"/>
    <w:rsid w:val="001527D1"/>
    <w:rsid w:val="00163800"/>
    <w:rsid w:val="0019193F"/>
    <w:rsid w:val="00192E81"/>
    <w:rsid w:val="001A5D4D"/>
    <w:rsid w:val="001B3B95"/>
    <w:rsid w:val="001D0704"/>
    <w:rsid w:val="001E0569"/>
    <w:rsid w:val="001E0C01"/>
    <w:rsid w:val="001E2D8A"/>
    <w:rsid w:val="002269C3"/>
    <w:rsid w:val="00231390"/>
    <w:rsid w:val="00231452"/>
    <w:rsid w:val="00237C94"/>
    <w:rsid w:val="00247A97"/>
    <w:rsid w:val="00274E52"/>
    <w:rsid w:val="002E27B6"/>
    <w:rsid w:val="002F0428"/>
    <w:rsid w:val="002F6781"/>
    <w:rsid w:val="0030267D"/>
    <w:rsid w:val="0030378F"/>
    <w:rsid w:val="00305794"/>
    <w:rsid w:val="00312725"/>
    <w:rsid w:val="003259FA"/>
    <w:rsid w:val="0033317E"/>
    <w:rsid w:val="00334881"/>
    <w:rsid w:val="00340235"/>
    <w:rsid w:val="00366714"/>
    <w:rsid w:val="003A0BC9"/>
    <w:rsid w:val="003B5498"/>
    <w:rsid w:val="003D1DD3"/>
    <w:rsid w:val="003E7690"/>
    <w:rsid w:val="0040181F"/>
    <w:rsid w:val="00460EEF"/>
    <w:rsid w:val="0049128F"/>
    <w:rsid w:val="004E24CB"/>
    <w:rsid w:val="004E695E"/>
    <w:rsid w:val="004F346B"/>
    <w:rsid w:val="004F3A18"/>
    <w:rsid w:val="00500363"/>
    <w:rsid w:val="00500BD1"/>
    <w:rsid w:val="005105F7"/>
    <w:rsid w:val="00515816"/>
    <w:rsid w:val="00535BBF"/>
    <w:rsid w:val="00546E20"/>
    <w:rsid w:val="005552BB"/>
    <w:rsid w:val="00555CF3"/>
    <w:rsid w:val="00556243"/>
    <w:rsid w:val="00565C8C"/>
    <w:rsid w:val="00566766"/>
    <w:rsid w:val="0057059D"/>
    <w:rsid w:val="00572123"/>
    <w:rsid w:val="00581AF9"/>
    <w:rsid w:val="00584240"/>
    <w:rsid w:val="0058775E"/>
    <w:rsid w:val="005B57DE"/>
    <w:rsid w:val="005E1E94"/>
    <w:rsid w:val="005F07A1"/>
    <w:rsid w:val="0060435E"/>
    <w:rsid w:val="00612954"/>
    <w:rsid w:val="00620DE5"/>
    <w:rsid w:val="00636B6A"/>
    <w:rsid w:val="00654DFF"/>
    <w:rsid w:val="006619B1"/>
    <w:rsid w:val="00671A16"/>
    <w:rsid w:val="006A0DA7"/>
    <w:rsid w:val="006B1763"/>
    <w:rsid w:val="006B73B5"/>
    <w:rsid w:val="00702F06"/>
    <w:rsid w:val="0070522A"/>
    <w:rsid w:val="00725189"/>
    <w:rsid w:val="0073033B"/>
    <w:rsid w:val="0074015D"/>
    <w:rsid w:val="007A4671"/>
    <w:rsid w:val="007D0778"/>
    <w:rsid w:val="007D2C86"/>
    <w:rsid w:val="00836E28"/>
    <w:rsid w:val="00852118"/>
    <w:rsid w:val="00853795"/>
    <w:rsid w:val="00882B1D"/>
    <w:rsid w:val="00884063"/>
    <w:rsid w:val="008A30A2"/>
    <w:rsid w:val="008A6EFB"/>
    <w:rsid w:val="008C6422"/>
    <w:rsid w:val="008D2292"/>
    <w:rsid w:val="008E4B79"/>
    <w:rsid w:val="00901808"/>
    <w:rsid w:val="00904003"/>
    <w:rsid w:val="009145D0"/>
    <w:rsid w:val="00921427"/>
    <w:rsid w:val="00923694"/>
    <w:rsid w:val="00933C9D"/>
    <w:rsid w:val="0094103B"/>
    <w:rsid w:val="00957A2F"/>
    <w:rsid w:val="009725EF"/>
    <w:rsid w:val="009772AA"/>
    <w:rsid w:val="009C09A0"/>
    <w:rsid w:val="009E4737"/>
    <w:rsid w:val="009F465E"/>
    <w:rsid w:val="00A129A9"/>
    <w:rsid w:val="00A21548"/>
    <w:rsid w:val="00A23845"/>
    <w:rsid w:val="00A265C0"/>
    <w:rsid w:val="00A36D41"/>
    <w:rsid w:val="00A77C95"/>
    <w:rsid w:val="00A82C81"/>
    <w:rsid w:val="00AF15A4"/>
    <w:rsid w:val="00B20F3F"/>
    <w:rsid w:val="00B40C42"/>
    <w:rsid w:val="00B444BF"/>
    <w:rsid w:val="00B6483E"/>
    <w:rsid w:val="00B8382C"/>
    <w:rsid w:val="00BF022C"/>
    <w:rsid w:val="00BF0B04"/>
    <w:rsid w:val="00BF6B48"/>
    <w:rsid w:val="00C10176"/>
    <w:rsid w:val="00C26B44"/>
    <w:rsid w:val="00C41178"/>
    <w:rsid w:val="00C41845"/>
    <w:rsid w:val="00C53779"/>
    <w:rsid w:val="00C6782E"/>
    <w:rsid w:val="00C87623"/>
    <w:rsid w:val="00CB043C"/>
    <w:rsid w:val="00CE49B0"/>
    <w:rsid w:val="00D22A2E"/>
    <w:rsid w:val="00D2507B"/>
    <w:rsid w:val="00D32675"/>
    <w:rsid w:val="00E2676A"/>
    <w:rsid w:val="00EA7C95"/>
    <w:rsid w:val="00EB53BE"/>
    <w:rsid w:val="00EC4B26"/>
    <w:rsid w:val="00EE09DE"/>
    <w:rsid w:val="00EE5E57"/>
    <w:rsid w:val="00F17803"/>
    <w:rsid w:val="00F37CF2"/>
    <w:rsid w:val="00F82A69"/>
    <w:rsid w:val="00FA32B1"/>
    <w:rsid w:val="00FB226E"/>
    <w:rsid w:val="00FD1BFE"/>
    <w:rsid w:val="00FD1F14"/>
    <w:rsid w:val="00FE0C6D"/>
    <w:rsid w:val="00FE3CF4"/>
    <w:rsid w:val="00FE60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shapelayout>
  </w:shapeDefaults>
  <w:decimalSymbol w:val="."/>
  <w:listSeparator w:val=","/>
  <w14:docId w14:val="4DF4ADEF"/>
  <w15:chartTrackingRefBased/>
  <w15:docId w15:val="{E86213E2-9A67-4121-88E4-164A8E97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46B"/>
  </w:style>
  <w:style w:type="paragraph" w:styleId="Heading1">
    <w:name w:val="heading 1"/>
    <w:basedOn w:val="Normal"/>
    <w:next w:val="Normal"/>
    <w:link w:val="Heading1Char"/>
    <w:uiPriority w:val="9"/>
    <w:qFormat/>
    <w:rsid w:val="001A5D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548"/>
    <w:rPr>
      <w:color w:val="0563C1" w:themeColor="hyperlink"/>
      <w:u w:val="single"/>
    </w:rPr>
  </w:style>
  <w:style w:type="table" w:styleId="TableGrid">
    <w:name w:val="Table Grid"/>
    <w:basedOn w:val="TableNormal"/>
    <w:uiPriority w:val="39"/>
    <w:rsid w:val="00BF6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3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0A2"/>
    <w:rPr>
      <w:rFonts w:ascii="Segoe UI" w:hAnsi="Segoe UI" w:cs="Segoe UI"/>
      <w:sz w:val="18"/>
      <w:szCs w:val="18"/>
    </w:rPr>
  </w:style>
  <w:style w:type="character" w:customStyle="1" w:styleId="Heading1Char">
    <w:name w:val="Heading 1 Char"/>
    <w:basedOn w:val="DefaultParagraphFont"/>
    <w:link w:val="Heading1"/>
    <w:uiPriority w:val="9"/>
    <w:rsid w:val="001A5D4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A5D4D"/>
    <w:pPr>
      <w:outlineLvl w:val="9"/>
    </w:pPr>
  </w:style>
  <w:style w:type="paragraph" w:styleId="TOC1">
    <w:name w:val="toc 1"/>
    <w:basedOn w:val="Normal"/>
    <w:next w:val="Normal"/>
    <w:autoRedefine/>
    <w:uiPriority w:val="39"/>
    <w:unhideWhenUsed/>
    <w:rsid w:val="001A5D4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oleObject" Target="embeddings/oleObject43.bin"/><Relationship Id="rId21" Type="http://schemas.openxmlformats.org/officeDocument/2006/relationships/image" Target="media/image10.emf"/><Relationship Id="rId42" Type="http://schemas.openxmlformats.org/officeDocument/2006/relationships/image" Target="media/image23.png"/><Relationship Id="rId47" Type="http://schemas.openxmlformats.org/officeDocument/2006/relationships/image" Target="media/image26.png"/><Relationship Id="rId63" Type="http://schemas.openxmlformats.org/officeDocument/2006/relationships/oleObject" Target="embeddings/oleObject23.bin"/><Relationship Id="rId68" Type="http://schemas.openxmlformats.org/officeDocument/2006/relationships/oleObject" Target="embeddings/oleObject26.bin"/><Relationship Id="rId84" Type="http://schemas.openxmlformats.org/officeDocument/2006/relationships/image" Target="media/image48.emf"/><Relationship Id="rId89" Type="http://schemas.openxmlformats.org/officeDocument/2006/relationships/oleObject" Target="embeddings/oleObject33.bin"/><Relationship Id="rId112" Type="http://schemas.openxmlformats.org/officeDocument/2006/relationships/oleObject" Target="embeddings/oleObject41.bin"/><Relationship Id="rId133" Type="http://schemas.openxmlformats.org/officeDocument/2006/relationships/oleObject" Target="embeddings/oleObject50.bin"/><Relationship Id="rId138" Type="http://schemas.openxmlformats.org/officeDocument/2006/relationships/image" Target="media/image81.jpg"/><Relationship Id="rId154" Type="http://schemas.openxmlformats.org/officeDocument/2006/relationships/image" Target="media/image93.png"/><Relationship Id="rId159" Type="http://schemas.openxmlformats.org/officeDocument/2006/relationships/image" Target="media/image98.png"/><Relationship Id="rId16" Type="http://schemas.openxmlformats.org/officeDocument/2006/relationships/image" Target="media/image7.png"/><Relationship Id="rId107" Type="http://schemas.openxmlformats.org/officeDocument/2006/relationships/image" Target="media/image63.png"/><Relationship Id="rId11" Type="http://schemas.openxmlformats.org/officeDocument/2006/relationships/oleObject" Target="embeddings/oleObject2.bin"/><Relationship Id="rId32" Type="http://schemas.openxmlformats.org/officeDocument/2006/relationships/oleObject" Target="embeddings/oleObject11.bin"/><Relationship Id="rId37" Type="http://schemas.openxmlformats.org/officeDocument/2006/relationships/image" Target="media/image20.png"/><Relationship Id="rId53" Type="http://schemas.openxmlformats.org/officeDocument/2006/relationships/oleObject" Target="embeddings/oleObject19.bin"/><Relationship Id="rId58" Type="http://schemas.openxmlformats.org/officeDocument/2006/relationships/image" Target="media/image32.png"/><Relationship Id="rId74" Type="http://schemas.openxmlformats.org/officeDocument/2006/relationships/image" Target="media/image41.emf"/><Relationship Id="rId79" Type="http://schemas.openxmlformats.org/officeDocument/2006/relationships/image" Target="media/image44.png"/><Relationship Id="rId102" Type="http://schemas.openxmlformats.org/officeDocument/2006/relationships/image" Target="media/image60.emf"/><Relationship Id="rId123" Type="http://schemas.openxmlformats.org/officeDocument/2006/relationships/image" Target="media/image73.emf"/><Relationship Id="rId128" Type="http://schemas.openxmlformats.org/officeDocument/2006/relationships/oleObject" Target="embeddings/oleObject48.bin"/><Relationship Id="rId144" Type="http://schemas.openxmlformats.org/officeDocument/2006/relationships/image" Target="media/image84.jpg"/><Relationship Id="rId149" Type="http://schemas.openxmlformats.org/officeDocument/2006/relationships/image" Target="media/image88.png"/><Relationship Id="rId5" Type="http://schemas.openxmlformats.org/officeDocument/2006/relationships/oleObject" Target="embeddings/oleObject1.bin"/><Relationship Id="rId90" Type="http://schemas.openxmlformats.org/officeDocument/2006/relationships/image" Target="media/image52.emf"/><Relationship Id="rId95" Type="http://schemas.openxmlformats.org/officeDocument/2006/relationships/image" Target="media/image55.emf"/><Relationship Id="rId160" Type="http://schemas.openxmlformats.org/officeDocument/2006/relationships/image" Target="media/image99.png"/><Relationship Id="rId165" Type="http://schemas.openxmlformats.org/officeDocument/2006/relationships/image" Target="media/image102.png"/><Relationship Id="rId22" Type="http://schemas.openxmlformats.org/officeDocument/2006/relationships/oleObject" Target="embeddings/oleObject7.bin"/><Relationship Id="rId27" Type="http://schemas.openxmlformats.org/officeDocument/2006/relationships/oleObject" Target="embeddings/oleObject9.bin"/><Relationship Id="rId43" Type="http://schemas.openxmlformats.org/officeDocument/2006/relationships/image" Target="media/image24.png"/><Relationship Id="rId48" Type="http://schemas.openxmlformats.org/officeDocument/2006/relationships/oleObject" Target="embeddings/oleObject17.bin"/><Relationship Id="rId64" Type="http://schemas.openxmlformats.org/officeDocument/2006/relationships/oleObject" Target="embeddings/oleObject24.bin"/><Relationship Id="rId69" Type="http://schemas.openxmlformats.org/officeDocument/2006/relationships/oleObject" Target="embeddings/oleObject27.bin"/><Relationship Id="rId113" Type="http://schemas.openxmlformats.org/officeDocument/2006/relationships/image" Target="media/image67.jpg"/><Relationship Id="rId118" Type="http://schemas.openxmlformats.org/officeDocument/2006/relationships/image" Target="media/image70.png"/><Relationship Id="rId134" Type="http://schemas.openxmlformats.org/officeDocument/2006/relationships/image" Target="media/image79.png"/><Relationship Id="rId139" Type="http://schemas.openxmlformats.org/officeDocument/2006/relationships/oleObject" Target="embeddings/oleObject53.bin"/><Relationship Id="rId80" Type="http://schemas.openxmlformats.org/officeDocument/2006/relationships/image" Target="media/image45.png"/><Relationship Id="rId85" Type="http://schemas.openxmlformats.org/officeDocument/2006/relationships/oleObject" Target="embeddings/oleObject32.bin"/><Relationship Id="rId150" Type="http://schemas.openxmlformats.org/officeDocument/2006/relationships/image" Target="media/image89.png"/><Relationship Id="rId155" Type="http://schemas.openxmlformats.org/officeDocument/2006/relationships/image" Target="media/image94.png"/><Relationship Id="rId12" Type="http://schemas.openxmlformats.org/officeDocument/2006/relationships/oleObject" Target="embeddings/oleObject3.bin"/><Relationship Id="rId17" Type="http://schemas.openxmlformats.org/officeDocument/2006/relationships/image" Target="media/image8.emf"/><Relationship Id="rId33" Type="http://schemas.openxmlformats.org/officeDocument/2006/relationships/image" Target="media/image17.png"/><Relationship Id="rId38" Type="http://schemas.openxmlformats.org/officeDocument/2006/relationships/oleObject" Target="embeddings/oleObject13.bin"/><Relationship Id="rId59" Type="http://schemas.openxmlformats.org/officeDocument/2006/relationships/image" Target="media/image33.emf"/><Relationship Id="rId103" Type="http://schemas.openxmlformats.org/officeDocument/2006/relationships/oleObject" Target="embeddings/oleObject38.bin"/><Relationship Id="rId108" Type="http://schemas.openxmlformats.org/officeDocument/2006/relationships/image" Target="media/image64.png"/><Relationship Id="rId124" Type="http://schemas.openxmlformats.org/officeDocument/2006/relationships/oleObject" Target="embeddings/oleObject46.bin"/><Relationship Id="rId129" Type="http://schemas.openxmlformats.org/officeDocument/2006/relationships/image" Target="media/image76.png"/><Relationship Id="rId54" Type="http://schemas.openxmlformats.org/officeDocument/2006/relationships/image" Target="media/image30.png"/><Relationship Id="rId70" Type="http://schemas.openxmlformats.org/officeDocument/2006/relationships/image" Target="media/image38.png"/><Relationship Id="rId75" Type="http://schemas.openxmlformats.org/officeDocument/2006/relationships/oleObject" Target="embeddings/oleObject29.bin"/><Relationship Id="rId91" Type="http://schemas.openxmlformats.org/officeDocument/2006/relationships/oleObject" Target="embeddings/oleObject34.bin"/><Relationship Id="rId96" Type="http://schemas.openxmlformats.org/officeDocument/2006/relationships/oleObject" Target="embeddings/oleObject36.bin"/><Relationship Id="rId140" Type="http://schemas.openxmlformats.org/officeDocument/2006/relationships/image" Target="media/image82.png"/><Relationship Id="rId145" Type="http://schemas.openxmlformats.org/officeDocument/2006/relationships/oleObject" Target="embeddings/oleObject56.bin"/><Relationship Id="rId161" Type="http://schemas.openxmlformats.org/officeDocument/2006/relationships/image" Target="media/image100.png"/><Relationship Id="rId166" Type="http://schemas.openxmlformats.org/officeDocument/2006/relationships/image" Target="media/image103.png"/><Relationship Id="rId1" Type="http://schemas.openxmlformats.org/officeDocument/2006/relationships/styles" Target="styles.xml"/><Relationship Id="rId6" Type="http://schemas.openxmlformats.org/officeDocument/2006/relationships/hyperlink" Target="mailto:nagwa.abdelgawad@pharma" TargetMode="External"/><Relationship Id="rId15" Type="http://schemas.openxmlformats.org/officeDocument/2006/relationships/image" Target="media/image6.png"/><Relationship Id="rId23" Type="http://schemas.openxmlformats.org/officeDocument/2006/relationships/oleObject" Target="embeddings/oleObject8.bin"/><Relationship Id="rId28" Type="http://schemas.openxmlformats.org/officeDocument/2006/relationships/image" Target="media/image14.png"/><Relationship Id="rId36" Type="http://schemas.openxmlformats.org/officeDocument/2006/relationships/oleObject" Target="embeddings/oleObject12.bin"/><Relationship Id="rId49" Type="http://schemas.openxmlformats.org/officeDocument/2006/relationships/image" Target="media/image27.emf"/><Relationship Id="rId57" Type="http://schemas.openxmlformats.org/officeDocument/2006/relationships/oleObject" Target="embeddings/oleObject21.bin"/><Relationship Id="rId106" Type="http://schemas.openxmlformats.org/officeDocument/2006/relationships/oleObject" Target="embeddings/oleObject39.bin"/><Relationship Id="rId114" Type="http://schemas.openxmlformats.org/officeDocument/2006/relationships/image" Target="media/image68.emf"/><Relationship Id="rId119" Type="http://schemas.openxmlformats.org/officeDocument/2006/relationships/image" Target="media/image71.png"/><Relationship Id="rId127" Type="http://schemas.openxmlformats.org/officeDocument/2006/relationships/oleObject" Target="embeddings/oleObject47.bin"/><Relationship Id="rId10" Type="http://schemas.openxmlformats.org/officeDocument/2006/relationships/image" Target="media/image4.emf"/><Relationship Id="rId31" Type="http://schemas.openxmlformats.org/officeDocument/2006/relationships/oleObject" Target="embeddings/oleObject10.bin"/><Relationship Id="rId44" Type="http://schemas.openxmlformats.org/officeDocument/2006/relationships/image" Target="media/image25.emf"/><Relationship Id="rId52" Type="http://schemas.openxmlformats.org/officeDocument/2006/relationships/image" Target="media/image29.png"/><Relationship Id="rId60" Type="http://schemas.openxmlformats.org/officeDocument/2006/relationships/oleObject" Target="embeddings/oleObject22.bin"/><Relationship Id="rId65" Type="http://schemas.openxmlformats.org/officeDocument/2006/relationships/image" Target="media/image36.png"/><Relationship Id="rId73" Type="http://schemas.openxmlformats.org/officeDocument/2006/relationships/oleObject" Target="embeddings/oleObject28.bin"/><Relationship Id="rId78" Type="http://schemas.openxmlformats.org/officeDocument/2006/relationships/image" Target="media/image43.png"/><Relationship Id="rId81" Type="http://schemas.openxmlformats.org/officeDocument/2006/relationships/image" Target="media/image46.png"/><Relationship Id="rId86" Type="http://schemas.openxmlformats.org/officeDocument/2006/relationships/image" Target="media/image49.png"/><Relationship Id="rId94" Type="http://schemas.openxmlformats.org/officeDocument/2006/relationships/oleObject" Target="embeddings/oleObject35.bin"/><Relationship Id="rId99" Type="http://schemas.openxmlformats.org/officeDocument/2006/relationships/oleObject" Target="embeddings/oleObject37.bin"/><Relationship Id="rId101" Type="http://schemas.openxmlformats.org/officeDocument/2006/relationships/image" Target="media/image59.jpg"/><Relationship Id="rId122" Type="http://schemas.openxmlformats.org/officeDocument/2006/relationships/oleObject" Target="embeddings/oleObject45.bin"/><Relationship Id="rId130" Type="http://schemas.openxmlformats.org/officeDocument/2006/relationships/oleObject" Target="embeddings/oleObject49.bin"/><Relationship Id="rId135" Type="http://schemas.openxmlformats.org/officeDocument/2006/relationships/image" Target="media/image80.png"/><Relationship Id="rId143" Type="http://schemas.openxmlformats.org/officeDocument/2006/relationships/oleObject" Target="embeddings/oleObject55.bin"/><Relationship Id="rId148" Type="http://schemas.openxmlformats.org/officeDocument/2006/relationships/image" Target="media/image87.png"/><Relationship Id="rId151" Type="http://schemas.openxmlformats.org/officeDocument/2006/relationships/image" Target="media/image90.png"/><Relationship Id="rId156" Type="http://schemas.openxmlformats.org/officeDocument/2006/relationships/image" Target="media/image95.png"/><Relationship Id="rId164" Type="http://schemas.openxmlformats.org/officeDocument/2006/relationships/image" Target="media/image101.png"/><Relationship Id="rId4" Type="http://schemas.openxmlformats.org/officeDocument/2006/relationships/image" Target="media/image1.emf"/><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oleObject" Target="embeddings/oleObject5.bin"/><Relationship Id="rId39" Type="http://schemas.openxmlformats.org/officeDocument/2006/relationships/image" Target="media/image21.png"/><Relationship Id="rId109" Type="http://schemas.openxmlformats.org/officeDocument/2006/relationships/image" Target="media/image65.emf"/><Relationship Id="rId34" Type="http://schemas.openxmlformats.org/officeDocument/2006/relationships/image" Target="media/image18.png"/><Relationship Id="rId50" Type="http://schemas.openxmlformats.org/officeDocument/2006/relationships/oleObject" Target="embeddings/oleObject18.bin"/><Relationship Id="rId55" Type="http://schemas.openxmlformats.org/officeDocument/2006/relationships/oleObject" Target="embeddings/oleObject20.bin"/><Relationship Id="rId76" Type="http://schemas.openxmlformats.org/officeDocument/2006/relationships/image" Target="media/image42.emf"/><Relationship Id="rId97" Type="http://schemas.openxmlformats.org/officeDocument/2006/relationships/image" Target="media/image56.png"/><Relationship Id="rId104" Type="http://schemas.openxmlformats.org/officeDocument/2006/relationships/image" Target="media/image61.png"/><Relationship Id="rId120" Type="http://schemas.openxmlformats.org/officeDocument/2006/relationships/image" Target="media/image72.png"/><Relationship Id="rId125" Type="http://schemas.openxmlformats.org/officeDocument/2006/relationships/image" Target="media/image74.png"/><Relationship Id="rId141" Type="http://schemas.openxmlformats.org/officeDocument/2006/relationships/oleObject" Target="embeddings/oleObject54.bin"/><Relationship Id="rId146" Type="http://schemas.openxmlformats.org/officeDocument/2006/relationships/image" Target="media/image85.png"/><Relationship Id="rId167" Type="http://schemas.openxmlformats.org/officeDocument/2006/relationships/fontTable" Target="fontTable.xml"/><Relationship Id="rId7" Type="http://schemas.openxmlformats.org/officeDocument/2006/relationships/hyperlink" Target="mailto:claudiu.supuran@unifi.it" TargetMode="External"/><Relationship Id="rId71" Type="http://schemas.openxmlformats.org/officeDocument/2006/relationships/image" Target="media/image39.png"/><Relationship Id="rId92" Type="http://schemas.openxmlformats.org/officeDocument/2006/relationships/image" Target="media/image53.png"/><Relationship Id="rId162" Type="http://schemas.openxmlformats.org/officeDocument/2006/relationships/chart" Target="charts/chart1.xml"/><Relationship Id="rId2" Type="http://schemas.openxmlformats.org/officeDocument/2006/relationships/settings" Target="settings.xml"/><Relationship Id="rId29" Type="http://schemas.openxmlformats.org/officeDocument/2006/relationships/image" Target="media/image15.jpg"/><Relationship Id="rId24" Type="http://schemas.openxmlformats.org/officeDocument/2006/relationships/image" Target="media/image11.png"/><Relationship Id="rId40" Type="http://schemas.openxmlformats.org/officeDocument/2006/relationships/image" Target="media/image22.png"/><Relationship Id="rId45" Type="http://schemas.openxmlformats.org/officeDocument/2006/relationships/oleObject" Target="embeddings/oleObject15.bin"/><Relationship Id="rId66" Type="http://schemas.openxmlformats.org/officeDocument/2006/relationships/oleObject" Target="embeddings/oleObject25.bin"/><Relationship Id="rId87" Type="http://schemas.openxmlformats.org/officeDocument/2006/relationships/image" Target="media/image50.png"/><Relationship Id="rId110" Type="http://schemas.openxmlformats.org/officeDocument/2006/relationships/oleObject" Target="embeddings/oleObject40.bin"/><Relationship Id="rId115" Type="http://schemas.openxmlformats.org/officeDocument/2006/relationships/oleObject" Target="embeddings/oleObject42.bin"/><Relationship Id="rId131" Type="http://schemas.openxmlformats.org/officeDocument/2006/relationships/image" Target="media/image77.png"/><Relationship Id="rId136" Type="http://schemas.openxmlformats.org/officeDocument/2006/relationships/oleObject" Target="embeddings/oleObject51.bin"/><Relationship Id="rId157" Type="http://schemas.openxmlformats.org/officeDocument/2006/relationships/image" Target="media/image96.png"/><Relationship Id="rId61" Type="http://schemas.openxmlformats.org/officeDocument/2006/relationships/image" Target="media/image34.png"/><Relationship Id="rId82" Type="http://schemas.openxmlformats.org/officeDocument/2006/relationships/image" Target="media/image47.emf"/><Relationship Id="rId152" Type="http://schemas.openxmlformats.org/officeDocument/2006/relationships/image" Target="media/image91.png"/><Relationship Id="rId19" Type="http://schemas.openxmlformats.org/officeDocument/2006/relationships/oleObject" Target="embeddings/oleObject6.bin"/><Relationship Id="rId14" Type="http://schemas.openxmlformats.org/officeDocument/2006/relationships/oleObject" Target="embeddings/oleObject4.bin"/><Relationship Id="rId30" Type="http://schemas.openxmlformats.org/officeDocument/2006/relationships/image" Target="media/image16.emf"/><Relationship Id="rId35" Type="http://schemas.openxmlformats.org/officeDocument/2006/relationships/image" Target="media/image19.emf"/><Relationship Id="rId56" Type="http://schemas.openxmlformats.org/officeDocument/2006/relationships/image" Target="media/image31.png"/><Relationship Id="rId77" Type="http://schemas.openxmlformats.org/officeDocument/2006/relationships/oleObject" Target="embeddings/oleObject30.bin"/><Relationship Id="rId100" Type="http://schemas.openxmlformats.org/officeDocument/2006/relationships/image" Target="media/image58.png"/><Relationship Id="rId105" Type="http://schemas.openxmlformats.org/officeDocument/2006/relationships/image" Target="media/image62.emf"/><Relationship Id="rId126" Type="http://schemas.openxmlformats.org/officeDocument/2006/relationships/image" Target="media/image75.png"/><Relationship Id="rId147" Type="http://schemas.openxmlformats.org/officeDocument/2006/relationships/image" Target="media/image86.png"/><Relationship Id="rId168"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28.png"/><Relationship Id="rId72" Type="http://schemas.openxmlformats.org/officeDocument/2006/relationships/image" Target="media/image40.jpg"/><Relationship Id="rId93" Type="http://schemas.openxmlformats.org/officeDocument/2006/relationships/image" Target="media/image54.emf"/><Relationship Id="rId98" Type="http://schemas.openxmlformats.org/officeDocument/2006/relationships/image" Target="media/image57.emf"/><Relationship Id="rId121" Type="http://schemas.openxmlformats.org/officeDocument/2006/relationships/oleObject" Target="embeddings/oleObject44.bin"/><Relationship Id="rId142" Type="http://schemas.openxmlformats.org/officeDocument/2006/relationships/image" Target="media/image83.png"/><Relationship Id="rId163" Type="http://schemas.openxmlformats.org/officeDocument/2006/relationships/hyperlink" Target="https://www.thermofisher.com/eg/en/home/products-and-services/services/custom-services/screening-and-profiling-%20services/selectscreen-profiling-service/selectscreen-kinase-profiling-service.html" TargetMode="External"/><Relationship Id="rId3" Type="http://schemas.openxmlformats.org/officeDocument/2006/relationships/webSettings" Target="webSettings.xml"/><Relationship Id="rId25" Type="http://schemas.openxmlformats.org/officeDocument/2006/relationships/image" Target="media/image12.png"/><Relationship Id="rId46" Type="http://schemas.openxmlformats.org/officeDocument/2006/relationships/oleObject" Target="embeddings/oleObject16.bin"/><Relationship Id="rId67" Type="http://schemas.openxmlformats.org/officeDocument/2006/relationships/image" Target="media/image37.emf"/><Relationship Id="rId116" Type="http://schemas.openxmlformats.org/officeDocument/2006/relationships/image" Target="media/image69.emf"/><Relationship Id="rId137" Type="http://schemas.openxmlformats.org/officeDocument/2006/relationships/oleObject" Target="embeddings/oleObject52.bin"/><Relationship Id="rId158" Type="http://schemas.openxmlformats.org/officeDocument/2006/relationships/image" Target="media/image97.png"/><Relationship Id="rId20" Type="http://schemas.openxmlformats.org/officeDocument/2006/relationships/image" Target="media/image9.jpeg"/><Relationship Id="rId41" Type="http://schemas.openxmlformats.org/officeDocument/2006/relationships/oleObject" Target="embeddings/oleObject14.bin"/><Relationship Id="rId62" Type="http://schemas.openxmlformats.org/officeDocument/2006/relationships/image" Target="media/image35.png"/><Relationship Id="rId83" Type="http://schemas.openxmlformats.org/officeDocument/2006/relationships/oleObject" Target="embeddings/oleObject31.bin"/><Relationship Id="rId88" Type="http://schemas.openxmlformats.org/officeDocument/2006/relationships/image" Target="media/image51.emf"/><Relationship Id="rId111" Type="http://schemas.openxmlformats.org/officeDocument/2006/relationships/image" Target="media/image66.emf"/><Relationship Id="rId132" Type="http://schemas.openxmlformats.org/officeDocument/2006/relationships/image" Target="media/image78.emf"/><Relationship Id="rId153" Type="http://schemas.openxmlformats.org/officeDocument/2006/relationships/image" Target="media/image92.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a:t>compound</a:t>
            </a:r>
          </a:p>
        </c:rich>
      </c:tx>
      <c:layout>
        <c:manualLayout>
          <c:xMode val="edge"/>
          <c:yMode val="edge"/>
          <c:x val="0.47815180278658281"/>
          <c:y val="0.9232484618852175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739986347921081"/>
          <c:y val="0.12313058139153787"/>
          <c:w val="0.84913562587928926"/>
          <c:h val="0.79839883473466422"/>
        </c:manualLayout>
      </c:layout>
      <c:barChart>
        <c:barDir val="col"/>
        <c:grouping val="clustered"/>
        <c:varyColors val="0"/>
        <c:ser>
          <c:idx val="0"/>
          <c:order val="0"/>
          <c:spPr>
            <a:solidFill>
              <a:schemeClr val="accent1"/>
            </a:solidFill>
            <a:ln>
              <a:noFill/>
            </a:ln>
            <a:effectLst/>
          </c:spPr>
          <c:invertIfNegative val="0"/>
          <c:cat>
            <c:strRef>
              <c:f>Sheet1!$A$1:$K$1</c:f>
              <c:strCache>
                <c:ptCount val="11"/>
                <c:pt idx="0">
                  <c:v>4c</c:v>
                </c:pt>
                <c:pt idx="1">
                  <c:v>4d</c:v>
                </c:pt>
                <c:pt idx="2">
                  <c:v>5</c:v>
                </c:pt>
                <c:pt idx="3">
                  <c:v>9a</c:v>
                </c:pt>
                <c:pt idx="4">
                  <c:v>9b</c:v>
                </c:pt>
                <c:pt idx="5">
                  <c:v>13a</c:v>
                </c:pt>
                <c:pt idx="6">
                  <c:v>13b</c:v>
                </c:pt>
                <c:pt idx="7">
                  <c:v>15b</c:v>
                </c:pt>
                <c:pt idx="8">
                  <c:v>15c</c:v>
                </c:pt>
                <c:pt idx="9">
                  <c:v>17b</c:v>
                </c:pt>
                <c:pt idx="10">
                  <c:v>17c</c:v>
                </c:pt>
              </c:strCache>
            </c:strRef>
          </c:cat>
          <c:val>
            <c:numRef>
              <c:f>Sheet1!$A$2:$K$2</c:f>
              <c:numCache>
                <c:formatCode>General</c:formatCode>
                <c:ptCount val="11"/>
                <c:pt idx="0">
                  <c:v>3.71</c:v>
                </c:pt>
                <c:pt idx="1">
                  <c:v>-1.47</c:v>
                </c:pt>
                <c:pt idx="2">
                  <c:v>-1.25</c:v>
                </c:pt>
                <c:pt idx="3">
                  <c:v>-6.41</c:v>
                </c:pt>
                <c:pt idx="4">
                  <c:v>2.5499999999999998</c:v>
                </c:pt>
                <c:pt idx="5">
                  <c:v>2.58</c:v>
                </c:pt>
                <c:pt idx="6">
                  <c:v>7.38</c:v>
                </c:pt>
                <c:pt idx="7">
                  <c:v>-3.98</c:v>
                </c:pt>
                <c:pt idx="8">
                  <c:v>3.28</c:v>
                </c:pt>
                <c:pt idx="9">
                  <c:v>-2.4700000000000002</c:v>
                </c:pt>
                <c:pt idx="10">
                  <c:v>61.83</c:v>
                </c:pt>
              </c:numCache>
            </c:numRef>
          </c:val>
          <c:extLst>
            <c:ext xmlns:c16="http://schemas.microsoft.com/office/drawing/2014/chart" uri="{C3380CC4-5D6E-409C-BE32-E72D297353CC}">
              <c16:uniqueId val="{00000000-7C94-4938-A5D0-B842BBAB0C04}"/>
            </c:ext>
          </c:extLst>
        </c:ser>
        <c:dLbls>
          <c:showLegendKey val="0"/>
          <c:showVal val="0"/>
          <c:showCatName val="0"/>
          <c:showSerName val="0"/>
          <c:showPercent val="0"/>
          <c:showBubbleSize val="0"/>
        </c:dLbls>
        <c:gapWidth val="219"/>
        <c:overlap val="-27"/>
        <c:axId val="608354296"/>
        <c:axId val="608353904"/>
      </c:barChart>
      <c:catAx>
        <c:axId val="608354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353904"/>
        <c:crosses val="autoZero"/>
        <c:auto val="1"/>
        <c:lblAlgn val="ctr"/>
        <c:lblOffset val="100"/>
        <c:noMultiLvlLbl val="0"/>
      </c:catAx>
      <c:valAx>
        <c:axId val="60835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t>Mean</a:t>
                </a:r>
                <a:r>
                  <a:rPr lang="en-US" sz="1400" b="1" baseline="0"/>
                  <a:t> GI %</a:t>
                </a:r>
                <a:endParaRPr lang="en-US" sz="1400"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354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2947</Words>
  <Characters>16803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dc:creator>
  <cp:keywords/>
  <dc:description/>
  <cp:lastModifiedBy>Dr. Ahmed Elkerdawy</cp:lastModifiedBy>
  <cp:revision>7</cp:revision>
  <dcterms:created xsi:type="dcterms:W3CDTF">2022-06-29T08:46:00Z</dcterms:created>
  <dcterms:modified xsi:type="dcterms:W3CDTF">2022-10-14T04:38:00Z</dcterms:modified>
</cp:coreProperties>
</file>