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37D4" w14:textId="24362B16" w:rsidR="001635C2" w:rsidRPr="00180312" w:rsidRDefault="001635C2" w:rsidP="001635C2">
      <w:pPr>
        <w:pStyle w:val="Affiliation"/>
        <w:spacing w:line="360" w:lineRule="auto"/>
        <w:rPr>
          <w:color w:val="000000" w:themeColor="text1"/>
        </w:rPr>
      </w:pPr>
      <w:r w:rsidRPr="00180312">
        <w:rPr>
          <w:color w:val="000000" w:themeColor="text1"/>
        </w:rPr>
        <w:t>-Supplementary-</w:t>
      </w:r>
    </w:p>
    <w:p w14:paraId="7AF4FDCE" w14:textId="0F9D8C31" w:rsidR="00A84B47" w:rsidRPr="004827FE" w:rsidRDefault="00A84B47" w:rsidP="00A84B4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2763117"/>
      <w:r>
        <w:rPr>
          <w:rFonts w:ascii="Times New Roman" w:hAnsi="Times New Roman" w:cs="Times New Roman"/>
          <w:b/>
          <w:bCs/>
          <w:sz w:val="32"/>
          <w:szCs w:val="32"/>
        </w:rPr>
        <w:t xml:space="preserve">Distinct decadal modulation of </w:t>
      </w:r>
      <w:r w:rsidRPr="004827FE">
        <w:rPr>
          <w:rFonts w:ascii="Times New Roman" w:hAnsi="Times New Roman" w:cs="Times New Roman"/>
          <w:b/>
          <w:bCs/>
          <w:sz w:val="32"/>
          <w:szCs w:val="32"/>
        </w:rPr>
        <w:t>Atlantic</w:t>
      </w:r>
      <w:r>
        <w:rPr>
          <w:rFonts w:ascii="Times New Roman" w:hAnsi="Times New Roman" w:cs="Times New Roman"/>
          <w:b/>
          <w:bCs/>
          <w:sz w:val="32"/>
          <w:szCs w:val="32"/>
        </w:rPr>
        <w:t>-Ni</w:t>
      </w:r>
      <w:r w:rsidRPr="00C44AA1">
        <w:rPr>
          <w:rFonts w:ascii="Times New Roman" w:hAnsi="Times New Roman" w:cs="Times New Roman" w:hint="eastAsia"/>
          <w:b/>
          <w:bCs/>
          <w:sz w:val="32"/>
          <w:szCs w:val="32"/>
        </w:rPr>
        <w:t>ñ</w:t>
      </w:r>
      <w:r>
        <w:rPr>
          <w:rFonts w:ascii="Times New Roman" w:hAnsi="Times New Roman" w:cs="Times New Roman"/>
          <w:b/>
          <w:bCs/>
          <w:sz w:val="32"/>
          <w:szCs w:val="32"/>
        </w:rPr>
        <w:t>o influence on</w:t>
      </w:r>
      <w:r w:rsidRPr="004827F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ENSO</w:t>
      </w:r>
    </w:p>
    <w:p w14:paraId="5DF92A92" w14:textId="77777777" w:rsidR="00494071" w:rsidRPr="00A84B47" w:rsidRDefault="00494071" w:rsidP="00494071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E31023" w14:textId="77777777" w:rsidR="00494071" w:rsidRPr="004827FE" w:rsidRDefault="00494071" w:rsidP="0049407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1" w:name="_Hlk22763164"/>
      <w:bookmarkStart w:id="2" w:name="_Hlk123571355"/>
      <w:bookmarkEnd w:id="0"/>
      <w:r w:rsidRPr="004827FE">
        <w:rPr>
          <w:rFonts w:ascii="Times New Roman" w:hAnsi="Times New Roman" w:cs="Times New Roman"/>
          <w:b/>
          <w:bCs/>
          <w:sz w:val="24"/>
          <w:szCs w:val="28"/>
        </w:rPr>
        <w:t>Jae-Heung Park</w:t>
      </w:r>
      <w:r w:rsidRPr="004827F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1*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>, Jong-</w:t>
      </w:r>
      <w:proofErr w:type="spellStart"/>
      <w:r w:rsidRPr="004827FE">
        <w:rPr>
          <w:rFonts w:ascii="Times New Roman" w:hAnsi="Times New Roman" w:cs="Times New Roman"/>
          <w:b/>
          <w:bCs/>
          <w:sz w:val="24"/>
          <w:szCs w:val="28"/>
        </w:rPr>
        <w:t>Seong</w:t>
      </w:r>
      <w:proofErr w:type="spellEnd"/>
      <w:r w:rsidRPr="004827FE">
        <w:rPr>
          <w:rFonts w:ascii="Times New Roman" w:hAnsi="Times New Roman" w:cs="Times New Roman"/>
          <w:b/>
          <w:bCs/>
          <w:sz w:val="24"/>
          <w:szCs w:val="28"/>
        </w:rPr>
        <w:t xml:space="preserve"> Kug</w:t>
      </w:r>
      <w:r w:rsidRPr="004827F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1,2*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>, Young-Min Yang</w:t>
      </w:r>
      <w:r w:rsidRPr="004827F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3,4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>, Mi-Kyung Sung</w:t>
      </w:r>
      <w:r w:rsidRPr="004827F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5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 xml:space="preserve">,  </w:t>
      </w:r>
    </w:p>
    <w:p w14:paraId="33EED42D" w14:textId="77777777" w:rsidR="00494071" w:rsidRPr="004827FE" w:rsidRDefault="00494071" w:rsidP="0049407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827FE">
        <w:rPr>
          <w:rFonts w:ascii="Times New Roman" w:hAnsi="Times New Roman" w:cs="Times New Roman"/>
          <w:b/>
          <w:bCs/>
          <w:sz w:val="24"/>
          <w:szCs w:val="28"/>
        </w:rPr>
        <w:t>Sunyong</w:t>
      </w:r>
      <w:proofErr w:type="spellEnd"/>
      <w:r w:rsidRPr="004827FE">
        <w:rPr>
          <w:rFonts w:ascii="Times New Roman" w:hAnsi="Times New Roman" w:cs="Times New Roman"/>
          <w:b/>
          <w:bCs/>
          <w:sz w:val="24"/>
          <w:szCs w:val="28"/>
        </w:rPr>
        <w:t xml:space="preserve"> Kim</w:t>
      </w:r>
      <w:r w:rsidRPr="004827F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6</w:t>
      </w:r>
      <w:r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,7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>, Hyo-</w:t>
      </w:r>
      <w:proofErr w:type="spellStart"/>
      <w:r w:rsidRPr="004827FE">
        <w:rPr>
          <w:rFonts w:ascii="Times New Roman" w:hAnsi="Times New Roman" w:cs="Times New Roman"/>
          <w:b/>
          <w:bCs/>
          <w:sz w:val="24"/>
          <w:szCs w:val="28"/>
        </w:rPr>
        <w:t>Jeong</w:t>
      </w:r>
      <w:proofErr w:type="spellEnd"/>
      <w:r w:rsidRPr="004827FE">
        <w:rPr>
          <w:rFonts w:ascii="Times New Roman" w:hAnsi="Times New Roman" w:cs="Times New Roman"/>
          <w:b/>
          <w:bCs/>
          <w:sz w:val="24"/>
          <w:szCs w:val="28"/>
        </w:rPr>
        <w:t xml:space="preserve"> Kim</w:t>
      </w:r>
      <w:r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8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>, Hyo-</w:t>
      </w:r>
      <w:proofErr w:type="spellStart"/>
      <w:r w:rsidRPr="004827FE">
        <w:rPr>
          <w:rFonts w:ascii="Times New Roman" w:hAnsi="Times New Roman" w:cs="Times New Roman"/>
          <w:b/>
          <w:bCs/>
          <w:sz w:val="24"/>
          <w:szCs w:val="28"/>
        </w:rPr>
        <w:t>Jin</w:t>
      </w:r>
      <w:proofErr w:type="spellEnd"/>
      <w:r w:rsidRPr="004827FE">
        <w:rPr>
          <w:rFonts w:ascii="Times New Roman" w:hAnsi="Times New Roman" w:cs="Times New Roman"/>
          <w:b/>
          <w:bCs/>
          <w:sz w:val="24"/>
          <w:szCs w:val="28"/>
        </w:rPr>
        <w:t xml:space="preserve"> Park</w:t>
      </w:r>
      <w:r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9</w:t>
      </w:r>
      <w:r w:rsidRPr="004827FE">
        <w:rPr>
          <w:rFonts w:ascii="Times New Roman" w:hAnsi="Times New Roman" w:cs="Times New Roman"/>
          <w:b/>
          <w:bCs/>
          <w:sz w:val="24"/>
          <w:szCs w:val="28"/>
        </w:rPr>
        <w:t>, and Soon-Il An</w:t>
      </w:r>
      <w:r w:rsidRPr="004827FE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,9</w:t>
      </w:r>
    </w:p>
    <w:p w14:paraId="6C4E846F" w14:textId="77777777" w:rsidR="00494071" w:rsidRPr="004827FE" w:rsidRDefault="00494071" w:rsidP="0049407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B3B781C" w14:textId="77777777" w:rsidR="00494071" w:rsidRPr="004827FE" w:rsidRDefault="00494071" w:rsidP="00494071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4827FE">
        <w:rPr>
          <w:rFonts w:ascii="Times New Roman" w:hAnsi="Times New Roman" w:cs="Times New Roman"/>
          <w:sz w:val="22"/>
          <w:vertAlign w:val="superscript"/>
        </w:rPr>
        <w:t>1</w:t>
      </w:r>
      <w:r w:rsidRPr="004827FE">
        <w:rPr>
          <w:rFonts w:ascii="Times New Roman" w:hAnsi="Times New Roman" w:cs="Times New Roman"/>
          <w:sz w:val="22"/>
        </w:rPr>
        <w:t>Division of Environmental Science and Engineering, Pohang University of Science and Technology (POSTECH), Pohang, South Korea</w:t>
      </w:r>
      <w:bookmarkEnd w:id="1"/>
      <w:r w:rsidRPr="004827FE">
        <w:rPr>
          <w:rFonts w:ascii="Times New Roman" w:hAnsi="Times New Roman" w:cs="Times New Roman"/>
          <w:sz w:val="22"/>
        </w:rPr>
        <w:t>.</w:t>
      </w:r>
    </w:p>
    <w:p w14:paraId="537B7F4C" w14:textId="77777777" w:rsidR="00494071" w:rsidRPr="004827FE" w:rsidRDefault="00494071" w:rsidP="00494071">
      <w:pPr>
        <w:spacing w:line="240" w:lineRule="auto"/>
        <w:jc w:val="center"/>
        <w:rPr>
          <w:rFonts w:ascii="Times New Roman" w:eastAsia="맑은 고딕" w:hAnsi="Times New Roman" w:cs="Times New Roman"/>
          <w:sz w:val="22"/>
        </w:rPr>
      </w:pPr>
      <w:r w:rsidRPr="004827FE">
        <w:rPr>
          <w:rFonts w:ascii="Times New Roman" w:eastAsia="맑은 고딕" w:hAnsi="Times New Roman" w:cs="Times New Roman"/>
          <w:sz w:val="22"/>
          <w:vertAlign w:val="superscript"/>
        </w:rPr>
        <w:t>2</w:t>
      </w:r>
      <w:r w:rsidRPr="004827FE">
        <w:rPr>
          <w:rFonts w:ascii="Times New Roman" w:eastAsia="맑은 고딕" w:hAnsi="Times New Roman" w:cs="Times New Roman"/>
          <w:sz w:val="22"/>
        </w:rPr>
        <w:t>Institute for Convergence Research and Education in Advanced Technology, Yonsei University, Seoul, South Korea</w:t>
      </w:r>
    </w:p>
    <w:p w14:paraId="43CF5822" w14:textId="77777777" w:rsidR="00494071" w:rsidRPr="004827FE" w:rsidRDefault="00494071" w:rsidP="00494071">
      <w:pPr>
        <w:spacing w:line="240" w:lineRule="auto"/>
        <w:jc w:val="center"/>
        <w:rPr>
          <w:rFonts w:ascii="Times New Roman" w:eastAsia="맑은 고딕" w:hAnsi="Times New Roman" w:cs="Times New Roman"/>
          <w:sz w:val="22"/>
        </w:rPr>
      </w:pPr>
      <w:r w:rsidRPr="004827FE">
        <w:rPr>
          <w:rFonts w:ascii="Times New Roman" w:eastAsia="맑은 고딕" w:hAnsi="Times New Roman" w:cs="Times New Roman"/>
          <w:sz w:val="22"/>
          <w:vertAlign w:val="superscript"/>
        </w:rPr>
        <w:t>3</w:t>
      </w:r>
      <w:r w:rsidRPr="004827FE">
        <w:rPr>
          <w:rFonts w:ascii="Times New Roman" w:eastAsia="맑은 고딕" w:hAnsi="Times New Roman" w:cs="Times New Roman"/>
          <w:sz w:val="22"/>
        </w:rPr>
        <w:t xml:space="preserve">Key Laboratory of Meteorological Disaster, Ministry of Education (KLME)/Joint International Research Laboratory of Climate and Environment Change (ILCEC)/Collaborative Innovation Center on Forecast and Evaluation of Meteorological Disasters (CIC-FEMD), Nanjing University of Information Science and Technology, Nanjing 210044, China. </w:t>
      </w:r>
    </w:p>
    <w:p w14:paraId="0474DBCF" w14:textId="77777777" w:rsidR="00494071" w:rsidRPr="004827FE" w:rsidRDefault="00494071" w:rsidP="00494071">
      <w:pPr>
        <w:spacing w:line="240" w:lineRule="auto"/>
        <w:jc w:val="center"/>
        <w:rPr>
          <w:rFonts w:ascii="Times New Roman" w:eastAsia="맑은 고딕" w:hAnsi="Times New Roman" w:cs="Times New Roman"/>
          <w:sz w:val="22"/>
        </w:rPr>
      </w:pPr>
      <w:r w:rsidRPr="004827FE">
        <w:rPr>
          <w:rFonts w:ascii="Times New Roman" w:eastAsia="맑은 고딕" w:hAnsi="Times New Roman" w:cs="Times New Roman"/>
          <w:sz w:val="22"/>
          <w:vertAlign w:val="superscript"/>
        </w:rPr>
        <w:t>4</w:t>
      </w:r>
      <w:r w:rsidRPr="004827FE">
        <w:rPr>
          <w:rFonts w:ascii="Times New Roman" w:eastAsia="맑은 고딕" w:hAnsi="Times New Roman" w:cs="Times New Roman"/>
          <w:sz w:val="22"/>
        </w:rPr>
        <w:t>State Key Laboratory of Numerical Modeling for Atmospheric Sciences and Geophysical Fluid Dynamics, Institute of Atmospheric Physics, Chinese Academy of Sciences, Beijing 100029, China.</w:t>
      </w:r>
    </w:p>
    <w:p w14:paraId="1221444E" w14:textId="77777777" w:rsidR="00494071" w:rsidRPr="004827FE" w:rsidRDefault="00494071" w:rsidP="004940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4827FE">
        <w:rPr>
          <w:rFonts w:ascii="Times New Roman" w:hAnsi="Times New Roman" w:cs="Times New Roman"/>
          <w:color w:val="000000" w:themeColor="text1"/>
          <w:sz w:val="22"/>
          <w:vertAlign w:val="superscript"/>
        </w:rPr>
        <w:t>5</w:t>
      </w:r>
      <w:r w:rsidRPr="004827FE">
        <w:rPr>
          <w:rFonts w:ascii="Times New Roman" w:hAnsi="Times New Roman" w:cs="Times New Roman"/>
          <w:color w:val="000000" w:themeColor="text1"/>
          <w:sz w:val="22"/>
        </w:rPr>
        <w:t>Center for Sustainable Environment Research, Korea Institute of Science and Technology, Seoul, Korea</w:t>
      </w:r>
    </w:p>
    <w:p w14:paraId="21462F57" w14:textId="77777777" w:rsidR="00494071" w:rsidRPr="00970D2B" w:rsidRDefault="00494071" w:rsidP="00494071">
      <w:pPr>
        <w:pStyle w:val="Affiliation"/>
        <w:spacing w:before="0"/>
        <w:jc w:val="center"/>
        <w:rPr>
          <w:sz w:val="22"/>
          <w:szCs w:val="22"/>
        </w:rPr>
      </w:pPr>
      <w:r w:rsidRPr="000C4EED">
        <w:rPr>
          <w:sz w:val="22"/>
          <w:szCs w:val="22"/>
          <w:vertAlign w:val="superscript"/>
        </w:rPr>
        <w:t>6</w:t>
      </w:r>
      <w:r w:rsidRPr="00970D2B">
        <w:rPr>
          <w:sz w:val="22"/>
          <w:szCs w:val="22"/>
        </w:rPr>
        <w:t xml:space="preserve">Climate Analytics Department, APEC Climate Center, Busan, South Korea </w:t>
      </w:r>
    </w:p>
    <w:p w14:paraId="1C92EFA1" w14:textId="77777777" w:rsidR="00494071" w:rsidRPr="000C4EED" w:rsidRDefault="00494071" w:rsidP="00494071">
      <w:pPr>
        <w:pStyle w:val="Affiliation"/>
        <w:spacing w:before="0"/>
        <w:jc w:val="center"/>
        <w:rPr>
          <w:sz w:val="22"/>
          <w:szCs w:val="22"/>
        </w:rPr>
      </w:pPr>
      <w:r w:rsidRPr="00970D2B">
        <w:rPr>
          <w:sz w:val="22"/>
          <w:szCs w:val="22"/>
          <w:vertAlign w:val="superscript"/>
        </w:rPr>
        <w:t>7</w:t>
      </w:r>
      <w:r w:rsidRPr="000C4EED">
        <w:rPr>
          <w:sz w:val="22"/>
          <w:szCs w:val="22"/>
        </w:rPr>
        <w:t>Physical Oceanography Department, Woods Hole Oceanographic Institution, Falmouth, United States</w:t>
      </w:r>
    </w:p>
    <w:p w14:paraId="4BFFB0DB" w14:textId="77777777" w:rsidR="00494071" w:rsidRPr="004827FE" w:rsidRDefault="00494071" w:rsidP="00494071">
      <w:pPr>
        <w:spacing w:line="240" w:lineRule="auto"/>
        <w:jc w:val="center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/>
          <w:sz w:val="22"/>
          <w:vertAlign w:val="superscript"/>
        </w:rPr>
        <w:t>8</w:t>
      </w:r>
      <w:r w:rsidRPr="004827FE">
        <w:rPr>
          <w:rFonts w:ascii="Times New Roman" w:eastAsia="맑은 고딕" w:hAnsi="Times New Roman" w:cs="Times New Roman"/>
          <w:sz w:val="22"/>
        </w:rPr>
        <w:t>Low-Carbon and Climate Impact Research Centre, School of Energy and Environment, City University of Hong Kong, Tat Chee Ave, Kowloon Tong, Hong Kong, People’s Republic of China</w:t>
      </w:r>
    </w:p>
    <w:p w14:paraId="2B309255" w14:textId="77777777" w:rsidR="00494071" w:rsidRPr="004827FE" w:rsidRDefault="00494071" w:rsidP="0049407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  <w:vertAlign w:val="superscript"/>
        </w:rPr>
        <w:t>9</w:t>
      </w:r>
      <w:r w:rsidRPr="004827FE">
        <w:rPr>
          <w:rFonts w:ascii="Times New Roman" w:hAnsi="Times New Roman" w:cs="Times New Roman"/>
          <w:color w:val="000000" w:themeColor="text1"/>
          <w:sz w:val="22"/>
        </w:rPr>
        <w:t>Department of Atmospheric Sciences/Irreversible Climate Change Research Center, Yonsei University, Seoul, South Korea</w:t>
      </w:r>
    </w:p>
    <w:bookmarkEnd w:id="2"/>
    <w:p w14:paraId="016A9961" w14:textId="77777777" w:rsidR="00494071" w:rsidRPr="004827FE" w:rsidRDefault="00494071" w:rsidP="00494071">
      <w:pPr>
        <w:spacing w:line="240" w:lineRule="auto"/>
        <w:jc w:val="center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</w:p>
    <w:p w14:paraId="718AD130" w14:textId="0F533006" w:rsidR="00494071" w:rsidRPr="004827FE" w:rsidRDefault="00494071" w:rsidP="00494071">
      <w:pPr>
        <w:pStyle w:val="Affiliation"/>
        <w:spacing w:line="480" w:lineRule="auto"/>
        <w:jc w:val="center"/>
        <w:rPr>
          <w:rFonts w:eastAsia="맑은 고딕"/>
          <w:i/>
          <w:iCs/>
          <w:color w:val="000000" w:themeColor="text1"/>
          <w:lang w:eastAsia="ko-KR"/>
        </w:rPr>
      </w:pPr>
      <w:r w:rsidRPr="004827FE">
        <w:rPr>
          <w:rFonts w:eastAsia="맑은 고딕"/>
          <w:i/>
          <w:iCs/>
          <w:color w:val="000000" w:themeColor="text1"/>
          <w:lang w:eastAsia="ko-KR"/>
        </w:rPr>
        <w:t xml:space="preserve">Submitted to </w:t>
      </w:r>
      <w:bookmarkStart w:id="3" w:name="_Hlk127106121"/>
      <w:r w:rsidR="00A84B47" w:rsidRPr="006341BF">
        <w:rPr>
          <w:rFonts w:eastAsia="맑은 고딕"/>
          <w:i/>
          <w:iCs/>
          <w:lang w:eastAsia="ko-KR"/>
        </w:rPr>
        <w:t>NPJ-Climate and Atmospheric Science</w:t>
      </w:r>
      <w:bookmarkEnd w:id="3"/>
    </w:p>
    <w:p w14:paraId="75880C0E" w14:textId="77777777" w:rsidR="00494071" w:rsidRPr="004827FE" w:rsidRDefault="00494071" w:rsidP="00494071">
      <w:pPr>
        <w:pStyle w:val="Affiliation"/>
        <w:spacing w:line="480" w:lineRule="auto"/>
        <w:jc w:val="both"/>
        <w:rPr>
          <w:rFonts w:eastAsia="맑은 고딕"/>
          <w:color w:val="000000" w:themeColor="text1"/>
          <w:u w:val="single"/>
          <w:lang w:eastAsia="ko-KR"/>
        </w:rPr>
      </w:pPr>
    </w:p>
    <w:p w14:paraId="7F4376EF" w14:textId="77777777" w:rsidR="00494071" w:rsidRPr="004827FE" w:rsidRDefault="00494071" w:rsidP="00494071">
      <w:pPr>
        <w:pStyle w:val="Affiliation"/>
        <w:spacing w:line="480" w:lineRule="auto"/>
        <w:jc w:val="both"/>
        <w:rPr>
          <w:i/>
        </w:rPr>
      </w:pPr>
      <w:r w:rsidRPr="004827FE">
        <w:rPr>
          <w:i/>
        </w:rPr>
        <w:t>Corresponding authors:</w:t>
      </w:r>
    </w:p>
    <w:p w14:paraId="5A36A6C8" w14:textId="77777777" w:rsidR="00494071" w:rsidRPr="004827FE" w:rsidRDefault="00494071" w:rsidP="00494071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4827FE">
        <w:rPr>
          <w:rFonts w:ascii="Times New Roman" w:hAnsi="Times New Roman" w:cs="Times New Roman"/>
          <w:i/>
          <w:sz w:val="24"/>
          <w:szCs w:val="24"/>
        </w:rPr>
        <w:t>Dr. Jae-Heung Park (e-mail: jhp11010@gmail.com) &amp; Prof. Jong-</w:t>
      </w:r>
      <w:proofErr w:type="spellStart"/>
      <w:r w:rsidRPr="004827FE">
        <w:rPr>
          <w:rFonts w:ascii="Times New Roman" w:hAnsi="Times New Roman" w:cs="Times New Roman"/>
          <w:i/>
          <w:sz w:val="24"/>
          <w:szCs w:val="24"/>
        </w:rPr>
        <w:t>Seong</w:t>
      </w:r>
      <w:proofErr w:type="spellEnd"/>
      <w:r w:rsidRPr="004827F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827FE">
        <w:rPr>
          <w:rFonts w:ascii="Times New Roman" w:hAnsi="Times New Roman" w:cs="Times New Roman"/>
          <w:i/>
          <w:sz w:val="24"/>
          <w:szCs w:val="24"/>
        </w:rPr>
        <w:t>Kug</w:t>
      </w:r>
      <w:proofErr w:type="spellEnd"/>
      <w:r w:rsidRPr="004827FE">
        <w:rPr>
          <w:rFonts w:ascii="Times New Roman" w:hAnsi="Times New Roman" w:cs="Times New Roman"/>
          <w:i/>
          <w:sz w:val="24"/>
          <w:szCs w:val="24"/>
        </w:rPr>
        <w:t xml:space="preserve"> (e-mail: jskug1@gmail.com), Division of Environmental Science and Engineering, Pohang University of Science and Technology (POSTECH), Pohang, South Korea</w:t>
      </w:r>
    </w:p>
    <w:p w14:paraId="3443511B" w14:textId="703C6326" w:rsidR="001635C2" w:rsidRPr="00180312" w:rsidRDefault="002C4F3C" w:rsidP="001635C2">
      <w:pPr>
        <w:pStyle w:val="Affiliation"/>
        <w:spacing w:line="360" w:lineRule="auto"/>
        <w:jc w:val="both"/>
        <w:rPr>
          <w:b/>
          <w:bCs/>
          <w:color w:val="000000" w:themeColor="text1"/>
        </w:rPr>
      </w:pPr>
      <w:r w:rsidRPr="00180312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58E8A54A" wp14:editId="0944C599">
            <wp:extent cx="5741670" cy="4353532"/>
            <wp:effectExtent l="0" t="0" r="0" b="952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30" cy="436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9791E" w14:textId="27ACC3CA" w:rsidR="00180312" w:rsidRPr="00180312" w:rsidRDefault="00180312" w:rsidP="00180312">
      <w:pPr>
        <w:spacing w:line="276" w:lineRule="auto"/>
        <w:rPr>
          <w:rFonts w:ascii="Times New Roman" w:hAnsi="Times New Roman" w:cs="Times New Roman"/>
          <w:noProof/>
          <w:sz w:val="24"/>
          <w:szCs w:val="28"/>
        </w:rPr>
      </w:pPr>
      <w:r w:rsidRPr="00180312">
        <w:rPr>
          <w:rFonts w:ascii="Times New Roman" w:hAnsi="Times New Roman" w:cs="Times New Roman"/>
          <w:b/>
          <w:bCs/>
          <w:noProof/>
          <w:sz w:val="24"/>
          <w:szCs w:val="28"/>
        </w:rPr>
        <w:t>Supplementary Figure 1.</w:t>
      </w:r>
      <w:r w:rsidRPr="00180312">
        <w:rPr>
          <w:rFonts w:ascii="Times New Roman" w:hAnsi="Times New Roman" w:cs="Times New Roman"/>
          <w:noProof/>
          <w:sz w:val="24"/>
          <w:szCs w:val="28"/>
        </w:rPr>
        <w:t xml:space="preserve"> (a) Regressed SSTA (shading, °C, shading bar at right), SLPA (contour, 0.5 hPa), low-level wind anomaly (vector, at 850 hPa), and precipitation anomaly (dots, green and brown for positive and negative) against the summer (JJA) Atlantic-Niño index during the 1890–1925. Top to bottom panels correspond to the March-April-May (MAM) mean, June-July-August (JJA) mean, September-October-Novemner (SON) mean, and December-January-February (DJF) mean, respectively. Anomalous SST, winds, and precipitation are marked when a 95% confidence level by Student’s t-test is satisfied. (b) Similar as (a), but against winter (DJF) Atlantic-Nino. Top to bottom panels show to the March-April-May (MAM) mean, June-July-August (JJA) mean, September-October-Novemner (SON) mean, and December-January-February (DJF) mean, respectively.</w:t>
      </w:r>
    </w:p>
    <w:p w14:paraId="55A86EE3" w14:textId="5D864806" w:rsidR="001635C2" w:rsidRPr="00180312" w:rsidRDefault="001635C2">
      <w:pPr>
        <w:rPr>
          <w:rFonts w:ascii="Times New Roman" w:hAnsi="Times New Roman" w:cs="Times New Roman"/>
          <w:noProof/>
        </w:rPr>
      </w:pPr>
    </w:p>
    <w:p w14:paraId="62B62CC8" w14:textId="0005F675" w:rsidR="004564C7" w:rsidRPr="00180312" w:rsidRDefault="00FB7C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70B315" wp14:editId="69658BC8">
            <wp:extent cx="5731002" cy="4462644"/>
            <wp:effectExtent l="0" t="0" r="317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14" cy="4470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3DF86" w14:textId="640F7B40" w:rsidR="00C212E3" w:rsidRDefault="00244FEB" w:rsidP="00E27040">
      <w:pPr>
        <w:spacing w:line="276" w:lineRule="auto"/>
        <w:rPr>
          <w:rFonts w:ascii="Times New Roman" w:hAnsi="Times New Roman" w:cs="Times New Roman"/>
          <w:sz w:val="24"/>
          <w:szCs w:val="28"/>
        </w:rPr>
        <w:sectPr w:rsidR="00C212E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180312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180312">
        <w:rPr>
          <w:rFonts w:ascii="Times New Roman" w:hAnsi="Times New Roman" w:cs="Times New Roman"/>
          <w:b/>
          <w:bCs/>
          <w:sz w:val="24"/>
          <w:szCs w:val="28"/>
        </w:rPr>
        <w:t xml:space="preserve">upplementary </w:t>
      </w:r>
      <w:r w:rsidRPr="00244FEB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r w:rsidR="002C4F3C" w:rsidRPr="00180312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244FEB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44FEB">
        <w:rPr>
          <w:rFonts w:ascii="Times New Roman" w:hAnsi="Times New Roman" w:cs="Times New Roman"/>
          <w:sz w:val="24"/>
          <w:szCs w:val="28"/>
        </w:rPr>
        <w:t xml:space="preserve"> </w:t>
      </w:r>
      <w:r w:rsidR="00CB5429" w:rsidRPr="00814EE9">
        <w:rPr>
          <w:rFonts w:ascii="Times New Roman" w:hAnsi="Times New Roman" w:cs="Times New Roman"/>
          <w:sz w:val="24"/>
          <w:szCs w:val="24"/>
        </w:rPr>
        <w:t xml:space="preserve">(a) Regressed SSTA (shading, °C, shading bar at right), SLPA (contour, 0.5 </w:t>
      </w:r>
      <w:proofErr w:type="spellStart"/>
      <w:r w:rsidR="00CB5429" w:rsidRPr="00814EE9">
        <w:rPr>
          <w:rFonts w:ascii="Times New Roman" w:hAnsi="Times New Roman" w:cs="Times New Roman"/>
          <w:sz w:val="24"/>
          <w:szCs w:val="24"/>
        </w:rPr>
        <w:t>hPa</w:t>
      </w:r>
      <w:proofErr w:type="spellEnd"/>
      <w:r w:rsidR="00CB5429" w:rsidRPr="00814EE9">
        <w:rPr>
          <w:rFonts w:ascii="Times New Roman" w:hAnsi="Times New Roman" w:cs="Times New Roman"/>
          <w:sz w:val="24"/>
          <w:szCs w:val="24"/>
        </w:rPr>
        <w:t xml:space="preserve">), low-level wind anomaly (vector, at 850 </w:t>
      </w:r>
      <w:proofErr w:type="spellStart"/>
      <w:r w:rsidR="00CB5429" w:rsidRPr="00814EE9">
        <w:rPr>
          <w:rFonts w:ascii="Times New Roman" w:hAnsi="Times New Roman" w:cs="Times New Roman"/>
          <w:sz w:val="24"/>
          <w:szCs w:val="24"/>
        </w:rPr>
        <w:t>hPa</w:t>
      </w:r>
      <w:proofErr w:type="spellEnd"/>
      <w:r w:rsidR="00CB5429" w:rsidRPr="00814EE9">
        <w:rPr>
          <w:rFonts w:ascii="Times New Roman" w:hAnsi="Times New Roman" w:cs="Times New Roman"/>
          <w:sz w:val="24"/>
          <w:szCs w:val="24"/>
        </w:rPr>
        <w:t>), and precipitation anomaly (dots, green and brown for positive and negative) against the summer (JJA) Atlantic-Niño index during the 1940–1975. Top to bottom panels correspond to the April-May</w:t>
      </w:r>
      <w:r w:rsidR="00714E54">
        <w:rPr>
          <w:rFonts w:ascii="Times New Roman" w:hAnsi="Times New Roman" w:cs="Times New Roman"/>
          <w:sz w:val="24"/>
          <w:szCs w:val="24"/>
        </w:rPr>
        <w:t>-June</w:t>
      </w:r>
      <w:r w:rsidR="00CB5429" w:rsidRPr="00814EE9">
        <w:rPr>
          <w:rFonts w:ascii="Times New Roman" w:hAnsi="Times New Roman" w:cs="Times New Roman"/>
          <w:sz w:val="24"/>
          <w:szCs w:val="24"/>
        </w:rPr>
        <w:t xml:space="preserve"> (AM</w:t>
      </w:r>
      <w:r w:rsidR="00714E54">
        <w:rPr>
          <w:rFonts w:ascii="Times New Roman" w:hAnsi="Times New Roman" w:cs="Times New Roman"/>
          <w:sz w:val="24"/>
          <w:szCs w:val="24"/>
        </w:rPr>
        <w:t>J</w:t>
      </w:r>
      <w:r w:rsidR="00CB5429" w:rsidRPr="00814EE9">
        <w:rPr>
          <w:rFonts w:ascii="Times New Roman" w:hAnsi="Times New Roman" w:cs="Times New Roman"/>
          <w:sz w:val="24"/>
          <w:szCs w:val="24"/>
        </w:rPr>
        <w:t xml:space="preserve">) mean, June-July-August (JJA) </w:t>
      </w:r>
      <w:proofErr w:type="gramStart"/>
      <w:r w:rsidR="00CB5429" w:rsidRPr="00814EE9">
        <w:rPr>
          <w:rFonts w:ascii="Times New Roman" w:hAnsi="Times New Roman" w:cs="Times New Roman"/>
          <w:sz w:val="24"/>
          <w:szCs w:val="24"/>
        </w:rPr>
        <w:t>mean</w:t>
      </w:r>
      <w:proofErr w:type="gramEnd"/>
      <w:r w:rsidR="00CB5429" w:rsidRPr="00814EE9">
        <w:rPr>
          <w:rFonts w:ascii="Times New Roman" w:hAnsi="Times New Roman" w:cs="Times New Roman"/>
          <w:sz w:val="24"/>
          <w:szCs w:val="24"/>
        </w:rPr>
        <w:t xml:space="preserve">, </w:t>
      </w:r>
      <w:r w:rsidR="00714E54">
        <w:rPr>
          <w:rFonts w:ascii="Times New Roman" w:hAnsi="Times New Roman" w:cs="Times New Roman"/>
          <w:sz w:val="24"/>
          <w:szCs w:val="24"/>
        </w:rPr>
        <w:t>August-</w:t>
      </w:r>
      <w:r w:rsidR="00CB5429" w:rsidRPr="00814EE9">
        <w:rPr>
          <w:rFonts w:ascii="Times New Roman" w:hAnsi="Times New Roman" w:cs="Times New Roman"/>
          <w:sz w:val="24"/>
          <w:szCs w:val="24"/>
        </w:rPr>
        <w:t>September-October (</w:t>
      </w:r>
      <w:r w:rsidR="00714E54">
        <w:rPr>
          <w:rFonts w:ascii="Times New Roman" w:hAnsi="Times New Roman" w:cs="Times New Roman"/>
          <w:sz w:val="24"/>
          <w:szCs w:val="24"/>
        </w:rPr>
        <w:t>A</w:t>
      </w:r>
      <w:r w:rsidR="00CB5429" w:rsidRPr="00814EE9">
        <w:rPr>
          <w:rFonts w:ascii="Times New Roman" w:hAnsi="Times New Roman" w:cs="Times New Roman"/>
          <w:sz w:val="24"/>
          <w:szCs w:val="24"/>
        </w:rPr>
        <w:t xml:space="preserve">SO) mean, and </w:t>
      </w:r>
      <w:r w:rsidR="00714E54">
        <w:rPr>
          <w:rFonts w:ascii="Times New Roman" w:hAnsi="Times New Roman" w:cs="Times New Roman"/>
          <w:sz w:val="24"/>
          <w:szCs w:val="24"/>
        </w:rPr>
        <w:t>October-November-</w:t>
      </w:r>
      <w:r w:rsidR="00CB5429" w:rsidRPr="00814EE9">
        <w:rPr>
          <w:rFonts w:ascii="Times New Roman" w:hAnsi="Times New Roman" w:cs="Times New Roman"/>
          <w:sz w:val="24"/>
          <w:szCs w:val="24"/>
        </w:rPr>
        <w:t>December (</w:t>
      </w:r>
      <w:r w:rsidR="00714E54">
        <w:rPr>
          <w:rFonts w:ascii="Times New Roman" w:hAnsi="Times New Roman" w:cs="Times New Roman"/>
          <w:sz w:val="24"/>
          <w:szCs w:val="24"/>
        </w:rPr>
        <w:t>ON</w:t>
      </w:r>
      <w:r w:rsidR="00CB5429" w:rsidRPr="00814EE9">
        <w:rPr>
          <w:rFonts w:ascii="Times New Roman" w:hAnsi="Times New Roman" w:cs="Times New Roman"/>
          <w:sz w:val="24"/>
          <w:szCs w:val="24"/>
        </w:rPr>
        <w:t>D) mean, respectively. Anomalous SST, winds, and precipitation are marked when a 95% confidence level by Student’s t-test is satisfied. (b) same as (a), but during the 1980-2015.</w:t>
      </w:r>
    </w:p>
    <w:p w14:paraId="268EE819" w14:textId="67E5DC5C" w:rsidR="00244FEB" w:rsidRDefault="00716F15" w:rsidP="00C212E3">
      <w:pPr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53C9DA46" wp14:editId="2CFFAEE9">
            <wp:extent cx="4932045" cy="6925945"/>
            <wp:effectExtent l="0" t="0" r="1905" b="825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692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CF26E" w14:textId="375AA810" w:rsidR="00C212E3" w:rsidRPr="00C212E3" w:rsidRDefault="00C212E3" w:rsidP="00C212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C212E3">
        <w:rPr>
          <w:rFonts w:ascii="Times New Roman" w:hAnsi="Times New Roman" w:cs="Times New Roman"/>
          <w:b/>
          <w:bCs/>
          <w:sz w:val="24"/>
          <w:szCs w:val="28"/>
        </w:rPr>
        <w:t>Supplementary Fig. 3</w:t>
      </w:r>
      <w:r w:rsidRPr="00C212E3">
        <w:rPr>
          <w:rFonts w:ascii="Times New Roman" w:hAnsi="Times New Roman" w:cs="Times New Roman"/>
          <w:sz w:val="24"/>
          <w:szCs w:val="28"/>
        </w:rPr>
        <w:t xml:space="preserve"> (a) Lead-lagged correlation coefficients of anomalous zonal-vertical circulation (5°S–5°N) in AMJ, MJJ, JJA, seasons against the summer Atlantic-Niño index during 1948–1978. Bold-black arrows are indicated above 95% confidence level by two-tailed t-test. (b) Similar to the (a), but during 1980-2010. Top to bottom corresponds to the FMA, MAM, AMJ seasons, respectively.</w:t>
      </w:r>
    </w:p>
    <w:p w14:paraId="664C156B" w14:textId="4B9E72F9" w:rsidR="005438F5" w:rsidRDefault="005438F5" w:rsidP="00C212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0375E37F" w14:textId="77777777" w:rsidR="00C212E3" w:rsidRDefault="005438F5" w:rsidP="005438F5">
      <w:pPr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438F5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F1BD67A" wp14:editId="7C839E93">
            <wp:extent cx="4054729" cy="4987254"/>
            <wp:effectExtent l="0" t="0" r="3175" b="4445"/>
            <wp:docPr id="1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BF0B9C58-CC55-D52D-8748-AB87141C1F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BF0B9C58-CC55-D52D-8748-AB87141C1F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65"/>
                    <a:stretch/>
                  </pic:blipFill>
                  <pic:spPr>
                    <a:xfrm>
                      <a:off x="0" y="0"/>
                      <a:ext cx="4067291" cy="500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44858" w14:textId="2D1595D3" w:rsidR="00CB0375" w:rsidRDefault="005438F5" w:rsidP="007A63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AD52F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D52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52F9">
        <w:rPr>
          <w:rFonts w:ascii="Times New Roman" w:hAnsi="Times New Roman" w:cs="Times New Roman"/>
          <w:sz w:val="24"/>
          <w:szCs w:val="24"/>
        </w:rPr>
        <w:t xml:space="preserve"> Regressed </w:t>
      </w:r>
      <w:r w:rsidR="007A634F">
        <w:rPr>
          <w:rFonts w:ascii="Times New Roman" w:hAnsi="Times New Roman" w:cs="Times New Roman"/>
          <w:sz w:val="24"/>
          <w:szCs w:val="24"/>
        </w:rPr>
        <w:t xml:space="preserve">low-level vorticity </w:t>
      </w:r>
      <w:r w:rsidRPr="00AD52F9">
        <w:rPr>
          <w:rFonts w:ascii="Times New Roman" w:hAnsi="Times New Roman" w:cs="Times New Roman"/>
          <w:sz w:val="24"/>
          <w:szCs w:val="24"/>
        </w:rPr>
        <w:t>(</w:t>
      </w:r>
      <w:r w:rsidR="007A634F">
        <w:rPr>
          <w:rFonts w:ascii="Times New Roman" w:hAnsi="Times New Roman" w:cs="Times New Roman"/>
          <w:sz w:val="24"/>
          <w:szCs w:val="24"/>
        </w:rPr>
        <w:t>x 10</w:t>
      </w:r>
      <w:r w:rsidR="007A634F" w:rsidRPr="007A634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D360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D3604" w:rsidRPr="004D3604">
        <w:rPr>
          <w:rFonts w:ascii="Times New Roman" w:hAnsi="Times New Roman" w:cs="Times New Roman"/>
          <w:sz w:val="24"/>
          <w:szCs w:val="24"/>
        </w:rPr>
        <w:t>s</w:t>
      </w:r>
      <w:r w:rsidR="004D360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D52F9">
        <w:rPr>
          <w:rFonts w:ascii="Times New Roman" w:hAnsi="Times New Roman" w:cs="Times New Roman"/>
          <w:sz w:val="24"/>
          <w:szCs w:val="24"/>
        </w:rPr>
        <w:t>,</w:t>
      </w:r>
      <w:r w:rsidR="007A634F">
        <w:rPr>
          <w:rFonts w:ascii="Times New Roman" w:hAnsi="Times New Roman" w:cs="Times New Roman"/>
          <w:sz w:val="24"/>
          <w:szCs w:val="24"/>
        </w:rPr>
        <w:t xml:space="preserve"> 1000-hPa,</w:t>
      </w:r>
      <w:r w:rsidRPr="00AD52F9">
        <w:rPr>
          <w:rFonts w:ascii="Times New Roman" w:hAnsi="Times New Roman" w:cs="Times New Roman"/>
          <w:sz w:val="24"/>
          <w:szCs w:val="24"/>
        </w:rPr>
        <w:t xml:space="preserve"> shading bar at right</w:t>
      </w:r>
      <w:r w:rsidR="007A634F">
        <w:rPr>
          <w:rFonts w:ascii="Times New Roman" w:hAnsi="Times New Roman" w:cs="Times New Roman"/>
          <w:sz w:val="24"/>
          <w:szCs w:val="24"/>
        </w:rPr>
        <w:t xml:space="preserve">, </w:t>
      </w:r>
      <w:r w:rsidRPr="00AD52F9">
        <w:rPr>
          <w:rFonts w:ascii="Times New Roman" w:hAnsi="Times New Roman" w:cs="Times New Roman"/>
          <w:sz w:val="24"/>
          <w:szCs w:val="24"/>
        </w:rPr>
        <w:t>contour</w:t>
      </w:r>
      <w:r w:rsidR="007A634F">
        <w:rPr>
          <w:rFonts w:ascii="Times New Roman" w:hAnsi="Times New Roman" w:cs="Times New Roman"/>
          <w:sz w:val="24"/>
          <w:szCs w:val="24"/>
        </w:rPr>
        <w:t xml:space="preserve"> intervals</w:t>
      </w:r>
      <w:r w:rsidRPr="00AD52F9">
        <w:rPr>
          <w:rFonts w:ascii="Times New Roman" w:hAnsi="Times New Roman" w:cs="Times New Roman"/>
          <w:sz w:val="24"/>
          <w:szCs w:val="24"/>
        </w:rPr>
        <w:t xml:space="preserve"> 0.5), low-level wind anomaly (</w:t>
      </w:r>
      <w:r w:rsidR="007A634F">
        <w:rPr>
          <w:rFonts w:ascii="Times New Roman" w:hAnsi="Times New Roman" w:cs="Times New Roman"/>
          <w:sz w:val="24"/>
          <w:szCs w:val="24"/>
        </w:rPr>
        <w:t xml:space="preserve">m/s, </w:t>
      </w:r>
      <w:r w:rsidRPr="00AD52F9">
        <w:rPr>
          <w:rFonts w:ascii="Times New Roman" w:hAnsi="Times New Roman" w:cs="Times New Roman"/>
          <w:sz w:val="24"/>
          <w:szCs w:val="24"/>
        </w:rPr>
        <w:t>vector, 850</w:t>
      </w:r>
      <w:r w:rsidR="007A634F">
        <w:rPr>
          <w:rFonts w:ascii="Times New Roman" w:hAnsi="Times New Roman" w:cs="Times New Roman"/>
          <w:sz w:val="24"/>
          <w:szCs w:val="24"/>
        </w:rPr>
        <w:t>-</w:t>
      </w:r>
      <w:r w:rsidRPr="00AD52F9">
        <w:rPr>
          <w:rFonts w:ascii="Times New Roman" w:hAnsi="Times New Roman" w:cs="Times New Roman"/>
          <w:sz w:val="24"/>
          <w:szCs w:val="24"/>
        </w:rPr>
        <w:t xml:space="preserve">hPa) against the winter (DJF) Atlantic-Niño index during the 1940–1975. Top to bottom panels correspond to the </w:t>
      </w:r>
      <w:r w:rsidR="007A634F">
        <w:rPr>
          <w:rFonts w:ascii="Times New Roman" w:hAnsi="Times New Roman" w:cs="Times New Roman"/>
          <w:sz w:val="24"/>
          <w:szCs w:val="24"/>
        </w:rPr>
        <w:t>December-</w:t>
      </w:r>
      <w:r w:rsidRPr="00AD52F9">
        <w:rPr>
          <w:rFonts w:ascii="Times New Roman" w:hAnsi="Times New Roman" w:cs="Times New Roman"/>
          <w:sz w:val="24"/>
          <w:szCs w:val="24"/>
        </w:rPr>
        <w:t>January-February (</w:t>
      </w:r>
      <w:r w:rsidR="007A634F">
        <w:rPr>
          <w:rFonts w:ascii="Times New Roman" w:hAnsi="Times New Roman" w:cs="Times New Roman"/>
          <w:sz w:val="24"/>
          <w:szCs w:val="24"/>
        </w:rPr>
        <w:t>D</w:t>
      </w:r>
      <w:r w:rsidRPr="00AD52F9">
        <w:rPr>
          <w:rFonts w:ascii="Times New Roman" w:hAnsi="Times New Roman" w:cs="Times New Roman"/>
          <w:sz w:val="24"/>
          <w:szCs w:val="24"/>
        </w:rPr>
        <w:t xml:space="preserve">JF) mean, </w:t>
      </w:r>
      <w:r w:rsidR="007A634F">
        <w:rPr>
          <w:rFonts w:ascii="Times New Roman" w:hAnsi="Times New Roman" w:cs="Times New Roman"/>
          <w:sz w:val="24"/>
          <w:szCs w:val="24"/>
        </w:rPr>
        <w:t xml:space="preserve">January-February-March (JFM), and </w:t>
      </w:r>
      <w:r>
        <w:rPr>
          <w:rFonts w:ascii="Times New Roman" w:hAnsi="Times New Roman" w:cs="Times New Roman"/>
          <w:sz w:val="24"/>
          <w:szCs w:val="24"/>
        </w:rPr>
        <w:t>February-</w:t>
      </w:r>
      <w:r w:rsidRPr="00AD52F9">
        <w:rPr>
          <w:rFonts w:ascii="Times New Roman" w:hAnsi="Times New Roman" w:cs="Times New Roman"/>
          <w:sz w:val="24"/>
          <w:szCs w:val="24"/>
        </w:rPr>
        <w:t>March-Apri</w:t>
      </w:r>
      <w:r>
        <w:rPr>
          <w:rFonts w:ascii="Times New Roman" w:hAnsi="Times New Roman" w:cs="Times New Roman"/>
          <w:sz w:val="24"/>
          <w:szCs w:val="24"/>
        </w:rPr>
        <w:t>l</w:t>
      </w:r>
      <w:r w:rsidR="007A634F">
        <w:rPr>
          <w:rFonts w:ascii="Times New Roman" w:hAnsi="Times New Roman" w:cs="Times New Roman"/>
          <w:sz w:val="24"/>
          <w:szCs w:val="24"/>
        </w:rPr>
        <w:t xml:space="preserve"> (FMA), respectively.</w:t>
      </w:r>
      <w:r w:rsidR="00CB0375">
        <w:rPr>
          <w:rFonts w:ascii="Times New Roman" w:hAnsi="Times New Roman" w:cs="Times New Roman"/>
          <w:sz w:val="24"/>
          <w:szCs w:val="24"/>
        </w:rPr>
        <w:t xml:space="preserve"> For vorticity, 95% confidence level is hatched by grey color.</w:t>
      </w:r>
    </w:p>
    <w:p w14:paraId="1B1BD5B7" w14:textId="2D9FA331" w:rsidR="005438F5" w:rsidRPr="005438F5" w:rsidRDefault="00CB0375" w:rsidP="007A634F">
      <w:pPr>
        <w:spacing w:line="276" w:lineRule="auto"/>
        <w:rPr>
          <w:rFonts w:ascii="Times New Roman" w:hAnsi="Times New Roman" w:cs="Times New Roman"/>
          <w:sz w:val="24"/>
          <w:szCs w:val="28"/>
        </w:rPr>
        <w:sectPr w:rsidR="005438F5" w:rsidRPr="005438F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4B28C34" w14:textId="7EEC8587" w:rsidR="00C212E3" w:rsidRPr="00244FEB" w:rsidRDefault="00C212E3" w:rsidP="00C212E3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63821B8" wp14:editId="38615653">
            <wp:extent cx="5747944" cy="4417405"/>
            <wp:effectExtent l="0" t="0" r="5715" b="254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90" cy="442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52266" w14:textId="77777777" w:rsidR="00CB5429" w:rsidRPr="00AD52F9" w:rsidRDefault="00CB5429" w:rsidP="00CB5429">
      <w:pPr>
        <w:wordWrap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AD52F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5438F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D52F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D52F9">
        <w:rPr>
          <w:rFonts w:ascii="Times New Roman" w:hAnsi="Times New Roman" w:cs="Times New Roman"/>
          <w:sz w:val="24"/>
          <w:szCs w:val="24"/>
        </w:rPr>
        <w:t xml:space="preserve">(a) Regressed SSTA (shading, °C, shading bar at right), SLPA (contour, 0.5 </w:t>
      </w:r>
      <w:proofErr w:type="spellStart"/>
      <w:r w:rsidRPr="00AD52F9">
        <w:rPr>
          <w:rFonts w:ascii="Times New Roman" w:hAnsi="Times New Roman" w:cs="Times New Roman"/>
          <w:sz w:val="24"/>
          <w:szCs w:val="24"/>
        </w:rPr>
        <w:t>hPa</w:t>
      </w:r>
      <w:proofErr w:type="spellEnd"/>
      <w:r w:rsidRPr="00AD52F9">
        <w:rPr>
          <w:rFonts w:ascii="Times New Roman" w:hAnsi="Times New Roman" w:cs="Times New Roman"/>
          <w:sz w:val="24"/>
          <w:szCs w:val="24"/>
        </w:rPr>
        <w:t xml:space="preserve">), low-level wind anomaly (vector, at 850 </w:t>
      </w:r>
      <w:proofErr w:type="spellStart"/>
      <w:r w:rsidRPr="00AD52F9">
        <w:rPr>
          <w:rFonts w:ascii="Times New Roman" w:hAnsi="Times New Roman" w:cs="Times New Roman"/>
          <w:sz w:val="24"/>
          <w:szCs w:val="24"/>
        </w:rPr>
        <w:t>hPa</w:t>
      </w:r>
      <w:proofErr w:type="spellEnd"/>
      <w:r w:rsidRPr="00AD52F9">
        <w:rPr>
          <w:rFonts w:ascii="Times New Roman" w:hAnsi="Times New Roman" w:cs="Times New Roman"/>
          <w:sz w:val="24"/>
          <w:szCs w:val="24"/>
        </w:rPr>
        <w:t>), and precipitation anomaly (dots, green and brown for positive and negative) against the winter (DJF) Atlantic-Niño index during the 1940–1975. Top to bottom panels correspond to the January-February</w:t>
      </w:r>
      <w:r w:rsidR="00FB2C59">
        <w:rPr>
          <w:rFonts w:ascii="Times New Roman" w:hAnsi="Times New Roman" w:cs="Times New Roman"/>
          <w:sz w:val="24"/>
          <w:szCs w:val="24"/>
        </w:rPr>
        <w:t>-March</w:t>
      </w:r>
      <w:r w:rsidRPr="00AD52F9">
        <w:rPr>
          <w:rFonts w:ascii="Times New Roman" w:hAnsi="Times New Roman" w:cs="Times New Roman"/>
          <w:sz w:val="24"/>
          <w:szCs w:val="24"/>
        </w:rPr>
        <w:t xml:space="preserve"> (JF</w:t>
      </w:r>
      <w:r w:rsidR="00FB2C59">
        <w:rPr>
          <w:rFonts w:ascii="Times New Roman" w:hAnsi="Times New Roman" w:cs="Times New Roman"/>
          <w:sz w:val="24"/>
          <w:szCs w:val="24"/>
        </w:rPr>
        <w:t>M</w:t>
      </w:r>
      <w:r w:rsidRPr="00AD52F9">
        <w:rPr>
          <w:rFonts w:ascii="Times New Roman" w:hAnsi="Times New Roman" w:cs="Times New Roman"/>
          <w:sz w:val="24"/>
          <w:szCs w:val="24"/>
        </w:rPr>
        <w:t xml:space="preserve">) mean, </w:t>
      </w:r>
      <w:r w:rsidR="00FB2C59">
        <w:rPr>
          <w:rFonts w:ascii="Times New Roman" w:hAnsi="Times New Roman" w:cs="Times New Roman"/>
          <w:sz w:val="24"/>
          <w:szCs w:val="24"/>
        </w:rPr>
        <w:t>February-</w:t>
      </w:r>
      <w:r w:rsidRPr="00AD52F9">
        <w:rPr>
          <w:rFonts w:ascii="Times New Roman" w:hAnsi="Times New Roman" w:cs="Times New Roman"/>
          <w:sz w:val="24"/>
          <w:szCs w:val="24"/>
        </w:rPr>
        <w:t>March-Apri</w:t>
      </w:r>
      <w:r w:rsidR="00FB2C59">
        <w:rPr>
          <w:rFonts w:ascii="Times New Roman" w:hAnsi="Times New Roman" w:cs="Times New Roman"/>
          <w:sz w:val="24"/>
          <w:szCs w:val="24"/>
        </w:rPr>
        <w:t>l</w:t>
      </w:r>
      <w:r w:rsidRPr="00AD52F9">
        <w:rPr>
          <w:rFonts w:ascii="Times New Roman" w:hAnsi="Times New Roman" w:cs="Times New Roman"/>
          <w:sz w:val="24"/>
          <w:szCs w:val="24"/>
        </w:rPr>
        <w:t xml:space="preserve"> (</w:t>
      </w:r>
      <w:r w:rsidR="00FB2C59">
        <w:rPr>
          <w:rFonts w:ascii="Times New Roman" w:hAnsi="Times New Roman" w:cs="Times New Roman"/>
          <w:sz w:val="24"/>
          <w:szCs w:val="24"/>
        </w:rPr>
        <w:t>F</w:t>
      </w:r>
      <w:r w:rsidRPr="00AD52F9">
        <w:rPr>
          <w:rFonts w:ascii="Times New Roman" w:hAnsi="Times New Roman" w:cs="Times New Roman"/>
          <w:sz w:val="24"/>
          <w:szCs w:val="24"/>
        </w:rPr>
        <w:t xml:space="preserve">MA) </w:t>
      </w:r>
      <w:proofErr w:type="gramStart"/>
      <w:r w:rsidRPr="00AD52F9">
        <w:rPr>
          <w:rFonts w:ascii="Times New Roman" w:hAnsi="Times New Roman" w:cs="Times New Roman"/>
          <w:sz w:val="24"/>
          <w:szCs w:val="24"/>
        </w:rPr>
        <w:t>mean</w:t>
      </w:r>
      <w:proofErr w:type="gramEnd"/>
      <w:r w:rsidRPr="00AD52F9">
        <w:rPr>
          <w:rFonts w:ascii="Times New Roman" w:hAnsi="Times New Roman" w:cs="Times New Roman"/>
          <w:sz w:val="24"/>
          <w:szCs w:val="24"/>
        </w:rPr>
        <w:t xml:space="preserve">, </w:t>
      </w:r>
      <w:r w:rsidR="00FB2C59">
        <w:rPr>
          <w:rFonts w:ascii="Times New Roman" w:hAnsi="Times New Roman" w:cs="Times New Roman"/>
          <w:sz w:val="24"/>
          <w:szCs w:val="24"/>
        </w:rPr>
        <w:t>April-May-</w:t>
      </w:r>
      <w:r w:rsidRPr="00AD52F9">
        <w:rPr>
          <w:rFonts w:ascii="Times New Roman" w:hAnsi="Times New Roman" w:cs="Times New Roman"/>
          <w:sz w:val="24"/>
          <w:szCs w:val="24"/>
        </w:rPr>
        <w:t>June (</w:t>
      </w:r>
      <w:r w:rsidR="00FB2C59">
        <w:rPr>
          <w:rFonts w:ascii="Times New Roman" w:hAnsi="Times New Roman" w:cs="Times New Roman"/>
          <w:sz w:val="24"/>
          <w:szCs w:val="24"/>
        </w:rPr>
        <w:t>AM</w:t>
      </w:r>
      <w:r w:rsidRPr="00AD52F9">
        <w:rPr>
          <w:rFonts w:ascii="Times New Roman" w:hAnsi="Times New Roman" w:cs="Times New Roman"/>
          <w:sz w:val="24"/>
          <w:szCs w:val="24"/>
        </w:rPr>
        <w:t xml:space="preserve">J) mean, and </w:t>
      </w:r>
      <w:r w:rsidR="00FB2C59">
        <w:rPr>
          <w:rFonts w:ascii="Times New Roman" w:hAnsi="Times New Roman" w:cs="Times New Roman"/>
          <w:sz w:val="24"/>
          <w:szCs w:val="24"/>
        </w:rPr>
        <w:t>September-October-November</w:t>
      </w:r>
      <w:r w:rsidRPr="00AD52F9">
        <w:rPr>
          <w:rFonts w:ascii="Times New Roman" w:hAnsi="Times New Roman" w:cs="Times New Roman"/>
          <w:sz w:val="24"/>
          <w:szCs w:val="24"/>
        </w:rPr>
        <w:t xml:space="preserve"> (</w:t>
      </w:r>
      <w:r w:rsidR="00FB2C59">
        <w:rPr>
          <w:rFonts w:ascii="Times New Roman" w:hAnsi="Times New Roman" w:cs="Times New Roman"/>
          <w:sz w:val="24"/>
          <w:szCs w:val="24"/>
        </w:rPr>
        <w:t>SON</w:t>
      </w:r>
      <w:r w:rsidRPr="00AD52F9">
        <w:rPr>
          <w:rFonts w:ascii="Times New Roman" w:hAnsi="Times New Roman" w:cs="Times New Roman"/>
          <w:sz w:val="24"/>
          <w:szCs w:val="24"/>
        </w:rPr>
        <w:t>) mean, respectively. Anomalous SST, winds, and precipitation are marked when a 95% confidence level by Student’s t-test is satisfied. (b) same as (a), but during the 1980-2015.</w:t>
      </w:r>
    </w:p>
    <w:p w14:paraId="54706C56" w14:textId="39795936" w:rsidR="00244FEB" w:rsidRPr="00180312" w:rsidRDefault="00244FEB">
      <w:pPr>
        <w:rPr>
          <w:rFonts w:ascii="Times New Roman" w:hAnsi="Times New Roman" w:cs="Times New Roman"/>
        </w:rPr>
      </w:pPr>
    </w:p>
    <w:sectPr w:rsidR="00244FEB" w:rsidRPr="001803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5E01F" w14:textId="77777777" w:rsidR="008C7CEA" w:rsidRDefault="008C7CEA" w:rsidP="00AE2635">
      <w:pPr>
        <w:spacing w:after="0" w:line="240" w:lineRule="auto"/>
      </w:pPr>
      <w:r>
        <w:separator/>
      </w:r>
    </w:p>
  </w:endnote>
  <w:endnote w:type="continuationSeparator" w:id="0">
    <w:p w14:paraId="36126940" w14:textId="77777777" w:rsidR="008C7CEA" w:rsidRDefault="008C7CEA" w:rsidP="00AE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C8184" w14:textId="77777777" w:rsidR="008C7CEA" w:rsidRDefault="008C7CEA" w:rsidP="00AE2635">
      <w:pPr>
        <w:spacing w:after="0" w:line="240" w:lineRule="auto"/>
      </w:pPr>
      <w:r>
        <w:separator/>
      </w:r>
    </w:p>
  </w:footnote>
  <w:footnote w:type="continuationSeparator" w:id="0">
    <w:p w14:paraId="5F5B6C53" w14:textId="77777777" w:rsidR="008C7CEA" w:rsidRDefault="008C7CEA" w:rsidP="00AE2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7A"/>
    <w:rsid w:val="00055B8F"/>
    <w:rsid w:val="0007427A"/>
    <w:rsid w:val="00097081"/>
    <w:rsid w:val="000F22A2"/>
    <w:rsid w:val="001635C2"/>
    <w:rsid w:val="00180312"/>
    <w:rsid w:val="00233031"/>
    <w:rsid w:val="00244FEB"/>
    <w:rsid w:val="002C4F3C"/>
    <w:rsid w:val="002F306A"/>
    <w:rsid w:val="00356AD0"/>
    <w:rsid w:val="00365909"/>
    <w:rsid w:val="004564C7"/>
    <w:rsid w:val="004647DA"/>
    <w:rsid w:val="00494071"/>
    <w:rsid w:val="004D3604"/>
    <w:rsid w:val="005438F5"/>
    <w:rsid w:val="00714E54"/>
    <w:rsid w:val="00716F15"/>
    <w:rsid w:val="007A634F"/>
    <w:rsid w:val="008720F9"/>
    <w:rsid w:val="008C325A"/>
    <w:rsid w:val="008C7CEA"/>
    <w:rsid w:val="00A84B47"/>
    <w:rsid w:val="00AE2635"/>
    <w:rsid w:val="00B11EF2"/>
    <w:rsid w:val="00B476F3"/>
    <w:rsid w:val="00C212E3"/>
    <w:rsid w:val="00C47E1D"/>
    <w:rsid w:val="00C968A9"/>
    <w:rsid w:val="00CA375F"/>
    <w:rsid w:val="00CB0375"/>
    <w:rsid w:val="00CB5429"/>
    <w:rsid w:val="00CD395A"/>
    <w:rsid w:val="00E27040"/>
    <w:rsid w:val="00E83445"/>
    <w:rsid w:val="00F43C5C"/>
    <w:rsid w:val="00FB2C59"/>
    <w:rsid w:val="00FB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B8352"/>
  <w15:chartTrackingRefBased/>
  <w15:docId w15:val="{2E32B656-4356-479C-9D50-C4E38EF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filiation">
    <w:name w:val="Affiliation"/>
    <w:basedOn w:val="a"/>
    <w:qFormat/>
    <w:rsid w:val="001635C2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3">
    <w:name w:val="header"/>
    <w:basedOn w:val="a"/>
    <w:link w:val="Char"/>
    <w:uiPriority w:val="99"/>
    <w:unhideWhenUsed/>
    <w:rsid w:val="00AE26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E2635"/>
  </w:style>
  <w:style w:type="paragraph" w:styleId="a4">
    <w:name w:val="footer"/>
    <w:basedOn w:val="a"/>
    <w:link w:val="Char0"/>
    <w:uiPriority w:val="99"/>
    <w:unhideWhenUsed/>
    <w:rsid w:val="00AE26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E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13752</TotalTime>
  <Pages>6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박재흥(환경연구소)</dc:creator>
  <cp:keywords/>
  <dc:description/>
  <cp:lastModifiedBy>박재흥(환경연구소)</cp:lastModifiedBy>
  <cp:revision>41</cp:revision>
  <cp:lastPrinted>2022-10-03T05:33:00Z</cp:lastPrinted>
  <dcterms:created xsi:type="dcterms:W3CDTF">2022-09-13T02:03:00Z</dcterms:created>
  <dcterms:modified xsi:type="dcterms:W3CDTF">2023-02-12T06:28:00Z</dcterms:modified>
</cp:coreProperties>
</file>