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CAF7" w14:textId="77777777" w:rsidR="00DF0C18" w:rsidRPr="00B9599E" w:rsidRDefault="00DF0C18" w:rsidP="00DF0C18">
      <w:pPr>
        <w:jc w:val="center"/>
        <w:rPr>
          <w:rFonts w:ascii="Times New Roman" w:hAnsi="Times New Roman" w:cs="Times New Roman"/>
          <w:b/>
          <w:lang w:val="en-US"/>
        </w:rPr>
      </w:pPr>
      <w:r w:rsidRPr="00B9599E">
        <w:rPr>
          <w:rFonts w:ascii="Times New Roman" w:hAnsi="Times New Roman" w:cs="Times New Roman"/>
          <w:b/>
          <w:lang w:val="en-US"/>
        </w:rPr>
        <w:t>HIGHLIGHTS</w:t>
      </w:r>
    </w:p>
    <w:p w14:paraId="6C23725E" w14:textId="1BB27538" w:rsidR="00473138" w:rsidRPr="00B9599E" w:rsidRDefault="00B25DC0" w:rsidP="0099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B83B43">
        <w:rPr>
          <w:rFonts w:ascii="Times New Roman" w:hAnsi="Times New Roman" w:cs="Times New Roman"/>
          <w:lang w:val="en-US"/>
        </w:rPr>
        <w:t>Awareness of the Procedures</w:t>
      </w:r>
      <w:r>
        <w:rPr>
          <w:rFonts w:ascii="Times New Roman" w:hAnsi="Times New Roman" w:cs="Times New Roman"/>
          <w:lang w:val="en-US"/>
        </w:rPr>
        <w:t>/</w:t>
      </w:r>
      <w:r w:rsidRPr="00B83B43">
        <w:rPr>
          <w:rFonts w:ascii="Times New Roman" w:hAnsi="Times New Roman" w:cs="Times New Roman"/>
          <w:lang w:val="en-US"/>
        </w:rPr>
        <w:t>Policies</w:t>
      </w:r>
      <w:r w:rsidRPr="00B83B43"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is</w:t>
      </w:r>
      <w:r w:rsidRPr="00B83B43">
        <w:rPr>
          <w:rFonts w:ascii="Times New Roman" w:hAnsi="Times New Roman" w:cs="Times New Roman"/>
          <w:lang w:val="en-US"/>
        </w:rPr>
        <w:t xml:space="preserve"> the </w:t>
      </w:r>
      <w:r w:rsidRPr="00B83B43">
        <w:rPr>
          <w:rFonts w:ascii="Times New Roman" w:hAnsi="Times New Roman" w:cs="Times New Roman"/>
          <w:i/>
          <w:iCs/>
          <w:lang w:val="en-US"/>
        </w:rPr>
        <w:t xml:space="preserve">influencing </w:t>
      </w:r>
      <w:r w:rsidR="00B83B43" w:rsidRPr="00B83B43">
        <w:rPr>
          <w:rFonts w:ascii="Times New Roman" w:hAnsi="Times New Roman" w:cs="Times New Roman"/>
          <w:i/>
          <w:iCs/>
          <w:lang w:val="en-US"/>
        </w:rPr>
        <w:t>factor</w:t>
      </w:r>
      <w:r w:rsidR="00B83B43" w:rsidRPr="00B83B43">
        <w:rPr>
          <w:rFonts w:ascii="Times New Roman" w:hAnsi="Times New Roman" w:cs="Times New Roman"/>
          <w:lang w:val="en-US"/>
        </w:rPr>
        <w:t xml:space="preserve"> </w:t>
      </w:r>
      <w:r w:rsidR="00B83B43">
        <w:rPr>
          <w:rFonts w:ascii="Times New Roman" w:hAnsi="Times New Roman" w:cs="Times New Roman"/>
          <w:lang w:val="en-US"/>
        </w:rPr>
        <w:t xml:space="preserve">in </w:t>
      </w:r>
      <w:r w:rsidR="004B7C90">
        <w:rPr>
          <w:rFonts w:ascii="Times New Roman" w:hAnsi="Times New Roman" w:cs="Times New Roman"/>
          <w:lang w:val="en-US"/>
        </w:rPr>
        <w:t>hazmat</w:t>
      </w:r>
      <w:r>
        <w:rPr>
          <w:rFonts w:ascii="Times New Roman" w:hAnsi="Times New Roman" w:cs="Times New Roman"/>
          <w:lang w:val="en-US"/>
        </w:rPr>
        <w:t xml:space="preserve"> transportation</w:t>
      </w:r>
      <w:r w:rsidR="004B7C9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19DD9253" w14:textId="04DBC35B" w:rsidR="00970E11" w:rsidRPr="00B9599E" w:rsidRDefault="00B25DC0" w:rsidP="0099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B83B43">
        <w:rPr>
          <w:rFonts w:ascii="Times New Roman" w:hAnsi="Times New Roman" w:cs="Times New Roman"/>
          <w:lang w:val="en-US"/>
        </w:rPr>
        <w:t xml:space="preserve">The Supply of Equipment and Tools </w:t>
      </w:r>
      <w:r>
        <w:rPr>
          <w:rFonts w:ascii="Times New Roman" w:hAnsi="Times New Roman" w:cs="Times New Roman"/>
          <w:lang w:val="en-US"/>
        </w:rPr>
        <w:t>is t</w:t>
      </w:r>
      <w:r w:rsidR="00B83B43" w:rsidRPr="00B83B43">
        <w:rPr>
          <w:rFonts w:ascii="Times New Roman" w:hAnsi="Times New Roman" w:cs="Times New Roman"/>
          <w:lang w:val="en-US"/>
        </w:rPr>
        <w:t xml:space="preserve">he </w:t>
      </w:r>
      <w:r w:rsidR="00B83B43" w:rsidRPr="00B83B43">
        <w:rPr>
          <w:rFonts w:ascii="Times New Roman" w:hAnsi="Times New Roman" w:cs="Times New Roman"/>
          <w:i/>
          <w:iCs/>
          <w:lang w:val="en-US"/>
        </w:rPr>
        <w:t>second influencing factor</w:t>
      </w:r>
      <w:r w:rsidR="004B7C90">
        <w:rPr>
          <w:rFonts w:ascii="Times New Roman" w:hAnsi="Times New Roman" w:cs="Times New Roman"/>
          <w:i/>
          <w:iCs/>
          <w:lang w:val="en-US"/>
        </w:rPr>
        <w:t>.</w:t>
      </w:r>
    </w:p>
    <w:p w14:paraId="6985C3F3" w14:textId="174B3A04" w:rsidR="00B83B43" w:rsidRDefault="00B25DC0" w:rsidP="0099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B83B43" w:rsidRPr="00B83B43">
        <w:rPr>
          <w:rFonts w:ascii="Times New Roman" w:hAnsi="Times New Roman" w:cs="Times New Roman"/>
          <w:lang w:val="en-US"/>
        </w:rPr>
        <w:t xml:space="preserve">he </w:t>
      </w:r>
      <w:r w:rsidR="00B83B43" w:rsidRPr="00B25DC0">
        <w:rPr>
          <w:rFonts w:ascii="Times New Roman" w:hAnsi="Times New Roman" w:cs="Times New Roman"/>
          <w:i/>
          <w:iCs/>
          <w:lang w:val="en-US"/>
        </w:rPr>
        <w:t>most affected factor</w:t>
      </w:r>
      <w:r w:rsidR="00B83B43" w:rsidRPr="00B83B43">
        <w:rPr>
          <w:rFonts w:ascii="Times New Roman" w:hAnsi="Times New Roman" w:cs="Times New Roman"/>
          <w:lang w:val="en-US"/>
        </w:rPr>
        <w:t xml:space="preserve"> is ensuring optimum process efficiency</w:t>
      </w:r>
      <w:r w:rsidR="004B7C90">
        <w:rPr>
          <w:rFonts w:ascii="Times New Roman" w:hAnsi="Times New Roman" w:cs="Times New Roman"/>
          <w:lang w:val="en-US"/>
        </w:rPr>
        <w:t xml:space="preserve"> in the transportation of hazardous materials.</w:t>
      </w:r>
      <w:r w:rsidR="00B83B43" w:rsidRPr="00B83B43">
        <w:rPr>
          <w:rFonts w:ascii="Times New Roman" w:hAnsi="Times New Roman" w:cs="Times New Roman"/>
          <w:lang w:val="en-US"/>
        </w:rPr>
        <w:t xml:space="preserve"> </w:t>
      </w:r>
    </w:p>
    <w:p w14:paraId="64433CB0" w14:textId="3BFD70C3" w:rsidR="00221EA6" w:rsidRPr="00B9599E" w:rsidRDefault="00B83B43" w:rsidP="0099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B83B43">
        <w:rPr>
          <w:rFonts w:ascii="Times New Roman" w:hAnsi="Times New Roman" w:cs="Times New Roman"/>
          <w:lang w:val="en-US"/>
        </w:rPr>
        <w:t>he factor with the lowest weight</w:t>
      </w:r>
      <w:r>
        <w:rPr>
          <w:rFonts w:ascii="Times New Roman" w:hAnsi="Times New Roman" w:cs="Times New Roman"/>
          <w:lang w:val="en-US"/>
        </w:rPr>
        <w:t xml:space="preserve"> </w:t>
      </w:r>
      <w:r w:rsidR="00B25DC0">
        <w:rPr>
          <w:rFonts w:ascii="Times New Roman" w:hAnsi="Times New Roman" w:cs="Times New Roman"/>
          <w:lang w:val="en-US"/>
        </w:rPr>
        <w:t>is</w:t>
      </w:r>
      <w:r w:rsidRPr="00B83B43">
        <w:rPr>
          <w:rFonts w:ascii="Times New Roman" w:hAnsi="Times New Roman" w:cs="Times New Roman"/>
          <w:lang w:val="en-US"/>
        </w:rPr>
        <w:t xml:space="preserve"> the alternative planning factor</w:t>
      </w:r>
      <w:r w:rsidR="004B7C90">
        <w:rPr>
          <w:rFonts w:ascii="Times New Roman" w:hAnsi="Times New Roman" w:cs="Times New Roman"/>
          <w:lang w:val="en-US"/>
        </w:rPr>
        <w:t>.</w:t>
      </w:r>
    </w:p>
    <w:sectPr w:rsidR="00221EA6" w:rsidRPr="00B95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862F0"/>
    <w:multiLevelType w:val="hybridMultilevel"/>
    <w:tmpl w:val="B3100D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7B"/>
    <w:rsid w:val="00221EA6"/>
    <w:rsid w:val="00291CED"/>
    <w:rsid w:val="00473138"/>
    <w:rsid w:val="004B7C90"/>
    <w:rsid w:val="00970E11"/>
    <w:rsid w:val="00996106"/>
    <w:rsid w:val="00B25DC0"/>
    <w:rsid w:val="00B83B43"/>
    <w:rsid w:val="00B9599E"/>
    <w:rsid w:val="00DF0C18"/>
    <w:rsid w:val="00E30458"/>
    <w:rsid w:val="00F6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614E"/>
  <w15:docId w15:val="{B403BF65-A403-4051-ACFA-573F5B15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300</Characters>
  <Application>Microsoft Office Word</Application>
  <DocSecurity>0</DocSecurity>
  <Lines>8</Lines>
  <Paragraphs>3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KESER</dc:creator>
  <cp:keywords/>
  <dc:description/>
  <cp:lastModifiedBy>Ahmet KESER</cp:lastModifiedBy>
  <cp:revision>6</cp:revision>
  <dcterms:created xsi:type="dcterms:W3CDTF">2022-12-20T09:51:00Z</dcterms:created>
  <dcterms:modified xsi:type="dcterms:W3CDTF">2023-02-09T19:04:00Z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d72061392eb7ac972ccf9eba31f24902e000f3d7e6f01b439b40c0f908b15f3e</vt:lpwstr>
  </property>
</Properties>
</file>