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BAC4D28" w14:textId="77777777" w:rsidR="00D10774" w:rsidRDefault="002E762A" w:rsidP="00BB6C38">
      <w:pPr>
        <w:spacing w:line="480" w:lineRule="auto"/>
        <w:jc w:val="both"/>
        <w:rPr>
          <w:rFonts w:ascii="Times New Roman" w:hAnsi="Times New Roman" w:cs="Times New Roman"/>
          <w:b/>
          <w:sz w:val="40"/>
          <w:szCs w:val="36"/>
        </w:rPr>
      </w:pPr>
      <w:r>
        <w:rPr>
          <w:rFonts w:ascii="Times New Roman" w:hAnsi="Times New Roman" w:cs="Times New Roman"/>
          <w:b/>
          <w:sz w:val="40"/>
          <w:szCs w:val="36"/>
        </w:rPr>
        <w:softHyphen/>
      </w:r>
      <w:r>
        <w:rPr>
          <w:rFonts w:ascii="Times New Roman" w:hAnsi="Times New Roman" w:cs="Times New Roman"/>
          <w:b/>
          <w:sz w:val="40"/>
          <w:szCs w:val="36"/>
        </w:rPr>
        <w:softHyphen/>
      </w:r>
      <w:r>
        <w:rPr>
          <w:rFonts w:ascii="Times New Roman" w:hAnsi="Times New Roman" w:cs="Times New Roman"/>
          <w:b/>
          <w:sz w:val="40"/>
          <w:szCs w:val="36"/>
        </w:rPr>
        <w:softHyphen/>
      </w:r>
      <w:r>
        <w:rPr>
          <w:rFonts w:ascii="Times New Roman" w:hAnsi="Times New Roman" w:cs="Times New Roman"/>
          <w:b/>
          <w:sz w:val="40"/>
          <w:szCs w:val="36"/>
        </w:rPr>
        <w:softHyphen/>
      </w:r>
    </w:p>
    <w:p w14:paraId="3C33B7FA" w14:textId="77777777" w:rsidR="00D10774" w:rsidRDefault="00D10774" w:rsidP="00BB6C38">
      <w:pPr>
        <w:spacing w:line="480" w:lineRule="auto"/>
        <w:jc w:val="both"/>
        <w:rPr>
          <w:rFonts w:ascii="Times New Roman" w:hAnsi="Times New Roman" w:cs="Times New Roman"/>
          <w:b/>
          <w:sz w:val="40"/>
          <w:szCs w:val="36"/>
        </w:rPr>
      </w:pPr>
    </w:p>
    <w:p w14:paraId="315402DD" w14:textId="314D4E03" w:rsidR="008F17F7" w:rsidRDefault="00BB6C38" w:rsidP="00BB6C38">
      <w:pPr>
        <w:spacing w:line="480" w:lineRule="auto"/>
        <w:jc w:val="both"/>
        <w:rPr>
          <w:rFonts w:ascii="Times New Roman" w:hAnsi="Times New Roman" w:cs="Times New Roman"/>
          <w:b/>
          <w:sz w:val="40"/>
          <w:szCs w:val="36"/>
        </w:rPr>
      </w:pPr>
      <w:r w:rsidRPr="00BB6C38">
        <w:rPr>
          <w:rFonts w:ascii="Times New Roman" w:hAnsi="Times New Roman" w:cs="Times New Roman"/>
          <w:b/>
          <w:sz w:val="40"/>
          <w:szCs w:val="36"/>
        </w:rPr>
        <w:t>Event-Mode Neutron Imaging using the TPX3C</w:t>
      </w:r>
      <w:r w:rsidR="00D501A9">
        <w:rPr>
          <w:rFonts w:ascii="Times New Roman" w:hAnsi="Times New Roman" w:cs="Times New Roman"/>
          <w:b/>
          <w:sz w:val="40"/>
          <w:szCs w:val="36"/>
        </w:rPr>
        <w:t>am</w:t>
      </w:r>
      <w:r w:rsidRPr="00BB6C38">
        <w:rPr>
          <w:rFonts w:ascii="Times New Roman" w:hAnsi="Times New Roman" w:cs="Times New Roman"/>
          <w:b/>
          <w:sz w:val="40"/>
          <w:szCs w:val="36"/>
        </w:rPr>
        <w:t xml:space="preserve"> - breaking the boundaries of conventional neutron imaging techniques</w:t>
      </w:r>
    </w:p>
    <w:p w14:paraId="02D95D65" w14:textId="77777777" w:rsidR="00D10774" w:rsidRPr="00E56308" w:rsidRDefault="00D10774" w:rsidP="00BB6C38">
      <w:pPr>
        <w:spacing w:line="480" w:lineRule="auto"/>
        <w:jc w:val="both"/>
        <w:rPr>
          <w:rFonts w:ascii="Times New Roman" w:hAnsi="Times New Roman" w:cs="Times New Roman"/>
          <w:b/>
          <w:sz w:val="40"/>
          <w:szCs w:val="36"/>
        </w:rPr>
      </w:pPr>
    </w:p>
    <w:p w14:paraId="7EFE963F" w14:textId="64CD3E2B" w:rsidR="008F17F7" w:rsidRPr="0035480F" w:rsidRDefault="00210E51" w:rsidP="00900211">
      <w:pPr>
        <w:spacing w:line="480" w:lineRule="auto"/>
        <w:ind w:firstLine="720"/>
        <w:jc w:val="center"/>
        <w:rPr>
          <w:rFonts w:ascii="Times New Roman" w:hAnsi="Times New Roman" w:cs="Times New Roman"/>
          <w:sz w:val="24"/>
          <w:szCs w:val="24"/>
        </w:rPr>
      </w:pPr>
      <w:r>
        <w:rPr>
          <w:rFonts w:ascii="Times New Roman" w:hAnsi="Times New Roman" w:cs="Times New Roman"/>
          <w:sz w:val="24"/>
          <w:szCs w:val="24"/>
        </w:rPr>
        <w:t>A.S. Losko</w:t>
      </w:r>
      <w:r>
        <w:rPr>
          <w:rFonts w:ascii="Times New Roman" w:hAnsi="Times New Roman" w:cs="Times New Roman"/>
          <w:sz w:val="24"/>
          <w:szCs w:val="24"/>
          <w:vertAlign w:val="superscript"/>
        </w:rPr>
        <w:t>1*</w:t>
      </w:r>
      <w:r w:rsidR="008F17F7" w:rsidRPr="00E56308">
        <w:rPr>
          <w:rFonts w:ascii="Times New Roman" w:hAnsi="Times New Roman" w:cs="Times New Roman"/>
          <w:sz w:val="24"/>
          <w:szCs w:val="24"/>
        </w:rPr>
        <w:t xml:space="preserve">, </w:t>
      </w:r>
      <w:r w:rsidR="00580C74">
        <w:rPr>
          <w:rFonts w:ascii="Times New Roman" w:hAnsi="Times New Roman" w:cs="Times New Roman"/>
          <w:sz w:val="24"/>
          <w:szCs w:val="24"/>
        </w:rPr>
        <w:t>Y. Han</w:t>
      </w:r>
      <w:r w:rsidR="00580C74" w:rsidRPr="00580C74">
        <w:rPr>
          <w:rFonts w:ascii="Times New Roman" w:hAnsi="Times New Roman" w:cs="Times New Roman"/>
          <w:sz w:val="24"/>
          <w:szCs w:val="24"/>
          <w:vertAlign w:val="superscript"/>
        </w:rPr>
        <w:t>1</w:t>
      </w:r>
      <w:r w:rsidR="00580C74">
        <w:rPr>
          <w:rFonts w:ascii="Times New Roman" w:hAnsi="Times New Roman" w:cs="Times New Roman"/>
          <w:sz w:val="24"/>
          <w:szCs w:val="24"/>
        </w:rPr>
        <w:t>,</w:t>
      </w:r>
      <w:r w:rsidR="00410AA8">
        <w:rPr>
          <w:rFonts w:ascii="Times New Roman" w:hAnsi="Times New Roman" w:cs="Times New Roman"/>
          <w:sz w:val="24"/>
          <w:szCs w:val="24"/>
        </w:rPr>
        <w:t xml:space="preserve"> </w:t>
      </w:r>
      <w:r w:rsidR="006C680E">
        <w:rPr>
          <w:rFonts w:ascii="Times New Roman" w:hAnsi="Times New Roman" w:cs="Times New Roman"/>
          <w:sz w:val="24"/>
          <w:szCs w:val="24"/>
        </w:rPr>
        <w:t>B. Schillinger</w:t>
      </w:r>
      <w:r w:rsidR="006C680E" w:rsidRPr="00580C74">
        <w:rPr>
          <w:rFonts w:ascii="Times New Roman" w:hAnsi="Times New Roman" w:cs="Times New Roman"/>
          <w:sz w:val="24"/>
          <w:szCs w:val="24"/>
          <w:vertAlign w:val="superscript"/>
        </w:rPr>
        <w:t>1</w:t>
      </w:r>
      <w:r w:rsidR="006C680E">
        <w:rPr>
          <w:rFonts w:ascii="Times New Roman" w:hAnsi="Times New Roman" w:cs="Times New Roman"/>
          <w:sz w:val="24"/>
          <w:szCs w:val="24"/>
        </w:rPr>
        <w:t xml:space="preserve">, </w:t>
      </w:r>
      <w:r w:rsidR="00410AA8">
        <w:rPr>
          <w:rFonts w:ascii="Times New Roman" w:hAnsi="Times New Roman" w:cs="Times New Roman"/>
          <w:sz w:val="24"/>
          <w:szCs w:val="24"/>
        </w:rPr>
        <w:t>A. Tartaglione</w:t>
      </w:r>
      <w:r w:rsidR="00410AA8" w:rsidRPr="00580C74">
        <w:rPr>
          <w:rFonts w:ascii="Times New Roman" w:hAnsi="Times New Roman" w:cs="Times New Roman"/>
          <w:sz w:val="24"/>
          <w:szCs w:val="24"/>
          <w:vertAlign w:val="superscript"/>
        </w:rPr>
        <w:t>1</w:t>
      </w:r>
      <w:r w:rsidR="00410AA8">
        <w:rPr>
          <w:rFonts w:ascii="Times New Roman" w:hAnsi="Times New Roman" w:cs="Times New Roman"/>
          <w:sz w:val="24"/>
          <w:szCs w:val="24"/>
        </w:rPr>
        <w:t xml:space="preserve">, </w:t>
      </w:r>
      <w:r w:rsidR="00580C74">
        <w:rPr>
          <w:rFonts w:ascii="Times New Roman" w:hAnsi="Times New Roman" w:cs="Times New Roman"/>
          <w:sz w:val="24"/>
          <w:szCs w:val="24"/>
        </w:rPr>
        <w:t>M. Morgano</w:t>
      </w:r>
      <w:r w:rsidR="00580C74" w:rsidRPr="00580C74">
        <w:rPr>
          <w:rFonts w:ascii="Times New Roman" w:hAnsi="Times New Roman" w:cs="Times New Roman"/>
          <w:sz w:val="24"/>
          <w:szCs w:val="24"/>
          <w:vertAlign w:val="superscript"/>
        </w:rPr>
        <w:t>2</w:t>
      </w:r>
      <w:r w:rsidR="00580C74">
        <w:rPr>
          <w:rFonts w:ascii="Times New Roman" w:hAnsi="Times New Roman" w:cs="Times New Roman"/>
          <w:sz w:val="24"/>
          <w:szCs w:val="24"/>
        </w:rPr>
        <w:t xml:space="preserve">, </w:t>
      </w:r>
      <w:r w:rsidR="00580C74" w:rsidRPr="000962F2">
        <w:rPr>
          <w:rFonts w:ascii="Times New Roman" w:hAnsi="Times New Roman" w:cs="Times New Roman"/>
          <w:sz w:val="24"/>
          <w:szCs w:val="24"/>
        </w:rPr>
        <w:t>M. Strobl</w:t>
      </w:r>
      <w:r w:rsidR="00580C74" w:rsidRPr="000962F2">
        <w:rPr>
          <w:rFonts w:ascii="Times New Roman" w:hAnsi="Times New Roman" w:cs="Times New Roman"/>
          <w:sz w:val="24"/>
          <w:szCs w:val="24"/>
          <w:vertAlign w:val="superscript"/>
        </w:rPr>
        <w:t>2</w:t>
      </w:r>
      <w:r w:rsidR="00580C74">
        <w:rPr>
          <w:rFonts w:ascii="Times New Roman" w:hAnsi="Times New Roman" w:cs="Times New Roman"/>
          <w:sz w:val="24"/>
          <w:szCs w:val="24"/>
        </w:rPr>
        <w:t xml:space="preserve">, </w:t>
      </w:r>
      <w:r w:rsidR="00BA1D9F">
        <w:rPr>
          <w:rFonts w:ascii="Times New Roman" w:hAnsi="Times New Roman" w:cs="Times New Roman"/>
          <w:sz w:val="24"/>
          <w:szCs w:val="24"/>
        </w:rPr>
        <w:t>J. Long</w:t>
      </w:r>
      <w:r w:rsidR="00BA1D9F" w:rsidRPr="00BA1D9F">
        <w:rPr>
          <w:rFonts w:ascii="Times New Roman" w:hAnsi="Times New Roman" w:cs="Times New Roman"/>
          <w:sz w:val="24"/>
          <w:szCs w:val="24"/>
          <w:vertAlign w:val="superscript"/>
        </w:rPr>
        <w:t>3</w:t>
      </w:r>
      <w:r w:rsidR="00BA1D9F">
        <w:rPr>
          <w:rFonts w:ascii="Times New Roman" w:hAnsi="Times New Roman" w:cs="Times New Roman"/>
          <w:sz w:val="24"/>
          <w:szCs w:val="24"/>
        </w:rPr>
        <w:t xml:space="preserve">, </w:t>
      </w:r>
      <w:r w:rsidR="00B341C3">
        <w:rPr>
          <w:rFonts w:ascii="Times New Roman" w:hAnsi="Times New Roman" w:cs="Times New Roman"/>
          <w:sz w:val="24"/>
          <w:szCs w:val="24"/>
        </w:rPr>
        <w:t>A.S. Tremsin</w:t>
      </w:r>
      <w:r w:rsidR="00B341C3">
        <w:rPr>
          <w:rFonts w:ascii="Times New Roman" w:hAnsi="Times New Roman" w:cs="Times New Roman"/>
          <w:sz w:val="24"/>
          <w:szCs w:val="24"/>
          <w:vertAlign w:val="superscript"/>
        </w:rPr>
        <w:t>4</w:t>
      </w:r>
      <w:r w:rsidR="0035480F">
        <w:rPr>
          <w:rFonts w:ascii="Times New Roman" w:hAnsi="Times New Roman" w:cs="Times New Roman"/>
          <w:sz w:val="24"/>
          <w:szCs w:val="24"/>
        </w:rPr>
        <w:tab/>
        <w:t xml:space="preserve">and </w:t>
      </w:r>
      <w:r w:rsidR="00B341C3">
        <w:rPr>
          <w:rFonts w:ascii="Times New Roman" w:hAnsi="Times New Roman" w:cs="Times New Roman"/>
          <w:sz w:val="24"/>
          <w:szCs w:val="24"/>
        </w:rPr>
        <w:t>M. Schulz</w:t>
      </w:r>
      <w:r w:rsidR="00B341C3" w:rsidRPr="00580C74">
        <w:rPr>
          <w:rFonts w:ascii="Times New Roman" w:hAnsi="Times New Roman" w:cs="Times New Roman"/>
          <w:sz w:val="24"/>
          <w:szCs w:val="24"/>
          <w:vertAlign w:val="superscript"/>
        </w:rPr>
        <w:t>1</w:t>
      </w:r>
    </w:p>
    <w:p w14:paraId="3C42F1A3" w14:textId="46F27B87" w:rsidR="00580C74" w:rsidRPr="00580C74" w:rsidRDefault="00580C74" w:rsidP="00580C74">
      <w:pPr>
        <w:pStyle w:val="ListParagraph"/>
        <w:numPr>
          <w:ilvl w:val="0"/>
          <w:numId w:val="22"/>
        </w:numPr>
        <w:suppressAutoHyphens w:val="0"/>
        <w:spacing w:after="0" w:line="360" w:lineRule="auto"/>
        <w:jc w:val="center"/>
        <w:rPr>
          <w:rFonts w:ascii="Times New Roman" w:hAnsi="Times New Roman" w:cs="Times New Roman"/>
          <w:i/>
          <w:iCs/>
          <w:sz w:val="24"/>
          <w:szCs w:val="24"/>
          <w:lang w:val="de-DE"/>
        </w:rPr>
      </w:pPr>
      <w:r w:rsidRPr="00580C74">
        <w:rPr>
          <w:rFonts w:ascii="Times New Roman" w:hAnsi="Times New Roman" w:cs="Times New Roman"/>
          <w:i/>
          <w:iCs/>
          <w:sz w:val="24"/>
          <w:szCs w:val="24"/>
          <w:lang w:val="de-DE"/>
        </w:rPr>
        <w:t xml:space="preserve">Forschungs-Neutronenquelle Heinz Maier-Leibnitz, </w:t>
      </w:r>
      <w:r w:rsidRPr="00F73ED6">
        <w:rPr>
          <w:rFonts w:ascii="Times New Roman" w:hAnsi="Times New Roman" w:cs="Times New Roman"/>
          <w:i/>
          <w:iCs/>
          <w:sz w:val="24"/>
          <w:szCs w:val="24"/>
          <w:lang w:val="de-DE"/>
        </w:rPr>
        <w:t>85748 Garching, Germany</w:t>
      </w:r>
    </w:p>
    <w:p w14:paraId="5F79B233" w14:textId="405841E2" w:rsidR="00580C74" w:rsidRPr="00BA1D9F" w:rsidRDefault="00580C74" w:rsidP="00580C74">
      <w:pPr>
        <w:pStyle w:val="ListParagraph"/>
        <w:numPr>
          <w:ilvl w:val="0"/>
          <w:numId w:val="22"/>
        </w:numPr>
        <w:suppressAutoHyphens w:val="0"/>
        <w:spacing w:after="0" w:line="360" w:lineRule="auto"/>
        <w:jc w:val="center"/>
        <w:rPr>
          <w:rFonts w:ascii="Times New Roman" w:hAnsi="Times New Roman" w:cs="Times New Roman"/>
          <w:i/>
          <w:iCs/>
          <w:sz w:val="24"/>
          <w:szCs w:val="24"/>
          <w:lang w:val="de-DE"/>
        </w:rPr>
      </w:pPr>
      <w:r>
        <w:rPr>
          <w:rFonts w:ascii="Times New Roman" w:hAnsi="Times New Roman" w:cs="Times New Roman"/>
          <w:i/>
          <w:iCs/>
          <w:sz w:val="24"/>
          <w:szCs w:val="24"/>
        </w:rPr>
        <w:t xml:space="preserve">Paul Scherer Institute, </w:t>
      </w:r>
      <w:r w:rsidRPr="00580C74">
        <w:rPr>
          <w:rFonts w:ascii="Times New Roman" w:hAnsi="Times New Roman" w:cs="Times New Roman"/>
          <w:i/>
          <w:iCs/>
          <w:sz w:val="24"/>
          <w:szCs w:val="24"/>
        </w:rPr>
        <w:t xml:space="preserve">5232 </w:t>
      </w:r>
      <w:proofErr w:type="spellStart"/>
      <w:r w:rsidRPr="00580C74">
        <w:rPr>
          <w:rFonts w:ascii="Times New Roman" w:hAnsi="Times New Roman" w:cs="Times New Roman"/>
          <w:i/>
          <w:iCs/>
          <w:sz w:val="24"/>
          <w:szCs w:val="24"/>
        </w:rPr>
        <w:t>Villigen</w:t>
      </w:r>
      <w:proofErr w:type="spellEnd"/>
      <w:r>
        <w:rPr>
          <w:rFonts w:ascii="Times New Roman" w:hAnsi="Times New Roman" w:cs="Times New Roman"/>
          <w:i/>
          <w:iCs/>
          <w:sz w:val="24"/>
          <w:szCs w:val="24"/>
        </w:rPr>
        <w:t xml:space="preserve">, Switzerland </w:t>
      </w:r>
    </w:p>
    <w:p w14:paraId="14E445A8" w14:textId="0752A6E7" w:rsidR="00BA1D9F" w:rsidRPr="00580C74" w:rsidRDefault="00BA1D9F" w:rsidP="00580C74">
      <w:pPr>
        <w:pStyle w:val="ListParagraph"/>
        <w:numPr>
          <w:ilvl w:val="0"/>
          <w:numId w:val="22"/>
        </w:numPr>
        <w:suppressAutoHyphens w:val="0"/>
        <w:spacing w:after="0" w:line="360" w:lineRule="auto"/>
        <w:jc w:val="center"/>
        <w:rPr>
          <w:rFonts w:ascii="Times New Roman" w:hAnsi="Times New Roman" w:cs="Times New Roman"/>
          <w:i/>
          <w:iCs/>
          <w:sz w:val="24"/>
          <w:szCs w:val="24"/>
          <w:lang w:val="de-DE"/>
        </w:rPr>
      </w:pPr>
      <w:r>
        <w:rPr>
          <w:rFonts w:ascii="Times New Roman" w:hAnsi="Times New Roman" w:cs="Times New Roman"/>
          <w:i/>
          <w:iCs/>
          <w:sz w:val="24"/>
          <w:szCs w:val="24"/>
        </w:rPr>
        <w:t xml:space="preserve">Amsterdam Scientific Instruments, </w:t>
      </w:r>
      <w:r w:rsidRPr="00BA1D9F">
        <w:rPr>
          <w:rFonts w:ascii="Times New Roman" w:hAnsi="Times New Roman" w:cs="Times New Roman"/>
          <w:i/>
          <w:iCs/>
          <w:sz w:val="24"/>
          <w:szCs w:val="24"/>
        </w:rPr>
        <w:t>1098XG</w:t>
      </w:r>
      <w:r w:rsidR="007A12FB">
        <w:rPr>
          <w:rFonts w:ascii="Times New Roman" w:hAnsi="Times New Roman" w:cs="Times New Roman"/>
          <w:i/>
          <w:iCs/>
          <w:sz w:val="24"/>
          <w:szCs w:val="24"/>
        </w:rPr>
        <w:t xml:space="preserve"> </w:t>
      </w:r>
      <w:r w:rsidR="007A12FB" w:rsidRPr="00BA1D9F">
        <w:rPr>
          <w:rFonts w:ascii="Times New Roman" w:hAnsi="Times New Roman" w:cs="Times New Roman"/>
          <w:i/>
          <w:iCs/>
          <w:sz w:val="24"/>
          <w:szCs w:val="24"/>
        </w:rPr>
        <w:t>Amsterdam</w:t>
      </w:r>
      <w:r w:rsidRPr="00BA1D9F">
        <w:rPr>
          <w:rFonts w:ascii="Times New Roman" w:hAnsi="Times New Roman" w:cs="Times New Roman"/>
          <w:i/>
          <w:iCs/>
          <w:sz w:val="24"/>
          <w:szCs w:val="24"/>
        </w:rPr>
        <w:t>, Netherlands</w:t>
      </w:r>
    </w:p>
    <w:p w14:paraId="07D6F769" w14:textId="52EF7F9C" w:rsidR="008F17F7" w:rsidRPr="00E56308" w:rsidRDefault="00DE12FA">
      <w:pPr>
        <w:spacing w:line="480" w:lineRule="auto"/>
        <w:jc w:val="center"/>
        <w:rPr>
          <w:rFonts w:ascii="Times New Roman" w:hAnsi="Times New Roman" w:cs="Times New Roman"/>
          <w:i/>
          <w:sz w:val="24"/>
          <w:szCs w:val="24"/>
        </w:rPr>
      </w:pPr>
      <w:r>
        <w:rPr>
          <w:rFonts w:ascii="Times New Roman" w:hAnsi="Times New Roman" w:cs="Times New Roman"/>
          <w:i/>
          <w:iCs/>
          <w:sz w:val="24"/>
          <w:szCs w:val="24"/>
        </w:rPr>
        <w:t xml:space="preserve">4. </w:t>
      </w:r>
      <w:r w:rsidR="009317DA" w:rsidRPr="00E56308">
        <w:rPr>
          <w:rFonts w:ascii="Times New Roman" w:hAnsi="Times New Roman" w:cs="Times New Roman"/>
          <w:i/>
          <w:iCs/>
          <w:sz w:val="24"/>
          <w:szCs w:val="24"/>
        </w:rPr>
        <w:t>Space Sciences Laboratory</w:t>
      </w:r>
      <w:r w:rsidR="007A12FB">
        <w:rPr>
          <w:rFonts w:ascii="Times New Roman" w:hAnsi="Times New Roman" w:cs="Times New Roman"/>
          <w:i/>
          <w:iCs/>
          <w:sz w:val="24"/>
          <w:szCs w:val="24"/>
        </w:rPr>
        <w:t xml:space="preserve"> at UC-Berkeley</w:t>
      </w:r>
      <w:r w:rsidR="008F17F7" w:rsidRPr="00E56308">
        <w:rPr>
          <w:rFonts w:ascii="Times New Roman" w:hAnsi="Times New Roman" w:cs="Times New Roman"/>
          <w:i/>
          <w:iCs/>
          <w:sz w:val="24"/>
          <w:szCs w:val="24"/>
        </w:rPr>
        <w:t>, 94720</w:t>
      </w:r>
      <w:r w:rsidR="004D7352">
        <w:rPr>
          <w:rFonts w:ascii="Times New Roman" w:hAnsi="Times New Roman" w:cs="Times New Roman"/>
          <w:i/>
          <w:iCs/>
          <w:sz w:val="24"/>
          <w:szCs w:val="24"/>
        </w:rPr>
        <w:t xml:space="preserve"> </w:t>
      </w:r>
      <w:r w:rsidR="0035480F" w:rsidRPr="00E56308">
        <w:rPr>
          <w:rFonts w:ascii="Times New Roman" w:hAnsi="Times New Roman" w:cs="Times New Roman"/>
          <w:i/>
          <w:iCs/>
          <w:sz w:val="24"/>
          <w:szCs w:val="24"/>
        </w:rPr>
        <w:t>Berkeley</w:t>
      </w:r>
      <w:r w:rsidR="0035480F">
        <w:rPr>
          <w:rFonts w:ascii="Times New Roman" w:hAnsi="Times New Roman" w:cs="Times New Roman"/>
          <w:i/>
          <w:iCs/>
          <w:sz w:val="24"/>
          <w:szCs w:val="24"/>
        </w:rPr>
        <w:t xml:space="preserve">, </w:t>
      </w:r>
      <w:r w:rsidR="004D7352">
        <w:rPr>
          <w:rFonts w:ascii="Times New Roman" w:hAnsi="Times New Roman" w:cs="Times New Roman"/>
          <w:i/>
          <w:iCs/>
          <w:sz w:val="24"/>
          <w:szCs w:val="24"/>
        </w:rPr>
        <w:t>California</w:t>
      </w:r>
      <w:r w:rsidR="008F17F7" w:rsidRPr="00E56308">
        <w:rPr>
          <w:rFonts w:ascii="Times New Roman" w:hAnsi="Times New Roman" w:cs="Times New Roman"/>
          <w:i/>
          <w:iCs/>
          <w:sz w:val="24"/>
          <w:szCs w:val="24"/>
        </w:rPr>
        <w:t>, USA</w:t>
      </w:r>
    </w:p>
    <w:p w14:paraId="5CDE28D2" w14:textId="6BCACF3D" w:rsidR="00D10774" w:rsidRDefault="008324B6" w:rsidP="008324B6">
      <w:pPr>
        <w:spacing w:line="480" w:lineRule="auto"/>
        <w:ind w:left="720"/>
        <w:rPr>
          <w:rFonts w:ascii="Times New Roman" w:hAnsi="Times New Roman" w:cs="Times New Roman"/>
          <w:i/>
          <w:sz w:val="24"/>
          <w:szCs w:val="24"/>
        </w:rPr>
      </w:pPr>
      <w:r w:rsidRPr="00E56308">
        <w:rPr>
          <w:rFonts w:ascii="Times New Roman" w:hAnsi="Times New Roman" w:cs="Times New Roman"/>
          <w:i/>
          <w:sz w:val="24"/>
          <w:szCs w:val="24"/>
          <w:vertAlign w:val="superscript"/>
        </w:rPr>
        <w:t>*</w:t>
      </w:r>
      <w:r w:rsidRPr="00E56308">
        <w:rPr>
          <w:rFonts w:ascii="Times New Roman" w:hAnsi="Times New Roman" w:cs="Times New Roman"/>
          <w:i/>
          <w:sz w:val="24"/>
          <w:szCs w:val="24"/>
        </w:rPr>
        <w:t>Corresponding author: Tel: +</w:t>
      </w:r>
      <w:r w:rsidR="00210E51">
        <w:rPr>
          <w:rFonts w:ascii="Times New Roman" w:hAnsi="Times New Roman" w:cs="Times New Roman"/>
          <w:i/>
          <w:sz w:val="24"/>
          <w:szCs w:val="24"/>
        </w:rPr>
        <w:t>49</w:t>
      </w:r>
      <w:r w:rsidRPr="00E56308">
        <w:rPr>
          <w:rFonts w:ascii="Times New Roman" w:hAnsi="Times New Roman" w:cs="Times New Roman"/>
          <w:i/>
          <w:sz w:val="24"/>
          <w:szCs w:val="24"/>
        </w:rPr>
        <w:t xml:space="preserve"> </w:t>
      </w:r>
      <w:r w:rsidR="00210E51" w:rsidRPr="00210E51">
        <w:rPr>
          <w:rFonts w:ascii="Times New Roman" w:hAnsi="Times New Roman" w:cs="Times New Roman"/>
          <w:i/>
          <w:sz w:val="24"/>
          <w:szCs w:val="24"/>
        </w:rPr>
        <w:t>89 289</w:t>
      </w:r>
      <w:r w:rsidRPr="00E56308">
        <w:rPr>
          <w:rFonts w:ascii="Times New Roman" w:hAnsi="Times New Roman" w:cs="Times New Roman"/>
          <w:i/>
          <w:sz w:val="24"/>
          <w:szCs w:val="24"/>
        </w:rPr>
        <w:t xml:space="preserve"> </w:t>
      </w:r>
      <w:r w:rsidR="00210E51">
        <w:rPr>
          <w:rFonts w:ascii="Times New Roman" w:hAnsi="Times New Roman" w:cs="Times New Roman"/>
          <w:i/>
          <w:sz w:val="24"/>
          <w:szCs w:val="24"/>
        </w:rPr>
        <w:t>14756</w:t>
      </w:r>
      <w:r w:rsidRPr="00E56308">
        <w:rPr>
          <w:rFonts w:ascii="Times New Roman" w:hAnsi="Times New Roman" w:cs="Times New Roman"/>
          <w:i/>
          <w:sz w:val="24"/>
          <w:szCs w:val="24"/>
        </w:rPr>
        <w:t xml:space="preserve"> Email: </w:t>
      </w:r>
      <w:hyperlink r:id="rId6" w:history="1">
        <w:r w:rsidR="00D10774" w:rsidRPr="00B749FD">
          <w:rPr>
            <w:rStyle w:val="Hyperlink"/>
            <w:rFonts w:ascii="Times New Roman" w:hAnsi="Times New Roman" w:cs="Times New Roman"/>
            <w:i/>
            <w:sz w:val="24"/>
            <w:szCs w:val="24"/>
          </w:rPr>
          <w:t>Adrian.losko@frm2.tum.de</w:t>
        </w:r>
      </w:hyperlink>
    </w:p>
    <w:p w14:paraId="0F9F0BAF" w14:textId="77777777" w:rsidR="00D10774" w:rsidRDefault="00D10774">
      <w:pPr>
        <w:suppressAutoHyphens w:val="0"/>
        <w:spacing w:after="0" w:line="240" w:lineRule="auto"/>
        <w:rPr>
          <w:rFonts w:ascii="Times New Roman" w:hAnsi="Times New Roman" w:cs="Times New Roman"/>
          <w:i/>
          <w:sz w:val="24"/>
          <w:szCs w:val="24"/>
        </w:rPr>
      </w:pPr>
      <w:r>
        <w:rPr>
          <w:rFonts w:ascii="Times New Roman" w:hAnsi="Times New Roman" w:cs="Times New Roman"/>
          <w:i/>
          <w:sz w:val="24"/>
          <w:szCs w:val="24"/>
        </w:rPr>
        <w:br w:type="page"/>
      </w:r>
    </w:p>
    <w:p w14:paraId="2BCCAAFE" w14:textId="29E0F1AD" w:rsidR="006C4818" w:rsidRPr="006C4818" w:rsidRDefault="00A9281D" w:rsidP="002550BB">
      <w:pPr>
        <w:pStyle w:val="Heading1"/>
        <w:numPr>
          <w:ilvl w:val="0"/>
          <w:numId w:val="4"/>
        </w:numPr>
        <w:suppressAutoHyphens w:val="0"/>
        <w:spacing w:line="480" w:lineRule="auto"/>
        <w:rPr>
          <w:rFonts w:ascii="Times New Roman" w:hAnsi="Times New Roman" w:cs="Times New Roman"/>
          <w:sz w:val="24"/>
          <w:szCs w:val="24"/>
        </w:rPr>
      </w:pPr>
      <w:r>
        <w:lastRenderedPageBreak/>
        <w:t>M</w:t>
      </w:r>
      <w:r w:rsidR="002550BB">
        <w:t>ethods</w:t>
      </w:r>
    </w:p>
    <w:p w14:paraId="4AF68141" w14:textId="57938C64" w:rsidR="002550BB" w:rsidRPr="006C4818" w:rsidRDefault="00E94915" w:rsidP="000368F8">
      <w:pPr>
        <w:pStyle w:val="Heading1"/>
        <w:numPr>
          <w:ilvl w:val="0"/>
          <w:numId w:val="0"/>
        </w:numPr>
        <w:suppressAutoHyphens w:val="0"/>
        <w:spacing w:line="480" w:lineRule="auto"/>
        <w:ind w:firstLine="720"/>
        <w:jc w:val="both"/>
        <w:rPr>
          <w:rFonts w:ascii="Times New Roman" w:hAnsi="Times New Roman" w:cs="Times New Roman"/>
          <w:b w:val="0"/>
          <w:bCs/>
          <w:sz w:val="24"/>
          <w:szCs w:val="24"/>
        </w:rPr>
      </w:pPr>
      <w:r>
        <w:rPr>
          <w:rFonts w:ascii="Times New Roman" w:hAnsi="Times New Roman" w:cs="Times New Roman"/>
          <w:b w:val="0"/>
          <w:bCs/>
          <w:sz w:val="24"/>
          <w:szCs w:val="24"/>
        </w:rPr>
        <w:t>With</w:t>
      </w:r>
      <w:r w:rsidR="006C4818">
        <w:rPr>
          <w:rFonts w:ascii="Times New Roman" w:hAnsi="Times New Roman" w:cs="Times New Roman"/>
          <w:b w:val="0"/>
          <w:bCs/>
          <w:sz w:val="24"/>
          <w:szCs w:val="24"/>
        </w:rPr>
        <w:t xml:space="preserve"> the presented results of the neutron imaging measurements </w:t>
      </w:r>
      <w:r>
        <w:rPr>
          <w:rFonts w:ascii="Times New Roman" w:hAnsi="Times New Roman" w:cs="Times New Roman"/>
          <w:b w:val="0"/>
          <w:bCs/>
          <w:sz w:val="24"/>
          <w:szCs w:val="24"/>
        </w:rPr>
        <w:t>providing</w:t>
      </w:r>
      <w:r w:rsidR="006C4818">
        <w:rPr>
          <w:rFonts w:ascii="Times New Roman" w:hAnsi="Times New Roman" w:cs="Times New Roman"/>
          <w:b w:val="0"/>
          <w:bCs/>
          <w:sz w:val="24"/>
          <w:szCs w:val="24"/>
        </w:rPr>
        <w:t xml:space="preserve"> a new concept to radiography </w:t>
      </w:r>
      <w:r w:rsidR="00B04889">
        <w:rPr>
          <w:rFonts w:ascii="Times New Roman" w:hAnsi="Times New Roman" w:cs="Times New Roman"/>
          <w:b w:val="0"/>
          <w:bCs/>
          <w:sz w:val="24"/>
          <w:szCs w:val="24"/>
        </w:rPr>
        <w:t xml:space="preserve">detectors </w:t>
      </w:r>
      <w:r w:rsidR="006C4818">
        <w:rPr>
          <w:rFonts w:ascii="Times New Roman" w:hAnsi="Times New Roman" w:cs="Times New Roman"/>
          <w:b w:val="0"/>
          <w:bCs/>
          <w:sz w:val="24"/>
          <w:szCs w:val="24"/>
        </w:rPr>
        <w:t xml:space="preserve">using scintillators, the steps towards reaching </w:t>
      </w:r>
      <w:r w:rsidR="00BB1400">
        <w:rPr>
          <w:rFonts w:ascii="Times New Roman" w:hAnsi="Times New Roman" w:cs="Times New Roman"/>
          <w:b w:val="0"/>
          <w:bCs/>
          <w:sz w:val="24"/>
          <w:szCs w:val="24"/>
        </w:rPr>
        <w:t>a functional system for neutron imaging in itself provided insight on potential use of this system for other applications</w:t>
      </w:r>
      <w:r w:rsidR="00AC418A">
        <w:rPr>
          <w:rFonts w:ascii="Times New Roman" w:hAnsi="Times New Roman" w:cs="Times New Roman"/>
          <w:b w:val="0"/>
          <w:bCs/>
          <w:sz w:val="24"/>
          <w:szCs w:val="24"/>
        </w:rPr>
        <w:t>, such as for example scintillator characterization as will be shown in th</w:t>
      </w:r>
      <w:r w:rsidR="00B56D9B">
        <w:rPr>
          <w:rFonts w:ascii="Times New Roman" w:hAnsi="Times New Roman" w:cs="Times New Roman"/>
          <w:b w:val="0"/>
          <w:bCs/>
          <w:sz w:val="24"/>
          <w:szCs w:val="24"/>
        </w:rPr>
        <w:t xml:space="preserve">is </w:t>
      </w:r>
      <w:r w:rsidR="00AC418A">
        <w:rPr>
          <w:rFonts w:ascii="Times New Roman" w:hAnsi="Times New Roman" w:cs="Times New Roman"/>
          <w:b w:val="0"/>
          <w:bCs/>
          <w:sz w:val="24"/>
          <w:szCs w:val="24"/>
        </w:rPr>
        <w:t>section.</w:t>
      </w:r>
      <w:r w:rsidR="006E2253">
        <w:rPr>
          <w:rFonts w:ascii="Times New Roman" w:hAnsi="Times New Roman" w:cs="Times New Roman"/>
          <w:b w:val="0"/>
          <w:bCs/>
          <w:sz w:val="24"/>
          <w:szCs w:val="24"/>
        </w:rPr>
        <w:t xml:space="preserve"> However, </w:t>
      </w:r>
      <w:r w:rsidR="000F1C46">
        <w:rPr>
          <w:rFonts w:ascii="Times New Roman" w:hAnsi="Times New Roman" w:cs="Times New Roman"/>
          <w:b w:val="0"/>
          <w:bCs/>
          <w:sz w:val="24"/>
          <w:szCs w:val="24"/>
        </w:rPr>
        <w:t xml:space="preserve">the main </w:t>
      </w:r>
      <w:r w:rsidR="006E2253">
        <w:rPr>
          <w:rFonts w:ascii="Times New Roman" w:hAnsi="Times New Roman" w:cs="Times New Roman"/>
          <w:b w:val="0"/>
          <w:bCs/>
          <w:sz w:val="24"/>
          <w:szCs w:val="24"/>
        </w:rPr>
        <w:t>focus is given to the use of the system for neutron imaging applications.</w:t>
      </w:r>
      <w:r w:rsidR="00BB1400">
        <w:rPr>
          <w:rFonts w:ascii="Times New Roman" w:hAnsi="Times New Roman" w:cs="Times New Roman"/>
          <w:b w:val="0"/>
          <w:bCs/>
          <w:sz w:val="24"/>
          <w:szCs w:val="24"/>
        </w:rPr>
        <w:t xml:space="preserve"> </w:t>
      </w:r>
    </w:p>
    <w:p w14:paraId="3088763D" w14:textId="77777777" w:rsidR="002550BB" w:rsidRPr="003C6E7A" w:rsidRDefault="002550BB" w:rsidP="002550BB">
      <w:pPr>
        <w:pStyle w:val="Heading1"/>
        <w:numPr>
          <w:ilvl w:val="1"/>
          <w:numId w:val="4"/>
        </w:numPr>
        <w:suppressAutoHyphens w:val="0"/>
        <w:spacing w:line="480" w:lineRule="auto"/>
        <w:rPr>
          <w:rFonts w:ascii="Times New Roman" w:hAnsi="Times New Roman" w:cs="Times New Roman"/>
          <w:sz w:val="24"/>
          <w:szCs w:val="24"/>
        </w:rPr>
      </w:pPr>
      <w:r w:rsidRPr="003C6E7A">
        <w:t>Data acquisition and processing</w:t>
      </w:r>
    </w:p>
    <w:p w14:paraId="7E2CD2C8" w14:textId="766907E5" w:rsidR="002550BB" w:rsidRDefault="002550BB" w:rsidP="002550BB">
      <w:pPr>
        <w:pStyle w:val="ListParagraph"/>
        <w:spacing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The data of the TPX</w:t>
      </w:r>
      <w:r w:rsidR="00097164">
        <w:rPr>
          <w:rFonts w:ascii="Times New Roman" w:hAnsi="Times New Roman" w:cs="Times New Roman"/>
          <w:sz w:val="24"/>
          <w:szCs w:val="24"/>
        </w:rPr>
        <w:t>3</w:t>
      </w:r>
      <w:r>
        <w:rPr>
          <w:rFonts w:ascii="Times New Roman" w:hAnsi="Times New Roman" w:cs="Times New Roman"/>
          <w:sz w:val="24"/>
          <w:szCs w:val="24"/>
        </w:rPr>
        <w:t>Cam is recorded in a 64</w:t>
      </w:r>
      <w:r w:rsidR="00BE5CB8">
        <w:rPr>
          <w:rFonts w:ascii="Times New Roman" w:hAnsi="Times New Roman" w:cs="Times New Roman"/>
          <w:sz w:val="24"/>
          <w:szCs w:val="24"/>
        </w:rPr>
        <w:t>-</w:t>
      </w:r>
      <w:r>
        <w:rPr>
          <w:rFonts w:ascii="Times New Roman" w:hAnsi="Times New Roman" w:cs="Times New Roman"/>
          <w:sz w:val="24"/>
          <w:szCs w:val="24"/>
        </w:rPr>
        <w:t>bit data format for each event on the sensor (single pixel event</w:t>
      </w:r>
      <w:r w:rsidR="00556C27">
        <w:rPr>
          <w:rFonts w:ascii="Times New Roman" w:hAnsi="Times New Roman" w:cs="Times New Roman"/>
          <w:sz w:val="24"/>
          <w:szCs w:val="24"/>
        </w:rPr>
        <w:t xml:space="preserve"> or hit</w:t>
      </w:r>
      <w:r>
        <w:rPr>
          <w:rFonts w:ascii="Times New Roman" w:hAnsi="Times New Roman" w:cs="Times New Roman"/>
          <w:sz w:val="24"/>
          <w:szCs w:val="24"/>
        </w:rPr>
        <w:t xml:space="preserve">), containing the </w:t>
      </w:r>
      <w:proofErr w:type="spellStart"/>
      <w:r>
        <w:rPr>
          <w:rFonts w:ascii="Times New Roman" w:hAnsi="Times New Roman" w:cs="Times New Roman"/>
          <w:sz w:val="24"/>
          <w:szCs w:val="24"/>
        </w:rPr>
        <w:t>ToA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ToT</w:t>
      </w:r>
      <w:proofErr w:type="spellEnd"/>
      <w:r>
        <w:rPr>
          <w:rFonts w:ascii="Times New Roman" w:hAnsi="Times New Roman" w:cs="Times New Roman"/>
          <w:sz w:val="24"/>
          <w:szCs w:val="24"/>
        </w:rPr>
        <w:t xml:space="preserve">, x and y coordinate of the pixel in list form </w:t>
      </w:r>
      <w:r>
        <w:rPr>
          <w:rFonts w:ascii="Times New Roman" w:hAnsi="Times New Roman" w:cs="Times New Roman"/>
          <w:sz w:val="24"/>
          <w:szCs w:val="24"/>
        </w:rPr>
        <w:fldChar w:fldCharType="begin" w:fldLock="1"/>
      </w:r>
      <w:r w:rsidR="00797D05">
        <w:rPr>
          <w:rFonts w:ascii="Times New Roman" w:hAnsi="Times New Roman" w:cs="Times New Roman"/>
          <w:sz w:val="24"/>
          <w:szCs w:val="24"/>
        </w:rPr>
        <w:instrText>ADDIN CSL_CITATION {"citationItems":[{"id":"ITEM-1","itemData":{"DOI":"10.1088/1748-0221/9/05/C05013","ISSN":"17480221","abstract":"The Timepix3, hybrid pixel detector (HPD) readout chip, a successor to the Timepix \\cite{timepix2007} chip, can record time-of-arrival (ToA) and time-over-threshold (ToT) simultaneously in each pixel. ToA information is recorded in a 14-bit register at 40 MHz and can be refined by a further 4 bits with a nominal resolution of 1.5625 ns (640 MHz). ToT is recorded in a 10-bit overflow controlled counter at 40 MHz. Pixels can be programmed to record 14 bits of integral ToT and 10 bits of event counting, both at 40 MHz. The chip is designed in 130 nm CMOS and contains 256 × 256 pixel channels (55 × 55 μm2). The chip, which has more than 170 M transistors, has been conceived as a general-purpose readout chip for HPDs used in a wide range of applications. Common requirements of these applications are operation without a trigger signal, and sparse readout where only pixels containing event information are read out. A new architecture has been designed for sparse readout and can achieve a throughput of up to 40 Mhits/s/cm2. The flexible architecture offers readout schemes ranging from serial (one link) readout (40 Mbps) to faster parallel (up to 8 links) readout of 5.12 Gbps. In the ToA/ToT operation mode, readout is simultaneous with data acquisition thus keeping pixels sensitive at all times. The pixel matrix is formed by super pixel (SP) structures of 2 × 4 pixels. This optimizes resources by sharing the pixel readout logic which transports data from SPs to End-of-Column (EoC) using a 2-phase handshake protocol. To reduce power consumption in applications with a low duty cycle, an on-chip power pulsing scheme has been implemented. The logic switches bias currents of the analog front-ends in a sequential manner, and all front-ends can be switched in 800 ns. The digital design uses a mixture of commercial and custom standard cell libraries and was verified using Open Verification Methodology (OVM) and commercial timing analysis tools. The analog front-end and a voltage-controlled oscillator for 1.5625 ns timing resolution have been designed using full custom techniques. © 2014 IOP Publishing Ltd and Sissa Medialab srl.","author":[{"dropping-particle":"","family":"Poikela","given":"T.","non-dropping-particle":"","parse-names":false,"suffix":""},{"dropping-particle":"","family":"Plosila","given":"J.","non-dropping-particle":"","parse-names":false,"suffix":""},{"dropping-particle":"","family":"Westerlund","given":"T.","non-dropping-particle":"","parse-names":false,"suffix":""},{"dropping-particle":"","family":"Campbell","given":"M.","non-dropping-particle":"","parse-names":false,"suffix":""},{"dropping-particle":"De","family":"Gaspari","given":"M.","non-dropping-particle":"","parse-names":false,"suffix":""},{"dropping-particle":"","family":"Llopart","given":"X.","non-dropping-particle":"","parse-names":false,"suffix":""},{"dropping-particle":"","family":"Gromov","given":"V.","non-dropping-particle":"","parse-names":false,"suffix":""},{"dropping-particle":"","family":"Kluit","given":"R.","non-dropping-particle":"","parse-names":false,"suffix":""},{"dropping-particle":"Van","family":"Beuzekom","given":"M.","non-dropping-particle":"","parse-names":false,"suffix":""},{"dropping-particle":"","family":"Zappon","given":"F.","non-dropping-particle":"","parse-names":false,"suffix":""},{"dropping-particle":"","family":"Zivkovic","given":"V.","non-dropping-particle":"","parse-names":false,"suffix":""},{"dropping-particle":"","family":"Brezina","given":"C.","non-dropping-particle":"","parse-names":false,"suffix":""},{"dropping-particle":"","family":"Desch","given":"K.","non-dropping-particle":"","parse-names":false,"suffix":""},{"dropping-particle":"","family":"Fu","given":"Y.","non-dropping-particle":"","parse-names":false,"suffix":""},{"dropping-particle":"","family":"Kruth","given":"A.","non-dropping-particle":"","parse-names":false,"suffix":""}],"container-title":"Journal of Instrumentation","id":"ITEM-1","issued":{"date-parts":[["2014"]]},"title":"Timepix3: A 65K channel hybrid pixel readout chip with simultaneous ToA/ToT and sparse readout","type":"article-journal"},"uris":["http://www.mendeley.com/documents/?uuid=3f58f1b0-f6dd-447c-b7eb-e14eeca16c4d"]}],"mendeley":{"formattedCitation":"&lt;span style=\"baseline\"&gt;[&lt;span style=\"baseline\"&gt;3&lt;/span&gt;]&lt;/span&gt;","plainTextFormattedCitation":"[3]","previouslyFormattedCitation":"&lt;span style=\"baseline\"&gt;[&lt;span style=\"baseline\"&gt;3&lt;/span&gt;]&lt;/span&gt;"},"properties":{"noteIndex":0},"schema":"https://github.com/citation-style-language/schema/raw/master/csl-citation.json"}</w:instrText>
      </w:r>
      <w:r>
        <w:rPr>
          <w:rFonts w:ascii="Times New Roman" w:hAnsi="Times New Roman" w:cs="Times New Roman"/>
          <w:sz w:val="24"/>
          <w:szCs w:val="24"/>
        </w:rPr>
        <w:fldChar w:fldCharType="separate"/>
      </w:r>
      <w:r w:rsidR="008B31F0" w:rsidRPr="008B31F0">
        <w:rPr>
          <w:rFonts w:ascii="Times New Roman" w:hAnsi="Times New Roman" w:cs="Times New Roman"/>
          <w:noProof/>
          <w:sz w:val="24"/>
          <w:szCs w:val="24"/>
        </w:rPr>
        <w:t>[3]</w:t>
      </w:r>
      <w:r>
        <w:rPr>
          <w:rFonts w:ascii="Times New Roman" w:hAnsi="Times New Roman" w:cs="Times New Roman"/>
          <w:sz w:val="24"/>
          <w:szCs w:val="24"/>
        </w:rPr>
        <w:fldChar w:fldCharType="end"/>
      </w:r>
      <w:r>
        <w:rPr>
          <w:rFonts w:ascii="Times New Roman" w:hAnsi="Times New Roman" w:cs="Times New Roman"/>
          <w:sz w:val="24"/>
          <w:szCs w:val="24"/>
        </w:rPr>
        <w:t>. To avoid creating large files, individual acquisitions were limited to 20 sec each. For long acquisitions, the 20 sec acquisition was executed repeatedly to reach the desired statistics. Each 20 sec data-block, with a size of up to ~3 GB depending on the flux</w:t>
      </w:r>
      <w:r w:rsidR="00237F5D">
        <w:rPr>
          <w:rFonts w:ascii="Times New Roman" w:hAnsi="Times New Roman" w:cs="Times New Roman"/>
          <w:sz w:val="24"/>
          <w:szCs w:val="24"/>
        </w:rPr>
        <w:t xml:space="preserve"> of visible light (or photons)</w:t>
      </w:r>
      <w:r>
        <w:rPr>
          <w:rFonts w:ascii="Times New Roman" w:hAnsi="Times New Roman" w:cs="Times New Roman"/>
          <w:sz w:val="24"/>
          <w:szCs w:val="24"/>
        </w:rPr>
        <w:t>, was temporarily saved onto a ram</w:t>
      </w:r>
      <w:r w:rsidR="00657796">
        <w:rPr>
          <w:rFonts w:ascii="Times New Roman" w:hAnsi="Times New Roman" w:cs="Times New Roman"/>
          <w:sz w:val="24"/>
          <w:szCs w:val="24"/>
        </w:rPr>
        <w:t xml:space="preserve"> </w:t>
      </w:r>
      <w:r>
        <w:rPr>
          <w:rFonts w:ascii="Times New Roman" w:hAnsi="Times New Roman" w:cs="Times New Roman"/>
          <w:sz w:val="24"/>
          <w:szCs w:val="24"/>
        </w:rPr>
        <w:t xml:space="preserve">disc on the PC and </w:t>
      </w:r>
      <w:r w:rsidR="0004582C">
        <w:rPr>
          <w:rFonts w:ascii="Times New Roman" w:hAnsi="Times New Roman" w:cs="Times New Roman"/>
          <w:sz w:val="24"/>
          <w:szCs w:val="24"/>
        </w:rPr>
        <w:t>consequently</w:t>
      </w:r>
      <w:r>
        <w:rPr>
          <w:rFonts w:ascii="Times New Roman" w:hAnsi="Times New Roman" w:cs="Times New Roman"/>
          <w:sz w:val="24"/>
          <w:szCs w:val="24"/>
        </w:rPr>
        <w:t xml:space="preserve"> processed using straightforward </w:t>
      </w:r>
      <w:proofErr w:type="spellStart"/>
      <w:r>
        <w:rPr>
          <w:rFonts w:ascii="Times New Roman" w:hAnsi="Times New Roman" w:cs="Times New Roman"/>
          <w:sz w:val="24"/>
          <w:szCs w:val="24"/>
        </w:rPr>
        <w:t>CoM</w:t>
      </w:r>
      <w:proofErr w:type="spellEnd"/>
      <w:r>
        <w:rPr>
          <w:rFonts w:ascii="Times New Roman" w:hAnsi="Times New Roman" w:cs="Times New Roman"/>
          <w:sz w:val="24"/>
          <w:szCs w:val="24"/>
        </w:rPr>
        <w:t xml:space="preserve"> calculations. In the case of ToF measurements, the t</w:t>
      </w:r>
      <w:r w:rsidRPr="00B37EEF">
        <w:rPr>
          <w:rFonts w:ascii="Times New Roman" w:hAnsi="Times New Roman" w:cs="Times New Roman"/>
          <w:sz w:val="24"/>
          <w:szCs w:val="24"/>
          <w:vertAlign w:val="subscript"/>
        </w:rPr>
        <w:t>0</w:t>
      </w:r>
      <w:r>
        <w:rPr>
          <w:rFonts w:ascii="Times New Roman" w:hAnsi="Times New Roman" w:cs="Times New Roman"/>
          <w:sz w:val="24"/>
          <w:szCs w:val="24"/>
        </w:rPr>
        <w:t xml:space="preserve"> signal of the chopper was </w:t>
      </w:r>
      <w:r w:rsidR="00B159C6">
        <w:rPr>
          <w:rFonts w:ascii="Times New Roman" w:hAnsi="Times New Roman" w:cs="Times New Roman"/>
          <w:sz w:val="24"/>
          <w:szCs w:val="24"/>
        </w:rPr>
        <w:t xml:space="preserve">fed into the </w:t>
      </w:r>
      <w:r>
        <w:rPr>
          <w:rFonts w:ascii="Times New Roman" w:hAnsi="Times New Roman" w:cs="Times New Roman"/>
          <w:sz w:val="24"/>
          <w:szCs w:val="24"/>
        </w:rPr>
        <w:t>camera. During the data acquisition, trigger signals are recorded as trigger</w:t>
      </w:r>
      <w:r w:rsidR="00657796">
        <w:rPr>
          <w:rFonts w:ascii="Times New Roman" w:hAnsi="Times New Roman" w:cs="Times New Roman"/>
          <w:sz w:val="24"/>
          <w:szCs w:val="24"/>
        </w:rPr>
        <w:t>-</w:t>
      </w:r>
      <w:r>
        <w:rPr>
          <w:rFonts w:ascii="Times New Roman" w:hAnsi="Times New Roman" w:cs="Times New Roman"/>
          <w:sz w:val="24"/>
          <w:szCs w:val="24"/>
        </w:rPr>
        <w:t>events with a timestamp. Based on the readout of the chip, the incoming events may not be in chronological order. Therefore, the event-list of the acquired data-blocks was first sorted chronologically. After sorting, the list was parsed to identify single photons (clusters of activated neighboring pixels). With a chronological order, the identification of photon</w:t>
      </w:r>
      <w:r w:rsidR="0004582C">
        <w:rPr>
          <w:rFonts w:ascii="Times New Roman" w:hAnsi="Times New Roman" w:cs="Times New Roman"/>
          <w:sz w:val="24"/>
          <w:szCs w:val="24"/>
        </w:rPr>
        <w:t xml:space="preserve"> events</w:t>
      </w:r>
      <w:r>
        <w:rPr>
          <w:rFonts w:ascii="Times New Roman" w:hAnsi="Times New Roman" w:cs="Times New Roman"/>
          <w:sz w:val="24"/>
          <w:szCs w:val="24"/>
        </w:rPr>
        <w:t xml:space="preserve"> becomes trivial since each photon</w:t>
      </w:r>
      <w:r w:rsidR="0004582C">
        <w:rPr>
          <w:rFonts w:ascii="Times New Roman" w:hAnsi="Times New Roman" w:cs="Times New Roman"/>
          <w:sz w:val="24"/>
          <w:szCs w:val="24"/>
        </w:rPr>
        <w:t xml:space="preserve"> </w:t>
      </w:r>
      <w:r>
        <w:rPr>
          <w:rFonts w:ascii="Times New Roman" w:hAnsi="Times New Roman" w:cs="Times New Roman"/>
          <w:sz w:val="24"/>
          <w:szCs w:val="24"/>
        </w:rPr>
        <w:t xml:space="preserve">event will </w:t>
      </w:r>
      <w:r w:rsidR="0004582C">
        <w:rPr>
          <w:rFonts w:ascii="Times New Roman" w:hAnsi="Times New Roman" w:cs="Times New Roman"/>
          <w:sz w:val="24"/>
          <w:szCs w:val="24"/>
        </w:rPr>
        <w:t>appear</w:t>
      </w:r>
      <w:r>
        <w:rPr>
          <w:rFonts w:ascii="Times New Roman" w:hAnsi="Times New Roman" w:cs="Times New Roman"/>
          <w:sz w:val="24"/>
          <w:szCs w:val="24"/>
        </w:rPr>
        <w:t xml:space="preserve"> as a </w:t>
      </w:r>
      <w:r w:rsidR="00EE3BCC">
        <w:rPr>
          <w:rFonts w:ascii="Times New Roman" w:hAnsi="Times New Roman" w:cs="Times New Roman"/>
          <w:sz w:val="24"/>
          <w:szCs w:val="24"/>
        </w:rPr>
        <w:t xml:space="preserve">continuous </w:t>
      </w:r>
      <w:r>
        <w:rPr>
          <w:rFonts w:ascii="Times New Roman" w:hAnsi="Times New Roman" w:cs="Times New Roman"/>
          <w:sz w:val="24"/>
          <w:szCs w:val="24"/>
        </w:rPr>
        <w:t xml:space="preserve">block </w:t>
      </w:r>
      <w:r w:rsidR="0004582C">
        <w:rPr>
          <w:rFonts w:ascii="Times New Roman" w:hAnsi="Times New Roman" w:cs="Times New Roman"/>
          <w:sz w:val="24"/>
          <w:szCs w:val="24"/>
        </w:rPr>
        <w:t>of activated single pixels in the list</w:t>
      </w:r>
      <w:r>
        <w:rPr>
          <w:rFonts w:ascii="Times New Roman" w:hAnsi="Times New Roman" w:cs="Times New Roman"/>
          <w:sz w:val="24"/>
          <w:szCs w:val="24"/>
        </w:rPr>
        <w:t xml:space="preserve">. Setting a limit in x and y coordinate deviation from the first activated pixel of each photon event (30 pixels for this work), as well as a limit in time deviation (1 </w:t>
      </w:r>
      <w:proofErr w:type="spellStart"/>
      <w:r>
        <w:rPr>
          <w:rFonts w:ascii="Times New Roman" w:hAnsi="Times New Roman" w:cs="Times New Roman"/>
          <w:sz w:val="24"/>
          <w:szCs w:val="24"/>
        </w:rPr>
        <w:t>ms</w:t>
      </w:r>
      <w:proofErr w:type="spellEnd"/>
      <w:r>
        <w:rPr>
          <w:rFonts w:ascii="Times New Roman" w:hAnsi="Times New Roman" w:cs="Times New Roman"/>
          <w:sz w:val="24"/>
          <w:szCs w:val="24"/>
        </w:rPr>
        <w:t xml:space="preserve"> for this work), individual photon</w:t>
      </w:r>
      <w:r w:rsidR="0004582C">
        <w:rPr>
          <w:rFonts w:ascii="Times New Roman" w:hAnsi="Times New Roman" w:cs="Times New Roman"/>
          <w:sz w:val="24"/>
          <w:szCs w:val="24"/>
        </w:rPr>
        <w:t xml:space="preserve"> events</w:t>
      </w:r>
      <w:r>
        <w:rPr>
          <w:rFonts w:ascii="Times New Roman" w:hAnsi="Times New Roman" w:cs="Times New Roman"/>
          <w:sz w:val="24"/>
          <w:szCs w:val="24"/>
        </w:rPr>
        <w:t xml:space="preserve"> were identified </w:t>
      </w:r>
      <w:r>
        <w:rPr>
          <w:rFonts w:ascii="Times New Roman" w:hAnsi="Times New Roman" w:cs="Times New Roman"/>
          <w:sz w:val="24"/>
          <w:szCs w:val="24"/>
        </w:rPr>
        <w:lastRenderedPageBreak/>
        <w:t xml:space="preserve">and the </w:t>
      </w:r>
      <w:proofErr w:type="spellStart"/>
      <w:r>
        <w:rPr>
          <w:rFonts w:ascii="Times New Roman" w:hAnsi="Times New Roman" w:cs="Times New Roman"/>
          <w:sz w:val="24"/>
          <w:szCs w:val="24"/>
        </w:rPr>
        <w:t>CoM</w:t>
      </w:r>
      <w:proofErr w:type="spellEnd"/>
      <w:r>
        <w:rPr>
          <w:rFonts w:ascii="Times New Roman" w:hAnsi="Times New Roman" w:cs="Times New Roman"/>
          <w:sz w:val="24"/>
          <w:szCs w:val="24"/>
        </w:rPr>
        <w:t xml:space="preserve"> for each interaction in x and y coordinates, as well as average </w:t>
      </w:r>
      <w:proofErr w:type="spellStart"/>
      <w:r>
        <w:rPr>
          <w:rFonts w:ascii="Times New Roman" w:hAnsi="Times New Roman" w:cs="Times New Roman"/>
          <w:sz w:val="24"/>
          <w:szCs w:val="24"/>
        </w:rPr>
        <w:t>ToA</w:t>
      </w:r>
      <w:proofErr w:type="spellEnd"/>
      <w:r>
        <w:rPr>
          <w:rFonts w:ascii="Times New Roman" w:hAnsi="Times New Roman" w:cs="Times New Roman"/>
          <w:sz w:val="24"/>
          <w:szCs w:val="24"/>
        </w:rPr>
        <w:t xml:space="preserve">, was computed with the weighting in position based on the </w:t>
      </w:r>
      <w:proofErr w:type="spellStart"/>
      <w:r>
        <w:rPr>
          <w:rFonts w:ascii="Times New Roman" w:hAnsi="Times New Roman" w:cs="Times New Roman"/>
          <w:sz w:val="24"/>
          <w:szCs w:val="24"/>
        </w:rPr>
        <w:t>ToT</w:t>
      </w:r>
      <w:proofErr w:type="spellEnd"/>
      <w:r>
        <w:rPr>
          <w:rFonts w:ascii="Times New Roman" w:hAnsi="Times New Roman" w:cs="Times New Roman"/>
          <w:sz w:val="24"/>
          <w:szCs w:val="24"/>
        </w:rPr>
        <w:t xml:space="preserve"> </w:t>
      </w:r>
      <w:r w:rsidR="00B159C6">
        <w:rPr>
          <w:rFonts w:ascii="Times New Roman" w:hAnsi="Times New Roman" w:cs="Times New Roman"/>
          <w:sz w:val="24"/>
          <w:szCs w:val="24"/>
        </w:rPr>
        <w:t xml:space="preserve">(proportional to light output registered by </w:t>
      </w:r>
      <w:r>
        <w:rPr>
          <w:rFonts w:ascii="Times New Roman" w:hAnsi="Times New Roman" w:cs="Times New Roman"/>
          <w:sz w:val="24"/>
          <w:szCs w:val="24"/>
        </w:rPr>
        <w:t>each pixel</w:t>
      </w:r>
      <w:r w:rsidR="00B159C6">
        <w:rPr>
          <w:rFonts w:ascii="Times New Roman" w:hAnsi="Times New Roman" w:cs="Times New Roman"/>
          <w:sz w:val="24"/>
          <w:szCs w:val="24"/>
        </w:rPr>
        <w:t>)</w:t>
      </w:r>
      <w:r>
        <w:rPr>
          <w:rFonts w:ascii="Times New Roman" w:hAnsi="Times New Roman" w:cs="Times New Roman"/>
          <w:sz w:val="24"/>
          <w:szCs w:val="24"/>
        </w:rPr>
        <w:t>. Single pixel events</w:t>
      </w:r>
      <w:r w:rsidR="00867449">
        <w:rPr>
          <w:rFonts w:ascii="Times New Roman" w:hAnsi="Times New Roman" w:cs="Times New Roman"/>
          <w:sz w:val="24"/>
          <w:szCs w:val="24"/>
        </w:rPr>
        <w:t>, attributed to detector noise,</w:t>
      </w:r>
      <w:r>
        <w:rPr>
          <w:rFonts w:ascii="Times New Roman" w:hAnsi="Times New Roman" w:cs="Times New Roman"/>
          <w:sz w:val="24"/>
          <w:szCs w:val="24"/>
        </w:rPr>
        <w:t xml:space="preserve"> and clusters larger than 200 pixels</w:t>
      </w:r>
      <w:r w:rsidR="00867449">
        <w:rPr>
          <w:rFonts w:ascii="Times New Roman" w:hAnsi="Times New Roman" w:cs="Times New Roman"/>
          <w:sz w:val="24"/>
          <w:szCs w:val="24"/>
        </w:rPr>
        <w:t xml:space="preserve">, attributed to particles directly interacting with the sensor, </w:t>
      </w:r>
      <w:r>
        <w:rPr>
          <w:rFonts w:ascii="Times New Roman" w:hAnsi="Times New Roman" w:cs="Times New Roman"/>
          <w:sz w:val="24"/>
          <w:szCs w:val="24"/>
        </w:rPr>
        <w:t xml:space="preserve">were discarded in this process. Despite the relatively large acceptance in </w:t>
      </w:r>
      <w:r w:rsidR="00867449">
        <w:rPr>
          <w:rFonts w:ascii="Times New Roman" w:hAnsi="Times New Roman" w:cs="Times New Roman"/>
          <w:sz w:val="24"/>
          <w:szCs w:val="24"/>
        </w:rPr>
        <w:t xml:space="preserve">the deviation in space </w:t>
      </w:r>
      <w:r>
        <w:rPr>
          <w:rFonts w:ascii="Times New Roman" w:hAnsi="Times New Roman" w:cs="Times New Roman"/>
          <w:sz w:val="24"/>
          <w:szCs w:val="24"/>
        </w:rPr>
        <w:t xml:space="preserve">and time for the events, individual photons were detected with little errors, such as </w:t>
      </w:r>
      <w:r w:rsidR="009A1FD5">
        <w:rPr>
          <w:rFonts w:ascii="Times New Roman" w:hAnsi="Times New Roman" w:cs="Times New Roman"/>
          <w:sz w:val="24"/>
          <w:szCs w:val="24"/>
        </w:rPr>
        <w:t>for example</w:t>
      </w:r>
      <w:r>
        <w:rPr>
          <w:rFonts w:ascii="Times New Roman" w:hAnsi="Times New Roman" w:cs="Times New Roman"/>
          <w:sz w:val="24"/>
          <w:szCs w:val="24"/>
        </w:rPr>
        <w:t xml:space="preserve"> neighboring photon events being detected as one. Considering a random location for two consecutive photon events, the probability of two events being within a 30 pixel search radius in x and in y coordinate can be roughly calculated by using the search radius relative to the size of the chip in pixels squared: (30/256)</w:t>
      </w:r>
      <w:r>
        <w:rPr>
          <w:rFonts w:ascii="Times New Roman" w:hAnsi="Times New Roman" w:cs="Times New Roman"/>
          <w:sz w:val="24"/>
          <w:szCs w:val="24"/>
          <w:vertAlign w:val="superscript"/>
        </w:rPr>
        <w:t>2</w:t>
      </w:r>
      <w:r>
        <w:rPr>
          <w:rFonts w:ascii="Times New Roman" w:hAnsi="Times New Roman" w:cs="Times New Roman"/>
          <w:sz w:val="24"/>
          <w:szCs w:val="24"/>
        </w:rPr>
        <w:t xml:space="preserve"> = 0.014. Each detected photon-event was then saved in list form, with </w:t>
      </w:r>
      <w:proofErr w:type="spellStart"/>
      <w:r>
        <w:rPr>
          <w:rFonts w:ascii="Times New Roman" w:hAnsi="Times New Roman" w:cs="Times New Roman"/>
          <w:sz w:val="24"/>
          <w:szCs w:val="24"/>
        </w:rPr>
        <w:t>CoM</w:t>
      </w:r>
      <w:proofErr w:type="spellEnd"/>
      <w:r>
        <w:rPr>
          <w:rFonts w:ascii="Times New Roman" w:hAnsi="Times New Roman" w:cs="Times New Roman"/>
          <w:sz w:val="24"/>
          <w:szCs w:val="24"/>
        </w:rPr>
        <w:t xml:space="preserve"> in x and y coordinate</w:t>
      </w:r>
      <w:r w:rsidR="00C577A6">
        <w:rPr>
          <w:rFonts w:ascii="Times New Roman" w:hAnsi="Times New Roman" w:cs="Times New Roman"/>
          <w:sz w:val="24"/>
          <w:szCs w:val="24"/>
        </w:rPr>
        <w:t xml:space="preserve"> weighted by the </w:t>
      </w:r>
      <w:proofErr w:type="spellStart"/>
      <w:r w:rsidR="00C577A6">
        <w:rPr>
          <w:rFonts w:ascii="Times New Roman" w:hAnsi="Times New Roman" w:cs="Times New Roman"/>
          <w:sz w:val="24"/>
          <w:szCs w:val="24"/>
        </w:rPr>
        <w:t>ToT</w:t>
      </w:r>
      <w:proofErr w:type="spellEnd"/>
      <w:r>
        <w:rPr>
          <w:rFonts w:ascii="Times New Roman" w:hAnsi="Times New Roman" w:cs="Times New Roman"/>
          <w:sz w:val="24"/>
          <w:szCs w:val="24"/>
        </w:rPr>
        <w:t xml:space="preserve">, average </w:t>
      </w:r>
      <w:proofErr w:type="spellStart"/>
      <w:r>
        <w:rPr>
          <w:rFonts w:ascii="Times New Roman" w:hAnsi="Times New Roman" w:cs="Times New Roman"/>
          <w:sz w:val="24"/>
          <w:szCs w:val="24"/>
        </w:rPr>
        <w:t>ToA</w:t>
      </w:r>
      <w:proofErr w:type="spellEnd"/>
      <w:r>
        <w:rPr>
          <w:rFonts w:ascii="Times New Roman" w:hAnsi="Times New Roman" w:cs="Times New Roman"/>
          <w:sz w:val="24"/>
          <w:szCs w:val="24"/>
        </w:rPr>
        <w:t xml:space="preserve">, total number of pixels and integrated </w:t>
      </w:r>
      <w:proofErr w:type="spellStart"/>
      <w:r>
        <w:rPr>
          <w:rFonts w:ascii="Times New Roman" w:hAnsi="Times New Roman" w:cs="Times New Roman"/>
          <w:sz w:val="24"/>
          <w:szCs w:val="24"/>
        </w:rPr>
        <w:t>ToT</w:t>
      </w:r>
      <w:proofErr w:type="spellEnd"/>
      <w:r w:rsidR="00C577A6">
        <w:rPr>
          <w:rFonts w:ascii="Times New Roman" w:hAnsi="Times New Roman" w:cs="Times New Roman"/>
          <w:sz w:val="24"/>
          <w:szCs w:val="24"/>
        </w:rPr>
        <w:t>, each</w:t>
      </w:r>
      <w:r>
        <w:rPr>
          <w:rFonts w:ascii="Times New Roman" w:hAnsi="Times New Roman" w:cs="Times New Roman"/>
          <w:sz w:val="24"/>
          <w:szCs w:val="24"/>
        </w:rPr>
        <w:t xml:space="preserve"> saved in 32-bit </w:t>
      </w:r>
      <w:r w:rsidR="00AF07EB">
        <w:rPr>
          <w:rFonts w:ascii="Times New Roman" w:hAnsi="Times New Roman" w:cs="Times New Roman"/>
          <w:sz w:val="24"/>
          <w:szCs w:val="24"/>
        </w:rPr>
        <w:t>float</w:t>
      </w:r>
      <w:r>
        <w:rPr>
          <w:rFonts w:ascii="Times New Roman" w:hAnsi="Times New Roman" w:cs="Times New Roman"/>
          <w:sz w:val="24"/>
          <w:szCs w:val="24"/>
        </w:rPr>
        <w:t xml:space="preserve"> format</w:t>
      </w:r>
      <w:r w:rsidR="0009523F">
        <w:rPr>
          <w:rFonts w:ascii="Times New Roman" w:hAnsi="Times New Roman" w:cs="Times New Roman"/>
          <w:sz w:val="24"/>
          <w:szCs w:val="24"/>
        </w:rPr>
        <w:t>, resulting in a total of 16 Byte for each photon event entry</w:t>
      </w:r>
      <w:r>
        <w:rPr>
          <w:rFonts w:ascii="Times New Roman" w:hAnsi="Times New Roman" w:cs="Times New Roman"/>
          <w:sz w:val="24"/>
          <w:szCs w:val="24"/>
        </w:rPr>
        <w:t xml:space="preserve">. For measurements using the chopper, the average </w:t>
      </w:r>
      <w:proofErr w:type="spellStart"/>
      <w:r>
        <w:rPr>
          <w:rFonts w:ascii="Times New Roman" w:hAnsi="Times New Roman" w:cs="Times New Roman"/>
          <w:sz w:val="24"/>
          <w:szCs w:val="24"/>
        </w:rPr>
        <w:t>ToA</w:t>
      </w:r>
      <w:proofErr w:type="spellEnd"/>
      <w:r>
        <w:rPr>
          <w:rFonts w:ascii="Times New Roman" w:hAnsi="Times New Roman" w:cs="Times New Roman"/>
          <w:sz w:val="24"/>
          <w:szCs w:val="24"/>
        </w:rPr>
        <w:t xml:space="preserve"> was saved relative to the t</w:t>
      </w:r>
      <w:r w:rsidRPr="007850A5">
        <w:rPr>
          <w:rFonts w:ascii="Times New Roman" w:hAnsi="Times New Roman" w:cs="Times New Roman"/>
          <w:sz w:val="24"/>
          <w:szCs w:val="24"/>
          <w:vertAlign w:val="subscript"/>
        </w:rPr>
        <w:t>0</w:t>
      </w:r>
      <w:r>
        <w:rPr>
          <w:rFonts w:ascii="Times New Roman" w:hAnsi="Times New Roman" w:cs="Times New Roman"/>
          <w:sz w:val="24"/>
          <w:szCs w:val="24"/>
        </w:rPr>
        <w:t xml:space="preserve"> signal. The initial data containing the single pixel information stored on the ram-disc was deleted after the photon event</w:t>
      </w:r>
      <w:r w:rsidR="00724C78">
        <w:rPr>
          <w:rFonts w:ascii="Times New Roman" w:hAnsi="Times New Roman" w:cs="Times New Roman"/>
          <w:sz w:val="24"/>
          <w:szCs w:val="24"/>
        </w:rPr>
        <w:t xml:space="preserve"> </w:t>
      </w:r>
      <w:r>
        <w:rPr>
          <w:rFonts w:ascii="Times New Roman" w:hAnsi="Times New Roman" w:cs="Times New Roman"/>
          <w:sz w:val="24"/>
          <w:szCs w:val="24"/>
        </w:rPr>
        <w:t>list was created and subsequently saved on a large (14TB) n</w:t>
      </w:r>
      <w:r w:rsidRPr="00237145">
        <w:rPr>
          <w:rFonts w:ascii="Times New Roman" w:hAnsi="Times New Roman" w:cs="Times New Roman"/>
          <w:sz w:val="24"/>
          <w:szCs w:val="24"/>
        </w:rPr>
        <w:t>on-</w:t>
      </w:r>
      <w:r>
        <w:rPr>
          <w:rFonts w:ascii="Times New Roman" w:hAnsi="Times New Roman" w:cs="Times New Roman"/>
          <w:sz w:val="24"/>
          <w:szCs w:val="24"/>
        </w:rPr>
        <w:t>v</w:t>
      </w:r>
      <w:r w:rsidRPr="00237145">
        <w:rPr>
          <w:rFonts w:ascii="Times New Roman" w:hAnsi="Times New Roman" w:cs="Times New Roman"/>
          <w:sz w:val="24"/>
          <w:szCs w:val="24"/>
        </w:rPr>
        <w:t xml:space="preserve">olatile </w:t>
      </w:r>
      <w:r>
        <w:rPr>
          <w:rFonts w:ascii="Times New Roman" w:hAnsi="Times New Roman" w:cs="Times New Roman"/>
          <w:sz w:val="24"/>
          <w:szCs w:val="24"/>
        </w:rPr>
        <w:t>m</w:t>
      </w:r>
      <w:r w:rsidRPr="00237145">
        <w:rPr>
          <w:rFonts w:ascii="Times New Roman" w:hAnsi="Times New Roman" w:cs="Times New Roman"/>
          <w:sz w:val="24"/>
          <w:szCs w:val="24"/>
        </w:rPr>
        <w:t xml:space="preserve">emory </w:t>
      </w:r>
      <w:r>
        <w:rPr>
          <w:rFonts w:ascii="Times New Roman" w:hAnsi="Times New Roman" w:cs="Times New Roman"/>
          <w:sz w:val="24"/>
          <w:szCs w:val="24"/>
        </w:rPr>
        <w:t>e</w:t>
      </w:r>
      <w:r w:rsidRPr="00237145">
        <w:rPr>
          <w:rFonts w:ascii="Times New Roman" w:hAnsi="Times New Roman" w:cs="Times New Roman"/>
          <w:sz w:val="24"/>
          <w:szCs w:val="24"/>
        </w:rPr>
        <w:t>xpress</w:t>
      </w:r>
      <w:r>
        <w:rPr>
          <w:rFonts w:ascii="Times New Roman" w:hAnsi="Times New Roman" w:cs="Times New Roman"/>
          <w:sz w:val="24"/>
          <w:szCs w:val="24"/>
        </w:rPr>
        <w:t xml:space="preserve"> solid-state drive. In a final step, for neutron-event counting, the individual photon-events were parsed to find clusters of photons within a 10 pixel search radius in x and y coordinate, a limit of 100 </w:t>
      </w:r>
      <w:proofErr w:type="spellStart"/>
      <w:r w:rsidRPr="00CB59D0">
        <w:rPr>
          <w:rFonts w:ascii="Times New Roman" w:hAnsi="Times New Roman" w:cs="Times New Roman"/>
          <w:sz w:val="24"/>
          <w:szCs w:val="24"/>
        </w:rPr>
        <w:t>μ</w:t>
      </w:r>
      <w:r>
        <w:rPr>
          <w:rFonts w:ascii="Times New Roman" w:hAnsi="Times New Roman" w:cs="Times New Roman"/>
          <w:sz w:val="24"/>
          <w:szCs w:val="24"/>
        </w:rPr>
        <w:t>s</w:t>
      </w:r>
      <w:proofErr w:type="spellEnd"/>
      <w:r>
        <w:rPr>
          <w:rFonts w:ascii="Times New Roman" w:hAnsi="Times New Roman" w:cs="Times New Roman"/>
          <w:sz w:val="24"/>
          <w:szCs w:val="24"/>
        </w:rPr>
        <w:t xml:space="preserve"> between individual photons and a limit for the total duration of neutron</w:t>
      </w:r>
      <w:r w:rsidR="00724C78">
        <w:rPr>
          <w:rFonts w:ascii="Times New Roman" w:hAnsi="Times New Roman" w:cs="Times New Roman"/>
          <w:sz w:val="24"/>
          <w:szCs w:val="24"/>
        </w:rPr>
        <w:t xml:space="preserve"> </w:t>
      </w:r>
      <w:r>
        <w:rPr>
          <w:rFonts w:ascii="Times New Roman" w:hAnsi="Times New Roman" w:cs="Times New Roman"/>
          <w:sz w:val="24"/>
          <w:szCs w:val="24"/>
        </w:rPr>
        <w:t>event</w:t>
      </w:r>
      <w:r w:rsidR="00724C78">
        <w:rPr>
          <w:rFonts w:ascii="Times New Roman" w:hAnsi="Times New Roman" w:cs="Times New Roman"/>
          <w:sz w:val="24"/>
          <w:szCs w:val="24"/>
        </w:rPr>
        <w:t>s</w:t>
      </w:r>
      <w:r>
        <w:rPr>
          <w:rFonts w:ascii="Times New Roman" w:hAnsi="Times New Roman" w:cs="Times New Roman"/>
          <w:sz w:val="24"/>
          <w:szCs w:val="24"/>
        </w:rPr>
        <w:t xml:space="preserve"> of 500 </w:t>
      </w:r>
      <w:proofErr w:type="spellStart"/>
      <w:r w:rsidRPr="00CB59D0">
        <w:rPr>
          <w:rFonts w:ascii="Times New Roman" w:hAnsi="Times New Roman" w:cs="Times New Roman"/>
          <w:sz w:val="24"/>
          <w:szCs w:val="24"/>
        </w:rPr>
        <w:t>μ</w:t>
      </w:r>
      <w:r>
        <w:rPr>
          <w:rFonts w:ascii="Times New Roman" w:hAnsi="Times New Roman" w:cs="Times New Roman"/>
          <w:sz w:val="24"/>
          <w:szCs w:val="24"/>
        </w:rPr>
        <w:t>s</w:t>
      </w:r>
      <w:proofErr w:type="spellEnd"/>
      <w:r>
        <w:rPr>
          <w:rFonts w:ascii="Times New Roman" w:hAnsi="Times New Roman" w:cs="Times New Roman"/>
          <w:sz w:val="24"/>
          <w:szCs w:val="24"/>
        </w:rPr>
        <w:t xml:space="preserve"> was set to discriminate between individual neutron interactions (parameters that were determined from ToF measurements using the double crystal monochromator setup, as will be shown </w:t>
      </w:r>
      <w:r w:rsidR="005E2CEF">
        <w:rPr>
          <w:rFonts w:ascii="Times New Roman" w:hAnsi="Times New Roman" w:cs="Times New Roman"/>
          <w:sz w:val="24"/>
          <w:szCs w:val="24"/>
        </w:rPr>
        <w:t xml:space="preserve">in </w:t>
      </w:r>
      <w:r w:rsidR="00513E46">
        <w:rPr>
          <w:rFonts w:ascii="Times New Roman" w:hAnsi="Times New Roman" w:cs="Times New Roman"/>
          <w:sz w:val="24"/>
          <w:szCs w:val="24"/>
        </w:rPr>
        <w:t xml:space="preserve">and discussed for </w:t>
      </w:r>
      <w:r w:rsidR="005E2CEF">
        <w:rPr>
          <w:rFonts w:ascii="Times New Roman" w:hAnsi="Times New Roman" w:cs="Times New Roman"/>
          <w:sz w:val="24"/>
          <w:szCs w:val="24"/>
        </w:rPr>
        <w:t>fig. 8</w:t>
      </w:r>
      <w:r>
        <w:rPr>
          <w:rFonts w:ascii="Times New Roman" w:hAnsi="Times New Roman" w:cs="Times New Roman"/>
          <w:sz w:val="24"/>
          <w:szCs w:val="24"/>
        </w:rPr>
        <w:t>). Finally, images were constructed from the event list by defining the effective pixel</w:t>
      </w:r>
      <w:r w:rsidR="00657796">
        <w:rPr>
          <w:rFonts w:ascii="Times New Roman" w:hAnsi="Times New Roman" w:cs="Times New Roman"/>
          <w:sz w:val="24"/>
          <w:szCs w:val="24"/>
        </w:rPr>
        <w:t xml:space="preserve"> </w:t>
      </w:r>
      <w:r>
        <w:rPr>
          <w:rFonts w:ascii="Times New Roman" w:hAnsi="Times New Roman" w:cs="Times New Roman"/>
          <w:sz w:val="24"/>
          <w:szCs w:val="24"/>
        </w:rPr>
        <w:t>pitch (or resolution of the image), whereby the grey</w:t>
      </w:r>
      <w:r w:rsidR="00657796">
        <w:rPr>
          <w:rFonts w:ascii="Times New Roman" w:hAnsi="Times New Roman" w:cs="Times New Roman"/>
          <w:sz w:val="24"/>
          <w:szCs w:val="24"/>
        </w:rPr>
        <w:t>-</w:t>
      </w:r>
      <w:r>
        <w:rPr>
          <w:rFonts w:ascii="Times New Roman" w:hAnsi="Times New Roman" w:cs="Times New Roman"/>
          <w:sz w:val="24"/>
          <w:szCs w:val="24"/>
        </w:rPr>
        <w:t xml:space="preserve">value of each pixel represents the number of events (photons or neutrons, depending on what was computed) measured within the bounds of the sub-pixel. </w:t>
      </w:r>
      <w:r>
        <w:rPr>
          <w:rFonts w:ascii="Times New Roman" w:hAnsi="Times New Roman" w:cs="Times New Roman"/>
          <w:sz w:val="24"/>
          <w:szCs w:val="24"/>
        </w:rPr>
        <w:lastRenderedPageBreak/>
        <w:t xml:space="preserve">Additionally, for ToF measurements, the time information was defined in form of an image sequence, with each image representing a time-bin, set to 25 </w:t>
      </w:r>
      <w:proofErr w:type="spellStart"/>
      <w:r w:rsidRPr="00CB59D0">
        <w:rPr>
          <w:rFonts w:ascii="Times New Roman" w:hAnsi="Times New Roman" w:cs="Times New Roman"/>
          <w:sz w:val="24"/>
          <w:szCs w:val="24"/>
        </w:rPr>
        <w:t>μ</w:t>
      </w:r>
      <w:r>
        <w:rPr>
          <w:rFonts w:ascii="Times New Roman" w:hAnsi="Times New Roman" w:cs="Times New Roman"/>
          <w:sz w:val="24"/>
          <w:szCs w:val="24"/>
        </w:rPr>
        <w:t>s</w:t>
      </w:r>
      <w:proofErr w:type="spellEnd"/>
      <w:r>
        <w:rPr>
          <w:rFonts w:ascii="Times New Roman" w:hAnsi="Times New Roman" w:cs="Times New Roman"/>
          <w:sz w:val="24"/>
          <w:szCs w:val="24"/>
        </w:rPr>
        <w:t xml:space="preserve"> for this work. All images were stored in raw 32-bit unsigned data format.</w:t>
      </w:r>
    </w:p>
    <w:p w14:paraId="189F2D95" w14:textId="77777777" w:rsidR="002550BB" w:rsidRPr="00201ECC" w:rsidRDefault="002550BB" w:rsidP="002550BB">
      <w:pPr>
        <w:pStyle w:val="Heading1"/>
        <w:numPr>
          <w:ilvl w:val="1"/>
          <w:numId w:val="4"/>
        </w:numPr>
        <w:suppressAutoHyphens w:val="0"/>
        <w:spacing w:line="480" w:lineRule="auto"/>
        <w:rPr>
          <w:rFonts w:ascii="Times New Roman" w:hAnsi="Times New Roman" w:cs="Times New Roman"/>
          <w:sz w:val="24"/>
          <w:szCs w:val="24"/>
        </w:rPr>
      </w:pPr>
      <w:r>
        <w:t>Photon event-mode</w:t>
      </w:r>
      <w:r w:rsidRPr="00201ECC">
        <w:t xml:space="preserve"> </w:t>
      </w:r>
      <w:r>
        <w:t>p</w:t>
      </w:r>
      <w:r w:rsidRPr="00201ECC">
        <w:t xml:space="preserve">roof of concept </w:t>
      </w:r>
      <w:r>
        <w:t>using</w:t>
      </w:r>
      <w:r w:rsidRPr="00201ECC">
        <w:t xml:space="preserve"> visible light</w:t>
      </w:r>
    </w:p>
    <w:p w14:paraId="2DA46866" w14:textId="1AE290CB" w:rsidR="002550BB" w:rsidRDefault="002550BB" w:rsidP="002550BB">
      <w:pPr>
        <w:pStyle w:val="ListParagraph"/>
        <w:spacing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 xml:space="preserve">Prior to measurements using neutrons, the concept of photon event-based image reconstruction was tested using visible light. For that matter, a black and white test image, shown in fig. </w:t>
      </w:r>
      <w:r w:rsidR="00D01714">
        <w:rPr>
          <w:rFonts w:ascii="Times New Roman" w:hAnsi="Times New Roman" w:cs="Times New Roman"/>
          <w:sz w:val="24"/>
          <w:szCs w:val="24"/>
        </w:rPr>
        <w:t>6</w:t>
      </w:r>
      <w:r>
        <w:rPr>
          <w:rFonts w:ascii="Times New Roman" w:hAnsi="Times New Roman" w:cs="Times New Roman"/>
          <w:sz w:val="24"/>
          <w:szCs w:val="24"/>
        </w:rPr>
        <w:t xml:space="preserve"> A), was printed onto a regular piece of paper with dimension</w:t>
      </w:r>
      <w:r w:rsidR="00EE3BCC">
        <w:rPr>
          <w:rFonts w:ascii="Times New Roman" w:hAnsi="Times New Roman" w:cs="Times New Roman"/>
          <w:sz w:val="24"/>
          <w:szCs w:val="24"/>
        </w:rPr>
        <w:t>s</w:t>
      </w:r>
      <w:r>
        <w:rPr>
          <w:rFonts w:ascii="Times New Roman" w:hAnsi="Times New Roman" w:cs="Times New Roman"/>
          <w:sz w:val="24"/>
          <w:szCs w:val="24"/>
        </w:rPr>
        <w:t xml:space="preserve"> of ~10</w:t>
      </w:r>
      <w:r w:rsidRPr="00A45185">
        <w:rPr>
          <w:rFonts w:ascii="Times New Roman" w:hAnsi="Times New Roman" w:cs="Times New Roman"/>
          <w:sz w:val="24"/>
          <w:szCs w:val="24"/>
        </w:rPr>
        <w:t>×</w:t>
      </w:r>
      <w:r>
        <w:rPr>
          <w:rFonts w:ascii="Times New Roman" w:hAnsi="Times New Roman" w:cs="Times New Roman"/>
          <w:sz w:val="24"/>
          <w:szCs w:val="24"/>
        </w:rPr>
        <w:t>10 cm</w:t>
      </w:r>
      <w:r w:rsidRPr="00A82339">
        <w:rPr>
          <w:rFonts w:ascii="Times New Roman" w:hAnsi="Times New Roman" w:cs="Times New Roman"/>
          <w:sz w:val="24"/>
          <w:szCs w:val="24"/>
          <w:vertAlign w:val="superscript"/>
        </w:rPr>
        <w:t>2</w:t>
      </w:r>
      <w:r>
        <w:rPr>
          <w:rFonts w:ascii="Times New Roman" w:hAnsi="Times New Roman" w:cs="Times New Roman"/>
          <w:sz w:val="24"/>
          <w:szCs w:val="24"/>
        </w:rPr>
        <w:t>. The test image was then “photographed” within a light tight box, with visible light only being able to enter the box by penetrating the test image, essentially simulating light emitted from a scintillator. It should be noted that the printed test image was covered with two layers of black optical tape to reduce the flux of photons to a level of roughly 1.5</w:t>
      </w:r>
      <w:r w:rsidR="00D501A9" w:rsidRPr="00A45185">
        <w:rPr>
          <w:rFonts w:ascii="Times New Roman" w:hAnsi="Times New Roman" w:cs="Times New Roman"/>
          <w:sz w:val="24"/>
          <w:szCs w:val="24"/>
        </w:rPr>
        <w:t>×</w:t>
      </w:r>
      <w:r>
        <w:rPr>
          <w:rFonts w:ascii="Times New Roman" w:hAnsi="Times New Roman" w:cs="Times New Roman"/>
          <w:sz w:val="24"/>
          <w:szCs w:val="24"/>
        </w:rPr>
        <w:t>10</w:t>
      </w:r>
      <w:r w:rsidRPr="005437E9">
        <w:rPr>
          <w:rFonts w:ascii="Times New Roman" w:hAnsi="Times New Roman" w:cs="Times New Roman"/>
          <w:sz w:val="24"/>
          <w:szCs w:val="24"/>
          <w:vertAlign w:val="superscript"/>
        </w:rPr>
        <w:t>6</w:t>
      </w:r>
      <w:r>
        <w:rPr>
          <w:rFonts w:ascii="Times New Roman" w:hAnsi="Times New Roman" w:cs="Times New Roman"/>
          <w:sz w:val="24"/>
          <w:szCs w:val="24"/>
        </w:rPr>
        <w:t xml:space="preserve"> s</w:t>
      </w:r>
      <w:r w:rsidRPr="00164550">
        <w:rPr>
          <w:rFonts w:ascii="Times New Roman" w:hAnsi="Times New Roman" w:cs="Times New Roman"/>
          <w:sz w:val="24"/>
          <w:szCs w:val="24"/>
          <w:vertAlign w:val="superscript"/>
        </w:rPr>
        <w:t>-1</w:t>
      </w:r>
      <w:r>
        <w:rPr>
          <w:rFonts w:ascii="Times New Roman" w:hAnsi="Times New Roman" w:cs="Times New Roman"/>
          <w:sz w:val="24"/>
          <w:szCs w:val="24"/>
        </w:rPr>
        <w:t xml:space="preserve"> on the sensor. The purpose for this test was to confirm the detection of single photons, since only if the events on the camera can be attributed to single photons, rather than a random light emission from the image intensifier connected to the camera, the resolution of the photon event-based image would increase. A “photograph” of the image, that is recorded similar to a regular photo-camera using the integrated response of the sensor at the native detector resolution is shown in fig. </w:t>
      </w:r>
      <w:r w:rsidR="00D01714">
        <w:rPr>
          <w:rFonts w:ascii="Times New Roman" w:hAnsi="Times New Roman" w:cs="Times New Roman"/>
          <w:sz w:val="24"/>
          <w:szCs w:val="24"/>
        </w:rPr>
        <w:t>6</w:t>
      </w:r>
      <w:r>
        <w:rPr>
          <w:rFonts w:ascii="Times New Roman" w:hAnsi="Times New Roman" w:cs="Times New Roman"/>
          <w:sz w:val="24"/>
          <w:szCs w:val="24"/>
        </w:rPr>
        <w:t xml:space="preserve"> B). In contrast, a photograph constructed </w:t>
      </w:r>
      <w:r w:rsidRPr="00195BEA">
        <w:rPr>
          <w:rFonts w:ascii="Times New Roman" w:hAnsi="Times New Roman" w:cs="Times New Roman"/>
          <w:sz w:val="24"/>
          <w:szCs w:val="24"/>
        </w:rPr>
        <w:t>from</w:t>
      </w:r>
      <w:r>
        <w:rPr>
          <w:rFonts w:ascii="Times New Roman" w:hAnsi="Times New Roman" w:cs="Times New Roman"/>
          <w:sz w:val="24"/>
          <w:szCs w:val="24"/>
        </w:rPr>
        <w:t xml:space="preserve"> the </w:t>
      </w:r>
      <w:proofErr w:type="spellStart"/>
      <w:r>
        <w:rPr>
          <w:rFonts w:ascii="Times New Roman" w:hAnsi="Times New Roman" w:cs="Times New Roman"/>
          <w:sz w:val="24"/>
          <w:szCs w:val="24"/>
        </w:rPr>
        <w:t>CoM</w:t>
      </w:r>
      <w:proofErr w:type="spellEnd"/>
      <w:r>
        <w:rPr>
          <w:rFonts w:ascii="Times New Roman" w:hAnsi="Times New Roman" w:cs="Times New Roman"/>
          <w:sz w:val="24"/>
          <w:szCs w:val="24"/>
        </w:rPr>
        <w:t xml:space="preserve"> of ind</w:t>
      </w:r>
      <w:r w:rsidR="00A76307">
        <w:rPr>
          <w:rFonts w:ascii="Times New Roman" w:hAnsi="Times New Roman" w:cs="Times New Roman"/>
          <w:sz w:val="24"/>
          <w:szCs w:val="24"/>
        </w:rPr>
        <w:t>i</w:t>
      </w:r>
      <w:r>
        <w:rPr>
          <w:rFonts w:ascii="Times New Roman" w:hAnsi="Times New Roman" w:cs="Times New Roman"/>
          <w:sz w:val="24"/>
          <w:szCs w:val="24"/>
        </w:rPr>
        <w:t>vi</w:t>
      </w:r>
      <w:r w:rsidR="00A76307">
        <w:rPr>
          <w:rFonts w:ascii="Times New Roman" w:hAnsi="Times New Roman" w:cs="Times New Roman"/>
          <w:sz w:val="24"/>
          <w:szCs w:val="24"/>
        </w:rPr>
        <w:t>du</w:t>
      </w:r>
      <w:r>
        <w:rPr>
          <w:rFonts w:ascii="Times New Roman" w:hAnsi="Times New Roman" w:cs="Times New Roman"/>
          <w:sz w:val="24"/>
          <w:szCs w:val="24"/>
        </w:rPr>
        <w:t xml:space="preserve">al photon events on the chip is shown in fig. </w:t>
      </w:r>
      <w:r w:rsidR="00D01714">
        <w:rPr>
          <w:rFonts w:ascii="Times New Roman" w:hAnsi="Times New Roman" w:cs="Times New Roman"/>
          <w:sz w:val="24"/>
          <w:szCs w:val="24"/>
        </w:rPr>
        <w:t>6</w:t>
      </w:r>
      <w:r>
        <w:rPr>
          <w:rFonts w:ascii="Times New Roman" w:hAnsi="Times New Roman" w:cs="Times New Roman"/>
          <w:sz w:val="24"/>
          <w:szCs w:val="24"/>
        </w:rPr>
        <w:t xml:space="preserve"> C). Comparing the two photographs, the improved resolution and quality of the photon event-based photograph is significantly higher as compared to that of the “regular” integrated photograph, resolving features down to ~4.2 </w:t>
      </w:r>
      <w:proofErr w:type="spellStart"/>
      <w:r>
        <w:rPr>
          <w:rFonts w:ascii="Times New Roman" w:hAnsi="Times New Roman" w:cs="Times New Roman"/>
          <w:sz w:val="24"/>
          <w:szCs w:val="24"/>
        </w:rPr>
        <w:t>lp</w:t>
      </w:r>
      <w:proofErr w:type="spellEnd"/>
      <w:r>
        <w:rPr>
          <w:rFonts w:ascii="Times New Roman" w:hAnsi="Times New Roman" w:cs="Times New Roman"/>
          <w:sz w:val="24"/>
          <w:szCs w:val="24"/>
        </w:rPr>
        <w:t xml:space="preserve">/mm or a resolution of ~120 </w:t>
      </w:r>
      <w:proofErr w:type="spellStart"/>
      <w:r w:rsidRPr="00CB59D0">
        <w:rPr>
          <w:rFonts w:ascii="Times New Roman" w:hAnsi="Times New Roman" w:cs="Times New Roman"/>
          <w:sz w:val="24"/>
          <w:szCs w:val="24"/>
        </w:rPr>
        <w:t>μ</w:t>
      </w:r>
      <w:r>
        <w:rPr>
          <w:rFonts w:ascii="Times New Roman" w:hAnsi="Times New Roman" w:cs="Times New Roman"/>
          <w:sz w:val="24"/>
          <w:szCs w:val="24"/>
        </w:rPr>
        <w:t>m</w:t>
      </w:r>
      <w:proofErr w:type="spellEnd"/>
      <w:r>
        <w:rPr>
          <w:rFonts w:ascii="Times New Roman" w:hAnsi="Times New Roman" w:cs="Times New Roman"/>
          <w:sz w:val="24"/>
          <w:szCs w:val="24"/>
        </w:rPr>
        <w:t xml:space="preserve">, an effective resolution that is </w:t>
      </w:r>
      <w:r w:rsidRPr="00656A7F">
        <w:rPr>
          <w:rFonts w:ascii="Times New Roman" w:hAnsi="Times New Roman" w:cs="Times New Roman"/>
          <w:sz w:val="24"/>
          <w:szCs w:val="24"/>
        </w:rPr>
        <w:t>⅕</w:t>
      </w:r>
      <w:r>
        <w:rPr>
          <w:rFonts w:ascii="Times New Roman" w:hAnsi="Times New Roman" w:cs="Times New Roman"/>
          <w:sz w:val="24"/>
          <w:szCs w:val="24"/>
        </w:rPr>
        <w:t xml:space="preserve"> of the pixel-pitch of the sensor, agreeing with already reported results of photon event-based image reconstruction using the </w:t>
      </w:r>
      <w:r w:rsidR="00D501A9">
        <w:rPr>
          <w:rFonts w:ascii="Times New Roman" w:hAnsi="Times New Roman" w:cs="Times New Roman"/>
          <w:sz w:val="24"/>
          <w:szCs w:val="24"/>
        </w:rPr>
        <w:t xml:space="preserve">TPX3Cam </w:t>
      </w:r>
      <w:r>
        <w:rPr>
          <w:rFonts w:ascii="Times New Roman" w:hAnsi="Times New Roman" w:cs="Times New Roman"/>
          <w:sz w:val="24"/>
          <w:szCs w:val="24"/>
        </w:rPr>
        <w:t xml:space="preserve">with an image intensifier </w:t>
      </w:r>
      <w:r>
        <w:rPr>
          <w:rFonts w:ascii="Times New Roman" w:hAnsi="Times New Roman" w:cs="Times New Roman"/>
          <w:sz w:val="24"/>
          <w:szCs w:val="24"/>
        </w:rPr>
        <w:fldChar w:fldCharType="begin" w:fldLock="1"/>
      </w:r>
      <w:r w:rsidR="00797D05">
        <w:rPr>
          <w:rFonts w:ascii="Times New Roman" w:hAnsi="Times New Roman" w:cs="Times New Roman"/>
          <w:sz w:val="24"/>
          <w:szCs w:val="24"/>
        </w:rPr>
        <w:instrText>ADDIN CSL_CITATION {"citationItems":[{"id":"ITEM-1","itemData":{"DOI":"10.1063/1.4996888","ISSN":"10897623","PMID":"29195350","abstract":"We demonstrate a coincidence velocity map imaging apparatus equipped with a novel time-stamping fast optical camera, Tpx3Cam, whose high sensitivity and nanosecond timing resolution allow for simultaneous position and time-of-flight detection. This single detector design is simple, flexible, and capable of highly differential measurements. We show detailed characterization of the camera and its application in strong field ionization experiments.","author":[{"dropping-particle":"","family":"Zhao","given":"Arthur","non-dropping-particle":"","parse-names":false,"suffix":""},{"dropping-particle":"","family":"Beuzekom","given":"Martin","non-dropping-particle":"Van","parse-names":false,"suffix":""},{"dropping-particle":"","family":"Bouwens","given":"Bram","non-dropping-particle":"","parse-names":false,"suffix":""},{"dropping-particle":"","family":"Byelov","given":"Dmitry","non-dropping-particle":"","parse-names":false,"suffix":""},{"dropping-particle":"","family":"Chakaberia","given":"Irakli","non-dropping-particle":"","parse-names":false,"suffix":""},{"dropping-particle":"","family":"Cheng","given":"Chuan","non-dropping-particle":"","parse-names":false,"suffix":""},{"dropping-particle":"","family":"Maddox","given":"Erik","non-dropping-particle":"","parse-names":false,"suffix":""},{"dropping-particle":"","family":"Nomerotski","given":"Andrei","non-dropping-particle":"","parse-names":false,"suffix":""},{"dropping-particle":"","family":"Svihra","given":"Peter","non-dropping-particle":"","parse-names":false,"suffix":""},{"dropping-particle":"","family":"Visser","given":"Jan","non-dropping-particle":"","parse-names":false,"suffix":""},{"dropping-particle":"","family":"Vrba","given":"Vaclav","non-dropping-particle":"","parse-names":false,"suffix":""},{"dropping-particle":"","family":"Weinacht","given":"Thomas","non-dropping-particle":"","parse-names":false,"suffix":""}],"container-title":"Review of Scientific Instruments","id":"ITEM-1","issued":{"date-parts":[["2017"]]},"title":"Coincidence velocity map imaging using Tpx3Cam, a time stamping optical camera with 1.5 ns timing resolution","type":"article-journal"},"uris":["http://www.mendeley.com/documents/?uuid=d7d0f289-85ba-4fd1-9123-b048e5ebd1a4"]},{"id":"ITEM-2","itemData":{"DOI":"10.1364/boe.11.000077","ISSN":"2156-7085","abstract":"© 2019 Optical Society of America under the terms of the OSA Open Access Publishing Agreement. The properties of a novel ultra-fast optical imager, Tpx3Cam, were investigated for macroscopic wide-field phosphorescent lifetime imaging (PLIM) applications. The camera is based on a novel optical sensor and Timepix3 readout chip with a time resolution of 1.6 ns, recording of photon arrival time and time over threshold for each pixel, and readout rate of 80 megapixels per second. In this study, we coupled the camera to an image intensifier, a 760 nm emission filter and a 50 mm lens, and with a super-bright 627nm LED providing pulsed excitation of a 18 × 18 mm sample area. The resulting macro-imager with compact and rigid optical alignment of its main components was characterised using planar phosphorescent O2 sensors and a resolution plate mask. Several acquisition and image processing algorithms were evaluated to optimise the system resolution and performance for the wide-field PLIM, followed by imaging a variety of phosphorescent samples. The new PLIM system looks promising, particularly for phosphorescence lifetime-based imaging of O2 in various chemical and biological samples.","author":[{"dropping-particle":"","family":"Sen","given":"Rajannya","non-dropping-particle":"","parse-names":false,"suffix":""},{"dropping-particle":"","family":"Hirvonen","given":"Liisa M.","non-dropping-particle":"","parse-names":false,"suffix":""},{"dropping-particle":"","family":"Zhdanov","given":"Alexander","non-dropping-particle":"","parse-names":false,"suffix":""},{"dropping-particle":"","family":"Svihra","given":"Peter","non-dropping-particle":"","parse-names":false,"suffix":""},{"dropping-particle":"","family":"Andersson-Engels","given":"Stefan","non-dropping-particle":"","parse-names":false,"suffix":""},{"dropping-particle":"","family":"Nomerotski","given":"Andrei","non-dropping-particle":"","parse-names":false,"suffix":""},{"dropping-particle":"","family":"Papkovsky","given":"Dmitri","non-dropping-particle":"","parse-names":false,"suffix":""}],"container-title":"Biomedical Optics Express","id":"ITEM-2","issued":{"date-parts":[["2020"]]},"title":"New luminescence lifetime macro-imager based on a Tpx3Cam optical camera","type":"article-journal"},"uris":["http://www.mendeley.com/documents/?uuid=9abf246c-5c0f-42e4-8101-969555f64311"]}],"mendeley":{"formattedCitation":"&lt;span style=\"baseline\"&gt;[&lt;span style=\"baseline\"&gt;4&lt;/span&gt;,&lt;span style=\"baseline\"&gt;5&lt;/span&gt;]&lt;/span&gt;","plainTextFormattedCitation":"[4,5]","previouslyFormattedCitation":"&lt;span style=\"baseline\"&gt;[&lt;span style=\"baseline\"&gt;4&lt;/span&gt;,&lt;span style=\"baseline\"&gt;5&lt;/span&gt;]&lt;/span&gt;"},"properties":{"noteIndex":0},"schema":"https://github.com/citation-style-language/schema/raw/master/csl-citation.json"}</w:instrText>
      </w:r>
      <w:r>
        <w:rPr>
          <w:rFonts w:ascii="Times New Roman" w:hAnsi="Times New Roman" w:cs="Times New Roman"/>
          <w:sz w:val="24"/>
          <w:szCs w:val="24"/>
        </w:rPr>
        <w:fldChar w:fldCharType="separate"/>
      </w:r>
      <w:r w:rsidR="008B31F0" w:rsidRPr="008B31F0">
        <w:rPr>
          <w:rFonts w:ascii="Times New Roman" w:hAnsi="Times New Roman" w:cs="Times New Roman"/>
          <w:noProof/>
          <w:sz w:val="24"/>
          <w:szCs w:val="24"/>
        </w:rPr>
        <w:t>[4,5]</w:t>
      </w:r>
      <w:r>
        <w:rPr>
          <w:rFonts w:ascii="Times New Roman" w:hAnsi="Times New Roman" w:cs="Times New Roman"/>
          <w:sz w:val="24"/>
          <w:szCs w:val="24"/>
        </w:rPr>
        <w:fldChar w:fldCharType="end"/>
      </w:r>
      <w:r>
        <w:rPr>
          <w:rFonts w:ascii="Times New Roman" w:hAnsi="Times New Roman" w:cs="Times New Roman"/>
          <w:sz w:val="24"/>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1D0780" w14:paraId="579D6195" w14:textId="77777777" w:rsidTr="00693DB2">
        <w:trPr>
          <w:cantSplit/>
        </w:trPr>
        <w:tc>
          <w:tcPr>
            <w:tcW w:w="3116" w:type="dxa"/>
          </w:tcPr>
          <w:p w14:paraId="30C62CCB" w14:textId="77777777" w:rsidR="001D0780" w:rsidRPr="008907FA" w:rsidRDefault="001D0780" w:rsidP="001D0780">
            <w:pPr>
              <w:pStyle w:val="ListParagraph"/>
              <w:numPr>
                <w:ilvl w:val="0"/>
                <w:numId w:val="15"/>
              </w:numPr>
              <w:spacing w:line="240" w:lineRule="auto"/>
              <w:rPr>
                <w:rFonts w:ascii="Times New Roman" w:hAnsi="Times New Roman" w:cs="Times New Roman"/>
                <w:b/>
                <w:bCs/>
                <w:sz w:val="24"/>
                <w:szCs w:val="24"/>
              </w:rPr>
            </w:pPr>
          </w:p>
          <w:p w14:paraId="3DB13B71" w14:textId="77777777" w:rsidR="001D0780" w:rsidRDefault="001D0780" w:rsidP="00693DB2">
            <w:pPr>
              <w:pStyle w:val="ListParagraph"/>
              <w:spacing w:line="480" w:lineRule="auto"/>
              <w:ind w:left="0"/>
              <w:jc w:val="both"/>
              <w:rPr>
                <w:rFonts w:ascii="Times New Roman" w:hAnsi="Times New Roman" w:cs="Times New Roman"/>
                <w:sz w:val="24"/>
                <w:szCs w:val="24"/>
              </w:rPr>
            </w:pPr>
            <w:r>
              <w:rPr>
                <w:rFonts w:ascii="Times New Roman" w:hAnsi="Times New Roman" w:cs="Times New Roman"/>
                <w:noProof/>
                <w:sz w:val="24"/>
                <w:szCs w:val="24"/>
                <w:lang w:val="de-DE" w:eastAsia="de-DE"/>
              </w:rPr>
              <w:drawing>
                <wp:inline distT="0" distB="0" distL="0" distR="0" wp14:anchorId="779BC7F4" wp14:editId="2E52DF71">
                  <wp:extent cx="1800000" cy="1800000"/>
                  <wp:effectExtent l="0" t="0" r="3810"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7"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3117" w:type="dxa"/>
          </w:tcPr>
          <w:p w14:paraId="53423F45" w14:textId="77777777" w:rsidR="001D0780" w:rsidRPr="008907FA" w:rsidRDefault="001D0780" w:rsidP="001D0780">
            <w:pPr>
              <w:pStyle w:val="ListParagraph"/>
              <w:numPr>
                <w:ilvl w:val="0"/>
                <w:numId w:val="15"/>
              </w:numPr>
              <w:spacing w:line="240" w:lineRule="auto"/>
              <w:rPr>
                <w:rFonts w:ascii="Times New Roman" w:hAnsi="Times New Roman" w:cs="Times New Roman"/>
                <w:b/>
                <w:bCs/>
                <w:sz w:val="24"/>
                <w:szCs w:val="24"/>
              </w:rPr>
            </w:pPr>
          </w:p>
          <w:p w14:paraId="2F821ABA" w14:textId="77777777" w:rsidR="001D0780" w:rsidRDefault="001D0780" w:rsidP="00693DB2">
            <w:pPr>
              <w:pStyle w:val="ListParagraph"/>
              <w:spacing w:line="480" w:lineRule="auto"/>
              <w:ind w:left="0"/>
              <w:jc w:val="both"/>
              <w:rPr>
                <w:rFonts w:ascii="Times New Roman" w:hAnsi="Times New Roman" w:cs="Times New Roman"/>
                <w:sz w:val="24"/>
                <w:szCs w:val="24"/>
              </w:rPr>
            </w:pPr>
            <w:r w:rsidRPr="00E24BAB">
              <w:rPr>
                <w:rFonts w:ascii="Times New Roman" w:hAnsi="Times New Roman" w:cs="Times New Roman"/>
                <w:noProof/>
                <w:sz w:val="24"/>
                <w:szCs w:val="24"/>
                <w:lang w:val="de-DE" w:eastAsia="de-DE"/>
              </w:rPr>
              <w:drawing>
                <wp:inline distT="0" distB="0" distL="0" distR="0" wp14:anchorId="3C52B902" wp14:editId="4C905C17">
                  <wp:extent cx="1800000" cy="1800000"/>
                  <wp:effectExtent l="0" t="0" r="381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800000" cy="1800000"/>
                          </a:xfrm>
                          <a:prstGeom prst="rect">
                            <a:avLst/>
                          </a:prstGeom>
                        </pic:spPr>
                      </pic:pic>
                    </a:graphicData>
                  </a:graphic>
                </wp:inline>
              </w:drawing>
            </w:r>
          </w:p>
        </w:tc>
        <w:tc>
          <w:tcPr>
            <w:tcW w:w="3117" w:type="dxa"/>
          </w:tcPr>
          <w:p w14:paraId="2D481130" w14:textId="77777777" w:rsidR="001D0780" w:rsidRPr="00485858" w:rsidRDefault="001D0780" w:rsidP="001D0780">
            <w:pPr>
              <w:pStyle w:val="ListParagraph"/>
              <w:numPr>
                <w:ilvl w:val="0"/>
                <w:numId w:val="15"/>
              </w:numPr>
              <w:spacing w:line="240" w:lineRule="auto"/>
              <w:rPr>
                <w:rFonts w:ascii="Times New Roman" w:hAnsi="Times New Roman" w:cs="Times New Roman"/>
                <w:b/>
                <w:bCs/>
                <w:sz w:val="24"/>
                <w:szCs w:val="24"/>
              </w:rPr>
            </w:pPr>
          </w:p>
          <w:p w14:paraId="40C81A15" w14:textId="77777777" w:rsidR="001D0780" w:rsidRDefault="001D0780" w:rsidP="00693DB2">
            <w:pPr>
              <w:pStyle w:val="ListParagraph"/>
              <w:spacing w:line="480" w:lineRule="auto"/>
              <w:ind w:left="0"/>
              <w:jc w:val="both"/>
              <w:rPr>
                <w:rFonts w:ascii="Times New Roman" w:hAnsi="Times New Roman" w:cs="Times New Roman"/>
                <w:sz w:val="24"/>
                <w:szCs w:val="24"/>
              </w:rPr>
            </w:pPr>
            <w:r w:rsidRPr="00E24BAB">
              <w:rPr>
                <w:rFonts w:ascii="Times New Roman" w:hAnsi="Times New Roman" w:cs="Times New Roman"/>
                <w:noProof/>
                <w:sz w:val="24"/>
                <w:szCs w:val="24"/>
                <w:lang w:val="de-DE" w:eastAsia="de-DE"/>
              </w:rPr>
              <w:drawing>
                <wp:inline distT="0" distB="0" distL="0" distR="0" wp14:anchorId="5929BA71" wp14:editId="30E263F5">
                  <wp:extent cx="1800000" cy="1800000"/>
                  <wp:effectExtent l="0" t="0" r="3810"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800000" cy="1800000"/>
                          </a:xfrm>
                          <a:prstGeom prst="rect">
                            <a:avLst/>
                          </a:prstGeom>
                        </pic:spPr>
                      </pic:pic>
                    </a:graphicData>
                  </a:graphic>
                </wp:inline>
              </w:drawing>
            </w:r>
          </w:p>
        </w:tc>
      </w:tr>
      <w:tr w:rsidR="001D0780" w:rsidRPr="00AA14CB" w14:paraId="0B708B47" w14:textId="77777777" w:rsidTr="00693DB2">
        <w:trPr>
          <w:cantSplit/>
        </w:trPr>
        <w:tc>
          <w:tcPr>
            <w:tcW w:w="9350" w:type="dxa"/>
            <w:gridSpan w:val="3"/>
          </w:tcPr>
          <w:p w14:paraId="4BB575AF" w14:textId="77777777" w:rsidR="001D0780" w:rsidRPr="00AA14CB" w:rsidRDefault="001D0780" w:rsidP="00693DB2">
            <w:pPr>
              <w:pStyle w:val="ListParagraph"/>
              <w:spacing w:line="240" w:lineRule="auto"/>
              <w:ind w:left="0"/>
              <w:jc w:val="both"/>
              <w:rPr>
                <w:rFonts w:ascii="Times New Roman" w:hAnsi="Times New Roman" w:cs="Times New Roman"/>
                <w:sz w:val="24"/>
                <w:szCs w:val="24"/>
              </w:rPr>
            </w:pPr>
            <w:r w:rsidRPr="009B4DD9">
              <w:rPr>
                <w:rFonts w:ascii="Times New Roman" w:hAnsi="Times New Roman" w:cs="Times New Roman"/>
                <w:b/>
                <w:bCs/>
                <w:sz w:val="24"/>
                <w:szCs w:val="24"/>
              </w:rPr>
              <w:t xml:space="preserve">Figure </w:t>
            </w:r>
            <w:r>
              <w:rPr>
                <w:rFonts w:ascii="Times New Roman" w:hAnsi="Times New Roman" w:cs="Times New Roman"/>
                <w:b/>
                <w:bCs/>
                <w:sz w:val="24"/>
                <w:szCs w:val="24"/>
              </w:rPr>
              <w:t>6</w:t>
            </w:r>
            <w:r w:rsidRPr="009B4DD9">
              <w:rPr>
                <w:rFonts w:ascii="Times New Roman" w:hAnsi="Times New Roman" w:cs="Times New Roman"/>
                <w:b/>
                <w:bCs/>
                <w:sz w:val="24"/>
                <w:szCs w:val="24"/>
              </w:rPr>
              <w:t>:</w:t>
            </w:r>
            <w:r>
              <w:rPr>
                <w:rFonts w:ascii="Times New Roman" w:hAnsi="Times New Roman" w:cs="Times New Roman"/>
                <w:b/>
                <w:bCs/>
                <w:sz w:val="24"/>
                <w:szCs w:val="24"/>
              </w:rPr>
              <w:t xml:space="preserve"> </w:t>
            </w:r>
            <w:r>
              <w:rPr>
                <w:rFonts w:ascii="Times New Roman" w:hAnsi="Times New Roman" w:cs="Times New Roman"/>
                <w:sz w:val="24"/>
                <w:szCs w:val="24"/>
              </w:rPr>
              <w:t xml:space="preserve">Test image for photon event-based proof of concept in A. Photograph using the integrated response of the camera system at native pixel resolution in B. Photograph produced from single photons </w:t>
            </w:r>
            <w:r w:rsidRPr="00F82651">
              <w:rPr>
                <w:rFonts w:ascii="Times New Roman" w:hAnsi="Times New Roman" w:cs="Times New Roman"/>
                <w:i/>
                <w:iCs/>
                <w:sz w:val="24"/>
                <w:szCs w:val="24"/>
              </w:rPr>
              <w:t>via</w:t>
            </w:r>
            <w:r>
              <w:rPr>
                <w:rFonts w:ascii="Times New Roman" w:hAnsi="Times New Roman" w:cs="Times New Roman"/>
                <w:sz w:val="24"/>
                <w:szCs w:val="24"/>
              </w:rPr>
              <w:t xml:space="preserve"> event-based </w:t>
            </w:r>
            <w:proofErr w:type="spellStart"/>
            <w:r>
              <w:rPr>
                <w:rFonts w:ascii="Times New Roman" w:hAnsi="Times New Roman" w:cs="Times New Roman"/>
                <w:sz w:val="24"/>
                <w:szCs w:val="24"/>
              </w:rPr>
              <w:t>CoM</w:t>
            </w:r>
            <w:proofErr w:type="spellEnd"/>
            <w:r>
              <w:rPr>
                <w:rFonts w:ascii="Times New Roman" w:hAnsi="Times New Roman" w:cs="Times New Roman"/>
                <w:sz w:val="24"/>
                <w:szCs w:val="24"/>
              </w:rPr>
              <w:t xml:space="preserve"> image reconstruction at sub-pixel resolution in C.</w:t>
            </w:r>
          </w:p>
        </w:tc>
      </w:tr>
    </w:tbl>
    <w:p w14:paraId="32A913EC" w14:textId="77777777" w:rsidR="002550BB" w:rsidRPr="00201ECC" w:rsidRDefault="002550BB" w:rsidP="002550BB">
      <w:pPr>
        <w:pStyle w:val="Heading1"/>
        <w:numPr>
          <w:ilvl w:val="1"/>
          <w:numId w:val="4"/>
        </w:numPr>
        <w:suppressAutoHyphens w:val="0"/>
        <w:spacing w:line="480" w:lineRule="auto"/>
        <w:rPr>
          <w:rFonts w:ascii="Times New Roman" w:hAnsi="Times New Roman" w:cs="Times New Roman"/>
          <w:sz w:val="24"/>
          <w:szCs w:val="24"/>
        </w:rPr>
      </w:pPr>
      <w:r>
        <w:t>Time resolved imaging</w:t>
      </w:r>
    </w:p>
    <w:p w14:paraId="1B6E0DA4" w14:textId="45537ABB" w:rsidR="002550BB" w:rsidRDefault="002550BB" w:rsidP="002550BB">
      <w:pPr>
        <w:pStyle w:val="ListParagraph"/>
        <w:spacing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To furthermore test and prepare software of the system for time resolved measurements, a light tight enclosure containing an i</w:t>
      </w:r>
      <w:r w:rsidRPr="00B4518B">
        <w:rPr>
          <w:rFonts w:ascii="Times New Roman" w:hAnsi="Times New Roman" w:cs="Times New Roman"/>
          <w:sz w:val="24"/>
          <w:szCs w:val="24"/>
        </w:rPr>
        <w:t>ncandescent</w:t>
      </w:r>
      <w:r>
        <w:rPr>
          <w:rFonts w:ascii="Times New Roman" w:hAnsi="Times New Roman" w:cs="Times New Roman"/>
          <w:sz w:val="24"/>
          <w:szCs w:val="24"/>
        </w:rPr>
        <w:t xml:space="preserve"> 12V DC bulb was used to simulate a time-structured signal, such as </w:t>
      </w:r>
      <w:r w:rsidR="004E30D5">
        <w:rPr>
          <w:rFonts w:ascii="Times New Roman" w:hAnsi="Times New Roman" w:cs="Times New Roman"/>
          <w:sz w:val="24"/>
          <w:szCs w:val="24"/>
        </w:rPr>
        <w:t xml:space="preserve">in </w:t>
      </w:r>
      <w:r>
        <w:rPr>
          <w:rFonts w:ascii="Times New Roman" w:hAnsi="Times New Roman" w:cs="Times New Roman"/>
          <w:sz w:val="24"/>
          <w:szCs w:val="24"/>
        </w:rPr>
        <w:t xml:space="preserve">the case for ToF neutron imaging. The 12V bulb was connected to a </w:t>
      </w:r>
      <w:r w:rsidR="00BF7065">
        <w:rPr>
          <w:rFonts w:ascii="Times New Roman" w:hAnsi="Times New Roman" w:cs="Times New Roman"/>
          <w:sz w:val="24"/>
          <w:szCs w:val="24"/>
        </w:rPr>
        <w:t xml:space="preserve">variable DC </w:t>
      </w:r>
      <w:r>
        <w:rPr>
          <w:rFonts w:ascii="Times New Roman" w:hAnsi="Times New Roman" w:cs="Times New Roman"/>
          <w:sz w:val="24"/>
          <w:szCs w:val="24"/>
        </w:rPr>
        <w:t>power supply and gated by a solid-state relay. The input of the relay was connected to a signal generator operating in pulse-width modulation (PWM) mode at 20Hz and 20% modulation width, such that the bulb would be switch</w:t>
      </w:r>
      <w:r w:rsidR="004E30D5">
        <w:rPr>
          <w:rFonts w:ascii="Times New Roman" w:hAnsi="Times New Roman" w:cs="Times New Roman"/>
          <w:sz w:val="24"/>
          <w:szCs w:val="24"/>
        </w:rPr>
        <w:t>ed</w:t>
      </w:r>
      <w:r w:rsidR="006E799C">
        <w:rPr>
          <w:rFonts w:ascii="Times New Roman" w:hAnsi="Times New Roman" w:cs="Times New Roman"/>
          <w:sz w:val="24"/>
          <w:szCs w:val="24"/>
        </w:rPr>
        <w:t xml:space="preserve"> </w:t>
      </w:r>
      <w:r>
        <w:rPr>
          <w:rFonts w:ascii="Times New Roman" w:hAnsi="Times New Roman" w:cs="Times New Roman"/>
          <w:sz w:val="24"/>
          <w:szCs w:val="24"/>
        </w:rPr>
        <w:t xml:space="preserve">on for 10 </w:t>
      </w:r>
      <w:proofErr w:type="spellStart"/>
      <w:r>
        <w:rPr>
          <w:rFonts w:ascii="Times New Roman" w:hAnsi="Times New Roman" w:cs="Times New Roman"/>
          <w:sz w:val="24"/>
          <w:szCs w:val="24"/>
        </w:rPr>
        <w:t>ms</w:t>
      </w:r>
      <w:proofErr w:type="spellEnd"/>
      <w:r>
        <w:rPr>
          <w:rFonts w:ascii="Times New Roman" w:hAnsi="Times New Roman" w:cs="Times New Roman"/>
          <w:sz w:val="24"/>
          <w:szCs w:val="24"/>
        </w:rPr>
        <w:t xml:space="preserve"> and switched</w:t>
      </w:r>
      <w:r w:rsidR="006E799C">
        <w:rPr>
          <w:rFonts w:ascii="Times New Roman" w:hAnsi="Times New Roman" w:cs="Times New Roman"/>
          <w:sz w:val="24"/>
          <w:szCs w:val="24"/>
        </w:rPr>
        <w:t xml:space="preserve"> </w:t>
      </w:r>
      <w:r>
        <w:rPr>
          <w:rFonts w:ascii="Times New Roman" w:hAnsi="Times New Roman" w:cs="Times New Roman"/>
          <w:sz w:val="24"/>
          <w:szCs w:val="24"/>
        </w:rPr>
        <w:t xml:space="preserve">off for 40 </w:t>
      </w:r>
      <w:proofErr w:type="spellStart"/>
      <w:r>
        <w:rPr>
          <w:rFonts w:ascii="Times New Roman" w:hAnsi="Times New Roman" w:cs="Times New Roman"/>
          <w:sz w:val="24"/>
          <w:szCs w:val="24"/>
        </w:rPr>
        <w:t>ms.</w:t>
      </w:r>
      <w:proofErr w:type="spellEnd"/>
      <w:r>
        <w:rPr>
          <w:rFonts w:ascii="Times New Roman" w:hAnsi="Times New Roman" w:cs="Times New Roman"/>
          <w:sz w:val="24"/>
          <w:szCs w:val="24"/>
        </w:rPr>
        <w:t xml:space="preserve"> It should be noted that an i</w:t>
      </w:r>
      <w:r w:rsidRPr="00B4518B">
        <w:rPr>
          <w:rFonts w:ascii="Times New Roman" w:hAnsi="Times New Roman" w:cs="Times New Roman"/>
          <w:sz w:val="24"/>
          <w:szCs w:val="24"/>
        </w:rPr>
        <w:t>ncandescent</w:t>
      </w:r>
      <w:r>
        <w:rPr>
          <w:rFonts w:ascii="Times New Roman" w:hAnsi="Times New Roman" w:cs="Times New Roman"/>
          <w:sz w:val="24"/>
          <w:szCs w:val="24"/>
        </w:rPr>
        <w:t xml:space="preserve"> bulb was used instead of a </w:t>
      </w:r>
      <w:r w:rsidRPr="00BD0909">
        <w:rPr>
          <w:rFonts w:ascii="Times New Roman" w:hAnsi="Times New Roman" w:cs="Times New Roman"/>
          <w:sz w:val="24"/>
          <w:szCs w:val="24"/>
        </w:rPr>
        <w:t>light-emitting diode</w:t>
      </w:r>
      <w:r>
        <w:rPr>
          <w:rFonts w:ascii="Times New Roman" w:hAnsi="Times New Roman" w:cs="Times New Roman"/>
          <w:sz w:val="24"/>
          <w:szCs w:val="24"/>
        </w:rPr>
        <w:t>, making use of the exponential increase and decrease of the light emitted in time by the bulb induced by the PWM input signal, as well as the capability of controlling the photon flux by increasing or decreasing the voltage on the lab power-supply. The light bulb was positioned in the enclosure such that only indirect light would be detected to avoid saturation of the detector. Varying the voltage supplied to the bulb that was gated by the PWM signal, the event</w:t>
      </w:r>
      <w:r w:rsidR="006E799C">
        <w:rPr>
          <w:rFonts w:ascii="Times New Roman" w:hAnsi="Times New Roman" w:cs="Times New Roman"/>
          <w:sz w:val="24"/>
          <w:szCs w:val="24"/>
        </w:rPr>
        <w:t xml:space="preserve"> </w:t>
      </w:r>
      <w:r>
        <w:rPr>
          <w:rFonts w:ascii="Times New Roman" w:hAnsi="Times New Roman" w:cs="Times New Roman"/>
          <w:sz w:val="24"/>
          <w:szCs w:val="24"/>
        </w:rPr>
        <w:t xml:space="preserve">rate was monitored and the voltage was increased until the detector reached ~15 </w:t>
      </w:r>
      <w:proofErr w:type="spellStart"/>
      <w:r>
        <w:rPr>
          <w:rFonts w:ascii="Times New Roman" w:hAnsi="Times New Roman" w:cs="Times New Roman"/>
          <w:sz w:val="24"/>
          <w:szCs w:val="24"/>
        </w:rPr>
        <w:t>Mhits</w:t>
      </w:r>
      <w:proofErr w:type="spellEnd"/>
      <w:r w:rsidRPr="00A46C37">
        <w:rPr>
          <w:rFonts w:ascii="Times New Roman" w:hAnsi="Times New Roman" w:cs="Times New Roman"/>
          <w:sz w:val="24"/>
          <w:szCs w:val="24"/>
        </w:rPr>
        <w:t>/s</w:t>
      </w:r>
      <w:r>
        <w:rPr>
          <w:rFonts w:ascii="Times New Roman" w:hAnsi="Times New Roman" w:cs="Times New Roman"/>
          <w:sz w:val="24"/>
          <w:szCs w:val="24"/>
        </w:rPr>
        <w:t xml:space="preserve"> (single pixel events). It was </w:t>
      </w:r>
      <w:r>
        <w:rPr>
          <w:rFonts w:ascii="Times New Roman" w:hAnsi="Times New Roman" w:cs="Times New Roman"/>
          <w:sz w:val="24"/>
          <w:szCs w:val="24"/>
        </w:rPr>
        <w:lastRenderedPageBreak/>
        <w:t>observed that at event</w:t>
      </w:r>
      <w:r w:rsidR="00F76C75">
        <w:rPr>
          <w:rFonts w:ascii="Times New Roman" w:hAnsi="Times New Roman" w:cs="Times New Roman"/>
          <w:sz w:val="24"/>
          <w:szCs w:val="24"/>
        </w:rPr>
        <w:t xml:space="preserve"> </w:t>
      </w:r>
      <w:r>
        <w:rPr>
          <w:rFonts w:ascii="Times New Roman" w:hAnsi="Times New Roman" w:cs="Times New Roman"/>
          <w:sz w:val="24"/>
          <w:szCs w:val="24"/>
        </w:rPr>
        <w:t>rates close to the maximum of what the system is capable of processing (~</w:t>
      </w:r>
      <w:r w:rsidR="002C0D3B">
        <w:rPr>
          <w:rFonts w:ascii="Times New Roman" w:hAnsi="Times New Roman" w:cs="Times New Roman"/>
          <w:sz w:val="24"/>
          <w:szCs w:val="24"/>
        </w:rPr>
        <w:t>8</w:t>
      </w:r>
      <w:r>
        <w:rPr>
          <w:rFonts w:ascii="Times New Roman" w:hAnsi="Times New Roman" w:cs="Times New Roman"/>
          <w:sz w:val="24"/>
          <w:szCs w:val="24"/>
        </w:rPr>
        <w:t xml:space="preserve">0 </w:t>
      </w:r>
      <w:proofErr w:type="spellStart"/>
      <w:r>
        <w:rPr>
          <w:rFonts w:ascii="Times New Roman" w:hAnsi="Times New Roman" w:cs="Times New Roman"/>
          <w:sz w:val="24"/>
          <w:szCs w:val="24"/>
        </w:rPr>
        <w:t>Mhits</w:t>
      </w:r>
      <w:proofErr w:type="spellEnd"/>
      <w:r w:rsidRPr="00A46C37">
        <w:rPr>
          <w:rFonts w:ascii="Times New Roman" w:hAnsi="Times New Roman" w:cs="Times New Roman"/>
          <w:sz w:val="24"/>
          <w:szCs w:val="24"/>
        </w:rPr>
        <w:t>/s</w:t>
      </w:r>
      <w:r>
        <w:rPr>
          <w:rFonts w:ascii="Times New Roman" w:hAnsi="Times New Roman" w:cs="Times New Roman"/>
          <w:sz w:val="24"/>
          <w:szCs w:val="24"/>
        </w:rPr>
        <w:t xml:space="preserve">), the detector response would deviate from a linear behavior. </w:t>
      </w:r>
    </w:p>
    <w:p w14:paraId="680E1C4D" w14:textId="45EECDAB" w:rsidR="001D0780" w:rsidRDefault="002550BB" w:rsidP="002550BB">
      <w:pPr>
        <w:pStyle w:val="ListParagraph"/>
        <w:spacing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 xml:space="preserve">Using the described setup, an image of the light flash produced by the 12V light bulb is shown in fig. </w:t>
      </w:r>
      <w:r w:rsidR="00D01714">
        <w:rPr>
          <w:rFonts w:ascii="Times New Roman" w:hAnsi="Times New Roman" w:cs="Times New Roman"/>
          <w:sz w:val="24"/>
          <w:szCs w:val="24"/>
        </w:rPr>
        <w:t>7</w:t>
      </w:r>
      <w:r>
        <w:rPr>
          <w:rFonts w:ascii="Times New Roman" w:hAnsi="Times New Roman" w:cs="Times New Roman"/>
          <w:sz w:val="24"/>
          <w:szCs w:val="24"/>
        </w:rPr>
        <w:t xml:space="preserve"> A). The integrated profile over the entire </w:t>
      </w:r>
      <w:proofErr w:type="spellStart"/>
      <w:r>
        <w:rPr>
          <w:rFonts w:ascii="Times New Roman" w:hAnsi="Times New Roman" w:cs="Times New Roman"/>
          <w:sz w:val="24"/>
          <w:szCs w:val="24"/>
        </w:rPr>
        <w:t>FoV</w:t>
      </w:r>
      <w:proofErr w:type="spellEnd"/>
      <w:r>
        <w:rPr>
          <w:rFonts w:ascii="Times New Roman" w:hAnsi="Times New Roman" w:cs="Times New Roman"/>
          <w:sz w:val="24"/>
          <w:szCs w:val="24"/>
        </w:rPr>
        <w:t xml:space="preserve"> as a function of time using photon event-based image reconstruction is shown in fig. </w:t>
      </w:r>
      <w:r w:rsidR="00D01714">
        <w:rPr>
          <w:rFonts w:ascii="Times New Roman" w:hAnsi="Times New Roman" w:cs="Times New Roman"/>
          <w:sz w:val="24"/>
          <w:szCs w:val="24"/>
        </w:rPr>
        <w:t xml:space="preserve">7 </w:t>
      </w:r>
      <w:r>
        <w:rPr>
          <w:rFonts w:ascii="Times New Roman" w:hAnsi="Times New Roman" w:cs="Times New Roman"/>
          <w:sz w:val="24"/>
          <w:szCs w:val="24"/>
        </w:rPr>
        <w:t xml:space="preserve">B) with the y-axis on a logarithmic scale, showing a nearly linear response of the detector </w:t>
      </w:r>
      <w:r w:rsidR="00CE185A">
        <w:rPr>
          <w:rFonts w:ascii="Times New Roman" w:hAnsi="Times New Roman" w:cs="Times New Roman"/>
          <w:sz w:val="24"/>
          <w:szCs w:val="24"/>
        </w:rPr>
        <w:t xml:space="preserve">by </w:t>
      </w:r>
      <w:r>
        <w:rPr>
          <w:rFonts w:ascii="Times New Roman" w:hAnsi="Times New Roman" w:cs="Times New Roman"/>
          <w:sz w:val="24"/>
          <w:szCs w:val="24"/>
        </w:rPr>
        <w:t xml:space="preserve">assuming an exponential response of the light bulb.  Furthermore, the response shows an abrupt change in intensity at 10 </w:t>
      </w:r>
      <w:proofErr w:type="spellStart"/>
      <w:r>
        <w:rPr>
          <w:rFonts w:ascii="Times New Roman" w:hAnsi="Times New Roman" w:cs="Times New Roman"/>
          <w:sz w:val="24"/>
          <w:szCs w:val="24"/>
        </w:rPr>
        <w:t>ms</w:t>
      </w:r>
      <w:proofErr w:type="spellEnd"/>
      <w:r>
        <w:rPr>
          <w:rFonts w:ascii="Times New Roman" w:hAnsi="Times New Roman" w:cs="Times New Roman"/>
          <w:sz w:val="24"/>
          <w:szCs w:val="24"/>
        </w:rPr>
        <w:t>, when the light bulb is “turned off”, owing to the high temporal resolution of the system.</w:t>
      </w:r>
    </w:p>
    <w:p w14:paraId="755501F1" w14:textId="77777777" w:rsidR="001D0780" w:rsidRDefault="001D0780">
      <w:pPr>
        <w:suppressAutoHyphens w:val="0"/>
        <w:spacing w:after="0" w:line="240" w:lineRule="auto"/>
        <w:rPr>
          <w:rFonts w:ascii="Times New Roman" w:hAnsi="Times New Roman" w:cs="Times New Roman"/>
          <w:sz w:val="24"/>
          <w:szCs w:val="24"/>
        </w:rPr>
      </w:pPr>
      <w:r>
        <w:rPr>
          <w:rFonts w:ascii="Times New Roman" w:hAnsi="Times New Roman" w:cs="Times New Roman"/>
          <w:sz w:val="24"/>
          <w:szCs w:val="24"/>
        </w:rPr>
        <w:br w:type="page"/>
      </w:r>
    </w:p>
    <w:tbl>
      <w:tblPr>
        <w:tblStyle w:val="TableGrid"/>
        <w:tblpPr w:leftFromText="180" w:rightFromText="180" w:vertAnchor="text" w:horzAnchor="margin" w:tblpY="-3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29"/>
        <w:gridCol w:w="5731"/>
      </w:tblGrid>
      <w:tr w:rsidR="001D0780" w:rsidRPr="005635C2" w14:paraId="0F1E7072" w14:textId="77777777" w:rsidTr="00693DB2">
        <w:tc>
          <w:tcPr>
            <w:tcW w:w="4111" w:type="dxa"/>
          </w:tcPr>
          <w:p w14:paraId="59387F2C" w14:textId="77777777" w:rsidR="001D0780" w:rsidRPr="00D10C33" w:rsidRDefault="001D0780" w:rsidP="001D0780">
            <w:pPr>
              <w:pStyle w:val="ListParagraph"/>
              <w:numPr>
                <w:ilvl w:val="0"/>
                <w:numId w:val="19"/>
              </w:numPr>
              <w:spacing w:line="240" w:lineRule="auto"/>
              <w:rPr>
                <w:rFonts w:ascii="Times New Roman" w:hAnsi="Times New Roman" w:cs="Times New Roman"/>
                <w:b/>
                <w:bCs/>
                <w:sz w:val="24"/>
                <w:szCs w:val="24"/>
              </w:rPr>
            </w:pPr>
          </w:p>
          <w:p w14:paraId="6773A84D" w14:textId="77777777" w:rsidR="001D0780" w:rsidRPr="00D10C33" w:rsidRDefault="001D0780" w:rsidP="00693DB2">
            <w:pPr>
              <w:pStyle w:val="ListParagraph"/>
              <w:spacing w:line="480" w:lineRule="auto"/>
              <w:ind w:left="0"/>
              <w:jc w:val="center"/>
              <w:rPr>
                <w:rFonts w:ascii="Times New Roman" w:hAnsi="Times New Roman" w:cs="Times New Roman"/>
                <w:b/>
                <w:bCs/>
                <w:sz w:val="24"/>
                <w:szCs w:val="24"/>
              </w:rPr>
            </w:pPr>
            <w:r w:rsidRPr="009D1F57">
              <w:rPr>
                <w:rFonts w:ascii="Times New Roman" w:hAnsi="Times New Roman" w:cs="Times New Roman"/>
                <w:noProof/>
                <w:sz w:val="24"/>
                <w:szCs w:val="24"/>
                <w:lang w:val="de-DE" w:eastAsia="de-DE"/>
              </w:rPr>
              <w:drawing>
                <wp:inline distT="0" distB="0" distL="0" distR="0" wp14:anchorId="25BA2903" wp14:editId="71C41FB8">
                  <wp:extent cx="2160000" cy="21600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160000" cy="2160000"/>
                          </a:xfrm>
                          <a:prstGeom prst="rect">
                            <a:avLst/>
                          </a:prstGeom>
                        </pic:spPr>
                      </pic:pic>
                    </a:graphicData>
                  </a:graphic>
                </wp:inline>
              </w:drawing>
            </w:r>
          </w:p>
        </w:tc>
        <w:tc>
          <w:tcPr>
            <w:tcW w:w="5249" w:type="dxa"/>
          </w:tcPr>
          <w:p w14:paraId="5B0C92B3" w14:textId="77777777" w:rsidR="001D0780" w:rsidRDefault="001D0780" w:rsidP="001D0780">
            <w:pPr>
              <w:pStyle w:val="ListParagraph"/>
              <w:numPr>
                <w:ilvl w:val="0"/>
                <w:numId w:val="19"/>
              </w:numPr>
              <w:spacing w:line="240" w:lineRule="auto"/>
              <w:rPr>
                <w:rFonts w:ascii="Times New Roman" w:hAnsi="Times New Roman" w:cs="Times New Roman"/>
                <w:b/>
                <w:bCs/>
                <w:sz w:val="24"/>
                <w:szCs w:val="24"/>
              </w:rPr>
            </w:pPr>
          </w:p>
          <w:p w14:paraId="0C64B91E" w14:textId="77777777" w:rsidR="001D0780" w:rsidRPr="005635C2" w:rsidRDefault="001D0780" w:rsidP="00693DB2">
            <w:pPr>
              <w:pStyle w:val="ListParagraph"/>
              <w:spacing w:line="240" w:lineRule="auto"/>
              <w:ind w:left="360"/>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0C01C890" wp14:editId="3B77F363">
                  <wp:extent cx="3273552" cy="2286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73552" cy="2286000"/>
                          </a:xfrm>
                          <a:prstGeom prst="rect">
                            <a:avLst/>
                          </a:prstGeom>
                        </pic:spPr>
                      </pic:pic>
                    </a:graphicData>
                  </a:graphic>
                </wp:inline>
              </w:drawing>
            </w:r>
          </w:p>
        </w:tc>
      </w:tr>
      <w:tr w:rsidR="001D0780" w:rsidRPr="00AA14CB" w14:paraId="46EDA405" w14:textId="77777777" w:rsidTr="00693DB2">
        <w:tc>
          <w:tcPr>
            <w:tcW w:w="9360" w:type="dxa"/>
            <w:gridSpan w:val="2"/>
          </w:tcPr>
          <w:p w14:paraId="1DCC6FE7" w14:textId="77777777" w:rsidR="001D0780" w:rsidRPr="00AA14CB" w:rsidRDefault="001D0780" w:rsidP="00693DB2">
            <w:pPr>
              <w:pStyle w:val="ListParagraph"/>
              <w:spacing w:line="240" w:lineRule="auto"/>
              <w:ind w:left="0"/>
              <w:jc w:val="both"/>
              <w:rPr>
                <w:rFonts w:ascii="Times New Roman" w:hAnsi="Times New Roman" w:cs="Times New Roman"/>
                <w:sz w:val="24"/>
                <w:szCs w:val="24"/>
              </w:rPr>
            </w:pPr>
            <w:r w:rsidRPr="009B4DD9">
              <w:rPr>
                <w:rFonts w:ascii="Times New Roman" w:hAnsi="Times New Roman" w:cs="Times New Roman"/>
                <w:b/>
                <w:bCs/>
                <w:sz w:val="24"/>
                <w:szCs w:val="24"/>
              </w:rPr>
              <w:t xml:space="preserve">Figure </w:t>
            </w:r>
            <w:r>
              <w:rPr>
                <w:rFonts w:ascii="Times New Roman" w:hAnsi="Times New Roman" w:cs="Times New Roman"/>
                <w:b/>
                <w:bCs/>
                <w:sz w:val="24"/>
                <w:szCs w:val="24"/>
              </w:rPr>
              <w:t>7</w:t>
            </w:r>
            <w:r w:rsidRPr="009B4DD9">
              <w:rPr>
                <w:rFonts w:ascii="Times New Roman" w:hAnsi="Times New Roman" w:cs="Times New Roman"/>
                <w:b/>
                <w:bCs/>
                <w:sz w:val="24"/>
                <w:szCs w:val="24"/>
              </w:rPr>
              <w:t>:</w:t>
            </w:r>
            <w:r>
              <w:rPr>
                <w:rFonts w:ascii="Times New Roman" w:hAnsi="Times New Roman" w:cs="Times New Roman"/>
                <w:b/>
                <w:bCs/>
                <w:sz w:val="24"/>
                <w:szCs w:val="24"/>
              </w:rPr>
              <w:t xml:space="preserve"> </w:t>
            </w:r>
            <w:r w:rsidRPr="00F8154C">
              <w:rPr>
                <w:rFonts w:ascii="Times New Roman" w:hAnsi="Times New Roman" w:cs="Times New Roman"/>
                <w:sz w:val="24"/>
                <w:szCs w:val="24"/>
              </w:rPr>
              <w:t>Integrated</w:t>
            </w:r>
            <w:r>
              <w:rPr>
                <w:rFonts w:ascii="Times New Roman" w:hAnsi="Times New Roman" w:cs="Times New Roman"/>
                <w:b/>
                <w:bCs/>
                <w:sz w:val="24"/>
                <w:szCs w:val="24"/>
              </w:rPr>
              <w:t xml:space="preserve"> </w:t>
            </w:r>
            <w:r>
              <w:rPr>
                <w:rFonts w:ascii="Times New Roman" w:hAnsi="Times New Roman" w:cs="Times New Roman"/>
                <w:sz w:val="24"/>
                <w:szCs w:val="24"/>
              </w:rPr>
              <w:t xml:space="preserve">image of light flashes from a 12V light bulb gated by a 20% pulse-width modulated input signal at 20Hz in A. Light-yield response thereof as a function of time integrated over the entire </w:t>
            </w:r>
            <w:proofErr w:type="spellStart"/>
            <w:r>
              <w:rPr>
                <w:rFonts w:ascii="Times New Roman" w:hAnsi="Times New Roman" w:cs="Times New Roman"/>
                <w:sz w:val="24"/>
                <w:szCs w:val="24"/>
              </w:rPr>
              <w:t>FoV</w:t>
            </w:r>
            <w:proofErr w:type="spellEnd"/>
            <w:r>
              <w:rPr>
                <w:rFonts w:ascii="Times New Roman" w:hAnsi="Times New Roman" w:cs="Times New Roman"/>
                <w:sz w:val="24"/>
                <w:szCs w:val="24"/>
              </w:rPr>
              <w:t xml:space="preserve"> in B. </w:t>
            </w:r>
          </w:p>
        </w:tc>
      </w:tr>
    </w:tbl>
    <w:p w14:paraId="01079DF9" w14:textId="785C5FFA" w:rsidR="002550BB" w:rsidRPr="00201ECC" w:rsidRDefault="002550BB" w:rsidP="002550BB">
      <w:pPr>
        <w:pStyle w:val="Heading1"/>
        <w:numPr>
          <w:ilvl w:val="1"/>
          <w:numId w:val="4"/>
        </w:numPr>
        <w:suppressAutoHyphens w:val="0"/>
        <w:spacing w:line="480" w:lineRule="auto"/>
        <w:rPr>
          <w:rFonts w:ascii="Times New Roman" w:hAnsi="Times New Roman" w:cs="Times New Roman"/>
          <w:sz w:val="24"/>
          <w:szCs w:val="24"/>
        </w:rPr>
      </w:pPr>
      <w:r>
        <w:t>Neutron event detection</w:t>
      </w:r>
      <w:r w:rsidR="00690684">
        <w:t xml:space="preserve"> and scintillator response</w:t>
      </w:r>
    </w:p>
    <w:p w14:paraId="359EAD11" w14:textId="516085BA" w:rsidR="00153BCC" w:rsidRDefault="002550BB" w:rsidP="00541BF7">
      <w:pPr>
        <w:pStyle w:val="ListParagraph"/>
        <w:spacing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 xml:space="preserve">In a first approach to characterize the detector response for neutrons, measurements using the intensified </w:t>
      </w:r>
      <w:r w:rsidRPr="00F02254">
        <w:rPr>
          <w:rFonts w:ascii="Times New Roman" w:hAnsi="Times New Roman" w:cs="Times New Roman"/>
          <w:sz w:val="24"/>
          <w:szCs w:val="24"/>
        </w:rPr>
        <w:t xml:space="preserve">TPX3Cam Optical Camera </w:t>
      </w:r>
      <w:r>
        <w:rPr>
          <w:rFonts w:ascii="Times New Roman" w:hAnsi="Times New Roman" w:cs="Times New Roman"/>
          <w:sz w:val="24"/>
          <w:szCs w:val="24"/>
        </w:rPr>
        <w:t xml:space="preserve">with a </w:t>
      </w:r>
      <w:proofErr w:type="spellStart"/>
      <w:r>
        <w:rPr>
          <w:rFonts w:ascii="Times New Roman" w:hAnsi="Times New Roman" w:cs="Times New Roman"/>
          <w:sz w:val="24"/>
          <w:szCs w:val="24"/>
        </w:rPr>
        <w:t>ZnS:LiF</w:t>
      </w:r>
      <w:proofErr w:type="spellEnd"/>
      <w:r>
        <w:rPr>
          <w:rFonts w:ascii="Times New Roman" w:hAnsi="Times New Roman" w:cs="Times New Roman"/>
          <w:sz w:val="24"/>
          <w:szCs w:val="24"/>
        </w:rPr>
        <w:t xml:space="preserve"> scintillator were performed at the BOA </w:t>
      </w:r>
      <w:r w:rsidR="003E55D6">
        <w:rPr>
          <w:rFonts w:ascii="Times New Roman" w:hAnsi="Times New Roman" w:cs="Times New Roman"/>
          <w:sz w:val="24"/>
          <w:szCs w:val="24"/>
        </w:rPr>
        <w:t>beamline</w:t>
      </w:r>
      <w:r>
        <w:rPr>
          <w:rFonts w:ascii="Times New Roman" w:hAnsi="Times New Roman" w:cs="Times New Roman"/>
          <w:sz w:val="24"/>
          <w:szCs w:val="24"/>
        </w:rPr>
        <w:t xml:space="preserve"> at PSI </w:t>
      </w:r>
      <w:r>
        <w:rPr>
          <w:rFonts w:ascii="Times New Roman" w:hAnsi="Times New Roman" w:cs="Times New Roman"/>
          <w:sz w:val="24"/>
          <w:szCs w:val="24"/>
        </w:rPr>
        <w:fldChar w:fldCharType="begin" w:fldLock="1"/>
      </w:r>
      <w:r w:rsidR="00F56883">
        <w:rPr>
          <w:rFonts w:ascii="Times New Roman" w:hAnsi="Times New Roman" w:cs="Times New Roman"/>
          <w:sz w:val="24"/>
          <w:szCs w:val="24"/>
        </w:rPr>
        <w:instrText>ADDIN CSL_CITATION {"citationItems":[{"id":"ITEM-1","itemData":{"DOI":"10.1016/j.nima.2014.03.055","ISSN":"01689002","abstract":"The BOA beamline at the Swiss spallation neutron source SINQ at Paul Scherrer Institut is a flexible instrument used mainly for testing novel techniques and devices for neutron scattering and optics, but, due to the large and relatively homogeneous field of view, it can be successfully used for experiments in the field of neutron imaging. The beamline allows also for the exploitation of advanced imaging concepts such as polarized neutron imaging and diffractive neutron imaging. In this paper we present the characterization of the BOA beamline in the light of its neutron imaging capabilities. We show also the different techniques that can be employed there as user-friendly plugins for non-standard neutron imaging experiments. © 2014 Elsevier B.V. All rights reserved.","author":[{"dropping-particle":"","family":"Morgano","given":"M.","non-dropping-particle":"","parse-names":false,"suffix":""},{"dropping-particle":"","family":"Peetermans","given":"S.","non-dropping-particle":"","parse-names":false,"suffix":""},{"dropping-particle":"","family":"Lehmann","given":"E. H.","non-dropping-particle":"","parse-names":false,"suffix":""},{"dropping-particle":"","family":"Panzner","given":"T.","non-dropping-particle":"","parse-names":false,"suffix":""},{"dropping-particle":"","family":"Filges","given":"U.","non-dropping-particle":"","parse-names":false,"suffix":""}],"container-title":"Nuclear Instruments and Methods in Physics Research, Section A: Accelerators, Spectrometers, Detectors and Associated Equipment","id":"ITEM-1","issued":{"date-parts":[["2014"]]},"title":"Neutron imaging options at the BOA beamline at Paul Scherrer Institut","type":"article-journal"},"uris":["http://www.mendeley.com/documents/?uuid=29c0524f-42cb-41c3-aba8-50f9629a89c9"]}],"mendeley":{"formattedCitation":"&lt;span style=\"baseline\"&gt;[&lt;span style=\"baseline\"&gt;18&lt;/span&gt;]&lt;/span&gt;","plainTextFormattedCitation":"[18]","previouslyFormattedCitation":"&lt;span style=\"baseline\"&gt;[&lt;span style=\"baseline\"&gt;17&lt;/span&gt;]&lt;/span&gt;"},"properties":{"noteIndex":0},"schema":"https://github.com/citation-style-language/schema/raw/master/csl-citation.json"}</w:instrText>
      </w:r>
      <w:r>
        <w:rPr>
          <w:rFonts w:ascii="Times New Roman" w:hAnsi="Times New Roman" w:cs="Times New Roman"/>
          <w:sz w:val="24"/>
          <w:szCs w:val="24"/>
        </w:rPr>
        <w:fldChar w:fldCharType="separate"/>
      </w:r>
      <w:r w:rsidR="00F56883" w:rsidRPr="00F56883">
        <w:rPr>
          <w:rFonts w:ascii="Times New Roman" w:hAnsi="Times New Roman" w:cs="Times New Roman"/>
          <w:noProof/>
          <w:sz w:val="24"/>
          <w:szCs w:val="24"/>
        </w:rPr>
        <w:t>[18]</w:t>
      </w:r>
      <w:r>
        <w:rPr>
          <w:rFonts w:ascii="Times New Roman" w:hAnsi="Times New Roman" w:cs="Times New Roman"/>
          <w:sz w:val="24"/>
          <w:szCs w:val="24"/>
        </w:rPr>
        <w:fldChar w:fldCharType="end"/>
      </w:r>
      <w:r>
        <w:rPr>
          <w:rFonts w:ascii="Times New Roman" w:hAnsi="Times New Roman" w:cs="Times New Roman"/>
          <w:sz w:val="24"/>
          <w:szCs w:val="24"/>
        </w:rPr>
        <w:t xml:space="preserve">. The </w:t>
      </w:r>
      <w:r w:rsidR="003E55D6">
        <w:rPr>
          <w:rFonts w:ascii="Times New Roman" w:hAnsi="Times New Roman" w:cs="Times New Roman"/>
          <w:sz w:val="24"/>
          <w:szCs w:val="24"/>
        </w:rPr>
        <w:t>beamline</w:t>
      </w:r>
      <w:r>
        <w:rPr>
          <w:rFonts w:ascii="Times New Roman" w:hAnsi="Times New Roman" w:cs="Times New Roman"/>
          <w:sz w:val="24"/>
          <w:szCs w:val="24"/>
        </w:rPr>
        <w:t xml:space="preserve"> was operating in ToF mode using a chopper spinning at 25 Hz with an ~1% </w:t>
      </w:r>
      <w:r w:rsidR="00040DEC">
        <w:rPr>
          <w:rFonts w:ascii="Times New Roman" w:hAnsi="Times New Roman" w:cs="Times New Roman"/>
          <w:sz w:val="24"/>
          <w:szCs w:val="24"/>
        </w:rPr>
        <w:t>wavelength</w:t>
      </w:r>
      <w:r w:rsidR="00040DEC" w:rsidRPr="00B87F6B">
        <w:rPr>
          <w:rFonts w:ascii="Times New Roman" w:hAnsi="Times New Roman" w:cs="Times New Roman"/>
          <w:sz w:val="24"/>
          <w:szCs w:val="24"/>
        </w:rPr>
        <w:t xml:space="preserve"> resolution</w:t>
      </w:r>
      <w:r w:rsidR="00040DEC">
        <w:rPr>
          <w:rFonts w:ascii="Times New Roman" w:hAnsi="Times New Roman" w:cs="Times New Roman"/>
          <w:sz w:val="24"/>
          <w:szCs w:val="24"/>
        </w:rPr>
        <w:t xml:space="preserve">, </w:t>
      </w:r>
      <m:oMath>
        <m:r>
          <m:rPr>
            <m:sty m:val="p"/>
          </m:rPr>
          <w:rPr>
            <w:rFonts w:ascii="Cambria Math" w:hAnsi="Cambria Math" w:cs="Times New Roman"/>
            <w:sz w:val="24"/>
            <w:szCs w:val="24"/>
          </w:rPr>
          <m:t>Δ</m:t>
        </m:r>
        <m:r>
          <w:rPr>
            <w:rFonts w:ascii="Cambria Math" w:hAnsi="Cambria Math" w:cs="Times New Roman"/>
            <w:sz w:val="24"/>
            <w:szCs w:val="24"/>
          </w:rPr>
          <m:t>λ/λ</m:t>
        </m:r>
      </m:oMath>
      <w:r w:rsidR="00040DEC">
        <w:rPr>
          <w:rFonts w:ascii="Times New Roman" w:hAnsi="Times New Roman" w:cs="Times New Roman"/>
          <w:sz w:val="24"/>
          <w:szCs w:val="24"/>
        </w:rPr>
        <w:t>,</w:t>
      </w:r>
      <w:r w:rsidR="00040DEC" w:rsidDel="00040DEC">
        <w:rPr>
          <w:rFonts w:ascii="Times New Roman" w:hAnsi="Times New Roman" w:cs="Times New Roman"/>
          <w:sz w:val="24"/>
          <w:szCs w:val="24"/>
        </w:rPr>
        <w:t xml:space="preserve"> </w:t>
      </w:r>
      <w:r>
        <w:rPr>
          <w:rFonts w:ascii="Times New Roman" w:hAnsi="Times New Roman" w:cs="Times New Roman"/>
          <w:sz w:val="24"/>
          <w:szCs w:val="24"/>
        </w:rPr>
        <w:t xml:space="preserve">at 4 </w:t>
      </w:r>
      <w:r w:rsidRPr="00440488">
        <w:rPr>
          <w:rFonts w:ascii="Times New Roman" w:hAnsi="Times New Roman" w:cs="Times New Roman"/>
          <w:sz w:val="24"/>
          <w:szCs w:val="24"/>
        </w:rPr>
        <w:t>Å</w:t>
      </w:r>
      <w:r>
        <w:rPr>
          <w:rFonts w:ascii="Times New Roman" w:hAnsi="Times New Roman" w:cs="Times New Roman"/>
          <w:sz w:val="24"/>
          <w:szCs w:val="24"/>
        </w:rPr>
        <w:t xml:space="preserve">. Furthermore, a double crystal monochromator was placed in the direct beam-path, only transmitting neutrons at 3 </w:t>
      </w:r>
      <w:r w:rsidRPr="00440488">
        <w:rPr>
          <w:rFonts w:ascii="Times New Roman" w:hAnsi="Times New Roman" w:cs="Times New Roman"/>
          <w:sz w:val="24"/>
          <w:szCs w:val="24"/>
        </w:rPr>
        <w:t>Å</w:t>
      </w:r>
      <w:r>
        <w:rPr>
          <w:rFonts w:ascii="Times New Roman" w:hAnsi="Times New Roman" w:cs="Times New Roman"/>
          <w:sz w:val="24"/>
          <w:szCs w:val="24"/>
        </w:rPr>
        <w:t xml:space="preserve"> and 6 </w:t>
      </w:r>
      <w:r w:rsidRPr="00440488">
        <w:rPr>
          <w:rFonts w:ascii="Times New Roman" w:hAnsi="Times New Roman" w:cs="Times New Roman"/>
          <w:sz w:val="24"/>
          <w:szCs w:val="24"/>
        </w:rPr>
        <w:t>Å</w:t>
      </w:r>
      <w:r>
        <w:rPr>
          <w:rFonts w:ascii="Times New Roman" w:hAnsi="Times New Roman" w:cs="Times New Roman"/>
          <w:sz w:val="24"/>
          <w:szCs w:val="24"/>
        </w:rPr>
        <w:t xml:space="preserve"> with the scintillator placed at 4.43 m distance to the chopper. Data were acquired in ToF mode for a total of 15 min using a ~15</w:t>
      </w:r>
      <w:r w:rsidRPr="00A45185">
        <w:rPr>
          <w:rFonts w:ascii="Times New Roman" w:hAnsi="Times New Roman" w:cs="Times New Roman"/>
          <w:b/>
          <w:bCs/>
          <w:sz w:val="24"/>
          <w:szCs w:val="24"/>
        </w:rPr>
        <w:t>×</w:t>
      </w:r>
      <w:r>
        <w:rPr>
          <w:rFonts w:ascii="Times New Roman" w:hAnsi="Times New Roman" w:cs="Times New Roman"/>
          <w:sz w:val="24"/>
          <w:szCs w:val="24"/>
        </w:rPr>
        <w:t>15 cm</w:t>
      </w:r>
      <w:r w:rsidRPr="003D0C96">
        <w:rPr>
          <w:rFonts w:ascii="Times New Roman" w:hAnsi="Times New Roman" w:cs="Times New Roman"/>
          <w:sz w:val="24"/>
          <w:szCs w:val="24"/>
          <w:vertAlign w:val="superscript"/>
        </w:rPr>
        <w:t>2</w:t>
      </w:r>
      <w:r>
        <w:rPr>
          <w:rFonts w:ascii="Times New Roman" w:hAnsi="Times New Roman" w:cs="Times New Roman"/>
          <w:sz w:val="24"/>
          <w:szCs w:val="24"/>
        </w:rPr>
        <w:t xml:space="preserve"> </w:t>
      </w:r>
      <w:proofErr w:type="spellStart"/>
      <w:r>
        <w:rPr>
          <w:rFonts w:ascii="Times New Roman" w:hAnsi="Times New Roman" w:cs="Times New Roman"/>
          <w:sz w:val="24"/>
          <w:szCs w:val="24"/>
        </w:rPr>
        <w:t>FoV</w:t>
      </w:r>
      <w:proofErr w:type="spellEnd"/>
      <w:r>
        <w:rPr>
          <w:rFonts w:ascii="Times New Roman" w:hAnsi="Times New Roman" w:cs="Times New Roman"/>
          <w:sz w:val="24"/>
          <w:szCs w:val="24"/>
        </w:rPr>
        <w:t xml:space="preserve"> and processed in real-time for photon-event identification. The measured profile of the </w:t>
      </w:r>
      <w:proofErr w:type="spellStart"/>
      <w:proofErr w:type="gramStart"/>
      <w:r>
        <w:rPr>
          <w:rFonts w:ascii="Times New Roman" w:hAnsi="Times New Roman" w:cs="Times New Roman"/>
          <w:sz w:val="24"/>
          <w:szCs w:val="24"/>
        </w:rPr>
        <w:t>ZnS:LiF</w:t>
      </w:r>
      <w:proofErr w:type="spellEnd"/>
      <w:proofErr w:type="gramEnd"/>
      <w:r>
        <w:rPr>
          <w:rFonts w:ascii="Times New Roman" w:hAnsi="Times New Roman" w:cs="Times New Roman"/>
          <w:sz w:val="24"/>
          <w:szCs w:val="24"/>
        </w:rPr>
        <w:t xml:space="preserve"> scintillator (50 </w:t>
      </w:r>
      <w:proofErr w:type="spellStart"/>
      <w:r w:rsidRPr="00CB59D0">
        <w:rPr>
          <w:rFonts w:ascii="Times New Roman" w:hAnsi="Times New Roman" w:cs="Times New Roman"/>
          <w:sz w:val="24"/>
          <w:szCs w:val="24"/>
        </w:rPr>
        <w:t>μ</w:t>
      </w:r>
      <w:r>
        <w:rPr>
          <w:rFonts w:ascii="Times New Roman" w:hAnsi="Times New Roman" w:cs="Times New Roman"/>
          <w:sz w:val="24"/>
          <w:szCs w:val="24"/>
        </w:rPr>
        <w:t>m</w:t>
      </w:r>
      <w:proofErr w:type="spellEnd"/>
      <w:r>
        <w:rPr>
          <w:rFonts w:ascii="Times New Roman" w:hAnsi="Times New Roman" w:cs="Times New Roman"/>
          <w:sz w:val="24"/>
          <w:szCs w:val="24"/>
        </w:rPr>
        <w:t xml:space="preserve"> thickness) response is shown in fig. </w:t>
      </w:r>
      <w:r w:rsidR="00D01714">
        <w:rPr>
          <w:rFonts w:ascii="Times New Roman" w:hAnsi="Times New Roman" w:cs="Times New Roman"/>
          <w:sz w:val="24"/>
          <w:szCs w:val="24"/>
        </w:rPr>
        <w:t>8</w:t>
      </w:r>
      <w:r>
        <w:rPr>
          <w:rFonts w:ascii="Times New Roman" w:hAnsi="Times New Roman" w:cs="Times New Roman"/>
          <w:sz w:val="24"/>
          <w:szCs w:val="24"/>
        </w:rPr>
        <w:t>. Two peaks in the profile can be observed</w:t>
      </w:r>
      <w:r w:rsidR="00D501A9">
        <w:rPr>
          <w:rFonts w:ascii="Times New Roman" w:hAnsi="Times New Roman" w:cs="Times New Roman"/>
          <w:sz w:val="24"/>
          <w:szCs w:val="24"/>
        </w:rPr>
        <w:t xml:space="preserve"> at ToF t</w:t>
      </w:r>
      <w:r w:rsidR="00320530">
        <w:rPr>
          <w:rFonts w:ascii="Times New Roman" w:hAnsi="Times New Roman" w:cs="Times New Roman"/>
          <w:sz w:val="24"/>
          <w:szCs w:val="24"/>
        </w:rPr>
        <w:t xml:space="preserve"> </w:t>
      </w:r>
      <w:r w:rsidR="00D501A9">
        <w:rPr>
          <w:rFonts w:ascii="Times New Roman" w:hAnsi="Times New Roman" w:cs="Times New Roman"/>
          <w:sz w:val="24"/>
          <w:szCs w:val="24"/>
        </w:rPr>
        <w:t>=</w:t>
      </w:r>
      <w:r w:rsidR="00320530">
        <w:rPr>
          <w:rFonts w:ascii="Times New Roman" w:hAnsi="Times New Roman" w:cs="Times New Roman"/>
          <w:sz w:val="24"/>
          <w:szCs w:val="24"/>
        </w:rPr>
        <w:t xml:space="preserve"> 3.28 </w:t>
      </w:r>
      <w:proofErr w:type="spellStart"/>
      <w:r w:rsidR="00320530">
        <w:rPr>
          <w:rFonts w:ascii="Times New Roman" w:hAnsi="Times New Roman" w:cs="Times New Roman"/>
          <w:sz w:val="24"/>
          <w:szCs w:val="24"/>
        </w:rPr>
        <w:t>ms</w:t>
      </w:r>
      <w:proofErr w:type="spellEnd"/>
      <w:r w:rsidR="00320530">
        <w:rPr>
          <w:rFonts w:ascii="Times New Roman" w:hAnsi="Times New Roman" w:cs="Times New Roman"/>
          <w:sz w:val="24"/>
          <w:szCs w:val="24"/>
        </w:rPr>
        <w:t xml:space="preserve"> and t = 6.80 </w:t>
      </w:r>
      <w:proofErr w:type="spellStart"/>
      <w:r w:rsidR="00320530">
        <w:rPr>
          <w:rFonts w:ascii="Times New Roman" w:hAnsi="Times New Roman" w:cs="Times New Roman"/>
          <w:sz w:val="24"/>
          <w:szCs w:val="24"/>
        </w:rPr>
        <w:t>ms</w:t>
      </w:r>
      <w:proofErr w:type="spellEnd"/>
      <w:r>
        <w:rPr>
          <w:rFonts w:ascii="Times New Roman" w:hAnsi="Times New Roman" w:cs="Times New Roman"/>
          <w:sz w:val="24"/>
          <w:szCs w:val="24"/>
        </w:rPr>
        <w:t xml:space="preserve">, corresponding to the transmitted neutron </w:t>
      </w:r>
      <w:r w:rsidR="00A76307">
        <w:rPr>
          <w:rFonts w:ascii="Times New Roman" w:hAnsi="Times New Roman" w:cs="Times New Roman"/>
          <w:sz w:val="24"/>
          <w:szCs w:val="24"/>
        </w:rPr>
        <w:t xml:space="preserve">wavelengths </w:t>
      </w:r>
      <w:r>
        <w:rPr>
          <w:rFonts w:ascii="Times New Roman" w:hAnsi="Times New Roman" w:cs="Times New Roman"/>
          <w:sz w:val="24"/>
          <w:szCs w:val="24"/>
        </w:rPr>
        <w:t xml:space="preserve">of 3 </w:t>
      </w:r>
      <w:r w:rsidRPr="00440488">
        <w:rPr>
          <w:rFonts w:ascii="Times New Roman" w:hAnsi="Times New Roman" w:cs="Times New Roman"/>
          <w:sz w:val="24"/>
          <w:szCs w:val="24"/>
        </w:rPr>
        <w:t>Å</w:t>
      </w:r>
      <w:r>
        <w:rPr>
          <w:rFonts w:ascii="Times New Roman" w:hAnsi="Times New Roman" w:cs="Times New Roman"/>
          <w:sz w:val="24"/>
          <w:szCs w:val="24"/>
        </w:rPr>
        <w:t xml:space="preserve"> and 6 </w:t>
      </w:r>
      <w:r w:rsidRPr="00440488">
        <w:rPr>
          <w:rFonts w:ascii="Times New Roman" w:hAnsi="Times New Roman" w:cs="Times New Roman"/>
          <w:sz w:val="24"/>
          <w:szCs w:val="24"/>
        </w:rPr>
        <w:t>Å</w:t>
      </w:r>
      <w:r>
        <w:rPr>
          <w:rFonts w:ascii="Times New Roman" w:hAnsi="Times New Roman" w:cs="Times New Roman"/>
          <w:sz w:val="24"/>
          <w:szCs w:val="24"/>
        </w:rPr>
        <w:t>, respectively. The profile shows a sharp initial increase in intensity at the peak positions, following an exponential decay</w:t>
      </w:r>
      <w:r w:rsidR="00697AF0">
        <w:rPr>
          <w:rFonts w:ascii="Times New Roman" w:hAnsi="Times New Roman" w:cs="Times New Roman"/>
          <w:sz w:val="24"/>
          <w:szCs w:val="24"/>
        </w:rPr>
        <w:t>. Given that the transmission curve of the double crystal monochromator is roughly symmetric with respect to the peak position, this exponential decay</w:t>
      </w:r>
      <w:r>
        <w:rPr>
          <w:rFonts w:ascii="Times New Roman" w:hAnsi="Times New Roman" w:cs="Times New Roman"/>
          <w:sz w:val="24"/>
          <w:szCs w:val="24"/>
        </w:rPr>
        <w:t xml:space="preserve"> can be attributed to the fluorescent lifetime of the scintillator material. </w:t>
      </w:r>
      <w:r w:rsidRPr="002A1D17">
        <w:rPr>
          <w:rFonts w:ascii="Times New Roman" w:hAnsi="Times New Roman" w:cs="Times New Roman"/>
          <w:sz w:val="24"/>
          <w:szCs w:val="24"/>
        </w:rPr>
        <w:t xml:space="preserve">Using a </w:t>
      </w:r>
      <w:r w:rsidRPr="002A1D17">
        <w:rPr>
          <w:rFonts w:ascii="Times New Roman" w:hAnsi="Times New Roman" w:cs="Times New Roman"/>
          <w:sz w:val="24"/>
          <w:szCs w:val="24"/>
        </w:rPr>
        <w:lastRenderedPageBreak/>
        <w:t xml:space="preserve">single exponential decay to describe the decrease in intensity, the decay constant was determined to be 0.10(9) </w:t>
      </w:r>
      <w:proofErr w:type="spellStart"/>
      <w:r w:rsidRPr="002A1D17">
        <w:rPr>
          <w:rFonts w:ascii="Times New Roman" w:hAnsi="Times New Roman" w:cs="Times New Roman"/>
          <w:sz w:val="24"/>
          <w:szCs w:val="24"/>
        </w:rPr>
        <w:t>ms.</w:t>
      </w:r>
      <w:proofErr w:type="spellEnd"/>
      <w:r w:rsidRPr="002A1D17">
        <w:rPr>
          <w:rFonts w:ascii="Times New Roman" w:hAnsi="Times New Roman" w:cs="Times New Roman"/>
          <w:sz w:val="24"/>
          <w:szCs w:val="24"/>
        </w:rPr>
        <w:t xml:space="preserve"> For an exponential decay, this means that after the duration of five decay constants the intensity will reduce to &lt; 99%. This result was used to set the boundary for the duration of single neutron events to 500 </w:t>
      </w:r>
      <w:proofErr w:type="spellStart"/>
      <w:r w:rsidRPr="002A1D17">
        <w:rPr>
          <w:rFonts w:ascii="Times New Roman" w:hAnsi="Times New Roman" w:cs="Times New Roman"/>
          <w:sz w:val="24"/>
          <w:szCs w:val="24"/>
        </w:rPr>
        <w:t>μs</w:t>
      </w:r>
      <w:proofErr w:type="spellEnd"/>
      <w:r w:rsidRPr="002A1D17">
        <w:rPr>
          <w:rFonts w:ascii="Times New Roman" w:hAnsi="Times New Roman" w:cs="Times New Roman"/>
          <w:sz w:val="24"/>
          <w:szCs w:val="24"/>
        </w:rPr>
        <w:t xml:space="preserve"> with respect to the first observed photon. Using this boundary</w:t>
      </w:r>
      <w:r>
        <w:rPr>
          <w:rFonts w:ascii="Times New Roman" w:hAnsi="Times New Roman" w:cs="Times New Roman"/>
          <w:sz w:val="24"/>
          <w:szCs w:val="24"/>
        </w:rPr>
        <w:t>, as well as an acceptance radius in x and y coordinate of 10 pixels</w:t>
      </w:r>
      <w:r w:rsidRPr="002A1D17">
        <w:rPr>
          <w:rFonts w:ascii="Times New Roman" w:hAnsi="Times New Roman" w:cs="Times New Roman"/>
          <w:sz w:val="24"/>
          <w:szCs w:val="24"/>
        </w:rPr>
        <w:t xml:space="preserve">, single neutron events were observed with </w:t>
      </w:r>
      <w:r>
        <w:rPr>
          <w:rFonts w:ascii="Times New Roman" w:hAnsi="Times New Roman" w:cs="Times New Roman"/>
          <w:sz w:val="24"/>
          <w:szCs w:val="24"/>
        </w:rPr>
        <w:t>on</w:t>
      </w:r>
      <w:r w:rsidRPr="002A1D17">
        <w:rPr>
          <w:rFonts w:ascii="Times New Roman" w:hAnsi="Times New Roman" w:cs="Times New Roman"/>
          <w:sz w:val="24"/>
          <w:szCs w:val="24"/>
        </w:rPr>
        <w:t xml:space="preserve"> average 10 photon</w:t>
      </w:r>
      <w:r>
        <w:rPr>
          <w:rFonts w:ascii="Times New Roman" w:hAnsi="Times New Roman" w:cs="Times New Roman"/>
          <w:sz w:val="24"/>
          <w:szCs w:val="24"/>
        </w:rPr>
        <w:t>s, whereby events with less than 3 photons were discarded</w:t>
      </w:r>
      <w:r w:rsidRPr="002A1D17">
        <w:rPr>
          <w:rFonts w:ascii="Times New Roman" w:hAnsi="Times New Roman" w:cs="Times New Roman"/>
          <w:sz w:val="24"/>
          <w:szCs w:val="24"/>
        </w:rPr>
        <w:t>. With half of the photons</w:t>
      </w:r>
      <w:r>
        <w:rPr>
          <w:rFonts w:ascii="Times New Roman" w:hAnsi="Times New Roman" w:cs="Times New Roman"/>
          <w:sz w:val="24"/>
          <w:szCs w:val="24"/>
        </w:rPr>
        <w:t xml:space="preserve"> per neutron event</w:t>
      </w:r>
      <w:r w:rsidRPr="002A1D17">
        <w:rPr>
          <w:rFonts w:ascii="Times New Roman" w:hAnsi="Times New Roman" w:cs="Times New Roman"/>
          <w:sz w:val="24"/>
          <w:szCs w:val="24"/>
        </w:rPr>
        <w:t xml:space="preserve"> being emitted within one half-life, t</w:t>
      </w:r>
      <w:r w:rsidRPr="00EC57D3">
        <w:rPr>
          <w:rFonts w:ascii="Times New Roman" w:hAnsi="Times New Roman" w:cs="Times New Roman"/>
          <w:sz w:val="24"/>
          <w:szCs w:val="24"/>
          <w:vertAlign w:val="subscript"/>
        </w:rPr>
        <w:t>½</w:t>
      </w:r>
      <w:r w:rsidRPr="002A1D17">
        <w:rPr>
          <w:rFonts w:ascii="Times New Roman" w:hAnsi="Times New Roman" w:cs="Times New Roman"/>
          <w:sz w:val="24"/>
          <w:szCs w:val="24"/>
        </w:rPr>
        <w:t xml:space="preserve"> </w:t>
      </w:r>
      <w:r w:rsidRPr="002A1D17">
        <w:rPr>
          <w:rFonts w:ascii="Cambria Math" w:hAnsi="Cambria Math" w:cs="Cambria Math"/>
          <w:sz w:val="24"/>
          <w:szCs w:val="24"/>
        </w:rPr>
        <w:t>= 76</w:t>
      </w:r>
      <w:r w:rsidRPr="002A1D17">
        <w:rPr>
          <w:rFonts w:ascii="Times New Roman" w:hAnsi="Times New Roman" w:cs="Times New Roman"/>
          <w:sz w:val="24"/>
          <w:szCs w:val="24"/>
        </w:rPr>
        <w:t xml:space="preserve"> </w:t>
      </w:r>
      <w:proofErr w:type="spellStart"/>
      <w:r w:rsidRPr="002A1D17">
        <w:rPr>
          <w:rFonts w:ascii="Times New Roman" w:hAnsi="Times New Roman" w:cs="Times New Roman"/>
          <w:sz w:val="24"/>
          <w:szCs w:val="24"/>
        </w:rPr>
        <w:t>μs</w:t>
      </w:r>
      <w:proofErr w:type="spellEnd"/>
      <w:r w:rsidRPr="002A1D17">
        <w:rPr>
          <w:rFonts w:ascii="Times New Roman" w:hAnsi="Times New Roman" w:cs="Times New Roman"/>
          <w:sz w:val="24"/>
          <w:szCs w:val="24"/>
        </w:rPr>
        <w:t xml:space="preserve">, a second limit for consecutive photons being not more than 100 </w:t>
      </w:r>
      <w:proofErr w:type="spellStart"/>
      <w:r w:rsidRPr="002A1D17">
        <w:rPr>
          <w:rFonts w:ascii="Times New Roman" w:hAnsi="Times New Roman" w:cs="Times New Roman"/>
          <w:sz w:val="24"/>
          <w:szCs w:val="24"/>
        </w:rPr>
        <w:t>μs</w:t>
      </w:r>
      <w:proofErr w:type="spellEnd"/>
      <w:r w:rsidRPr="002A1D17">
        <w:rPr>
          <w:rFonts w:ascii="Times New Roman" w:hAnsi="Times New Roman" w:cs="Times New Roman"/>
          <w:sz w:val="24"/>
          <w:szCs w:val="24"/>
        </w:rPr>
        <w:t xml:space="preserve"> separated in time was set, </w:t>
      </w:r>
      <w:r w:rsidRPr="00D03051">
        <w:rPr>
          <w:rFonts w:ascii="Times New Roman" w:hAnsi="Times New Roman" w:cs="Times New Roman"/>
          <w:sz w:val="24"/>
          <w:szCs w:val="24"/>
        </w:rPr>
        <w:t xml:space="preserve">furthermore reducing the probability of two </w:t>
      </w:r>
      <w:r w:rsidRPr="00CA7B24">
        <w:rPr>
          <w:rFonts w:ascii="Times New Roman" w:hAnsi="Times New Roman" w:cs="Times New Roman"/>
          <w:sz w:val="24"/>
          <w:szCs w:val="24"/>
        </w:rPr>
        <w:t>consecutive</w:t>
      </w:r>
      <w:r w:rsidRPr="00D03051">
        <w:rPr>
          <w:rFonts w:ascii="Times New Roman" w:hAnsi="Times New Roman" w:cs="Times New Roman"/>
          <w:sz w:val="24"/>
          <w:szCs w:val="24"/>
        </w:rPr>
        <w:t xml:space="preserve"> neutron events detected as one.</w:t>
      </w:r>
    </w:p>
    <w:p w14:paraId="7EF70922" w14:textId="77777777" w:rsidR="001D0780" w:rsidRDefault="001D0780" w:rsidP="00541BF7">
      <w:pPr>
        <w:pStyle w:val="ListParagraph"/>
        <w:spacing w:line="480" w:lineRule="auto"/>
        <w:ind w:left="0" w:firstLine="720"/>
        <w:jc w:val="both"/>
        <w:rPr>
          <w:rFonts w:ascii="Times New Roman" w:hAnsi="Times New Roman" w:cs="Times New Roman"/>
          <w:sz w:val="24"/>
          <w:szCs w:val="24"/>
        </w:rPr>
      </w:pPr>
    </w:p>
    <w:p w14:paraId="7DFFE50B" w14:textId="77777777" w:rsidR="001D0780" w:rsidRPr="005B6E12" w:rsidRDefault="001D0780" w:rsidP="001D0780">
      <w:pPr>
        <w:pStyle w:val="ListParagraph"/>
        <w:spacing w:line="480" w:lineRule="auto"/>
        <w:ind w:left="0"/>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505FD8C6" wp14:editId="080C0D22">
            <wp:extent cx="2880000" cy="201600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0000" cy="2016000"/>
                    </a:xfrm>
                    <a:prstGeom prst="rect">
                      <a:avLst/>
                    </a:prstGeom>
                  </pic:spPr>
                </pic:pic>
              </a:graphicData>
            </a:graphic>
          </wp:inline>
        </w:drawing>
      </w:r>
    </w:p>
    <w:p w14:paraId="6B0DFB13" w14:textId="4461849F" w:rsidR="0081704E" w:rsidRPr="000E2429" w:rsidRDefault="001D0780" w:rsidP="000E2429">
      <w:r w:rsidRPr="009B4DD9">
        <w:rPr>
          <w:rFonts w:ascii="Times New Roman" w:hAnsi="Times New Roman" w:cs="Times New Roman"/>
          <w:b/>
          <w:bCs/>
          <w:sz w:val="24"/>
          <w:szCs w:val="24"/>
        </w:rPr>
        <w:t xml:space="preserve">Figure </w:t>
      </w:r>
      <w:r>
        <w:rPr>
          <w:rFonts w:ascii="Times New Roman" w:hAnsi="Times New Roman" w:cs="Times New Roman"/>
          <w:b/>
          <w:bCs/>
          <w:sz w:val="24"/>
          <w:szCs w:val="24"/>
        </w:rPr>
        <w:t>8</w:t>
      </w:r>
      <w:r w:rsidRPr="009B4DD9">
        <w:rPr>
          <w:rFonts w:ascii="Times New Roman" w:hAnsi="Times New Roman" w:cs="Times New Roman"/>
          <w:b/>
          <w:bCs/>
          <w:sz w:val="24"/>
          <w:szCs w:val="24"/>
        </w:rPr>
        <w:t>:</w:t>
      </w:r>
      <w:r>
        <w:rPr>
          <w:rFonts w:ascii="Times New Roman" w:hAnsi="Times New Roman" w:cs="Times New Roman"/>
          <w:b/>
          <w:bCs/>
          <w:sz w:val="24"/>
          <w:szCs w:val="24"/>
        </w:rPr>
        <w:t xml:space="preserve"> </w:t>
      </w:r>
      <w:r>
        <w:rPr>
          <w:rFonts w:ascii="Times New Roman" w:hAnsi="Times New Roman" w:cs="Times New Roman"/>
          <w:sz w:val="24"/>
          <w:szCs w:val="24"/>
        </w:rPr>
        <w:t xml:space="preserve">Detector response in photon event-mode for </w:t>
      </w:r>
      <w:proofErr w:type="spellStart"/>
      <w:proofErr w:type="gramStart"/>
      <w:r>
        <w:rPr>
          <w:rFonts w:ascii="Times New Roman" w:hAnsi="Times New Roman" w:cs="Times New Roman"/>
          <w:sz w:val="24"/>
          <w:szCs w:val="24"/>
        </w:rPr>
        <w:t>ZnS:LiF</w:t>
      </w:r>
      <w:proofErr w:type="spellEnd"/>
      <w:proofErr w:type="gramEnd"/>
      <w:r>
        <w:rPr>
          <w:rFonts w:ascii="Times New Roman" w:hAnsi="Times New Roman" w:cs="Times New Roman"/>
          <w:sz w:val="24"/>
          <w:szCs w:val="24"/>
        </w:rPr>
        <w:t xml:space="preserve"> scintillator (50 </w:t>
      </w:r>
      <w:proofErr w:type="spellStart"/>
      <w:r w:rsidRPr="00CB59D0">
        <w:rPr>
          <w:rFonts w:ascii="Times New Roman" w:hAnsi="Times New Roman" w:cs="Times New Roman"/>
          <w:sz w:val="24"/>
          <w:szCs w:val="24"/>
        </w:rPr>
        <w:t>μ</w:t>
      </w:r>
      <w:r>
        <w:rPr>
          <w:rFonts w:ascii="Times New Roman" w:hAnsi="Times New Roman" w:cs="Times New Roman"/>
          <w:sz w:val="24"/>
          <w:szCs w:val="24"/>
        </w:rPr>
        <w:t>m</w:t>
      </w:r>
      <w:proofErr w:type="spellEnd"/>
      <w:r>
        <w:rPr>
          <w:rFonts w:ascii="Times New Roman" w:hAnsi="Times New Roman" w:cs="Times New Roman"/>
          <w:sz w:val="24"/>
          <w:szCs w:val="24"/>
        </w:rPr>
        <w:t xml:space="preserve"> thickness) using a double crystal monochromator at BOA.</w:t>
      </w:r>
    </w:p>
    <w:sectPr w:rsidR="0081704E" w:rsidRPr="000E2429" w:rsidSect="008D7179">
      <w:pgSz w:w="12240" w:h="15840"/>
      <w:pgMar w:top="1440" w:right="1440" w:bottom="1440" w:left="1440" w:header="720" w:footer="720" w:gutter="0"/>
      <w:cols w:space="720"/>
      <w:docGrid w:linePitch="360" w:charSpace="409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4D"/>
    <w:family w:val="decorative"/>
    <w:pitch w:val="variable"/>
    <w:sig w:usb0="00000003" w:usb1="10000000" w:usb2="00000000" w:usb3="00000000" w:csb0="80000001" w:csb1="00000000"/>
  </w:font>
  <w:font w:name="DengXian">
    <w:altName w:val="等线"/>
    <w:panose1 w:val="02010600030101010101"/>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Liberation Sans">
    <w:altName w:val="Arial Unicode MS"/>
    <w:panose1 w:val="020B0604020202020204"/>
    <w:charset w:val="00"/>
    <w:family w:val="swiss"/>
    <w:pitch w:val="variable"/>
    <w:sig w:usb0="E0000AFF" w:usb1="500078FF" w:usb2="00000021" w:usb3="00000000" w:csb0="000001BF" w:csb1="00000000"/>
  </w:font>
  <w:font w:name="Droid Sans Fallback">
    <w:panose1 w:val="020B0604020202020204"/>
    <w:charset w:val="80"/>
    <w:family w:val="auto"/>
    <w:pitch w:val="variable"/>
  </w:font>
  <w:font w:name="FreeSans">
    <w:altName w:val="MS Gothic"/>
    <w:panose1 w:val="020B0604020202020204"/>
    <w:charset w:val="80"/>
    <w:family w:val="auto"/>
    <w:pitch w:val="variable"/>
  </w:font>
  <w:font w:name="Cambria Math">
    <w:panose1 w:val="02040503050406030204"/>
    <w:charset w:val="00"/>
    <w:family w:val="roman"/>
    <w:pitch w:val="variable"/>
    <w:sig w:usb0="E00002FF" w:usb1="420024FF" w:usb2="00000000" w:usb3="00000000" w:csb0="0000019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lvl w:ilvl="0">
      <w:start w:val="1"/>
      <w:numFmt w:val="decimal"/>
      <w:pStyle w:val="Heading1"/>
      <w:lvlText w:val="%1."/>
      <w:lvlJc w:val="left"/>
      <w:pPr>
        <w:tabs>
          <w:tab w:val="num" w:pos="0"/>
        </w:tabs>
        <w:ind w:left="720" w:hanging="360"/>
      </w:pPr>
      <w:rPr>
        <w:rFonts w:cs="Times New Roman"/>
      </w:rPr>
    </w:lvl>
    <w:lvl w:ilvl="1">
      <w:start w:val="1"/>
      <w:numFmt w:val="decimal"/>
      <w:pStyle w:val="Heading2"/>
      <w:lvlText w:val="%1.%2."/>
      <w:lvlJc w:val="left"/>
      <w:pPr>
        <w:tabs>
          <w:tab w:val="num" w:pos="0"/>
        </w:tabs>
        <w:ind w:left="720" w:hanging="720"/>
      </w:pPr>
      <w:rPr>
        <w:rFonts w:cs="Times New Roman"/>
      </w:rPr>
    </w:lvl>
    <w:lvl w:ilvl="2">
      <w:start w:val="1"/>
      <w:numFmt w:val="decimal"/>
      <w:pStyle w:val="Heading3"/>
      <w:lvlText w:val="%1.%2.%3."/>
      <w:lvlJc w:val="left"/>
      <w:pPr>
        <w:tabs>
          <w:tab w:val="num" w:pos="0"/>
        </w:tabs>
        <w:ind w:left="1440" w:hanging="720"/>
      </w:pPr>
      <w:rPr>
        <w:rFonts w:cs="Times New Roman"/>
      </w:rPr>
    </w:lvl>
    <w:lvl w:ilvl="3">
      <w:start w:val="1"/>
      <w:numFmt w:val="decimal"/>
      <w:pStyle w:val="Heading4"/>
      <w:lvlText w:val="%1.%2.%3.%4."/>
      <w:lvlJc w:val="left"/>
      <w:pPr>
        <w:tabs>
          <w:tab w:val="num" w:pos="0"/>
        </w:tabs>
        <w:ind w:left="2160" w:hanging="720"/>
      </w:pPr>
      <w:rPr>
        <w:rFonts w:cs="Times New Roman"/>
      </w:rPr>
    </w:lvl>
    <w:lvl w:ilvl="4">
      <w:start w:val="1"/>
      <w:numFmt w:val="decimal"/>
      <w:pStyle w:val="Heading5"/>
      <w:lvlText w:val="%1.%2.%3.%4.%5."/>
      <w:lvlJc w:val="left"/>
      <w:pPr>
        <w:tabs>
          <w:tab w:val="num" w:pos="0"/>
        </w:tabs>
        <w:ind w:left="2880" w:hanging="720"/>
      </w:pPr>
      <w:rPr>
        <w:rFonts w:cs="Times New Roman"/>
      </w:rPr>
    </w:lvl>
    <w:lvl w:ilvl="5">
      <w:start w:val="1"/>
      <w:numFmt w:val="decimal"/>
      <w:pStyle w:val="Heading6"/>
      <w:lvlText w:val="%1.%2.%3.%4.%5.%6."/>
      <w:lvlJc w:val="left"/>
      <w:pPr>
        <w:tabs>
          <w:tab w:val="num" w:pos="0"/>
        </w:tabs>
        <w:ind w:left="3600" w:hanging="720"/>
      </w:pPr>
      <w:rPr>
        <w:rFonts w:cs="Times New Roman"/>
      </w:rPr>
    </w:lvl>
    <w:lvl w:ilvl="6">
      <w:start w:val="1"/>
      <w:numFmt w:val="decimal"/>
      <w:pStyle w:val="Heading7"/>
      <w:lvlText w:val="%1.%2.%3.%4.%5.%6.%7."/>
      <w:lvlJc w:val="left"/>
      <w:pPr>
        <w:tabs>
          <w:tab w:val="num" w:pos="0"/>
        </w:tabs>
        <w:ind w:left="4320" w:hanging="720"/>
      </w:pPr>
      <w:rPr>
        <w:rFonts w:cs="Times New Roman"/>
      </w:rPr>
    </w:lvl>
    <w:lvl w:ilvl="7">
      <w:start w:val="1"/>
      <w:numFmt w:val="decimal"/>
      <w:pStyle w:val="Heading8"/>
      <w:lvlText w:val="%1.%2.%3.%4.%5.%6.%7.%8."/>
      <w:lvlJc w:val="left"/>
      <w:pPr>
        <w:tabs>
          <w:tab w:val="num" w:pos="0"/>
        </w:tabs>
        <w:ind w:left="5040" w:hanging="720"/>
      </w:pPr>
      <w:rPr>
        <w:rFonts w:cs="Times New Roman"/>
      </w:rPr>
    </w:lvl>
    <w:lvl w:ilvl="8">
      <w:start w:val="1"/>
      <w:numFmt w:val="decimal"/>
      <w:pStyle w:val="Heading9"/>
      <w:lvlText w:val="%1.%2.%3.%4.%5.%6.%7.%8.%9."/>
      <w:lvlJc w:val="left"/>
      <w:pPr>
        <w:tabs>
          <w:tab w:val="num" w:pos="0"/>
        </w:tabs>
        <w:ind w:left="5760" w:hanging="720"/>
      </w:pPr>
      <w:rPr>
        <w:rFonts w:cs="Times New Roman"/>
      </w:rPr>
    </w:lvl>
  </w:abstractNum>
  <w:abstractNum w:abstractNumId="1" w15:restartNumberingAfterBreak="0">
    <w:nsid w:val="00000002"/>
    <w:multiLevelType w:val="multilevel"/>
    <w:tmpl w:val="00000002"/>
    <w:name w:val="WW8Num2"/>
    <w:lvl w:ilvl="0">
      <w:start w:val="1"/>
      <w:numFmt w:val="decimal"/>
      <w:lvlText w:val="%1."/>
      <w:lvlJc w:val="left"/>
      <w:pPr>
        <w:tabs>
          <w:tab w:val="num" w:pos="0"/>
        </w:tabs>
        <w:ind w:left="0" w:firstLine="0"/>
      </w:pPr>
      <w:rPr>
        <w:rFonts w:cs="Times New Roman"/>
      </w:rPr>
    </w:lvl>
    <w:lvl w:ilvl="1">
      <w:start w:val="1"/>
      <w:numFmt w:val="decimal"/>
      <w:lvlText w:val="%1.%2."/>
      <w:lvlJc w:val="left"/>
      <w:pPr>
        <w:tabs>
          <w:tab w:val="num" w:pos="720"/>
        </w:tabs>
        <w:ind w:left="720" w:hanging="720"/>
      </w:pPr>
      <w:rPr>
        <w:rFonts w:cs="Times New Roman"/>
      </w:rPr>
    </w:lvl>
    <w:lvl w:ilvl="2">
      <w:start w:val="1"/>
      <w:numFmt w:val="decimal"/>
      <w:lvlText w:val="%1.%2.%3."/>
      <w:lvlJc w:val="left"/>
      <w:pPr>
        <w:tabs>
          <w:tab w:val="num" w:pos="720"/>
        </w:tabs>
        <w:ind w:left="1440" w:hanging="720"/>
      </w:pPr>
      <w:rPr>
        <w:rFonts w:cs="Times New Roman"/>
      </w:rPr>
    </w:lvl>
    <w:lvl w:ilvl="3">
      <w:start w:val="1"/>
      <w:numFmt w:val="decimal"/>
      <w:lvlText w:val="%1.%2.%3.%4."/>
      <w:lvlJc w:val="left"/>
      <w:pPr>
        <w:tabs>
          <w:tab w:val="num" w:pos="720"/>
        </w:tabs>
        <w:ind w:left="2160" w:hanging="720"/>
      </w:pPr>
      <w:rPr>
        <w:rFonts w:cs="Times New Roman"/>
      </w:rPr>
    </w:lvl>
    <w:lvl w:ilvl="4">
      <w:start w:val="1"/>
      <w:numFmt w:val="decimal"/>
      <w:lvlText w:val="%1.%2.%3.%4.%5."/>
      <w:lvlJc w:val="left"/>
      <w:pPr>
        <w:tabs>
          <w:tab w:val="num" w:pos="720"/>
        </w:tabs>
        <w:ind w:left="2880" w:hanging="720"/>
      </w:pPr>
      <w:rPr>
        <w:rFonts w:cs="Times New Roman"/>
      </w:rPr>
    </w:lvl>
    <w:lvl w:ilvl="5">
      <w:start w:val="1"/>
      <w:numFmt w:val="decimal"/>
      <w:lvlText w:val="%1.%2.%3.%4.%5.%6."/>
      <w:lvlJc w:val="left"/>
      <w:pPr>
        <w:tabs>
          <w:tab w:val="num" w:pos="720"/>
        </w:tabs>
        <w:ind w:left="3600" w:hanging="720"/>
      </w:pPr>
      <w:rPr>
        <w:rFonts w:cs="Times New Roman"/>
      </w:rPr>
    </w:lvl>
    <w:lvl w:ilvl="6">
      <w:start w:val="1"/>
      <w:numFmt w:val="decimal"/>
      <w:lvlText w:val="%1.%2.%3.%4.%5.%6.%7."/>
      <w:lvlJc w:val="left"/>
      <w:pPr>
        <w:tabs>
          <w:tab w:val="num" w:pos="720"/>
        </w:tabs>
        <w:ind w:left="4320" w:hanging="720"/>
      </w:pPr>
      <w:rPr>
        <w:rFonts w:cs="Times New Roman"/>
      </w:rPr>
    </w:lvl>
    <w:lvl w:ilvl="7">
      <w:start w:val="1"/>
      <w:numFmt w:val="decimal"/>
      <w:lvlText w:val="%1.%2.%3.%4.%5.%6.%7.%8."/>
      <w:lvlJc w:val="left"/>
      <w:pPr>
        <w:tabs>
          <w:tab w:val="num" w:pos="720"/>
        </w:tabs>
        <w:ind w:left="5040" w:hanging="720"/>
      </w:pPr>
      <w:rPr>
        <w:rFonts w:cs="Times New Roman"/>
      </w:rPr>
    </w:lvl>
    <w:lvl w:ilvl="8">
      <w:start w:val="1"/>
      <w:numFmt w:val="decimal"/>
      <w:lvlText w:val="%1.%2.%3.%4.%5.%6.%7.%8.%9."/>
      <w:lvlJc w:val="left"/>
      <w:pPr>
        <w:tabs>
          <w:tab w:val="num" w:pos="720"/>
        </w:tabs>
        <w:ind w:left="5760" w:hanging="720"/>
      </w:pPr>
      <w:rPr>
        <w:rFonts w:cs="Times New Roman"/>
      </w:rPr>
    </w:lvl>
  </w:abstractNum>
  <w:abstractNum w:abstractNumId="2" w15:restartNumberingAfterBreak="0">
    <w:nsid w:val="00000003"/>
    <w:multiLevelType w:val="multilevel"/>
    <w:tmpl w:val="00000003"/>
    <w:name w:val="WW8Num3"/>
    <w:lvl w:ilvl="0">
      <w:start w:val="1"/>
      <w:numFmt w:val="decimal"/>
      <w:lvlText w:val="[%1]"/>
      <w:lvlJc w:val="left"/>
      <w:pPr>
        <w:tabs>
          <w:tab w:val="num" w:pos="720"/>
        </w:tabs>
        <w:ind w:left="720" w:hanging="360"/>
      </w:pPr>
      <w:rPr>
        <w:rFonts w:cs="Times New Roman"/>
      </w:rPr>
    </w:lvl>
    <w:lvl w:ilvl="1">
      <w:start w:val="1"/>
      <w:numFmt w:val="lowerLetter"/>
      <w:lvlText w:val="%2."/>
      <w:lvlJc w:val="left"/>
      <w:pPr>
        <w:tabs>
          <w:tab w:val="num" w:pos="0"/>
        </w:tabs>
        <w:ind w:left="1440" w:hanging="360"/>
      </w:pPr>
      <w:rPr>
        <w:rFonts w:cs="Times New Roman"/>
      </w:rPr>
    </w:lvl>
    <w:lvl w:ilvl="2">
      <w:start w:val="1"/>
      <w:numFmt w:val="lowerRoman"/>
      <w:lvlText w:val="%3."/>
      <w:lvlJc w:val="right"/>
      <w:pPr>
        <w:tabs>
          <w:tab w:val="num" w:pos="0"/>
        </w:tabs>
        <w:ind w:left="2160" w:hanging="180"/>
      </w:pPr>
      <w:rPr>
        <w:rFonts w:cs="Times New Roman"/>
      </w:rPr>
    </w:lvl>
    <w:lvl w:ilvl="3">
      <w:start w:val="1"/>
      <w:numFmt w:val="decimal"/>
      <w:lvlText w:val="%4."/>
      <w:lvlJc w:val="left"/>
      <w:pPr>
        <w:tabs>
          <w:tab w:val="num" w:pos="0"/>
        </w:tabs>
        <w:ind w:left="2880" w:hanging="360"/>
      </w:pPr>
      <w:rPr>
        <w:rFonts w:cs="Times New Roman"/>
      </w:rPr>
    </w:lvl>
    <w:lvl w:ilvl="4">
      <w:start w:val="1"/>
      <w:numFmt w:val="lowerLetter"/>
      <w:lvlText w:val="%5."/>
      <w:lvlJc w:val="left"/>
      <w:pPr>
        <w:tabs>
          <w:tab w:val="num" w:pos="0"/>
        </w:tabs>
        <w:ind w:left="3600" w:hanging="360"/>
      </w:pPr>
      <w:rPr>
        <w:rFonts w:cs="Times New Roman"/>
      </w:rPr>
    </w:lvl>
    <w:lvl w:ilvl="5">
      <w:start w:val="1"/>
      <w:numFmt w:val="lowerRoman"/>
      <w:lvlText w:val="%6."/>
      <w:lvlJc w:val="right"/>
      <w:pPr>
        <w:tabs>
          <w:tab w:val="num" w:pos="0"/>
        </w:tabs>
        <w:ind w:left="4320" w:hanging="180"/>
      </w:pPr>
      <w:rPr>
        <w:rFonts w:cs="Times New Roman"/>
      </w:rPr>
    </w:lvl>
    <w:lvl w:ilvl="6">
      <w:start w:val="1"/>
      <w:numFmt w:val="decimal"/>
      <w:lvlText w:val="%7."/>
      <w:lvlJc w:val="left"/>
      <w:pPr>
        <w:tabs>
          <w:tab w:val="num" w:pos="0"/>
        </w:tabs>
        <w:ind w:left="5040" w:hanging="360"/>
      </w:pPr>
      <w:rPr>
        <w:rFonts w:cs="Times New Roman"/>
      </w:rPr>
    </w:lvl>
    <w:lvl w:ilvl="7">
      <w:start w:val="1"/>
      <w:numFmt w:val="lowerLetter"/>
      <w:lvlText w:val="%8."/>
      <w:lvlJc w:val="left"/>
      <w:pPr>
        <w:tabs>
          <w:tab w:val="num" w:pos="0"/>
        </w:tabs>
        <w:ind w:left="5760" w:hanging="360"/>
      </w:pPr>
      <w:rPr>
        <w:rFonts w:cs="Times New Roman"/>
      </w:rPr>
    </w:lvl>
    <w:lvl w:ilvl="8">
      <w:start w:val="1"/>
      <w:numFmt w:val="lowerRoman"/>
      <w:lvlText w:val="%9."/>
      <w:lvlJc w:val="right"/>
      <w:pPr>
        <w:tabs>
          <w:tab w:val="num" w:pos="0"/>
        </w:tabs>
        <w:ind w:left="6480" w:hanging="180"/>
      </w:pPr>
      <w:rPr>
        <w:rFonts w:cs="Times New Roman"/>
      </w:rPr>
    </w:lvl>
  </w:abstractNum>
  <w:abstractNum w:abstractNumId="3" w15:restartNumberingAfterBreak="0">
    <w:nsid w:val="00000004"/>
    <w:multiLevelType w:val="multilevel"/>
    <w:tmpl w:val="837A8898"/>
    <w:lvl w:ilvl="0">
      <w:start w:val="3"/>
      <w:numFmt w:val="decimal"/>
      <w:lvlText w:val="%1."/>
      <w:lvlJc w:val="left"/>
      <w:pPr>
        <w:ind w:left="0" w:firstLine="0"/>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1440" w:hanging="720"/>
      </w:pPr>
      <w:rPr>
        <w:rFonts w:cs="Times New Roman" w:hint="default"/>
      </w:rPr>
    </w:lvl>
    <w:lvl w:ilvl="3">
      <w:start w:val="1"/>
      <w:numFmt w:val="decimal"/>
      <w:lvlText w:val="%1.%2.%3.%4."/>
      <w:lvlJc w:val="left"/>
      <w:pPr>
        <w:tabs>
          <w:tab w:val="num" w:pos="720"/>
        </w:tabs>
        <w:ind w:left="2160" w:hanging="720"/>
      </w:pPr>
      <w:rPr>
        <w:rFonts w:cs="Times New Roman" w:hint="default"/>
      </w:rPr>
    </w:lvl>
    <w:lvl w:ilvl="4">
      <w:start w:val="1"/>
      <w:numFmt w:val="decimal"/>
      <w:lvlText w:val="%1.%2.%3.%4.%5."/>
      <w:lvlJc w:val="left"/>
      <w:pPr>
        <w:tabs>
          <w:tab w:val="num" w:pos="720"/>
        </w:tabs>
        <w:ind w:left="2880" w:hanging="720"/>
      </w:pPr>
      <w:rPr>
        <w:rFonts w:cs="Times New Roman" w:hint="default"/>
      </w:rPr>
    </w:lvl>
    <w:lvl w:ilvl="5">
      <w:start w:val="1"/>
      <w:numFmt w:val="decimal"/>
      <w:lvlText w:val="%1.%2.%3.%4.%5.%6."/>
      <w:lvlJc w:val="left"/>
      <w:pPr>
        <w:tabs>
          <w:tab w:val="num" w:pos="720"/>
        </w:tabs>
        <w:ind w:left="3600" w:hanging="720"/>
      </w:pPr>
      <w:rPr>
        <w:rFonts w:cs="Times New Roman" w:hint="default"/>
      </w:rPr>
    </w:lvl>
    <w:lvl w:ilvl="6">
      <w:start w:val="1"/>
      <w:numFmt w:val="decimal"/>
      <w:lvlText w:val="%1.%2.%3.%4.%5.%6.%7."/>
      <w:lvlJc w:val="left"/>
      <w:pPr>
        <w:tabs>
          <w:tab w:val="num" w:pos="720"/>
        </w:tabs>
        <w:ind w:left="4320" w:hanging="720"/>
      </w:pPr>
      <w:rPr>
        <w:rFonts w:cs="Times New Roman" w:hint="default"/>
      </w:rPr>
    </w:lvl>
    <w:lvl w:ilvl="7">
      <w:start w:val="1"/>
      <w:numFmt w:val="decimal"/>
      <w:lvlText w:val="%1.%2.%3.%4.%5.%6.%7.%8."/>
      <w:lvlJc w:val="left"/>
      <w:pPr>
        <w:tabs>
          <w:tab w:val="num" w:pos="720"/>
        </w:tabs>
        <w:ind w:left="5040" w:hanging="720"/>
      </w:pPr>
      <w:rPr>
        <w:rFonts w:cs="Times New Roman" w:hint="default"/>
      </w:rPr>
    </w:lvl>
    <w:lvl w:ilvl="8">
      <w:start w:val="1"/>
      <w:numFmt w:val="decimal"/>
      <w:lvlText w:val="%1.%2.%3.%4.%5.%6.%7.%8.%9."/>
      <w:lvlJc w:val="left"/>
      <w:pPr>
        <w:tabs>
          <w:tab w:val="num" w:pos="720"/>
        </w:tabs>
        <w:ind w:left="5760" w:hanging="720"/>
      </w:pPr>
      <w:rPr>
        <w:rFonts w:cs="Times New Roman" w:hint="default"/>
      </w:rPr>
    </w:lvl>
  </w:abstractNum>
  <w:abstractNum w:abstractNumId="4" w15:restartNumberingAfterBreak="0">
    <w:nsid w:val="00503B60"/>
    <w:multiLevelType w:val="hybridMultilevel"/>
    <w:tmpl w:val="7CA2CC68"/>
    <w:lvl w:ilvl="0" w:tplc="6E5429CA">
      <w:start w:val="1"/>
      <w:numFmt w:val="upperLetter"/>
      <w:lvlText w:val="%1)"/>
      <w:lvlJc w:val="left"/>
      <w:pPr>
        <w:ind w:left="360" w:hanging="360"/>
      </w:pPr>
      <w:rPr>
        <w:rFonts w:ascii="Arial" w:hAnsi="Arial" w:cs="Arial" w:hint="default"/>
        <w:sz w:val="22"/>
        <w:szCs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1C93A47"/>
    <w:multiLevelType w:val="hybridMultilevel"/>
    <w:tmpl w:val="33D0050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2245C83"/>
    <w:multiLevelType w:val="hybridMultilevel"/>
    <w:tmpl w:val="F47A84CC"/>
    <w:lvl w:ilvl="0" w:tplc="162051A8">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046C4A1A"/>
    <w:multiLevelType w:val="hybridMultilevel"/>
    <w:tmpl w:val="9CA0473E"/>
    <w:lvl w:ilvl="0" w:tplc="1E260274">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16684C75"/>
    <w:multiLevelType w:val="hybridMultilevel"/>
    <w:tmpl w:val="7DCECA5E"/>
    <w:lvl w:ilvl="0" w:tplc="4B821E02">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167539D4"/>
    <w:multiLevelType w:val="hybridMultilevel"/>
    <w:tmpl w:val="CB5C37A4"/>
    <w:lvl w:ilvl="0" w:tplc="9A4CED22">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1C6452D8"/>
    <w:multiLevelType w:val="hybridMultilevel"/>
    <w:tmpl w:val="90F452D8"/>
    <w:lvl w:ilvl="0" w:tplc="C2EED2E8">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21A15078"/>
    <w:multiLevelType w:val="hybridMultilevel"/>
    <w:tmpl w:val="2FAC5B06"/>
    <w:lvl w:ilvl="0" w:tplc="33BE921E">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245464EC"/>
    <w:multiLevelType w:val="hybridMultilevel"/>
    <w:tmpl w:val="1E2AAF8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2EA1252E"/>
    <w:multiLevelType w:val="hybridMultilevel"/>
    <w:tmpl w:val="9934EA98"/>
    <w:lvl w:ilvl="0" w:tplc="1F88F59A">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38920653"/>
    <w:multiLevelType w:val="hybridMultilevel"/>
    <w:tmpl w:val="F28800FA"/>
    <w:lvl w:ilvl="0" w:tplc="AF0A9B08">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3A3F495E"/>
    <w:multiLevelType w:val="multilevel"/>
    <w:tmpl w:val="00000004"/>
    <w:lvl w:ilvl="0">
      <w:start w:val="1"/>
      <w:numFmt w:val="decimal"/>
      <w:lvlText w:val="%1."/>
      <w:lvlJc w:val="left"/>
      <w:pPr>
        <w:tabs>
          <w:tab w:val="num" w:pos="0"/>
        </w:tabs>
        <w:ind w:left="0" w:firstLine="0"/>
      </w:pPr>
      <w:rPr>
        <w:rFonts w:cs="Times New Roman"/>
      </w:rPr>
    </w:lvl>
    <w:lvl w:ilvl="1">
      <w:start w:val="1"/>
      <w:numFmt w:val="decimal"/>
      <w:lvlText w:val="%1.%2."/>
      <w:lvlJc w:val="left"/>
      <w:pPr>
        <w:tabs>
          <w:tab w:val="num" w:pos="720"/>
        </w:tabs>
        <w:ind w:left="720" w:hanging="720"/>
      </w:pPr>
      <w:rPr>
        <w:rFonts w:cs="Times New Roman"/>
      </w:rPr>
    </w:lvl>
    <w:lvl w:ilvl="2">
      <w:start w:val="1"/>
      <w:numFmt w:val="decimal"/>
      <w:lvlText w:val="%1.%2.%3."/>
      <w:lvlJc w:val="left"/>
      <w:pPr>
        <w:tabs>
          <w:tab w:val="num" w:pos="720"/>
        </w:tabs>
        <w:ind w:left="1440" w:hanging="720"/>
      </w:pPr>
      <w:rPr>
        <w:rFonts w:cs="Times New Roman"/>
      </w:rPr>
    </w:lvl>
    <w:lvl w:ilvl="3">
      <w:start w:val="1"/>
      <w:numFmt w:val="decimal"/>
      <w:lvlText w:val="%1.%2.%3.%4."/>
      <w:lvlJc w:val="left"/>
      <w:pPr>
        <w:tabs>
          <w:tab w:val="num" w:pos="720"/>
        </w:tabs>
        <w:ind w:left="2160" w:hanging="720"/>
      </w:pPr>
      <w:rPr>
        <w:rFonts w:cs="Times New Roman"/>
      </w:rPr>
    </w:lvl>
    <w:lvl w:ilvl="4">
      <w:start w:val="1"/>
      <w:numFmt w:val="decimal"/>
      <w:lvlText w:val="%1.%2.%3.%4.%5."/>
      <w:lvlJc w:val="left"/>
      <w:pPr>
        <w:tabs>
          <w:tab w:val="num" w:pos="720"/>
        </w:tabs>
        <w:ind w:left="2880" w:hanging="720"/>
      </w:pPr>
      <w:rPr>
        <w:rFonts w:cs="Times New Roman"/>
      </w:rPr>
    </w:lvl>
    <w:lvl w:ilvl="5">
      <w:start w:val="1"/>
      <w:numFmt w:val="decimal"/>
      <w:lvlText w:val="%1.%2.%3.%4.%5.%6."/>
      <w:lvlJc w:val="left"/>
      <w:pPr>
        <w:tabs>
          <w:tab w:val="num" w:pos="720"/>
        </w:tabs>
        <w:ind w:left="3600" w:hanging="720"/>
      </w:pPr>
      <w:rPr>
        <w:rFonts w:cs="Times New Roman"/>
      </w:rPr>
    </w:lvl>
    <w:lvl w:ilvl="6">
      <w:start w:val="1"/>
      <w:numFmt w:val="decimal"/>
      <w:lvlText w:val="%1.%2.%3.%4.%5.%6.%7."/>
      <w:lvlJc w:val="left"/>
      <w:pPr>
        <w:tabs>
          <w:tab w:val="num" w:pos="720"/>
        </w:tabs>
        <w:ind w:left="4320" w:hanging="720"/>
      </w:pPr>
      <w:rPr>
        <w:rFonts w:cs="Times New Roman"/>
      </w:rPr>
    </w:lvl>
    <w:lvl w:ilvl="7">
      <w:start w:val="1"/>
      <w:numFmt w:val="decimal"/>
      <w:lvlText w:val="%1.%2.%3.%4.%5.%6.%7.%8."/>
      <w:lvlJc w:val="left"/>
      <w:pPr>
        <w:tabs>
          <w:tab w:val="num" w:pos="720"/>
        </w:tabs>
        <w:ind w:left="5040" w:hanging="720"/>
      </w:pPr>
      <w:rPr>
        <w:rFonts w:cs="Times New Roman"/>
      </w:rPr>
    </w:lvl>
    <w:lvl w:ilvl="8">
      <w:start w:val="1"/>
      <w:numFmt w:val="decimal"/>
      <w:lvlText w:val="%1.%2.%3.%4.%5.%6.%7.%8.%9."/>
      <w:lvlJc w:val="left"/>
      <w:pPr>
        <w:tabs>
          <w:tab w:val="num" w:pos="720"/>
        </w:tabs>
        <w:ind w:left="5760" w:hanging="720"/>
      </w:pPr>
      <w:rPr>
        <w:rFonts w:cs="Times New Roman"/>
      </w:rPr>
    </w:lvl>
  </w:abstractNum>
  <w:abstractNum w:abstractNumId="16" w15:restartNumberingAfterBreak="0">
    <w:nsid w:val="3ACD0267"/>
    <w:multiLevelType w:val="hybridMultilevel"/>
    <w:tmpl w:val="2326B15A"/>
    <w:lvl w:ilvl="0" w:tplc="F7EE2A2C">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3EE068B0"/>
    <w:multiLevelType w:val="hybridMultilevel"/>
    <w:tmpl w:val="525CF7B6"/>
    <w:lvl w:ilvl="0" w:tplc="A2BC97E2">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9AE5BD4"/>
    <w:multiLevelType w:val="hybridMultilevel"/>
    <w:tmpl w:val="3E4C67D6"/>
    <w:lvl w:ilvl="0" w:tplc="0FF0B6B8">
      <w:start w:val="1"/>
      <w:numFmt w:val="bullet"/>
      <w:lvlText w:val="-"/>
      <w:lvlJc w:val="left"/>
      <w:pPr>
        <w:ind w:left="420" w:hanging="360"/>
      </w:pPr>
      <w:rPr>
        <w:rFonts w:ascii="Times New Roman" w:eastAsia="Calibri" w:hAnsi="Times New Roman" w:cs="Times New Roman"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19" w15:restartNumberingAfterBreak="0">
    <w:nsid w:val="539F3A02"/>
    <w:multiLevelType w:val="multilevel"/>
    <w:tmpl w:val="00000004"/>
    <w:lvl w:ilvl="0">
      <w:start w:val="1"/>
      <w:numFmt w:val="decimal"/>
      <w:lvlText w:val="%1."/>
      <w:lvlJc w:val="left"/>
      <w:pPr>
        <w:tabs>
          <w:tab w:val="num" w:pos="0"/>
        </w:tabs>
        <w:ind w:left="0" w:firstLine="0"/>
      </w:pPr>
      <w:rPr>
        <w:rFonts w:cs="Times New Roman"/>
      </w:rPr>
    </w:lvl>
    <w:lvl w:ilvl="1">
      <w:start w:val="1"/>
      <w:numFmt w:val="decimal"/>
      <w:lvlText w:val="%1.%2."/>
      <w:lvlJc w:val="left"/>
      <w:pPr>
        <w:tabs>
          <w:tab w:val="num" w:pos="720"/>
        </w:tabs>
        <w:ind w:left="720" w:hanging="720"/>
      </w:pPr>
      <w:rPr>
        <w:rFonts w:cs="Times New Roman"/>
      </w:rPr>
    </w:lvl>
    <w:lvl w:ilvl="2">
      <w:start w:val="1"/>
      <w:numFmt w:val="decimal"/>
      <w:lvlText w:val="%1.%2.%3."/>
      <w:lvlJc w:val="left"/>
      <w:pPr>
        <w:tabs>
          <w:tab w:val="num" w:pos="720"/>
        </w:tabs>
        <w:ind w:left="1440" w:hanging="720"/>
      </w:pPr>
      <w:rPr>
        <w:rFonts w:cs="Times New Roman"/>
      </w:rPr>
    </w:lvl>
    <w:lvl w:ilvl="3">
      <w:start w:val="1"/>
      <w:numFmt w:val="decimal"/>
      <w:lvlText w:val="%1.%2.%3.%4."/>
      <w:lvlJc w:val="left"/>
      <w:pPr>
        <w:tabs>
          <w:tab w:val="num" w:pos="720"/>
        </w:tabs>
        <w:ind w:left="2160" w:hanging="720"/>
      </w:pPr>
      <w:rPr>
        <w:rFonts w:cs="Times New Roman"/>
      </w:rPr>
    </w:lvl>
    <w:lvl w:ilvl="4">
      <w:start w:val="1"/>
      <w:numFmt w:val="decimal"/>
      <w:lvlText w:val="%1.%2.%3.%4.%5."/>
      <w:lvlJc w:val="left"/>
      <w:pPr>
        <w:tabs>
          <w:tab w:val="num" w:pos="720"/>
        </w:tabs>
        <w:ind w:left="2880" w:hanging="720"/>
      </w:pPr>
      <w:rPr>
        <w:rFonts w:cs="Times New Roman"/>
      </w:rPr>
    </w:lvl>
    <w:lvl w:ilvl="5">
      <w:start w:val="1"/>
      <w:numFmt w:val="decimal"/>
      <w:lvlText w:val="%1.%2.%3.%4.%5.%6."/>
      <w:lvlJc w:val="left"/>
      <w:pPr>
        <w:tabs>
          <w:tab w:val="num" w:pos="720"/>
        </w:tabs>
        <w:ind w:left="3600" w:hanging="720"/>
      </w:pPr>
      <w:rPr>
        <w:rFonts w:cs="Times New Roman"/>
      </w:rPr>
    </w:lvl>
    <w:lvl w:ilvl="6">
      <w:start w:val="1"/>
      <w:numFmt w:val="decimal"/>
      <w:lvlText w:val="%1.%2.%3.%4.%5.%6.%7."/>
      <w:lvlJc w:val="left"/>
      <w:pPr>
        <w:tabs>
          <w:tab w:val="num" w:pos="720"/>
        </w:tabs>
        <w:ind w:left="4320" w:hanging="720"/>
      </w:pPr>
      <w:rPr>
        <w:rFonts w:cs="Times New Roman"/>
      </w:rPr>
    </w:lvl>
    <w:lvl w:ilvl="7">
      <w:start w:val="1"/>
      <w:numFmt w:val="decimal"/>
      <w:lvlText w:val="%1.%2.%3.%4.%5.%6.%7.%8."/>
      <w:lvlJc w:val="left"/>
      <w:pPr>
        <w:tabs>
          <w:tab w:val="num" w:pos="720"/>
        </w:tabs>
        <w:ind w:left="5040" w:hanging="720"/>
      </w:pPr>
      <w:rPr>
        <w:rFonts w:cs="Times New Roman"/>
      </w:rPr>
    </w:lvl>
    <w:lvl w:ilvl="8">
      <w:start w:val="1"/>
      <w:numFmt w:val="decimal"/>
      <w:lvlText w:val="%1.%2.%3.%4.%5.%6.%7.%8.%9."/>
      <w:lvlJc w:val="left"/>
      <w:pPr>
        <w:tabs>
          <w:tab w:val="num" w:pos="720"/>
        </w:tabs>
        <w:ind w:left="5760" w:hanging="720"/>
      </w:pPr>
      <w:rPr>
        <w:rFonts w:cs="Times New Roman"/>
      </w:rPr>
    </w:lvl>
  </w:abstractNum>
  <w:abstractNum w:abstractNumId="20" w15:restartNumberingAfterBreak="0">
    <w:nsid w:val="54DC4DE3"/>
    <w:multiLevelType w:val="hybridMultilevel"/>
    <w:tmpl w:val="B48A8C82"/>
    <w:lvl w:ilvl="0" w:tplc="BA7CB27C">
      <w:start w:val="1"/>
      <w:numFmt w:val="bullet"/>
      <w:lvlText w:val=""/>
      <w:lvlJc w:val="left"/>
      <w:pPr>
        <w:ind w:left="720" w:hanging="360"/>
      </w:pPr>
      <w:rPr>
        <w:rFonts w:ascii="Symbol" w:eastAsia="Calibri" w:hAnsi="Symbol" w:cs="Times New Roman" w:hint="default"/>
        <w:b w:val="0"/>
        <w:i/>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72F6074"/>
    <w:multiLevelType w:val="multilevel"/>
    <w:tmpl w:val="00000004"/>
    <w:lvl w:ilvl="0">
      <w:start w:val="1"/>
      <w:numFmt w:val="decimal"/>
      <w:lvlText w:val="%1."/>
      <w:lvlJc w:val="left"/>
      <w:pPr>
        <w:tabs>
          <w:tab w:val="num" w:pos="0"/>
        </w:tabs>
        <w:ind w:left="0" w:firstLine="0"/>
      </w:pPr>
      <w:rPr>
        <w:rFonts w:cs="Times New Roman"/>
      </w:rPr>
    </w:lvl>
    <w:lvl w:ilvl="1">
      <w:start w:val="1"/>
      <w:numFmt w:val="decimal"/>
      <w:lvlText w:val="%1.%2."/>
      <w:lvlJc w:val="left"/>
      <w:pPr>
        <w:tabs>
          <w:tab w:val="num" w:pos="720"/>
        </w:tabs>
        <w:ind w:left="720" w:hanging="720"/>
      </w:pPr>
      <w:rPr>
        <w:rFonts w:cs="Times New Roman"/>
      </w:rPr>
    </w:lvl>
    <w:lvl w:ilvl="2">
      <w:start w:val="1"/>
      <w:numFmt w:val="decimal"/>
      <w:lvlText w:val="%1.%2.%3."/>
      <w:lvlJc w:val="left"/>
      <w:pPr>
        <w:tabs>
          <w:tab w:val="num" w:pos="720"/>
        </w:tabs>
        <w:ind w:left="1440" w:hanging="720"/>
      </w:pPr>
      <w:rPr>
        <w:rFonts w:cs="Times New Roman"/>
      </w:rPr>
    </w:lvl>
    <w:lvl w:ilvl="3">
      <w:start w:val="1"/>
      <w:numFmt w:val="decimal"/>
      <w:lvlText w:val="%1.%2.%3.%4."/>
      <w:lvlJc w:val="left"/>
      <w:pPr>
        <w:tabs>
          <w:tab w:val="num" w:pos="720"/>
        </w:tabs>
        <w:ind w:left="2160" w:hanging="720"/>
      </w:pPr>
      <w:rPr>
        <w:rFonts w:cs="Times New Roman"/>
      </w:rPr>
    </w:lvl>
    <w:lvl w:ilvl="4">
      <w:start w:val="1"/>
      <w:numFmt w:val="decimal"/>
      <w:lvlText w:val="%1.%2.%3.%4.%5."/>
      <w:lvlJc w:val="left"/>
      <w:pPr>
        <w:tabs>
          <w:tab w:val="num" w:pos="720"/>
        </w:tabs>
        <w:ind w:left="2880" w:hanging="720"/>
      </w:pPr>
      <w:rPr>
        <w:rFonts w:cs="Times New Roman"/>
      </w:rPr>
    </w:lvl>
    <w:lvl w:ilvl="5">
      <w:start w:val="1"/>
      <w:numFmt w:val="decimal"/>
      <w:lvlText w:val="%1.%2.%3.%4.%5.%6."/>
      <w:lvlJc w:val="left"/>
      <w:pPr>
        <w:tabs>
          <w:tab w:val="num" w:pos="720"/>
        </w:tabs>
        <w:ind w:left="3600" w:hanging="720"/>
      </w:pPr>
      <w:rPr>
        <w:rFonts w:cs="Times New Roman"/>
      </w:rPr>
    </w:lvl>
    <w:lvl w:ilvl="6">
      <w:start w:val="1"/>
      <w:numFmt w:val="decimal"/>
      <w:lvlText w:val="%1.%2.%3.%4.%5.%6.%7."/>
      <w:lvlJc w:val="left"/>
      <w:pPr>
        <w:tabs>
          <w:tab w:val="num" w:pos="720"/>
        </w:tabs>
        <w:ind w:left="4320" w:hanging="720"/>
      </w:pPr>
      <w:rPr>
        <w:rFonts w:cs="Times New Roman"/>
      </w:rPr>
    </w:lvl>
    <w:lvl w:ilvl="7">
      <w:start w:val="1"/>
      <w:numFmt w:val="decimal"/>
      <w:lvlText w:val="%1.%2.%3.%4.%5.%6.%7.%8."/>
      <w:lvlJc w:val="left"/>
      <w:pPr>
        <w:tabs>
          <w:tab w:val="num" w:pos="720"/>
        </w:tabs>
        <w:ind w:left="5040" w:hanging="720"/>
      </w:pPr>
      <w:rPr>
        <w:rFonts w:cs="Times New Roman"/>
      </w:rPr>
    </w:lvl>
    <w:lvl w:ilvl="8">
      <w:start w:val="1"/>
      <w:numFmt w:val="decimal"/>
      <w:lvlText w:val="%1.%2.%3.%4.%5.%6.%7.%8.%9."/>
      <w:lvlJc w:val="left"/>
      <w:pPr>
        <w:tabs>
          <w:tab w:val="num" w:pos="720"/>
        </w:tabs>
        <w:ind w:left="5760" w:hanging="720"/>
      </w:pPr>
      <w:rPr>
        <w:rFonts w:cs="Times New Roman"/>
      </w:rPr>
    </w:lvl>
  </w:abstractNum>
  <w:abstractNum w:abstractNumId="22" w15:restartNumberingAfterBreak="0">
    <w:nsid w:val="68236207"/>
    <w:multiLevelType w:val="hybridMultilevel"/>
    <w:tmpl w:val="413CFE5C"/>
    <w:lvl w:ilvl="0" w:tplc="D8EC54A2">
      <w:numFmt w:val="bullet"/>
      <w:lvlText w:val="-"/>
      <w:lvlJc w:val="left"/>
      <w:pPr>
        <w:ind w:left="720" w:hanging="360"/>
      </w:pPr>
      <w:rPr>
        <w:rFonts w:ascii="Calibri" w:eastAsia="Calibri" w:hAnsi="Calibri" w:cs="Calibri"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15:restartNumberingAfterBreak="0">
    <w:nsid w:val="6D2504D5"/>
    <w:multiLevelType w:val="multilevel"/>
    <w:tmpl w:val="00000004"/>
    <w:lvl w:ilvl="0">
      <w:start w:val="1"/>
      <w:numFmt w:val="decimal"/>
      <w:lvlText w:val="%1."/>
      <w:lvlJc w:val="left"/>
      <w:pPr>
        <w:tabs>
          <w:tab w:val="num" w:pos="0"/>
        </w:tabs>
        <w:ind w:left="0" w:firstLine="0"/>
      </w:pPr>
      <w:rPr>
        <w:rFonts w:cs="Times New Roman"/>
      </w:rPr>
    </w:lvl>
    <w:lvl w:ilvl="1">
      <w:start w:val="1"/>
      <w:numFmt w:val="decimal"/>
      <w:lvlText w:val="%1.%2."/>
      <w:lvlJc w:val="left"/>
      <w:pPr>
        <w:tabs>
          <w:tab w:val="num" w:pos="720"/>
        </w:tabs>
        <w:ind w:left="720" w:hanging="720"/>
      </w:pPr>
      <w:rPr>
        <w:rFonts w:cs="Times New Roman"/>
      </w:rPr>
    </w:lvl>
    <w:lvl w:ilvl="2">
      <w:start w:val="1"/>
      <w:numFmt w:val="decimal"/>
      <w:lvlText w:val="%1.%2.%3."/>
      <w:lvlJc w:val="left"/>
      <w:pPr>
        <w:tabs>
          <w:tab w:val="num" w:pos="720"/>
        </w:tabs>
        <w:ind w:left="1440" w:hanging="720"/>
      </w:pPr>
      <w:rPr>
        <w:rFonts w:cs="Times New Roman"/>
      </w:rPr>
    </w:lvl>
    <w:lvl w:ilvl="3">
      <w:start w:val="1"/>
      <w:numFmt w:val="decimal"/>
      <w:lvlText w:val="%1.%2.%3.%4."/>
      <w:lvlJc w:val="left"/>
      <w:pPr>
        <w:tabs>
          <w:tab w:val="num" w:pos="720"/>
        </w:tabs>
        <w:ind w:left="2160" w:hanging="720"/>
      </w:pPr>
      <w:rPr>
        <w:rFonts w:cs="Times New Roman"/>
      </w:rPr>
    </w:lvl>
    <w:lvl w:ilvl="4">
      <w:start w:val="1"/>
      <w:numFmt w:val="decimal"/>
      <w:lvlText w:val="%1.%2.%3.%4.%5."/>
      <w:lvlJc w:val="left"/>
      <w:pPr>
        <w:tabs>
          <w:tab w:val="num" w:pos="720"/>
        </w:tabs>
        <w:ind w:left="2880" w:hanging="720"/>
      </w:pPr>
      <w:rPr>
        <w:rFonts w:cs="Times New Roman"/>
      </w:rPr>
    </w:lvl>
    <w:lvl w:ilvl="5">
      <w:start w:val="1"/>
      <w:numFmt w:val="decimal"/>
      <w:lvlText w:val="%1.%2.%3.%4.%5.%6."/>
      <w:lvlJc w:val="left"/>
      <w:pPr>
        <w:tabs>
          <w:tab w:val="num" w:pos="720"/>
        </w:tabs>
        <w:ind w:left="3600" w:hanging="720"/>
      </w:pPr>
      <w:rPr>
        <w:rFonts w:cs="Times New Roman"/>
      </w:rPr>
    </w:lvl>
    <w:lvl w:ilvl="6">
      <w:start w:val="1"/>
      <w:numFmt w:val="decimal"/>
      <w:lvlText w:val="%1.%2.%3.%4.%5.%6.%7."/>
      <w:lvlJc w:val="left"/>
      <w:pPr>
        <w:tabs>
          <w:tab w:val="num" w:pos="720"/>
        </w:tabs>
        <w:ind w:left="4320" w:hanging="720"/>
      </w:pPr>
      <w:rPr>
        <w:rFonts w:cs="Times New Roman"/>
      </w:rPr>
    </w:lvl>
    <w:lvl w:ilvl="7">
      <w:start w:val="1"/>
      <w:numFmt w:val="decimal"/>
      <w:lvlText w:val="%1.%2.%3.%4.%5.%6.%7.%8."/>
      <w:lvlJc w:val="left"/>
      <w:pPr>
        <w:tabs>
          <w:tab w:val="num" w:pos="720"/>
        </w:tabs>
        <w:ind w:left="5040" w:hanging="720"/>
      </w:pPr>
      <w:rPr>
        <w:rFonts w:cs="Times New Roman"/>
      </w:rPr>
    </w:lvl>
    <w:lvl w:ilvl="8">
      <w:start w:val="1"/>
      <w:numFmt w:val="decimal"/>
      <w:lvlText w:val="%1.%2.%3.%4.%5.%6.%7.%8.%9."/>
      <w:lvlJc w:val="left"/>
      <w:pPr>
        <w:tabs>
          <w:tab w:val="num" w:pos="720"/>
        </w:tabs>
        <w:ind w:left="5760" w:hanging="720"/>
      </w:pPr>
      <w:rPr>
        <w:rFonts w:cs="Times New Roman"/>
      </w:rPr>
    </w:lvl>
  </w:abstractNum>
  <w:abstractNum w:abstractNumId="24" w15:restartNumberingAfterBreak="0">
    <w:nsid w:val="70B06896"/>
    <w:multiLevelType w:val="multilevel"/>
    <w:tmpl w:val="00000004"/>
    <w:lvl w:ilvl="0">
      <w:start w:val="1"/>
      <w:numFmt w:val="decimal"/>
      <w:lvlText w:val="%1."/>
      <w:lvlJc w:val="left"/>
      <w:pPr>
        <w:tabs>
          <w:tab w:val="num" w:pos="0"/>
        </w:tabs>
        <w:ind w:left="0" w:firstLine="0"/>
      </w:pPr>
      <w:rPr>
        <w:rFonts w:cs="Times New Roman"/>
      </w:rPr>
    </w:lvl>
    <w:lvl w:ilvl="1">
      <w:start w:val="1"/>
      <w:numFmt w:val="decimal"/>
      <w:lvlText w:val="%1.%2."/>
      <w:lvlJc w:val="left"/>
      <w:pPr>
        <w:tabs>
          <w:tab w:val="num" w:pos="720"/>
        </w:tabs>
        <w:ind w:left="720" w:hanging="720"/>
      </w:pPr>
      <w:rPr>
        <w:rFonts w:cs="Times New Roman"/>
      </w:rPr>
    </w:lvl>
    <w:lvl w:ilvl="2">
      <w:start w:val="1"/>
      <w:numFmt w:val="decimal"/>
      <w:lvlText w:val="%1.%2.%3."/>
      <w:lvlJc w:val="left"/>
      <w:pPr>
        <w:tabs>
          <w:tab w:val="num" w:pos="720"/>
        </w:tabs>
        <w:ind w:left="1440" w:hanging="720"/>
      </w:pPr>
      <w:rPr>
        <w:rFonts w:cs="Times New Roman"/>
      </w:rPr>
    </w:lvl>
    <w:lvl w:ilvl="3">
      <w:start w:val="1"/>
      <w:numFmt w:val="decimal"/>
      <w:lvlText w:val="%1.%2.%3.%4."/>
      <w:lvlJc w:val="left"/>
      <w:pPr>
        <w:tabs>
          <w:tab w:val="num" w:pos="720"/>
        </w:tabs>
        <w:ind w:left="2160" w:hanging="720"/>
      </w:pPr>
      <w:rPr>
        <w:rFonts w:cs="Times New Roman"/>
      </w:rPr>
    </w:lvl>
    <w:lvl w:ilvl="4">
      <w:start w:val="1"/>
      <w:numFmt w:val="decimal"/>
      <w:lvlText w:val="%1.%2.%3.%4.%5."/>
      <w:lvlJc w:val="left"/>
      <w:pPr>
        <w:tabs>
          <w:tab w:val="num" w:pos="720"/>
        </w:tabs>
        <w:ind w:left="2880" w:hanging="720"/>
      </w:pPr>
      <w:rPr>
        <w:rFonts w:cs="Times New Roman"/>
      </w:rPr>
    </w:lvl>
    <w:lvl w:ilvl="5">
      <w:start w:val="1"/>
      <w:numFmt w:val="decimal"/>
      <w:lvlText w:val="%1.%2.%3.%4.%5.%6."/>
      <w:lvlJc w:val="left"/>
      <w:pPr>
        <w:tabs>
          <w:tab w:val="num" w:pos="720"/>
        </w:tabs>
        <w:ind w:left="3600" w:hanging="720"/>
      </w:pPr>
      <w:rPr>
        <w:rFonts w:cs="Times New Roman"/>
      </w:rPr>
    </w:lvl>
    <w:lvl w:ilvl="6">
      <w:start w:val="1"/>
      <w:numFmt w:val="decimal"/>
      <w:lvlText w:val="%1.%2.%3.%4.%5.%6.%7."/>
      <w:lvlJc w:val="left"/>
      <w:pPr>
        <w:tabs>
          <w:tab w:val="num" w:pos="720"/>
        </w:tabs>
        <w:ind w:left="4320" w:hanging="720"/>
      </w:pPr>
      <w:rPr>
        <w:rFonts w:cs="Times New Roman"/>
      </w:rPr>
    </w:lvl>
    <w:lvl w:ilvl="7">
      <w:start w:val="1"/>
      <w:numFmt w:val="decimal"/>
      <w:lvlText w:val="%1.%2.%3.%4.%5.%6.%7.%8."/>
      <w:lvlJc w:val="left"/>
      <w:pPr>
        <w:tabs>
          <w:tab w:val="num" w:pos="720"/>
        </w:tabs>
        <w:ind w:left="5040" w:hanging="720"/>
      </w:pPr>
      <w:rPr>
        <w:rFonts w:cs="Times New Roman"/>
      </w:rPr>
    </w:lvl>
    <w:lvl w:ilvl="8">
      <w:start w:val="1"/>
      <w:numFmt w:val="decimal"/>
      <w:lvlText w:val="%1.%2.%3.%4.%5.%6.%7.%8.%9."/>
      <w:lvlJc w:val="left"/>
      <w:pPr>
        <w:tabs>
          <w:tab w:val="num" w:pos="720"/>
        </w:tabs>
        <w:ind w:left="5760" w:hanging="720"/>
      </w:pPr>
      <w:rPr>
        <w:rFonts w:cs="Times New Roman"/>
      </w:rPr>
    </w:lvl>
  </w:abstractNum>
  <w:abstractNum w:abstractNumId="25" w15:restartNumberingAfterBreak="0">
    <w:nsid w:val="71D41C11"/>
    <w:multiLevelType w:val="hybridMultilevel"/>
    <w:tmpl w:val="DD56B5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DDC3794"/>
    <w:multiLevelType w:val="multilevel"/>
    <w:tmpl w:val="00000004"/>
    <w:lvl w:ilvl="0">
      <w:start w:val="1"/>
      <w:numFmt w:val="decimal"/>
      <w:lvlText w:val="%1."/>
      <w:lvlJc w:val="left"/>
      <w:pPr>
        <w:tabs>
          <w:tab w:val="num" w:pos="0"/>
        </w:tabs>
        <w:ind w:left="0" w:firstLine="0"/>
      </w:pPr>
      <w:rPr>
        <w:rFonts w:cs="Times New Roman"/>
      </w:rPr>
    </w:lvl>
    <w:lvl w:ilvl="1">
      <w:start w:val="1"/>
      <w:numFmt w:val="decimal"/>
      <w:lvlText w:val="%1.%2."/>
      <w:lvlJc w:val="left"/>
      <w:pPr>
        <w:tabs>
          <w:tab w:val="num" w:pos="720"/>
        </w:tabs>
        <w:ind w:left="720" w:hanging="720"/>
      </w:pPr>
      <w:rPr>
        <w:rFonts w:cs="Times New Roman"/>
      </w:rPr>
    </w:lvl>
    <w:lvl w:ilvl="2">
      <w:start w:val="1"/>
      <w:numFmt w:val="decimal"/>
      <w:lvlText w:val="%1.%2.%3."/>
      <w:lvlJc w:val="left"/>
      <w:pPr>
        <w:tabs>
          <w:tab w:val="num" w:pos="720"/>
        </w:tabs>
        <w:ind w:left="1440" w:hanging="720"/>
      </w:pPr>
      <w:rPr>
        <w:rFonts w:cs="Times New Roman"/>
      </w:rPr>
    </w:lvl>
    <w:lvl w:ilvl="3">
      <w:start w:val="1"/>
      <w:numFmt w:val="decimal"/>
      <w:lvlText w:val="%1.%2.%3.%4."/>
      <w:lvlJc w:val="left"/>
      <w:pPr>
        <w:tabs>
          <w:tab w:val="num" w:pos="720"/>
        </w:tabs>
        <w:ind w:left="2160" w:hanging="720"/>
      </w:pPr>
      <w:rPr>
        <w:rFonts w:cs="Times New Roman"/>
      </w:rPr>
    </w:lvl>
    <w:lvl w:ilvl="4">
      <w:start w:val="1"/>
      <w:numFmt w:val="decimal"/>
      <w:lvlText w:val="%1.%2.%3.%4.%5."/>
      <w:lvlJc w:val="left"/>
      <w:pPr>
        <w:tabs>
          <w:tab w:val="num" w:pos="720"/>
        </w:tabs>
        <w:ind w:left="2880" w:hanging="720"/>
      </w:pPr>
      <w:rPr>
        <w:rFonts w:cs="Times New Roman"/>
      </w:rPr>
    </w:lvl>
    <w:lvl w:ilvl="5">
      <w:start w:val="1"/>
      <w:numFmt w:val="decimal"/>
      <w:lvlText w:val="%1.%2.%3.%4.%5.%6."/>
      <w:lvlJc w:val="left"/>
      <w:pPr>
        <w:tabs>
          <w:tab w:val="num" w:pos="720"/>
        </w:tabs>
        <w:ind w:left="3600" w:hanging="720"/>
      </w:pPr>
      <w:rPr>
        <w:rFonts w:cs="Times New Roman"/>
      </w:rPr>
    </w:lvl>
    <w:lvl w:ilvl="6">
      <w:start w:val="1"/>
      <w:numFmt w:val="decimal"/>
      <w:lvlText w:val="%1.%2.%3.%4.%5.%6.%7."/>
      <w:lvlJc w:val="left"/>
      <w:pPr>
        <w:tabs>
          <w:tab w:val="num" w:pos="720"/>
        </w:tabs>
        <w:ind w:left="4320" w:hanging="720"/>
      </w:pPr>
      <w:rPr>
        <w:rFonts w:cs="Times New Roman"/>
      </w:rPr>
    </w:lvl>
    <w:lvl w:ilvl="7">
      <w:start w:val="1"/>
      <w:numFmt w:val="decimal"/>
      <w:lvlText w:val="%1.%2.%3.%4.%5.%6.%7.%8."/>
      <w:lvlJc w:val="left"/>
      <w:pPr>
        <w:tabs>
          <w:tab w:val="num" w:pos="720"/>
        </w:tabs>
        <w:ind w:left="5040" w:hanging="720"/>
      </w:pPr>
      <w:rPr>
        <w:rFonts w:cs="Times New Roman"/>
      </w:rPr>
    </w:lvl>
    <w:lvl w:ilvl="8">
      <w:start w:val="1"/>
      <w:numFmt w:val="decimal"/>
      <w:lvlText w:val="%1.%2.%3.%4.%5.%6.%7.%8.%9."/>
      <w:lvlJc w:val="left"/>
      <w:pPr>
        <w:tabs>
          <w:tab w:val="num" w:pos="720"/>
        </w:tabs>
        <w:ind w:left="5760" w:hanging="720"/>
      </w:pPr>
      <w:rPr>
        <w:rFonts w:cs="Times New Roman"/>
      </w:rPr>
    </w:lvl>
  </w:abstractNum>
  <w:num w:numId="1">
    <w:abstractNumId w:val="0"/>
  </w:num>
  <w:num w:numId="2">
    <w:abstractNumId w:val="1"/>
  </w:num>
  <w:num w:numId="3">
    <w:abstractNumId w:val="2"/>
  </w:num>
  <w:num w:numId="4">
    <w:abstractNumId w:val="3"/>
  </w:num>
  <w:num w:numId="5">
    <w:abstractNumId w:val="20"/>
  </w:num>
  <w:num w:numId="6">
    <w:abstractNumId w:val="25"/>
  </w:num>
  <w:num w:numId="7">
    <w:abstractNumId w:val="26"/>
  </w:num>
  <w:num w:numId="8">
    <w:abstractNumId w:val="19"/>
  </w:num>
  <w:num w:numId="9">
    <w:abstractNumId w:val="24"/>
  </w:num>
  <w:num w:numId="10">
    <w:abstractNumId w:val="21"/>
  </w:num>
  <w:num w:numId="11">
    <w:abstractNumId w:val="15"/>
  </w:num>
  <w:num w:numId="12">
    <w:abstractNumId w:val="18"/>
  </w:num>
  <w:num w:numId="13">
    <w:abstractNumId w:val="8"/>
  </w:num>
  <w:num w:numId="14">
    <w:abstractNumId w:val="16"/>
  </w:num>
  <w:num w:numId="15">
    <w:abstractNumId w:val="4"/>
  </w:num>
  <w:num w:numId="16">
    <w:abstractNumId w:val="14"/>
  </w:num>
  <w:num w:numId="17">
    <w:abstractNumId w:val="10"/>
  </w:num>
  <w:num w:numId="18">
    <w:abstractNumId w:val="9"/>
  </w:num>
  <w:num w:numId="19">
    <w:abstractNumId w:val="11"/>
  </w:num>
  <w:num w:numId="20">
    <w:abstractNumId w:val="6"/>
  </w:num>
  <w:num w:numId="21">
    <w:abstractNumId w:val="17"/>
  </w:num>
  <w:num w:numId="22">
    <w:abstractNumId w:val="12"/>
  </w:num>
  <w:num w:numId="23">
    <w:abstractNumId w:val="22"/>
  </w:num>
  <w:num w:numId="24">
    <w:abstractNumId w:val="7"/>
  </w:num>
  <w:num w:numId="25">
    <w:abstractNumId w:val="5"/>
  </w:num>
  <w:num w:numId="26">
    <w:abstractNumId w:val="13"/>
  </w:num>
  <w:num w:numId="27">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2"/>
  <w:displayBackgroundShape/>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hyphenationZone w:val="425"/>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compat>
    <w:spaceForUL/>
    <w:balanceSingleByteDoubleByteWidth/>
    <w:doNotLeaveBackslashAlone/>
    <w:ulTrailSpace/>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4A32"/>
    <w:rsid w:val="00000F5A"/>
    <w:rsid w:val="00001FC1"/>
    <w:rsid w:val="00002283"/>
    <w:rsid w:val="00003E76"/>
    <w:rsid w:val="00004063"/>
    <w:rsid w:val="000046C5"/>
    <w:rsid w:val="00004977"/>
    <w:rsid w:val="00004B1A"/>
    <w:rsid w:val="000054DE"/>
    <w:rsid w:val="0000567F"/>
    <w:rsid w:val="000067DC"/>
    <w:rsid w:val="000073E8"/>
    <w:rsid w:val="00007C0A"/>
    <w:rsid w:val="00007F0F"/>
    <w:rsid w:val="00010166"/>
    <w:rsid w:val="000109C3"/>
    <w:rsid w:val="000119D0"/>
    <w:rsid w:val="000125F4"/>
    <w:rsid w:val="000157BF"/>
    <w:rsid w:val="000163E5"/>
    <w:rsid w:val="00016ADF"/>
    <w:rsid w:val="0001717C"/>
    <w:rsid w:val="000177BA"/>
    <w:rsid w:val="0002038C"/>
    <w:rsid w:val="00021080"/>
    <w:rsid w:val="00021472"/>
    <w:rsid w:val="00021A21"/>
    <w:rsid w:val="00022546"/>
    <w:rsid w:val="00022E16"/>
    <w:rsid w:val="0002325D"/>
    <w:rsid w:val="00024C4B"/>
    <w:rsid w:val="00026B21"/>
    <w:rsid w:val="0002739B"/>
    <w:rsid w:val="000279AE"/>
    <w:rsid w:val="00027F76"/>
    <w:rsid w:val="00031515"/>
    <w:rsid w:val="00031D44"/>
    <w:rsid w:val="00031E1A"/>
    <w:rsid w:val="0003266C"/>
    <w:rsid w:val="00034257"/>
    <w:rsid w:val="000344A3"/>
    <w:rsid w:val="000367F1"/>
    <w:rsid w:val="0003687D"/>
    <w:rsid w:val="000368F8"/>
    <w:rsid w:val="00036A14"/>
    <w:rsid w:val="00036CD2"/>
    <w:rsid w:val="00037F34"/>
    <w:rsid w:val="00040DEC"/>
    <w:rsid w:val="00041112"/>
    <w:rsid w:val="00041EBF"/>
    <w:rsid w:val="000429D7"/>
    <w:rsid w:val="00042B1B"/>
    <w:rsid w:val="0004582C"/>
    <w:rsid w:val="00045836"/>
    <w:rsid w:val="000458C1"/>
    <w:rsid w:val="00045C07"/>
    <w:rsid w:val="000465B0"/>
    <w:rsid w:val="000476F7"/>
    <w:rsid w:val="00047F45"/>
    <w:rsid w:val="0005078A"/>
    <w:rsid w:val="000529E6"/>
    <w:rsid w:val="000539EA"/>
    <w:rsid w:val="00053A88"/>
    <w:rsid w:val="00055EA2"/>
    <w:rsid w:val="00056596"/>
    <w:rsid w:val="00056DA2"/>
    <w:rsid w:val="00057DCC"/>
    <w:rsid w:val="00060A6F"/>
    <w:rsid w:val="00060F2D"/>
    <w:rsid w:val="00061199"/>
    <w:rsid w:val="0006150A"/>
    <w:rsid w:val="00061A9E"/>
    <w:rsid w:val="00061C45"/>
    <w:rsid w:val="000636D4"/>
    <w:rsid w:val="00065FA4"/>
    <w:rsid w:val="00067292"/>
    <w:rsid w:val="00067657"/>
    <w:rsid w:val="00067B2E"/>
    <w:rsid w:val="00071A40"/>
    <w:rsid w:val="000738CC"/>
    <w:rsid w:val="00073F3B"/>
    <w:rsid w:val="00074649"/>
    <w:rsid w:val="00075D08"/>
    <w:rsid w:val="00075EA9"/>
    <w:rsid w:val="000765C8"/>
    <w:rsid w:val="0007736B"/>
    <w:rsid w:val="00077615"/>
    <w:rsid w:val="00077EAA"/>
    <w:rsid w:val="000808B4"/>
    <w:rsid w:val="000813C6"/>
    <w:rsid w:val="0008171A"/>
    <w:rsid w:val="000821C3"/>
    <w:rsid w:val="00082D13"/>
    <w:rsid w:val="00082D3E"/>
    <w:rsid w:val="00083E34"/>
    <w:rsid w:val="00084CA4"/>
    <w:rsid w:val="00085A31"/>
    <w:rsid w:val="000861B9"/>
    <w:rsid w:val="000867A3"/>
    <w:rsid w:val="00090DBA"/>
    <w:rsid w:val="000936D2"/>
    <w:rsid w:val="00093E8B"/>
    <w:rsid w:val="00093FCE"/>
    <w:rsid w:val="00094795"/>
    <w:rsid w:val="00094B94"/>
    <w:rsid w:val="0009523F"/>
    <w:rsid w:val="000962F2"/>
    <w:rsid w:val="00097164"/>
    <w:rsid w:val="000A09CE"/>
    <w:rsid w:val="000A1E22"/>
    <w:rsid w:val="000A2A80"/>
    <w:rsid w:val="000A3212"/>
    <w:rsid w:val="000A342C"/>
    <w:rsid w:val="000A375D"/>
    <w:rsid w:val="000A3C9C"/>
    <w:rsid w:val="000A41E7"/>
    <w:rsid w:val="000A4FBE"/>
    <w:rsid w:val="000A75B6"/>
    <w:rsid w:val="000B095B"/>
    <w:rsid w:val="000B0D95"/>
    <w:rsid w:val="000B295B"/>
    <w:rsid w:val="000B3FEE"/>
    <w:rsid w:val="000B451E"/>
    <w:rsid w:val="000B59DE"/>
    <w:rsid w:val="000B66CB"/>
    <w:rsid w:val="000B6BC9"/>
    <w:rsid w:val="000B7E0E"/>
    <w:rsid w:val="000C12FF"/>
    <w:rsid w:val="000C1319"/>
    <w:rsid w:val="000C1B2C"/>
    <w:rsid w:val="000C35E3"/>
    <w:rsid w:val="000C4135"/>
    <w:rsid w:val="000C59B9"/>
    <w:rsid w:val="000C5B04"/>
    <w:rsid w:val="000C6405"/>
    <w:rsid w:val="000C7F84"/>
    <w:rsid w:val="000D0A2D"/>
    <w:rsid w:val="000D0C96"/>
    <w:rsid w:val="000D156E"/>
    <w:rsid w:val="000D159D"/>
    <w:rsid w:val="000D1ACA"/>
    <w:rsid w:val="000D2433"/>
    <w:rsid w:val="000D24F8"/>
    <w:rsid w:val="000D26F8"/>
    <w:rsid w:val="000D29D9"/>
    <w:rsid w:val="000D31B7"/>
    <w:rsid w:val="000D350F"/>
    <w:rsid w:val="000D3739"/>
    <w:rsid w:val="000D45E2"/>
    <w:rsid w:val="000D487D"/>
    <w:rsid w:val="000D48DF"/>
    <w:rsid w:val="000D4AE2"/>
    <w:rsid w:val="000D5659"/>
    <w:rsid w:val="000D733A"/>
    <w:rsid w:val="000D74D0"/>
    <w:rsid w:val="000D754F"/>
    <w:rsid w:val="000D75AC"/>
    <w:rsid w:val="000E02D4"/>
    <w:rsid w:val="000E0316"/>
    <w:rsid w:val="000E1BB5"/>
    <w:rsid w:val="000E2429"/>
    <w:rsid w:val="000E2D3C"/>
    <w:rsid w:val="000E2DC1"/>
    <w:rsid w:val="000E300E"/>
    <w:rsid w:val="000E53EB"/>
    <w:rsid w:val="000E54AF"/>
    <w:rsid w:val="000E7461"/>
    <w:rsid w:val="000F1C46"/>
    <w:rsid w:val="000F3083"/>
    <w:rsid w:val="000F37D1"/>
    <w:rsid w:val="000F4D0C"/>
    <w:rsid w:val="000F68B8"/>
    <w:rsid w:val="000F71B3"/>
    <w:rsid w:val="00100572"/>
    <w:rsid w:val="001011D3"/>
    <w:rsid w:val="001018A4"/>
    <w:rsid w:val="00104852"/>
    <w:rsid w:val="001067A5"/>
    <w:rsid w:val="001078C1"/>
    <w:rsid w:val="00107C77"/>
    <w:rsid w:val="00110A9E"/>
    <w:rsid w:val="00111081"/>
    <w:rsid w:val="0011173D"/>
    <w:rsid w:val="0011239B"/>
    <w:rsid w:val="001143F4"/>
    <w:rsid w:val="0011445E"/>
    <w:rsid w:val="0011499B"/>
    <w:rsid w:val="001151CC"/>
    <w:rsid w:val="00121741"/>
    <w:rsid w:val="00121FA4"/>
    <w:rsid w:val="001242B3"/>
    <w:rsid w:val="00125168"/>
    <w:rsid w:val="00126AFD"/>
    <w:rsid w:val="00127F2A"/>
    <w:rsid w:val="00131C07"/>
    <w:rsid w:val="0013265B"/>
    <w:rsid w:val="00132820"/>
    <w:rsid w:val="00132D82"/>
    <w:rsid w:val="001335AC"/>
    <w:rsid w:val="0013379F"/>
    <w:rsid w:val="001338E6"/>
    <w:rsid w:val="00133BA3"/>
    <w:rsid w:val="00133BF2"/>
    <w:rsid w:val="001351FF"/>
    <w:rsid w:val="00135BAF"/>
    <w:rsid w:val="00135CFC"/>
    <w:rsid w:val="001363E6"/>
    <w:rsid w:val="00137366"/>
    <w:rsid w:val="0013779C"/>
    <w:rsid w:val="001378A6"/>
    <w:rsid w:val="00137A87"/>
    <w:rsid w:val="00137BA6"/>
    <w:rsid w:val="00137C5F"/>
    <w:rsid w:val="001430EC"/>
    <w:rsid w:val="00143CD4"/>
    <w:rsid w:val="001443B0"/>
    <w:rsid w:val="0014490E"/>
    <w:rsid w:val="00144E0B"/>
    <w:rsid w:val="001451D5"/>
    <w:rsid w:val="00145A40"/>
    <w:rsid w:val="00146C57"/>
    <w:rsid w:val="00146E59"/>
    <w:rsid w:val="001531AF"/>
    <w:rsid w:val="00153BCC"/>
    <w:rsid w:val="00153DDC"/>
    <w:rsid w:val="00155ADB"/>
    <w:rsid w:val="00155BEA"/>
    <w:rsid w:val="0015694F"/>
    <w:rsid w:val="00156969"/>
    <w:rsid w:val="00157490"/>
    <w:rsid w:val="0016012E"/>
    <w:rsid w:val="0016062C"/>
    <w:rsid w:val="00162879"/>
    <w:rsid w:val="00162E13"/>
    <w:rsid w:val="00164550"/>
    <w:rsid w:val="001649BB"/>
    <w:rsid w:val="0016532B"/>
    <w:rsid w:val="00165F8A"/>
    <w:rsid w:val="0016648C"/>
    <w:rsid w:val="0016698F"/>
    <w:rsid w:val="001679C7"/>
    <w:rsid w:val="00171D54"/>
    <w:rsid w:val="00172135"/>
    <w:rsid w:val="001724ED"/>
    <w:rsid w:val="001727E8"/>
    <w:rsid w:val="00172D9E"/>
    <w:rsid w:val="00173B97"/>
    <w:rsid w:val="00173E15"/>
    <w:rsid w:val="001760C1"/>
    <w:rsid w:val="001778A2"/>
    <w:rsid w:val="00177A86"/>
    <w:rsid w:val="001804EB"/>
    <w:rsid w:val="001804EF"/>
    <w:rsid w:val="001805E4"/>
    <w:rsid w:val="001817F4"/>
    <w:rsid w:val="00183D0A"/>
    <w:rsid w:val="00183E42"/>
    <w:rsid w:val="00184091"/>
    <w:rsid w:val="00184D2F"/>
    <w:rsid w:val="0018505D"/>
    <w:rsid w:val="001852F8"/>
    <w:rsid w:val="00186320"/>
    <w:rsid w:val="00186C33"/>
    <w:rsid w:val="001877FA"/>
    <w:rsid w:val="00187DDD"/>
    <w:rsid w:val="00187F46"/>
    <w:rsid w:val="00190025"/>
    <w:rsid w:val="00192158"/>
    <w:rsid w:val="00192EEF"/>
    <w:rsid w:val="001931DD"/>
    <w:rsid w:val="00193F96"/>
    <w:rsid w:val="00194590"/>
    <w:rsid w:val="00194978"/>
    <w:rsid w:val="00194F6C"/>
    <w:rsid w:val="0019541C"/>
    <w:rsid w:val="001956B4"/>
    <w:rsid w:val="001958CB"/>
    <w:rsid w:val="00195BEA"/>
    <w:rsid w:val="0019723A"/>
    <w:rsid w:val="001A00D7"/>
    <w:rsid w:val="001A0445"/>
    <w:rsid w:val="001A07FB"/>
    <w:rsid w:val="001A1BF7"/>
    <w:rsid w:val="001A2E50"/>
    <w:rsid w:val="001A301B"/>
    <w:rsid w:val="001A3182"/>
    <w:rsid w:val="001A3C1A"/>
    <w:rsid w:val="001A441D"/>
    <w:rsid w:val="001A47F2"/>
    <w:rsid w:val="001A51BF"/>
    <w:rsid w:val="001A5228"/>
    <w:rsid w:val="001A52B2"/>
    <w:rsid w:val="001A54A8"/>
    <w:rsid w:val="001A568A"/>
    <w:rsid w:val="001B03D0"/>
    <w:rsid w:val="001B08B9"/>
    <w:rsid w:val="001B21CD"/>
    <w:rsid w:val="001B229E"/>
    <w:rsid w:val="001B3255"/>
    <w:rsid w:val="001B3CB9"/>
    <w:rsid w:val="001B4B45"/>
    <w:rsid w:val="001B5F19"/>
    <w:rsid w:val="001B6057"/>
    <w:rsid w:val="001B637C"/>
    <w:rsid w:val="001B6500"/>
    <w:rsid w:val="001B729D"/>
    <w:rsid w:val="001B7500"/>
    <w:rsid w:val="001C1A27"/>
    <w:rsid w:val="001C359D"/>
    <w:rsid w:val="001C3A56"/>
    <w:rsid w:val="001C3E0D"/>
    <w:rsid w:val="001C4056"/>
    <w:rsid w:val="001C49A2"/>
    <w:rsid w:val="001C4F64"/>
    <w:rsid w:val="001C5BAF"/>
    <w:rsid w:val="001C6930"/>
    <w:rsid w:val="001C6D10"/>
    <w:rsid w:val="001C6FC8"/>
    <w:rsid w:val="001C7089"/>
    <w:rsid w:val="001C7E4C"/>
    <w:rsid w:val="001D0780"/>
    <w:rsid w:val="001D1E36"/>
    <w:rsid w:val="001D3214"/>
    <w:rsid w:val="001D3D2A"/>
    <w:rsid w:val="001D3F0E"/>
    <w:rsid w:val="001D5CDC"/>
    <w:rsid w:val="001D5FBD"/>
    <w:rsid w:val="001D621B"/>
    <w:rsid w:val="001D6968"/>
    <w:rsid w:val="001D7350"/>
    <w:rsid w:val="001D79AB"/>
    <w:rsid w:val="001E0162"/>
    <w:rsid w:val="001E09C1"/>
    <w:rsid w:val="001E0BD5"/>
    <w:rsid w:val="001E19C2"/>
    <w:rsid w:val="001E1CDF"/>
    <w:rsid w:val="001E2D82"/>
    <w:rsid w:val="001E2E1D"/>
    <w:rsid w:val="001E363C"/>
    <w:rsid w:val="001E4C95"/>
    <w:rsid w:val="001E7DF2"/>
    <w:rsid w:val="001F0565"/>
    <w:rsid w:val="001F1305"/>
    <w:rsid w:val="001F16DA"/>
    <w:rsid w:val="001F28E0"/>
    <w:rsid w:val="001F33CD"/>
    <w:rsid w:val="001F3A0B"/>
    <w:rsid w:val="001F4715"/>
    <w:rsid w:val="001F585B"/>
    <w:rsid w:val="001F69E4"/>
    <w:rsid w:val="00201ECC"/>
    <w:rsid w:val="00202006"/>
    <w:rsid w:val="0020347E"/>
    <w:rsid w:val="00203F31"/>
    <w:rsid w:val="00203FA8"/>
    <w:rsid w:val="00205979"/>
    <w:rsid w:val="00206B13"/>
    <w:rsid w:val="00206C8D"/>
    <w:rsid w:val="00207653"/>
    <w:rsid w:val="00207815"/>
    <w:rsid w:val="002078C2"/>
    <w:rsid w:val="00210E51"/>
    <w:rsid w:val="00211A2A"/>
    <w:rsid w:val="00212423"/>
    <w:rsid w:val="002134E5"/>
    <w:rsid w:val="00213E9B"/>
    <w:rsid w:val="00215559"/>
    <w:rsid w:val="00215F52"/>
    <w:rsid w:val="00216D14"/>
    <w:rsid w:val="0021762E"/>
    <w:rsid w:val="00217784"/>
    <w:rsid w:val="0021791C"/>
    <w:rsid w:val="00217C5F"/>
    <w:rsid w:val="00222A16"/>
    <w:rsid w:val="00222B42"/>
    <w:rsid w:val="002230A4"/>
    <w:rsid w:val="00223138"/>
    <w:rsid w:val="00223C87"/>
    <w:rsid w:val="00223E74"/>
    <w:rsid w:val="00224BFF"/>
    <w:rsid w:val="00224DC0"/>
    <w:rsid w:val="00225C12"/>
    <w:rsid w:val="0022692F"/>
    <w:rsid w:val="00226D1B"/>
    <w:rsid w:val="002272FE"/>
    <w:rsid w:val="00227666"/>
    <w:rsid w:val="002276BD"/>
    <w:rsid w:val="00230C16"/>
    <w:rsid w:val="00231D1E"/>
    <w:rsid w:val="002327F7"/>
    <w:rsid w:val="00233DBC"/>
    <w:rsid w:val="00235693"/>
    <w:rsid w:val="00235F24"/>
    <w:rsid w:val="00237145"/>
    <w:rsid w:val="00237657"/>
    <w:rsid w:val="00237F5D"/>
    <w:rsid w:val="00237F62"/>
    <w:rsid w:val="002403EF"/>
    <w:rsid w:val="002437AF"/>
    <w:rsid w:val="00243803"/>
    <w:rsid w:val="0024484E"/>
    <w:rsid w:val="002501FF"/>
    <w:rsid w:val="0025081B"/>
    <w:rsid w:val="00250F9D"/>
    <w:rsid w:val="0025178C"/>
    <w:rsid w:val="00252197"/>
    <w:rsid w:val="002523AC"/>
    <w:rsid w:val="00252B0C"/>
    <w:rsid w:val="002532A1"/>
    <w:rsid w:val="00253503"/>
    <w:rsid w:val="00253679"/>
    <w:rsid w:val="002536F0"/>
    <w:rsid w:val="00254BF2"/>
    <w:rsid w:val="002550BB"/>
    <w:rsid w:val="0025523D"/>
    <w:rsid w:val="00256BDC"/>
    <w:rsid w:val="0025713D"/>
    <w:rsid w:val="00257F3B"/>
    <w:rsid w:val="00260037"/>
    <w:rsid w:val="002611FE"/>
    <w:rsid w:val="00261709"/>
    <w:rsid w:val="00263A92"/>
    <w:rsid w:val="00263C7E"/>
    <w:rsid w:val="002666FD"/>
    <w:rsid w:val="00266F87"/>
    <w:rsid w:val="00270513"/>
    <w:rsid w:val="002715B6"/>
    <w:rsid w:val="00271687"/>
    <w:rsid w:val="002721F0"/>
    <w:rsid w:val="00272BDF"/>
    <w:rsid w:val="00273021"/>
    <w:rsid w:val="0027418E"/>
    <w:rsid w:val="00274763"/>
    <w:rsid w:val="002755F6"/>
    <w:rsid w:val="0027597F"/>
    <w:rsid w:val="00280D47"/>
    <w:rsid w:val="00282023"/>
    <w:rsid w:val="002826BF"/>
    <w:rsid w:val="00283D0A"/>
    <w:rsid w:val="00285182"/>
    <w:rsid w:val="00285985"/>
    <w:rsid w:val="0028643C"/>
    <w:rsid w:val="002867A0"/>
    <w:rsid w:val="00286965"/>
    <w:rsid w:val="00287F50"/>
    <w:rsid w:val="00291A3C"/>
    <w:rsid w:val="00292582"/>
    <w:rsid w:val="00292C2C"/>
    <w:rsid w:val="00293155"/>
    <w:rsid w:val="00293714"/>
    <w:rsid w:val="0029407B"/>
    <w:rsid w:val="00295C81"/>
    <w:rsid w:val="00295DF5"/>
    <w:rsid w:val="00297DE0"/>
    <w:rsid w:val="002A01B5"/>
    <w:rsid w:val="002A0C92"/>
    <w:rsid w:val="002A1A2E"/>
    <w:rsid w:val="002A1D17"/>
    <w:rsid w:val="002A3AF2"/>
    <w:rsid w:val="002A5B93"/>
    <w:rsid w:val="002A7506"/>
    <w:rsid w:val="002B05C9"/>
    <w:rsid w:val="002B0C92"/>
    <w:rsid w:val="002B1353"/>
    <w:rsid w:val="002B1916"/>
    <w:rsid w:val="002B1C3B"/>
    <w:rsid w:val="002B3C0D"/>
    <w:rsid w:val="002B3C1E"/>
    <w:rsid w:val="002B3ED1"/>
    <w:rsid w:val="002B415C"/>
    <w:rsid w:val="002B4DFC"/>
    <w:rsid w:val="002B5AD0"/>
    <w:rsid w:val="002B66E5"/>
    <w:rsid w:val="002B6A04"/>
    <w:rsid w:val="002B7223"/>
    <w:rsid w:val="002C0D3B"/>
    <w:rsid w:val="002C1632"/>
    <w:rsid w:val="002C1B5B"/>
    <w:rsid w:val="002C4100"/>
    <w:rsid w:val="002C4C7D"/>
    <w:rsid w:val="002C6069"/>
    <w:rsid w:val="002C63AA"/>
    <w:rsid w:val="002C65AA"/>
    <w:rsid w:val="002C6E9D"/>
    <w:rsid w:val="002C73BE"/>
    <w:rsid w:val="002D1131"/>
    <w:rsid w:val="002D293B"/>
    <w:rsid w:val="002D3C2B"/>
    <w:rsid w:val="002D51A7"/>
    <w:rsid w:val="002D56A3"/>
    <w:rsid w:val="002D5C28"/>
    <w:rsid w:val="002D6618"/>
    <w:rsid w:val="002D6EEF"/>
    <w:rsid w:val="002D6F07"/>
    <w:rsid w:val="002D71C6"/>
    <w:rsid w:val="002D7BA9"/>
    <w:rsid w:val="002D7E5F"/>
    <w:rsid w:val="002E0DE2"/>
    <w:rsid w:val="002E13A4"/>
    <w:rsid w:val="002E2845"/>
    <w:rsid w:val="002E2B3A"/>
    <w:rsid w:val="002E2CD2"/>
    <w:rsid w:val="002E30EF"/>
    <w:rsid w:val="002E3631"/>
    <w:rsid w:val="002E3E11"/>
    <w:rsid w:val="002E3F96"/>
    <w:rsid w:val="002E41DD"/>
    <w:rsid w:val="002E48FD"/>
    <w:rsid w:val="002E4B2C"/>
    <w:rsid w:val="002E540A"/>
    <w:rsid w:val="002E5B15"/>
    <w:rsid w:val="002E762A"/>
    <w:rsid w:val="002E7870"/>
    <w:rsid w:val="002F0518"/>
    <w:rsid w:val="002F0A70"/>
    <w:rsid w:val="002F0BEC"/>
    <w:rsid w:val="002F1D6F"/>
    <w:rsid w:val="002F3963"/>
    <w:rsid w:val="002F3E05"/>
    <w:rsid w:val="002F3E65"/>
    <w:rsid w:val="002F4212"/>
    <w:rsid w:val="002F4E12"/>
    <w:rsid w:val="002F60C3"/>
    <w:rsid w:val="0030042D"/>
    <w:rsid w:val="00300991"/>
    <w:rsid w:val="003029DE"/>
    <w:rsid w:val="00303102"/>
    <w:rsid w:val="003040F2"/>
    <w:rsid w:val="00305780"/>
    <w:rsid w:val="00306F8B"/>
    <w:rsid w:val="00310AF7"/>
    <w:rsid w:val="00310F5C"/>
    <w:rsid w:val="00311058"/>
    <w:rsid w:val="00311FBF"/>
    <w:rsid w:val="00312CA7"/>
    <w:rsid w:val="003135F4"/>
    <w:rsid w:val="003137B0"/>
    <w:rsid w:val="00314C18"/>
    <w:rsid w:val="00314F03"/>
    <w:rsid w:val="0031524A"/>
    <w:rsid w:val="0031545D"/>
    <w:rsid w:val="00315F29"/>
    <w:rsid w:val="00316882"/>
    <w:rsid w:val="003173EA"/>
    <w:rsid w:val="00317A5B"/>
    <w:rsid w:val="003201FA"/>
    <w:rsid w:val="00320530"/>
    <w:rsid w:val="00321A6B"/>
    <w:rsid w:val="003230B4"/>
    <w:rsid w:val="0032325B"/>
    <w:rsid w:val="00323EEE"/>
    <w:rsid w:val="0032431C"/>
    <w:rsid w:val="00324CB7"/>
    <w:rsid w:val="00324F7C"/>
    <w:rsid w:val="003255F8"/>
    <w:rsid w:val="00325996"/>
    <w:rsid w:val="00325B11"/>
    <w:rsid w:val="003279AB"/>
    <w:rsid w:val="00331729"/>
    <w:rsid w:val="00331BF6"/>
    <w:rsid w:val="00331D19"/>
    <w:rsid w:val="003331EB"/>
    <w:rsid w:val="0033588C"/>
    <w:rsid w:val="003358C9"/>
    <w:rsid w:val="00335AD5"/>
    <w:rsid w:val="003362F1"/>
    <w:rsid w:val="0033722A"/>
    <w:rsid w:val="003401F5"/>
    <w:rsid w:val="00340E75"/>
    <w:rsid w:val="00341663"/>
    <w:rsid w:val="003421AA"/>
    <w:rsid w:val="0034292F"/>
    <w:rsid w:val="00342992"/>
    <w:rsid w:val="00342E69"/>
    <w:rsid w:val="00343CD2"/>
    <w:rsid w:val="00343FF2"/>
    <w:rsid w:val="003446B1"/>
    <w:rsid w:val="003449CA"/>
    <w:rsid w:val="0034597E"/>
    <w:rsid w:val="00345F39"/>
    <w:rsid w:val="0034676D"/>
    <w:rsid w:val="00347D2F"/>
    <w:rsid w:val="00347D5C"/>
    <w:rsid w:val="00350488"/>
    <w:rsid w:val="00351918"/>
    <w:rsid w:val="00351B62"/>
    <w:rsid w:val="0035266B"/>
    <w:rsid w:val="003534ED"/>
    <w:rsid w:val="0035391F"/>
    <w:rsid w:val="0035480F"/>
    <w:rsid w:val="0035557B"/>
    <w:rsid w:val="0035716B"/>
    <w:rsid w:val="00357EC3"/>
    <w:rsid w:val="003600A0"/>
    <w:rsid w:val="00360278"/>
    <w:rsid w:val="003609A9"/>
    <w:rsid w:val="00361240"/>
    <w:rsid w:val="00361536"/>
    <w:rsid w:val="00361D25"/>
    <w:rsid w:val="00362629"/>
    <w:rsid w:val="00363FED"/>
    <w:rsid w:val="003642C4"/>
    <w:rsid w:val="0036577E"/>
    <w:rsid w:val="003675C8"/>
    <w:rsid w:val="003709F7"/>
    <w:rsid w:val="00370E7B"/>
    <w:rsid w:val="003714DD"/>
    <w:rsid w:val="003719EF"/>
    <w:rsid w:val="003751BA"/>
    <w:rsid w:val="00377D5B"/>
    <w:rsid w:val="00377E24"/>
    <w:rsid w:val="00380054"/>
    <w:rsid w:val="00380FD6"/>
    <w:rsid w:val="003822F3"/>
    <w:rsid w:val="00383239"/>
    <w:rsid w:val="00383BAF"/>
    <w:rsid w:val="00384225"/>
    <w:rsid w:val="0038432E"/>
    <w:rsid w:val="003845DA"/>
    <w:rsid w:val="003845ED"/>
    <w:rsid w:val="00384D33"/>
    <w:rsid w:val="00385A31"/>
    <w:rsid w:val="00385A88"/>
    <w:rsid w:val="00386C8E"/>
    <w:rsid w:val="00390B7C"/>
    <w:rsid w:val="00390CD6"/>
    <w:rsid w:val="00391C74"/>
    <w:rsid w:val="0039208E"/>
    <w:rsid w:val="00393470"/>
    <w:rsid w:val="003934DC"/>
    <w:rsid w:val="00394B12"/>
    <w:rsid w:val="00394D9D"/>
    <w:rsid w:val="00394DE6"/>
    <w:rsid w:val="00395108"/>
    <w:rsid w:val="0039530C"/>
    <w:rsid w:val="0039530D"/>
    <w:rsid w:val="00395865"/>
    <w:rsid w:val="003958B8"/>
    <w:rsid w:val="003959C2"/>
    <w:rsid w:val="00396301"/>
    <w:rsid w:val="003976CB"/>
    <w:rsid w:val="003A1B4F"/>
    <w:rsid w:val="003A1C31"/>
    <w:rsid w:val="003A475B"/>
    <w:rsid w:val="003A48E1"/>
    <w:rsid w:val="003A5AE3"/>
    <w:rsid w:val="003A695E"/>
    <w:rsid w:val="003B03F8"/>
    <w:rsid w:val="003B136E"/>
    <w:rsid w:val="003B2CD4"/>
    <w:rsid w:val="003B333B"/>
    <w:rsid w:val="003B343B"/>
    <w:rsid w:val="003B37EA"/>
    <w:rsid w:val="003B443B"/>
    <w:rsid w:val="003B542A"/>
    <w:rsid w:val="003B6FC5"/>
    <w:rsid w:val="003B7349"/>
    <w:rsid w:val="003B748B"/>
    <w:rsid w:val="003B7A15"/>
    <w:rsid w:val="003B7BD6"/>
    <w:rsid w:val="003B7D14"/>
    <w:rsid w:val="003C11A6"/>
    <w:rsid w:val="003C1529"/>
    <w:rsid w:val="003C2448"/>
    <w:rsid w:val="003C2CA4"/>
    <w:rsid w:val="003C5B89"/>
    <w:rsid w:val="003C6E7A"/>
    <w:rsid w:val="003C700F"/>
    <w:rsid w:val="003C7975"/>
    <w:rsid w:val="003C7BA1"/>
    <w:rsid w:val="003D0C96"/>
    <w:rsid w:val="003D1D6B"/>
    <w:rsid w:val="003D24B5"/>
    <w:rsid w:val="003D2FDF"/>
    <w:rsid w:val="003D3C36"/>
    <w:rsid w:val="003D3F08"/>
    <w:rsid w:val="003D4C6D"/>
    <w:rsid w:val="003E1C37"/>
    <w:rsid w:val="003E22CE"/>
    <w:rsid w:val="003E2493"/>
    <w:rsid w:val="003E35F8"/>
    <w:rsid w:val="003E37D8"/>
    <w:rsid w:val="003E40B9"/>
    <w:rsid w:val="003E4BCC"/>
    <w:rsid w:val="003E527D"/>
    <w:rsid w:val="003E55D6"/>
    <w:rsid w:val="003E59D6"/>
    <w:rsid w:val="003E67F8"/>
    <w:rsid w:val="003E7013"/>
    <w:rsid w:val="003F03FE"/>
    <w:rsid w:val="003F0593"/>
    <w:rsid w:val="003F08F5"/>
    <w:rsid w:val="003F1014"/>
    <w:rsid w:val="003F1B2D"/>
    <w:rsid w:val="003F2D8F"/>
    <w:rsid w:val="003F3448"/>
    <w:rsid w:val="003F356D"/>
    <w:rsid w:val="003F381C"/>
    <w:rsid w:val="003F4A05"/>
    <w:rsid w:val="003F4E51"/>
    <w:rsid w:val="003F6370"/>
    <w:rsid w:val="003F6DDB"/>
    <w:rsid w:val="003F70BF"/>
    <w:rsid w:val="0040054F"/>
    <w:rsid w:val="004013DA"/>
    <w:rsid w:val="004015F8"/>
    <w:rsid w:val="0040299A"/>
    <w:rsid w:val="00402DC8"/>
    <w:rsid w:val="00403018"/>
    <w:rsid w:val="00403BF1"/>
    <w:rsid w:val="00403FB6"/>
    <w:rsid w:val="00404A32"/>
    <w:rsid w:val="00404C16"/>
    <w:rsid w:val="00407FE8"/>
    <w:rsid w:val="00410AA8"/>
    <w:rsid w:val="00410D20"/>
    <w:rsid w:val="0041135F"/>
    <w:rsid w:val="004134EE"/>
    <w:rsid w:val="004136DD"/>
    <w:rsid w:val="004146AE"/>
    <w:rsid w:val="004147D6"/>
    <w:rsid w:val="0041539A"/>
    <w:rsid w:val="00415CD1"/>
    <w:rsid w:val="00415E7F"/>
    <w:rsid w:val="0041612B"/>
    <w:rsid w:val="00416CA8"/>
    <w:rsid w:val="0042048B"/>
    <w:rsid w:val="004206F3"/>
    <w:rsid w:val="00421607"/>
    <w:rsid w:val="00421B77"/>
    <w:rsid w:val="00421C89"/>
    <w:rsid w:val="004220E6"/>
    <w:rsid w:val="00423445"/>
    <w:rsid w:val="004241B0"/>
    <w:rsid w:val="004241EA"/>
    <w:rsid w:val="00424286"/>
    <w:rsid w:val="0042483C"/>
    <w:rsid w:val="00424ECD"/>
    <w:rsid w:val="00425D6E"/>
    <w:rsid w:val="004275EE"/>
    <w:rsid w:val="00430B38"/>
    <w:rsid w:val="00431351"/>
    <w:rsid w:val="00431875"/>
    <w:rsid w:val="00432C65"/>
    <w:rsid w:val="0043385C"/>
    <w:rsid w:val="00435133"/>
    <w:rsid w:val="0043526E"/>
    <w:rsid w:val="004352F5"/>
    <w:rsid w:val="00435AE1"/>
    <w:rsid w:val="00435E17"/>
    <w:rsid w:val="0043636D"/>
    <w:rsid w:val="00440488"/>
    <w:rsid w:val="00442B39"/>
    <w:rsid w:val="0044302A"/>
    <w:rsid w:val="00443505"/>
    <w:rsid w:val="004439B7"/>
    <w:rsid w:val="004450F8"/>
    <w:rsid w:val="004453C2"/>
    <w:rsid w:val="00445BF8"/>
    <w:rsid w:val="004465C5"/>
    <w:rsid w:val="00446CA0"/>
    <w:rsid w:val="0044749B"/>
    <w:rsid w:val="00447649"/>
    <w:rsid w:val="00447FCA"/>
    <w:rsid w:val="0045031B"/>
    <w:rsid w:val="00451934"/>
    <w:rsid w:val="00452784"/>
    <w:rsid w:val="00453496"/>
    <w:rsid w:val="00453E11"/>
    <w:rsid w:val="00454C2E"/>
    <w:rsid w:val="00455443"/>
    <w:rsid w:val="0045599D"/>
    <w:rsid w:val="00455B7B"/>
    <w:rsid w:val="00456069"/>
    <w:rsid w:val="004569CE"/>
    <w:rsid w:val="00457089"/>
    <w:rsid w:val="00460390"/>
    <w:rsid w:val="00461188"/>
    <w:rsid w:val="0046186A"/>
    <w:rsid w:val="00461A96"/>
    <w:rsid w:val="0046401C"/>
    <w:rsid w:val="00464A7D"/>
    <w:rsid w:val="00465C36"/>
    <w:rsid w:val="0046638D"/>
    <w:rsid w:val="0046690F"/>
    <w:rsid w:val="004675E1"/>
    <w:rsid w:val="00470EDF"/>
    <w:rsid w:val="00471C6B"/>
    <w:rsid w:val="00472A96"/>
    <w:rsid w:val="00473B00"/>
    <w:rsid w:val="00473DAC"/>
    <w:rsid w:val="00473DDB"/>
    <w:rsid w:val="00474856"/>
    <w:rsid w:val="004768EC"/>
    <w:rsid w:val="00477AD8"/>
    <w:rsid w:val="00477E8D"/>
    <w:rsid w:val="00480E18"/>
    <w:rsid w:val="00481D6F"/>
    <w:rsid w:val="004821F3"/>
    <w:rsid w:val="0048494E"/>
    <w:rsid w:val="004853A0"/>
    <w:rsid w:val="00485858"/>
    <w:rsid w:val="0048671E"/>
    <w:rsid w:val="0048677C"/>
    <w:rsid w:val="0048687A"/>
    <w:rsid w:val="0048735F"/>
    <w:rsid w:val="00487613"/>
    <w:rsid w:val="00487D29"/>
    <w:rsid w:val="00490CBE"/>
    <w:rsid w:val="00491214"/>
    <w:rsid w:val="00492226"/>
    <w:rsid w:val="004923C2"/>
    <w:rsid w:val="004930D2"/>
    <w:rsid w:val="0049556E"/>
    <w:rsid w:val="00496079"/>
    <w:rsid w:val="00496553"/>
    <w:rsid w:val="004968E0"/>
    <w:rsid w:val="004979A3"/>
    <w:rsid w:val="00497E6F"/>
    <w:rsid w:val="004A1263"/>
    <w:rsid w:val="004A22B9"/>
    <w:rsid w:val="004A36F9"/>
    <w:rsid w:val="004A4CC3"/>
    <w:rsid w:val="004A4D19"/>
    <w:rsid w:val="004A5EF3"/>
    <w:rsid w:val="004A6678"/>
    <w:rsid w:val="004A7DF9"/>
    <w:rsid w:val="004A7EBD"/>
    <w:rsid w:val="004B02D4"/>
    <w:rsid w:val="004B2527"/>
    <w:rsid w:val="004B365E"/>
    <w:rsid w:val="004B3B01"/>
    <w:rsid w:val="004B3F79"/>
    <w:rsid w:val="004B466A"/>
    <w:rsid w:val="004B4A36"/>
    <w:rsid w:val="004B4C59"/>
    <w:rsid w:val="004B4C76"/>
    <w:rsid w:val="004B58DE"/>
    <w:rsid w:val="004B62DF"/>
    <w:rsid w:val="004B696D"/>
    <w:rsid w:val="004B78ED"/>
    <w:rsid w:val="004C33AD"/>
    <w:rsid w:val="004C452B"/>
    <w:rsid w:val="004C659B"/>
    <w:rsid w:val="004D021E"/>
    <w:rsid w:val="004D1F5C"/>
    <w:rsid w:val="004D2A78"/>
    <w:rsid w:val="004D3A85"/>
    <w:rsid w:val="004D45FD"/>
    <w:rsid w:val="004D7352"/>
    <w:rsid w:val="004D7B36"/>
    <w:rsid w:val="004E05DC"/>
    <w:rsid w:val="004E1FFE"/>
    <w:rsid w:val="004E2D3C"/>
    <w:rsid w:val="004E2DDB"/>
    <w:rsid w:val="004E30D5"/>
    <w:rsid w:val="004E3137"/>
    <w:rsid w:val="004E3303"/>
    <w:rsid w:val="004E36DA"/>
    <w:rsid w:val="004E439A"/>
    <w:rsid w:val="004E492A"/>
    <w:rsid w:val="004E55AC"/>
    <w:rsid w:val="004E5C36"/>
    <w:rsid w:val="004E6A76"/>
    <w:rsid w:val="004F14FD"/>
    <w:rsid w:val="004F333F"/>
    <w:rsid w:val="004F3587"/>
    <w:rsid w:val="004F3A9E"/>
    <w:rsid w:val="004F3BD8"/>
    <w:rsid w:val="004F3E01"/>
    <w:rsid w:val="004F4041"/>
    <w:rsid w:val="004F4FCD"/>
    <w:rsid w:val="004F5EEA"/>
    <w:rsid w:val="004F5F29"/>
    <w:rsid w:val="004F5F85"/>
    <w:rsid w:val="004F7219"/>
    <w:rsid w:val="004F7D53"/>
    <w:rsid w:val="00500400"/>
    <w:rsid w:val="00500B63"/>
    <w:rsid w:val="00500D1E"/>
    <w:rsid w:val="00500DDC"/>
    <w:rsid w:val="005019B9"/>
    <w:rsid w:val="005044B2"/>
    <w:rsid w:val="005044DD"/>
    <w:rsid w:val="00505220"/>
    <w:rsid w:val="00505224"/>
    <w:rsid w:val="00505845"/>
    <w:rsid w:val="00505DEF"/>
    <w:rsid w:val="00506387"/>
    <w:rsid w:val="00506802"/>
    <w:rsid w:val="00506B3A"/>
    <w:rsid w:val="00506C0F"/>
    <w:rsid w:val="0050706B"/>
    <w:rsid w:val="00511B52"/>
    <w:rsid w:val="00512569"/>
    <w:rsid w:val="00512876"/>
    <w:rsid w:val="005129CC"/>
    <w:rsid w:val="00513D7C"/>
    <w:rsid w:val="00513E46"/>
    <w:rsid w:val="00514917"/>
    <w:rsid w:val="005175B4"/>
    <w:rsid w:val="005176BD"/>
    <w:rsid w:val="0051773E"/>
    <w:rsid w:val="00517ECB"/>
    <w:rsid w:val="005209F5"/>
    <w:rsid w:val="00520A57"/>
    <w:rsid w:val="00521199"/>
    <w:rsid w:val="00521E54"/>
    <w:rsid w:val="0052284B"/>
    <w:rsid w:val="005241D4"/>
    <w:rsid w:val="00524797"/>
    <w:rsid w:val="005257C4"/>
    <w:rsid w:val="00525DE3"/>
    <w:rsid w:val="00526821"/>
    <w:rsid w:val="0053226E"/>
    <w:rsid w:val="005330CA"/>
    <w:rsid w:val="005338C5"/>
    <w:rsid w:val="0053469D"/>
    <w:rsid w:val="00535AC5"/>
    <w:rsid w:val="00535DD8"/>
    <w:rsid w:val="00537F27"/>
    <w:rsid w:val="005416C8"/>
    <w:rsid w:val="00541BF7"/>
    <w:rsid w:val="00541F52"/>
    <w:rsid w:val="00542A05"/>
    <w:rsid w:val="0054371D"/>
    <w:rsid w:val="005437E9"/>
    <w:rsid w:val="00543BF7"/>
    <w:rsid w:val="00544B56"/>
    <w:rsid w:val="00546D3A"/>
    <w:rsid w:val="00551A24"/>
    <w:rsid w:val="00551A49"/>
    <w:rsid w:val="00554355"/>
    <w:rsid w:val="005562A0"/>
    <w:rsid w:val="00556B2A"/>
    <w:rsid w:val="00556C27"/>
    <w:rsid w:val="00557FCA"/>
    <w:rsid w:val="00560457"/>
    <w:rsid w:val="0056093D"/>
    <w:rsid w:val="00561F90"/>
    <w:rsid w:val="005620D6"/>
    <w:rsid w:val="00562CF8"/>
    <w:rsid w:val="00563015"/>
    <w:rsid w:val="005635C2"/>
    <w:rsid w:val="005663FB"/>
    <w:rsid w:val="0056681E"/>
    <w:rsid w:val="0056721F"/>
    <w:rsid w:val="00570F20"/>
    <w:rsid w:val="0057138E"/>
    <w:rsid w:val="005731AC"/>
    <w:rsid w:val="005741C3"/>
    <w:rsid w:val="005746A7"/>
    <w:rsid w:val="00575C51"/>
    <w:rsid w:val="00580C74"/>
    <w:rsid w:val="005830E9"/>
    <w:rsid w:val="005833A0"/>
    <w:rsid w:val="0058373A"/>
    <w:rsid w:val="00583C3A"/>
    <w:rsid w:val="00584634"/>
    <w:rsid w:val="0058514A"/>
    <w:rsid w:val="00585178"/>
    <w:rsid w:val="00585A22"/>
    <w:rsid w:val="00585E7A"/>
    <w:rsid w:val="00587377"/>
    <w:rsid w:val="005927DB"/>
    <w:rsid w:val="00593582"/>
    <w:rsid w:val="00594CE8"/>
    <w:rsid w:val="00594EC5"/>
    <w:rsid w:val="00595018"/>
    <w:rsid w:val="00595143"/>
    <w:rsid w:val="00595314"/>
    <w:rsid w:val="00596B69"/>
    <w:rsid w:val="005971C5"/>
    <w:rsid w:val="005A1B97"/>
    <w:rsid w:val="005A2234"/>
    <w:rsid w:val="005A390F"/>
    <w:rsid w:val="005A3D38"/>
    <w:rsid w:val="005A410C"/>
    <w:rsid w:val="005A58E1"/>
    <w:rsid w:val="005A5EA1"/>
    <w:rsid w:val="005A61A8"/>
    <w:rsid w:val="005A7718"/>
    <w:rsid w:val="005B0B57"/>
    <w:rsid w:val="005B13C3"/>
    <w:rsid w:val="005B146D"/>
    <w:rsid w:val="005B1E24"/>
    <w:rsid w:val="005B2D20"/>
    <w:rsid w:val="005B39D4"/>
    <w:rsid w:val="005B4B17"/>
    <w:rsid w:val="005B5D1A"/>
    <w:rsid w:val="005B6005"/>
    <w:rsid w:val="005B6E12"/>
    <w:rsid w:val="005B6FCA"/>
    <w:rsid w:val="005C16B9"/>
    <w:rsid w:val="005C1901"/>
    <w:rsid w:val="005C2068"/>
    <w:rsid w:val="005C22BA"/>
    <w:rsid w:val="005C27DE"/>
    <w:rsid w:val="005C2851"/>
    <w:rsid w:val="005C384C"/>
    <w:rsid w:val="005C4253"/>
    <w:rsid w:val="005C4622"/>
    <w:rsid w:val="005C48BA"/>
    <w:rsid w:val="005C499A"/>
    <w:rsid w:val="005C5A68"/>
    <w:rsid w:val="005C638F"/>
    <w:rsid w:val="005D180B"/>
    <w:rsid w:val="005D2BEC"/>
    <w:rsid w:val="005D2D30"/>
    <w:rsid w:val="005D47BB"/>
    <w:rsid w:val="005D49F6"/>
    <w:rsid w:val="005D4F50"/>
    <w:rsid w:val="005D6CD3"/>
    <w:rsid w:val="005D7F6D"/>
    <w:rsid w:val="005E0B30"/>
    <w:rsid w:val="005E2CEF"/>
    <w:rsid w:val="005E2FCD"/>
    <w:rsid w:val="005E30B5"/>
    <w:rsid w:val="005E3896"/>
    <w:rsid w:val="005E4824"/>
    <w:rsid w:val="005E4A8A"/>
    <w:rsid w:val="005E4CA0"/>
    <w:rsid w:val="005E4CC1"/>
    <w:rsid w:val="005E5119"/>
    <w:rsid w:val="005E54A5"/>
    <w:rsid w:val="005E66E9"/>
    <w:rsid w:val="005E7125"/>
    <w:rsid w:val="005E768A"/>
    <w:rsid w:val="005E7C3F"/>
    <w:rsid w:val="005F0658"/>
    <w:rsid w:val="005F0C16"/>
    <w:rsid w:val="005F0ECB"/>
    <w:rsid w:val="005F21E9"/>
    <w:rsid w:val="005F2AB4"/>
    <w:rsid w:val="005F44E3"/>
    <w:rsid w:val="005F4947"/>
    <w:rsid w:val="005F5DCB"/>
    <w:rsid w:val="005F618E"/>
    <w:rsid w:val="005F762E"/>
    <w:rsid w:val="005F7D94"/>
    <w:rsid w:val="00601918"/>
    <w:rsid w:val="00602A1B"/>
    <w:rsid w:val="00603747"/>
    <w:rsid w:val="00603AF4"/>
    <w:rsid w:val="0060415F"/>
    <w:rsid w:val="00604352"/>
    <w:rsid w:val="00605DF6"/>
    <w:rsid w:val="00611FF3"/>
    <w:rsid w:val="00613223"/>
    <w:rsid w:val="006132F5"/>
    <w:rsid w:val="00613501"/>
    <w:rsid w:val="00613761"/>
    <w:rsid w:val="00613982"/>
    <w:rsid w:val="00614A62"/>
    <w:rsid w:val="00615556"/>
    <w:rsid w:val="00616B1B"/>
    <w:rsid w:val="00616B62"/>
    <w:rsid w:val="00621720"/>
    <w:rsid w:val="00623722"/>
    <w:rsid w:val="00624330"/>
    <w:rsid w:val="00625B00"/>
    <w:rsid w:val="00627594"/>
    <w:rsid w:val="00630761"/>
    <w:rsid w:val="0063151B"/>
    <w:rsid w:val="00632036"/>
    <w:rsid w:val="00633513"/>
    <w:rsid w:val="0063397D"/>
    <w:rsid w:val="00633A14"/>
    <w:rsid w:val="00633D69"/>
    <w:rsid w:val="00634274"/>
    <w:rsid w:val="00634FFF"/>
    <w:rsid w:val="0063538C"/>
    <w:rsid w:val="00635F4B"/>
    <w:rsid w:val="006365E5"/>
    <w:rsid w:val="00641056"/>
    <w:rsid w:val="0064147C"/>
    <w:rsid w:val="00642611"/>
    <w:rsid w:val="0064293E"/>
    <w:rsid w:val="00643327"/>
    <w:rsid w:val="00645181"/>
    <w:rsid w:val="006468CD"/>
    <w:rsid w:val="00646F47"/>
    <w:rsid w:val="0065056E"/>
    <w:rsid w:val="00651161"/>
    <w:rsid w:val="006515AA"/>
    <w:rsid w:val="00652E9F"/>
    <w:rsid w:val="0065463D"/>
    <w:rsid w:val="006548A6"/>
    <w:rsid w:val="006555B6"/>
    <w:rsid w:val="00656A7F"/>
    <w:rsid w:val="00657796"/>
    <w:rsid w:val="00660693"/>
    <w:rsid w:val="006606C8"/>
    <w:rsid w:val="00660EA7"/>
    <w:rsid w:val="0066292A"/>
    <w:rsid w:val="00663357"/>
    <w:rsid w:val="0066487F"/>
    <w:rsid w:val="00665516"/>
    <w:rsid w:val="006655F6"/>
    <w:rsid w:val="00665EC0"/>
    <w:rsid w:val="00666418"/>
    <w:rsid w:val="006666F5"/>
    <w:rsid w:val="00667479"/>
    <w:rsid w:val="00670C9C"/>
    <w:rsid w:val="00671052"/>
    <w:rsid w:val="006712CF"/>
    <w:rsid w:val="00671BCC"/>
    <w:rsid w:val="00675181"/>
    <w:rsid w:val="00677948"/>
    <w:rsid w:val="00680642"/>
    <w:rsid w:val="00680913"/>
    <w:rsid w:val="006812FB"/>
    <w:rsid w:val="00682C4D"/>
    <w:rsid w:val="00683420"/>
    <w:rsid w:val="0068356A"/>
    <w:rsid w:val="00684DD9"/>
    <w:rsid w:val="00685348"/>
    <w:rsid w:val="006862B1"/>
    <w:rsid w:val="006866FC"/>
    <w:rsid w:val="00687CD6"/>
    <w:rsid w:val="00690528"/>
    <w:rsid w:val="00690684"/>
    <w:rsid w:val="00690F44"/>
    <w:rsid w:val="006913DB"/>
    <w:rsid w:val="0069195C"/>
    <w:rsid w:val="00691A03"/>
    <w:rsid w:val="0069294A"/>
    <w:rsid w:val="00693873"/>
    <w:rsid w:val="00693C18"/>
    <w:rsid w:val="006943C2"/>
    <w:rsid w:val="006965EA"/>
    <w:rsid w:val="00696D19"/>
    <w:rsid w:val="006978F8"/>
    <w:rsid w:val="00697AF0"/>
    <w:rsid w:val="00697E68"/>
    <w:rsid w:val="006A0136"/>
    <w:rsid w:val="006A038E"/>
    <w:rsid w:val="006A07FA"/>
    <w:rsid w:val="006A14AD"/>
    <w:rsid w:val="006A26E4"/>
    <w:rsid w:val="006A3A77"/>
    <w:rsid w:val="006A3E2C"/>
    <w:rsid w:val="006A4FBF"/>
    <w:rsid w:val="006A6708"/>
    <w:rsid w:val="006A6A84"/>
    <w:rsid w:val="006A7E20"/>
    <w:rsid w:val="006B14E5"/>
    <w:rsid w:val="006B315D"/>
    <w:rsid w:val="006B34A5"/>
    <w:rsid w:val="006B4DF6"/>
    <w:rsid w:val="006B5106"/>
    <w:rsid w:val="006B5B3B"/>
    <w:rsid w:val="006B6B24"/>
    <w:rsid w:val="006B7708"/>
    <w:rsid w:val="006C0CA2"/>
    <w:rsid w:val="006C0DBA"/>
    <w:rsid w:val="006C0E72"/>
    <w:rsid w:val="006C0F09"/>
    <w:rsid w:val="006C1CB3"/>
    <w:rsid w:val="006C1D40"/>
    <w:rsid w:val="006C1EFF"/>
    <w:rsid w:val="006C2667"/>
    <w:rsid w:val="006C2C5E"/>
    <w:rsid w:val="006C3434"/>
    <w:rsid w:val="006C4818"/>
    <w:rsid w:val="006C680E"/>
    <w:rsid w:val="006C6C02"/>
    <w:rsid w:val="006C6F2E"/>
    <w:rsid w:val="006C747F"/>
    <w:rsid w:val="006D084E"/>
    <w:rsid w:val="006D0F25"/>
    <w:rsid w:val="006D2EC9"/>
    <w:rsid w:val="006D34FD"/>
    <w:rsid w:val="006D38F5"/>
    <w:rsid w:val="006D413F"/>
    <w:rsid w:val="006D46CA"/>
    <w:rsid w:val="006D5A6A"/>
    <w:rsid w:val="006D60C5"/>
    <w:rsid w:val="006D7591"/>
    <w:rsid w:val="006E0763"/>
    <w:rsid w:val="006E12AE"/>
    <w:rsid w:val="006E1F70"/>
    <w:rsid w:val="006E1FA8"/>
    <w:rsid w:val="006E2253"/>
    <w:rsid w:val="006E3312"/>
    <w:rsid w:val="006E5C6B"/>
    <w:rsid w:val="006E5DA7"/>
    <w:rsid w:val="006E6058"/>
    <w:rsid w:val="006E6C93"/>
    <w:rsid w:val="006E7175"/>
    <w:rsid w:val="006E799C"/>
    <w:rsid w:val="006E7C7E"/>
    <w:rsid w:val="006F18DC"/>
    <w:rsid w:val="006F2F26"/>
    <w:rsid w:val="006F53AE"/>
    <w:rsid w:val="006F580E"/>
    <w:rsid w:val="006F74D6"/>
    <w:rsid w:val="006F7790"/>
    <w:rsid w:val="007009CB"/>
    <w:rsid w:val="007013C0"/>
    <w:rsid w:val="00701921"/>
    <w:rsid w:val="00704650"/>
    <w:rsid w:val="00705E1A"/>
    <w:rsid w:val="007060E0"/>
    <w:rsid w:val="0070647A"/>
    <w:rsid w:val="0070665B"/>
    <w:rsid w:val="00707184"/>
    <w:rsid w:val="00707AF9"/>
    <w:rsid w:val="0071110C"/>
    <w:rsid w:val="00711796"/>
    <w:rsid w:val="00711A03"/>
    <w:rsid w:val="00712D53"/>
    <w:rsid w:val="00713FF8"/>
    <w:rsid w:val="0071405F"/>
    <w:rsid w:val="007150F5"/>
    <w:rsid w:val="00715F67"/>
    <w:rsid w:val="007164FE"/>
    <w:rsid w:val="00716BDF"/>
    <w:rsid w:val="007173BF"/>
    <w:rsid w:val="007200ED"/>
    <w:rsid w:val="00720B43"/>
    <w:rsid w:val="0072122C"/>
    <w:rsid w:val="00721E32"/>
    <w:rsid w:val="007221C5"/>
    <w:rsid w:val="00722C70"/>
    <w:rsid w:val="007233C2"/>
    <w:rsid w:val="00723BAB"/>
    <w:rsid w:val="007244DB"/>
    <w:rsid w:val="00724C78"/>
    <w:rsid w:val="00724EA1"/>
    <w:rsid w:val="00725CFA"/>
    <w:rsid w:val="0072740A"/>
    <w:rsid w:val="00727A05"/>
    <w:rsid w:val="00730E3F"/>
    <w:rsid w:val="00730EB0"/>
    <w:rsid w:val="0073171C"/>
    <w:rsid w:val="007326F7"/>
    <w:rsid w:val="00733358"/>
    <w:rsid w:val="007336BC"/>
    <w:rsid w:val="00734850"/>
    <w:rsid w:val="007374FA"/>
    <w:rsid w:val="007415B6"/>
    <w:rsid w:val="007418E5"/>
    <w:rsid w:val="00743226"/>
    <w:rsid w:val="00743863"/>
    <w:rsid w:val="007439C7"/>
    <w:rsid w:val="0074489E"/>
    <w:rsid w:val="0074544B"/>
    <w:rsid w:val="00745D62"/>
    <w:rsid w:val="00746C6E"/>
    <w:rsid w:val="00747888"/>
    <w:rsid w:val="00750678"/>
    <w:rsid w:val="0075089E"/>
    <w:rsid w:val="00750E24"/>
    <w:rsid w:val="00753727"/>
    <w:rsid w:val="00753BF7"/>
    <w:rsid w:val="00753DE2"/>
    <w:rsid w:val="0075442A"/>
    <w:rsid w:val="00754AC9"/>
    <w:rsid w:val="0075533A"/>
    <w:rsid w:val="00756FA2"/>
    <w:rsid w:val="007602D2"/>
    <w:rsid w:val="007608A4"/>
    <w:rsid w:val="00760E09"/>
    <w:rsid w:val="0076116C"/>
    <w:rsid w:val="00761DB7"/>
    <w:rsid w:val="007628D5"/>
    <w:rsid w:val="00762B32"/>
    <w:rsid w:val="00762F0B"/>
    <w:rsid w:val="00764EB4"/>
    <w:rsid w:val="00765508"/>
    <w:rsid w:val="00765E01"/>
    <w:rsid w:val="00766D58"/>
    <w:rsid w:val="007709BC"/>
    <w:rsid w:val="007712E9"/>
    <w:rsid w:val="00772F1A"/>
    <w:rsid w:val="00773242"/>
    <w:rsid w:val="00773E40"/>
    <w:rsid w:val="0077463E"/>
    <w:rsid w:val="00774A87"/>
    <w:rsid w:val="00774CFB"/>
    <w:rsid w:val="007759A1"/>
    <w:rsid w:val="0077637B"/>
    <w:rsid w:val="007774C3"/>
    <w:rsid w:val="0078003E"/>
    <w:rsid w:val="007802B2"/>
    <w:rsid w:val="007809F5"/>
    <w:rsid w:val="00780BFF"/>
    <w:rsid w:val="00780D08"/>
    <w:rsid w:val="0078289D"/>
    <w:rsid w:val="00782C83"/>
    <w:rsid w:val="00783D60"/>
    <w:rsid w:val="00783EED"/>
    <w:rsid w:val="007850A5"/>
    <w:rsid w:val="00785D02"/>
    <w:rsid w:val="007863FE"/>
    <w:rsid w:val="00786EEE"/>
    <w:rsid w:val="00787B09"/>
    <w:rsid w:val="00787CC0"/>
    <w:rsid w:val="007902AF"/>
    <w:rsid w:val="0079071F"/>
    <w:rsid w:val="00790742"/>
    <w:rsid w:val="00790B25"/>
    <w:rsid w:val="00790DA8"/>
    <w:rsid w:val="007912C5"/>
    <w:rsid w:val="00792211"/>
    <w:rsid w:val="0079231D"/>
    <w:rsid w:val="0079234D"/>
    <w:rsid w:val="0079236D"/>
    <w:rsid w:val="00792D7D"/>
    <w:rsid w:val="00793BB8"/>
    <w:rsid w:val="00795B68"/>
    <w:rsid w:val="00797D05"/>
    <w:rsid w:val="007A0680"/>
    <w:rsid w:val="007A0F93"/>
    <w:rsid w:val="007A12FB"/>
    <w:rsid w:val="007A13C9"/>
    <w:rsid w:val="007A2F04"/>
    <w:rsid w:val="007A4736"/>
    <w:rsid w:val="007A47E2"/>
    <w:rsid w:val="007A4B38"/>
    <w:rsid w:val="007A4CE1"/>
    <w:rsid w:val="007A57CE"/>
    <w:rsid w:val="007A6133"/>
    <w:rsid w:val="007A61B3"/>
    <w:rsid w:val="007A6809"/>
    <w:rsid w:val="007A6F5A"/>
    <w:rsid w:val="007A79BD"/>
    <w:rsid w:val="007B1962"/>
    <w:rsid w:val="007B25D1"/>
    <w:rsid w:val="007B34A7"/>
    <w:rsid w:val="007B447E"/>
    <w:rsid w:val="007B4607"/>
    <w:rsid w:val="007B464D"/>
    <w:rsid w:val="007B506E"/>
    <w:rsid w:val="007B77A1"/>
    <w:rsid w:val="007C1A1C"/>
    <w:rsid w:val="007C27E3"/>
    <w:rsid w:val="007C388C"/>
    <w:rsid w:val="007C41C7"/>
    <w:rsid w:val="007C5506"/>
    <w:rsid w:val="007C676F"/>
    <w:rsid w:val="007C68E2"/>
    <w:rsid w:val="007C7300"/>
    <w:rsid w:val="007D3298"/>
    <w:rsid w:val="007D3334"/>
    <w:rsid w:val="007D3550"/>
    <w:rsid w:val="007D4052"/>
    <w:rsid w:val="007D4120"/>
    <w:rsid w:val="007D429B"/>
    <w:rsid w:val="007D4454"/>
    <w:rsid w:val="007D582E"/>
    <w:rsid w:val="007D63B2"/>
    <w:rsid w:val="007D75A9"/>
    <w:rsid w:val="007D7F17"/>
    <w:rsid w:val="007E0A40"/>
    <w:rsid w:val="007E1859"/>
    <w:rsid w:val="007E1BF5"/>
    <w:rsid w:val="007E1D94"/>
    <w:rsid w:val="007E1DEA"/>
    <w:rsid w:val="007E22B0"/>
    <w:rsid w:val="007E230B"/>
    <w:rsid w:val="007E2C57"/>
    <w:rsid w:val="007E398C"/>
    <w:rsid w:val="007E4ADD"/>
    <w:rsid w:val="007E4F28"/>
    <w:rsid w:val="007E5A9A"/>
    <w:rsid w:val="007E6744"/>
    <w:rsid w:val="007F1636"/>
    <w:rsid w:val="007F1B08"/>
    <w:rsid w:val="007F1B68"/>
    <w:rsid w:val="007F287C"/>
    <w:rsid w:val="007F2F5C"/>
    <w:rsid w:val="007F30CA"/>
    <w:rsid w:val="007F328A"/>
    <w:rsid w:val="007F554D"/>
    <w:rsid w:val="007F5735"/>
    <w:rsid w:val="007F7D57"/>
    <w:rsid w:val="00801836"/>
    <w:rsid w:val="00801EB9"/>
    <w:rsid w:val="00803B8C"/>
    <w:rsid w:val="0080490F"/>
    <w:rsid w:val="00806059"/>
    <w:rsid w:val="008075BD"/>
    <w:rsid w:val="0080765D"/>
    <w:rsid w:val="00807989"/>
    <w:rsid w:val="00807F1D"/>
    <w:rsid w:val="00810004"/>
    <w:rsid w:val="0081012C"/>
    <w:rsid w:val="0081074B"/>
    <w:rsid w:val="00810AF8"/>
    <w:rsid w:val="00810BEF"/>
    <w:rsid w:val="00811220"/>
    <w:rsid w:val="0081148E"/>
    <w:rsid w:val="00811972"/>
    <w:rsid w:val="00815445"/>
    <w:rsid w:val="00815D3F"/>
    <w:rsid w:val="00816BE3"/>
    <w:rsid w:val="0081704E"/>
    <w:rsid w:val="008204D0"/>
    <w:rsid w:val="00822130"/>
    <w:rsid w:val="00822274"/>
    <w:rsid w:val="00823168"/>
    <w:rsid w:val="00824779"/>
    <w:rsid w:val="00824E38"/>
    <w:rsid w:val="00825A0D"/>
    <w:rsid w:val="00825E9C"/>
    <w:rsid w:val="00827403"/>
    <w:rsid w:val="00830117"/>
    <w:rsid w:val="008308F2"/>
    <w:rsid w:val="008324B6"/>
    <w:rsid w:val="00836A4C"/>
    <w:rsid w:val="008378E9"/>
    <w:rsid w:val="00837C16"/>
    <w:rsid w:val="00841F3D"/>
    <w:rsid w:val="00842005"/>
    <w:rsid w:val="0084231D"/>
    <w:rsid w:val="0084255F"/>
    <w:rsid w:val="0084381C"/>
    <w:rsid w:val="00843B08"/>
    <w:rsid w:val="0084641D"/>
    <w:rsid w:val="00846656"/>
    <w:rsid w:val="0084668C"/>
    <w:rsid w:val="00850A7A"/>
    <w:rsid w:val="00850F4D"/>
    <w:rsid w:val="00850F6B"/>
    <w:rsid w:val="00851416"/>
    <w:rsid w:val="0085194F"/>
    <w:rsid w:val="008524EC"/>
    <w:rsid w:val="00853AED"/>
    <w:rsid w:val="00853C31"/>
    <w:rsid w:val="008545C8"/>
    <w:rsid w:val="00854693"/>
    <w:rsid w:val="0085514D"/>
    <w:rsid w:val="00855AA3"/>
    <w:rsid w:val="00856A2C"/>
    <w:rsid w:val="00856B25"/>
    <w:rsid w:val="0085701A"/>
    <w:rsid w:val="00857876"/>
    <w:rsid w:val="00860A61"/>
    <w:rsid w:val="008610CD"/>
    <w:rsid w:val="008612A1"/>
    <w:rsid w:val="008615FF"/>
    <w:rsid w:val="00862684"/>
    <w:rsid w:val="008627D0"/>
    <w:rsid w:val="00862FE7"/>
    <w:rsid w:val="00865069"/>
    <w:rsid w:val="00866946"/>
    <w:rsid w:val="0086695E"/>
    <w:rsid w:val="00867449"/>
    <w:rsid w:val="00867662"/>
    <w:rsid w:val="008702B7"/>
    <w:rsid w:val="00871526"/>
    <w:rsid w:val="0087222B"/>
    <w:rsid w:val="008735CA"/>
    <w:rsid w:val="00874968"/>
    <w:rsid w:val="008760EC"/>
    <w:rsid w:val="00876513"/>
    <w:rsid w:val="0087662D"/>
    <w:rsid w:val="00876EDF"/>
    <w:rsid w:val="00877625"/>
    <w:rsid w:val="00877AC0"/>
    <w:rsid w:val="00881A5C"/>
    <w:rsid w:val="00882009"/>
    <w:rsid w:val="00882BE5"/>
    <w:rsid w:val="00883A93"/>
    <w:rsid w:val="00885C9B"/>
    <w:rsid w:val="00885E6E"/>
    <w:rsid w:val="00886B91"/>
    <w:rsid w:val="00887261"/>
    <w:rsid w:val="008902C8"/>
    <w:rsid w:val="008907FA"/>
    <w:rsid w:val="00891689"/>
    <w:rsid w:val="008944EE"/>
    <w:rsid w:val="008951B2"/>
    <w:rsid w:val="008959C6"/>
    <w:rsid w:val="00896AF5"/>
    <w:rsid w:val="008974B1"/>
    <w:rsid w:val="008A019A"/>
    <w:rsid w:val="008A05EC"/>
    <w:rsid w:val="008A0770"/>
    <w:rsid w:val="008A0CC1"/>
    <w:rsid w:val="008A19D2"/>
    <w:rsid w:val="008A1B94"/>
    <w:rsid w:val="008A21AC"/>
    <w:rsid w:val="008A2972"/>
    <w:rsid w:val="008A31AF"/>
    <w:rsid w:val="008A36A3"/>
    <w:rsid w:val="008A3A78"/>
    <w:rsid w:val="008A3B49"/>
    <w:rsid w:val="008A408B"/>
    <w:rsid w:val="008A78E3"/>
    <w:rsid w:val="008A7C45"/>
    <w:rsid w:val="008A7C78"/>
    <w:rsid w:val="008B0C2D"/>
    <w:rsid w:val="008B1231"/>
    <w:rsid w:val="008B1266"/>
    <w:rsid w:val="008B2A59"/>
    <w:rsid w:val="008B2D15"/>
    <w:rsid w:val="008B2EAF"/>
    <w:rsid w:val="008B31F0"/>
    <w:rsid w:val="008B5A58"/>
    <w:rsid w:val="008B780F"/>
    <w:rsid w:val="008B7C80"/>
    <w:rsid w:val="008B7F13"/>
    <w:rsid w:val="008C03FF"/>
    <w:rsid w:val="008C125E"/>
    <w:rsid w:val="008C1AEE"/>
    <w:rsid w:val="008C28B0"/>
    <w:rsid w:val="008C3021"/>
    <w:rsid w:val="008C66DB"/>
    <w:rsid w:val="008C67E2"/>
    <w:rsid w:val="008C6913"/>
    <w:rsid w:val="008C6D5A"/>
    <w:rsid w:val="008C6EB3"/>
    <w:rsid w:val="008C758F"/>
    <w:rsid w:val="008D0246"/>
    <w:rsid w:val="008D2949"/>
    <w:rsid w:val="008D2D01"/>
    <w:rsid w:val="008D3062"/>
    <w:rsid w:val="008D4FE5"/>
    <w:rsid w:val="008D5201"/>
    <w:rsid w:val="008D585E"/>
    <w:rsid w:val="008D5B9A"/>
    <w:rsid w:val="008D7008"/>
    <w:rsid w:val="008D7179"/>
    <w:rsid w:val="008E0053"/>
    <w:rsid w:val="008E018E"/>
    <w:rsid w:val="008E17F0"/>
    <w:rsid w:val="008E1F3D"/>
    <w:rsid w:val="008E413E"/>
    <w:rsid w:val="008E5B19"/>
    <w:rsid w:val="008E6DB3"/>
    <w:rsid w:val="008E778A"/>
    <w:rsid w:val="008E7F39"/>
    <w:rsid w:val="008F0234"/>
    <w:rsid w:val="008F086B"/>
    <w:rsid w:val="008F0BCD"/>
    <w:rsid w:val="008F1257"/>
    <w:rsid w:val="008F17F7"/>
    <w:rsid w:val="008F3494"/>
    <w:rsid w:val="008F48BA"/>
    <w:rsid w:val="008F48D8"/>
    <w:rsid w:val="008F4F97"/>
    <w:rsid w:val="008F4FEF"/>
    <w:rsid w:val="00900211"/>
    <w:rsid w:val="00901DAC"/>
    <w:rsid w:val="00901E75"/>
    <w:rsid w:val="009021CE"/>
    <w:rsid w:val="00905DAF"/>
    <w:rsid w:val="00907283"/>
    <w:rsid w:val="00907A4A"/>
    <w:rsid w:val="00912572"/>
    <w:rsid w:val="0091274C"/>
    <w:rsid w:val="00912B66"/>
    <w:rsid w:val="0091306B"/>
    <w:rsid w:val="00913506"/>
    <w:rsid w:val="009148EE"/>
    <w:rsid w:val="00914B0D"/>
    <w:rsid w:val="0091535C"/>
    <w:rsid w:val="009168A9"/>
    <w:rsid w:val="00917320"/>
    <w:rsid w:val="00917EF0"/>
    <w:rsid w:val="00920163"/>
    <w:rsid w:val="009206A6"/>
    <w:rsid w:val="00920945"/>
    <w:rsid w:val="00920B30"/>
    <w:rsid w:val="00920DB0"/>
    <w:rsid w:val="009215BC"/>
    <w:rsid w:val="00923815"/>
    <w:rsid w:val="00924178"/>
    <w:rsid w:val="0092439A"/>
    <w:rsid w:val="00924628"/>
    <w:rsid w:val="009248F4"/>
    <w:rsid w:val="00925B26"/>
    <w:rsid w:val="00925EA9"/>
    <w:rsid w:val="00925F5B"/>
    <w:rsid w:val="0092654C"/>
    <w:rsid w:val="009271C6"/>
    <w:rsid w:val="0092771C"/>
    <w:rsid w:val="0093090E"/>
    <w:rsid w:val="009309C7"/>
    <w:rsid w:val="00930B06"/>
    <w:rsid w:val="009317DA"/>
    <w:rsid w:val="0093246F"/>
    <w:rsid w:val="009330E4"/>
    <w:rsid w:val="00934A2E"/>
    <w:rsid w:val="00934C58"/>
    <w:rsid w:val="009353B0"/>
    <w:rsid w:val="009359CB"/>
    <w:rsid w:val="00935AC4"/>
    <w:rsid w:val="00936AD3"/>
    <w:rsid w:val="00936EBA"/>
    <w:rsid w:val="00937E0B"/>
    <w:rsid w:val="00937EA3"/>
    <w:rsid w:val="0094012F"/>
    <w:rsid w:val="00940C20"/>
    <w:rsid w:val="0094495B"/>
    <w:rsid w:val="009453FB"/>
    <w:rsid w:val="009465CF"/>
    <w:rsid w:val="009477F7"/>
    <w:rsid w:val="009505BD"/>
    <w:rsid w:val="009506B6"/>
    <w:rsid w:val="00952659"/>
    <w:rsid w:val="00953818"/>
    <w:rsid w:val="0095399A"/>
    <w:rsid w:val="00954477"/>
    <w:rsid w:val="00954982"/>
    <w:rsid w:val="00954F5C"/>
    <w:rsid w:val="0095524F"/>
    <w:rsid w:val="00956A76"/>
    <w:rsid w:val="0095728B"/>
    <w:rsid w:val="009605A4"/>
    <w:rsid w:val="00960AF9"/>
    <w:rsid w:val="00962ED9"/>
    <w:rsid w:val="00965BDF"/>
    <w:rsid w:val="009660F8"/>
    <w:rsid w:val="009666DA"/>
    <w:rsid w:val="00966832"/>
    <w:rsid w:val="00967D31"/>
    <w:rsid w:val="00967F53"/>
    <w:rsid w:val="00971405"/>
    <w:rsid w:val="00971BC1"/>
    <w:rsid w:val="0097204B"/>
    <w:rsid w:val="00973536"/>
    <w:rsid w:val="00973EC4"/>
    <w:rsid w:val="0097473C"/>
    <w:rsid w:val="009754EA"/>
    <w:rsid w:val="00975B6E"/>
    <w:rsid w:val="00975DAC"/>
    <w:rsid w:val="009766B1"/>
    <w:rsid w:val="00976DB9"/>
    <w:rsid w:val="0097712D"/>
    <w:rsid w:val="009814E0"/>
    <w:rsid w:val="009829CD"/>
    <w:rsid w:val="0098387B"/>
    <w:rsid w:val="00983A7D"/>
    <w:rsid w:val="00983AAA"/>
    <w:rsid w:val="00983D94"/>
    <w:rsid w:val="00984123"/>
    <w:rsid w:val="009867A3"/>
    <w:rsid w:val="00986800"/>
    <w:rsid w:val="00987B16"/>
    <w:rsid w:val="00987E05"/>
    <w:rsid w:val="00991AE9"/>
    <w:rsid w:val="00991BB5"/>
    <w:rsid w:val="00991C7F"/>
    <w:rsid w:val="00992906"/>
    <w:rsid w:val="0099294D"/>
    <w:rsid w:val="00993832"/>
    <w:rsid w:val="00995010"/>
    <w:rsid w:val="00995CE3"/>
    <w:rsid w:val="00995E76"/>
    <w:rsid w:val="00996EB0"/>
    <w:rsid w:val="00996F1C"/>
    <w:rsid w:val="00997593"/>
    <w:rsid w:val="009A1FD5"/>
    <w:rsid w:val="009A2DD1"/>
    <w:rsid w:val="009A5229"/>
    <w:rsid w:val="009A5632"/>
    <w:rsid w:val="009A59E4"/>
    <w:rsid w:val="009A5CD1"/>
    <w:rsid w:val="009A650D"/>
    <w:rsid w:val="009A67FB"/>
    <w:rsid w:val="009A6C5F"/>
    <w:rsid w:val="009A7787"/>
    <w:rsid w:val="009A7C07"/>
    <w:rsid w:val="009B09D2"/>
    <w:rsid w:val="009B16D0"/>
    <w:rsid w:val="009B17C5"/>
    <w:rsid w:val="009B275E"/>
    <w:rsid w:val="009B2989"/>
    <w:rsid w:val="009B38AE"/>
    <w:rsid w:val="009B3EDA"/>
    <w:rsid w:val="009B442C"/>
    <w:rsid w:val="009B4DD9"/>
    <w:rsid w:val="009B5CFF"/>
    <w:rsid w:val="009B63AB"/>
    <w:rsid w:val="009B6736"/>
    <w:rsid w:val="009B7119"/>
    <w:rsid w:val="009C0234"/>
    <w:rsid w:val="009C2383"/>
    <w:rsid w:val="009C40E7"/>
    <w:rsid w:val="009C426E"/>
    <w:rsid w:val="009C5B89"/>
    <w:rsid w:val="009C774C"/>
    <w:rsid w:val="009D03A5"/>
    <w:rsid w:val="009D0AF4"/>
    <w:rsid w:val="009D0C12"/>
    <w:rsid w:val="009D0F6B"/>
    <w:rsid w:val="009D1448"/>
    <w:rsid w:val="009D1E66"/>
    <w:rsid w:val="009D1F57"/>
    <w:rsid w:val="009D23E0"/>
    <w:rsid w:val="009D262B"/>
    <w:rsid w:val="009D2737"/>
    <w:rsid w:val="009D3015"/>
    <w:rsid w:val="009D358C"/>
    <w:rsid w:val="009D3902"/>
    <w:rsid w:val="009D59D5"/>
    <w:rsid w:val="009D5D11"/>
    <w:rsid w:val="009D672F"/>
    <w:rsid w:val="009D6735"/>
    <w:rsid w:val="009D6F0C"/>
    <w:rsid w:val="009D79A1"/>
    <w:rsid w:val="009D7F57"/>
    <w:rsid w:val="009E2495"/>
    <w:rsid w:val="009E2698"/>
    <w:rsid w:val="009E286C"/>
    <w:rsid w:val="009E2ACD"/>
    <w:rsid w:val="009E2C5C"/>
    <w:rsid w:val="009E3714"/>
    <w:rsid w:val="009E3F33"/>
    <w:rsid w:val="009E56F3"/>
    <w:rsid w:val="009E5990"/>
    <w:rsid w:val="009E5F1E"/>
    <w:rsid w:val="009F1062"/>
    <w:rsid w:val="009F1C60"/>
    <w:rsid w:val="009F2A3F"/>
    <w:rsid w:val="009F3822"/>
    <w:rsid w:val="009F389E"/>
    <w:rsid w:val="009F392E"/>
    <w:rsid w:val="009F40F0"/>
    <w:rsid w:val="009F4D25"/>
    <w:rsid w:val="009F5919"/>
    <w:rsid w:val="009F6A16"/>
    <w:rsid w:val="009F7F82"/>
    <w:rsid w:val="00A01C41"/>
    <w:rsid w:val="00A01D49"/>
    <w:rsid w:val="00A01EDE"/>
    <w:rsid w:val="00A02475"/>
    <w:rsid w:val="00A03058"/>
    <w:rsid w:val="00A036D5"/>
    <w:rsid w:val="00A03E58"/>
    <w:rsid w:val="00A042EF"/>
    <w:rsid w:val="00A05BA7"/>
    <w:rsid w:val="00A069F9"/>
    <w:rsid w:val="00A07062"/>
    <w:rsid w:val="00A10352"/>
    <w:rsid w:val="00A10F6D"/>
    <w:rsid w:val="00A11782"/>
    <w:rsid w:val="00A118FF"/>
    <w:rsid w:val="00A11E01"/>
    <w:rsid w:val="00A126E7"/>
    <w:rsid w:val="00A132A5"/>
    <w:rsid w:val="00A1370B"/>
    <w:rsid w:val="00A14D6E"/>
    <w:rsid w:val="00A1538F"/>
    <w:rsid w:val="00A15B21"/>
    <w:rsid w:val="00A206F0"/>
    <w:rsid w:val="00A20ACE"/>
    <w:rsid w:val="00A20CA2"/>
    <w:rsid w:val="00A213B7"/>
    <w:rsid w:val="00A2181C"/>
    <w:rsid w:val="00A21A3E"/>
    <w:rsid w:val="00A227A4"/>
    <w:rsid w:val="00A235B0"/>
    <w:rsid w:val="00A23973"/>
    <w:rsid w:val="00A240FE"/>
    <w:rsid w:val="00A249A4"/>
    <w:rsid w:val="00A258C3"/>
    <w:rsid w:val="00A258DA"/>
    <w:rsid w:val="00A263CA"/>
    <w:rsid w:val="00A2649D"/>
    <w:rsid w:val="00A26B8D"/>
    <w:rsid w:val="00A270C9"/>
    <w:rsid w:val="00A2764A"/>
    <w:rsid w:val="00A31CE7"/>
    <w:rsid w:val="00A32C39"/>
    <w:rsid w:val="00A339A6"/>
    <w:rsid w:val="00A35537"/>
    <w:rsid w:val="00A376C9"/>
    <w:rsid w:val="00A37997"/>
    <w:rsid w:val="00A406EC"/>
    <w:rsid w:val="00A40777"/>
    <w:rsid w:val="00A40EF7"/>
    <w:rsid w:val="00A4116A"/>
    <w:rsid w:val="00A4152A"/>
    <w:rsid w:val="00A41538"/>
    <w:rsid w:val="00A41F0C"/>
    <w:rsid w:val="00A42782"/>
    <w:rsid w:val="00A4384B"/>
    <w:rsid w:val="00A43AA9"/>
    <w:rsid w:val="00A43D80"/>
    <w:rsid w:val="00A44844"/>
    <w:rsid w:val="00A450DE"/>
    <w:rsid w:val="00A45185"/>
    <w:rsid w:val="00A4649C"/>
    <w:rsid w:val="00A46903"/>
    <w:rsid w:val="00A46C37"/>
    <w:rsid w:val="00A46C71"/>
    <w:rsid w:val="00A47505"/>
    <w:rsid w:val="00A47C73"/>
    <w:rsid w:val="00A5288A"/>
    <w:rsid w:val="00A53F67"/>
    <w:rsid w:val="00A55C3B"/>
    <w:rsid w:val="00A56248"/>
    <w:rsid w:val="00A60327"/>
    <w:rsid w:val="00A60710"/>
    <w:rsid w:val="00A60CDE"/>
    <w:rsid w:val="00A61B1A"/>
    <w:rsid w:val="00A62029"/>
    <w:rsid w:val="00A6336D"/>
    <w:rsid w:val="00A64563"/>
    <w:rsid w:val="00A64993"/>
    <w:rsid w:val="00A64FBE"/>
    <w:rsid w:val="00A666F5"/>
    <w:rsid w:val="00A66E9D"/>
    <w:rsid w:val="00A67F7D"/>
    <w:rsid w:val="00A70749"/>
    <w:rsid w:val="00A70C03"/>
    <w:rsid w:val="00A71099"/>
    <w:rsid w:val="00A71379"/>
    <w:rsid w:val="00A71D24"/>
    <w:rsid w:val="00A75FF0"/>
    <w:rsid w:val="00A76307"/>
    <w:rsid w:val="00A76D81"/>
    <w:rsid w:val="00A7717F"/>
    <w:rsid w:val="00A77681"/>
    <w:rsid w:val="00A777D1"/>
    <w:rsid w:val="00A778FD"/>
    <w:rsid w:val="00A7790F"/>
    <w:rsid w:val="00A77A4D"/>
    <w:rsid w:val="00A77E96"/>
    <w:rsid w:val="00A80206"/>
    <w:rsid w:val="00A8077D"/>
    <w:rsid w:val="00A808AE"/>
    <w:rsid w:val="00A80B7A"/>
    <w:rsid w:val="00A80E6F"/>
    <w:rsid w:val="00A81127"/>
    <w:rsid w:val="00A81683"/>
    <w:rsid w:val="00A82339"/>
    <w:rsid w:val="00A828CC"/>
    <w:rsid w:val="00A82F49"/>
    <w:rsid w:val="00A83F63"/>
    <w:rsid w:val="00A84335"/>
    <w:rsid w:val="00A848D3"/>
    <w:rsid w:val="00A85012"/>
    <w:rsid w:val="00A85B03"/>
    <w:rsid w:val="00A8606D"/>
    <w:rsid w:val="00A86F8D"/>
    <w:rsid w:val="00A87002"/>
    <w:rsid w:val="00A8798A"/>
    <w:rsid w:val="00A87A10"/>
    <w:rsid w:val="00A90186"/>
    <w:rsid w:val="00A919B5"/>
    <w:rsid w:val="00A91A1A"/>
    <w:rsid w:val="00A9281D"/>
    <w:rsid w:val="00A931CF"/>
    <w:rsid w:val="00A9369B"/>
    <w:rsid w:val="00A94BB4"/>
    <w:rsid w:val="00A94D3B"/>
    <w:rsid w:val="00A955FE"/>
    <w:rsid w:val="00A96B31"/>
    <w:rsid w:val="00A97CD2"/>
    <w:rsid w:val="00AA0382"/>
    <w:rsid w:val="00AA0600"/>
    <w:rsid w:val="00AA100B"/>
    <w:rsid w:val="00AA109C"/>
    <w:rsid w:val="00AA14CB"/>
    <w:rsid w:val="00AA1558"/>
    <w:rsid w:val="00AA15F8"/>
    <w:rsid w:val="00AA1818"/>
    <w:rsid w:val="00AA1C02"/>
    <w:rsid w:val="00AA24C6"/>
    <w:rsid w:val="00AA264D"/>
    <w:rsid w:val="00AA334D"/>
    <w:rsid w:val="00AA40E3"/>
    <w:rsid w:val="00AA44D4"/>
    <w:rsid w:val="00AA48F4"/>
    <w:rsid w:val="00AA4F61"/>
    <w:rsid w:val="00AA60F8"/>
    <w:rsid w:val="00AA6580"/>
    <w:rsid w:val="00AA6BA3"/>
    <w:rsid w:val="00AB0061"/>
    <w:rsid w:val="00AB06B9"/>
    <w:rsid w:val="00AB2DE2"/>
    <w:rsid w:val="00AB3B9F"/>
    <w:rsid w:val="00AB4F64"/>
    <w:rsid w:val="00AB56D5"/>
    <w:rsid w:val="00AB5B0C"/>
    <w:rsid w:val="00AB6006"/>
    <w:rsid w:val="00AB6833"/>
    <w:rsid w:val="00AB6935"/>
    <w:rsid w:val="00AC0BA0"/>
    <w:rsid w:val="00AC3490"/>
    <w:rsid w:val="00AC418A"/>
    <w:rsid w:val="00AC46C7"/>
    <w:rsid w:val="00AC5204"/>
    <w:rsid w:val="00AC52A4"/>
    <w:rsid w:val="00AC534A"/>
    <w:rsid w:val="00AC53A8"/>
    <w:rsid w:val="00AC57A5"/>
    <w:rsid w:val="00AC5CC0"/>
    <w:rsid w:val="00AC6B7C"/>
    <w:rsid w:val="00AC7B08"/>
    <w:rsid w:val="00AC7C6B"/>
    <w:rsid w:val="00AD043A"/>
    <w:rsid w:val="00AD0B2A"/>
    <w:rsid w:val="00AD133E"/>
    <w:rsid w:val="00AD36FE"/>
    <w:rsid w:val="00AD38C1"/>
    <w:rsid w:val="00AD45FA"/>
    <w:rsid w:val="00AD518F"/>
    <w:rsid w:val="00AD6575"/>
    <w:rsid w:val="00AE1419"/>
    <w:rsid w:val="00AE298E"/>
    <w:rsid w:val="00AE35DF"/>
    <w:rsid w:val="00AE3B0F"/>
    <w:rsid w:val="00AE44CF"/>
    <w:rsid w:val="00AE5E4B"/>
    <w:rsid w:val="00AE710D"/>
    <w:rsid w:val="00AE74B6"/>
    <w:rsid w:val="00AF07EB"/>
    <w:rsid w:val="00AF0D92"/>
    <w:rsid w:val="00AF1158"/>
    <w:rsid w:val="00AF265F"/>
    <w:rsid w:val="00AF35B6"/>
    <w:rsid w:val="00AF375E"/>
    <w:rsid w:val="00AF4E6B"/>
    <w:rsid w:val="00AF565E"/>
    <w:rsid w:val="00AF622A"/>
    <w:rsid w:val="00AF640E"/>
    <w:rsid w:val="00AF7E06"/>
    <w:rsid w:val="00B00CD4"/>
    <w:rsid w:val="00B01ED2"/>
    <w:rsid w:val="00B02E4F"/>
    <w:rsid w:val="00B041D8"/>
    <w:rsid w:val="00B04593"/>
    <w:rsid w:val="00B04889"/>
    <w:rsid w:val="00B061DB"/>
    <w:rsid w:val="00B06E9D"/>
    <w:rsid w:val="00B07AD9"/>
    <w:rsid w:val="00B11E68"/>
    <w:rsid w:val="00B124E6"/>
    <w:rsid w:val="00B125C9"/>
    <w:rsid w:val="00B14363"/>
    <w:rsid w:val="00B15688"/>
    <w:rsid w:val="00B159C6"/>
    <w:rsid w:val="00B16635"/>
    <w:rsid w:val="00B1680F"/>
    <w:rsid w:val="00B219BB"/>
    <w:rsid w:val="00B22D56"/>
    <w:rsid w:val="00B23261"/>
    <w:rsid w:val="00B23964"/>
    <w:rsid w:val="00B23E25"/>
    <w:rsid w:val="00B24229"/>
    <w:rsid w:val="00B25120"/>
    <w:rsid w:val="00B26F83"/>
    <w:rsid w:val="00B27525"/>
    <w:rsid w:val="00B277C3"/>
    <w:rsid w:val="00B30670"/>
    <w:rsid w:val="00B3120D"/>
    <w:rsid w:val="00B3120E"/>
    <w:rsid w:val="00B31847"/>
    <w:rsid w:val="00B31A2F"/>
    <w:rsid w:val="00B31FA2"/>
    <w:rsid w:val="00B32551"/>
    <w:rsid w:val="00B32CD7"/>
    <w:rsid w:val="00B33071"/>
    <w:rsid w:val="00B334E1"/>
    <w:rsid w:val="00B3355E"/>
    <w:rsid w:val="00B341C3"/>
    <w:rsid w:val="00B34453"/>
    <w:rsid w:val="00B36C23"/>
    <w:rsid w:val="00B36CA7"/>
    <w:rsid w:val="00B36CD8"/>
    <w:rsid w:val="00B37568"/>
    <w:rsid w:val="00B37ED3"/>
    <w:rsid w:val="00B37EEF"/>
    <w:rsid w:val="00B40458"/>
    <w:rsid w:val="00B41AB2"/>
    <w:rsid w:val="00B426E1"/>
    <w:rsid w:val="00B42FA9"/>
    <w:rsid w:val="00B43B90"/>
    <w:rsid w:val="00B43F31"/>
    <w:rsid w:val="00B4518B"/>
    <w:rsid w:val="00B451B2"/>
    <w:rsid w:val="00B45E81"/>
    <w:rsid w:val="00B46867"/>
    <w:rsid w:val="00B46CA7"/>
    <w:rsid w:val="00B47674"/>
    <w:rsid w:val="00B5175E"/>
    <w:rsid w:val="00B52745"/>
    <w:rsid w:val="00B529F9"/>
    <w:rsid w:val="00B52F0B"/>
    <w:rsid w:val="00B53215"/>
    <w:rsid w:val="00B53FF9"/>
    <w:rsid w:val="00B5465C"/>
    <w:rsid w:val="00B549C2"/>
    <w:rsid w:val="00B557AE"/>
    <w:rsid w:val="00B56834"/>
    <w:rsid w:val="00B56D9B"/>
    <w:rsid w:val="00B57310"/>
    <w:rsid w:val="00B57615"/>
    <w:rsid w:val="00B5795F"/>
    <w:rsid w:val="00B57E24"/>
    <w:rsid w:val="00B60364"/>
    <w:rsid w:val="00B60507"/>
    <w:rsid w:val="00B61446"/>
    <w:rsid w:val="00B61523"/>
    <w:rsid w:val="00B61C3C"/>
    <w:rsid w:val="00B62587"/>
    <w:rsid w:val="00B6449F"/>
    <w:rsid w:val="00B647FD"/>
    <w:rsid w:val="00B64B0B"/>
    <w:rsid w:val="00B65A56"/>
    <w:rsid w:val="00B67426"/>
    <w:rsid w:val="00B6785C"/>
    <w:rsid w:val="00B734E2"/>
    <w:rsid w:val="00B73F2E"/>
    <w:rsid w:val="00B74574"/>
    <w:rsid w:val="00B75F41"/>
    <w:rsid w:val="00B768CD"/>
    <w:rsid w:val="00B76E9A"/>
    <w:rsid w:val="00B76F73"/>
    <w:rsid w:val="00B770FD"/>
    <w:rsid w:val="00B77196"/>
    <w:rsid w:val="00B773AD"/>
    <w:rsid w:val="00B800FF"/>
    <w:rsid w:val="00B82E37"/>
    <w:rsid w:val="00B83814"/>
    <w:rsid w:val="00B842F8"/>
    <w:rsid w:val="00B850F9"/>
    <w:rsid w:val="00B87D3D"/>
    <w:rsid w:val="00B87F6B"/>
    <w:rsid w:val="00B90DBC"/>
    <w:rsid w:val="00B91227"/>
    <w:rsid w:val="00B9226B"/>
    <w:rsid w:val="00B9253A"/>
    <w:rsid w:val="00B92BDA"/>
    <w:rsid w:val="00B938B3"/>
    <w:rsid w:val="00B93DDB"/>
    <w:rsid w:val="00B94D88"/>
    <w:rsid w:val="00B94F04"/>
    <w:rsid w:val="00B95523"/>
    <w:rsid w:val="00B956F6"/>
    <w:rsid w:val="00B95A33"/>
    <w:rsid w:val="00B95D10"/>
    <w:rsid w:val="00B95DE5"/>
    <w:rsid w:val="00B964B0"/>
    <w:rsid w:val="00B96F83"/>
    <w:rsid w:val="00B975A6"/>
    <w:rsid w:val="00B97750"/>
    <w:rsid w:val="00B97B7D"/>
    <w:rsid w:val="00BA0248"/>
    <w:rsid w:val="00BA1D9F"/>
    <w:rsid w:val="00BA26C7"/>
    <w:rsid w:val="00BA2CF9"/>
    <w:rsid w:val="00BA3465"/>
    <w:rsid w:val="00BA3994"/>
    <w:rsid w:val="00BA3BF4"/>
    <w:rsid w:val="00BA3F44"/>
    <w:rsid w:val="00BA5F69"/>
    <w:rsid w:val="00BA6390"/>
    <w:rsid w:val="00BA64E0"/>
    <w:rsid w:val="00BA6E9B"/>
    <w:rsid w:val="00BA72C8"/>
    <w:rsid w:val="00BA7C81"/>
    <w:rsid w:val="00BA7F49"/>
    <w:rsid w:val="00BB03D0"/>
    <w:rsid w:val="00BB1400"/>
    <w:rsid w:val="00BB16A4"/>
    <w:rsid w:val="00BB1E1A"/>
    <w:rsid w:val="00BB26D8"/>
    <w:rsid w:val="00BB2D8E"/>
    <w:rsid w:val="00BB3910"/>
    <w:rsid w:val="00BB3988"/>
    <w:rsid w:val="00BB3BEE"/>
    <w:rsid w:val="00BB5112"/>
    <w:rsid w:val="00BB5BB6"/>
    <w:rsid w:val="00BB5BD8"/>
    <w:rsid w:val="00BB610D"/>
    <w:rsid w:val="00BB6C38"/>
    <w:rsid w:val="00BB72BF"/>
    <w:rsid w:val="00BB74BC"/>
    <w:rsid w:val="00BB7A8E"/>
    <w:rsid w:val="00BC15A0"/>
    <w:rsid w:val="00BC1F65"/>
    <w:rsid w:val="00BC3FE0"/>
    <w:rsid w:val="00BC5A10"/>
    <w:rsid w:val="00BC615F"/>
    <w:rsid w:val="00BC668F"/>
    <w:rsid w:val="00BD0725"/>
    <w:rsid w:val="00BD0909"/>
    <w:rsid w:val="00BD09C6"/>
    <w:rsid w:val="00BD18A6"/>
    <w:rsid w:val="00BD2352"/>
    <w:rsid w:val="00BD25D0"/>
    <w:rsid w:val="00BD2CCC"/>
    <w:rsid w:val="00BD3075"/>
    <w:rsid w:val="00BD37C6"/>
    <w:rsid w:val="00BD3F26"/>
    <w:rsid w:val="00BD52AB"/>
    <w:rsid w:val="00BD5DEB"/>
    <w:rsid w:val="00BE07E8"/>
    <w:rsid w:val="00BE112E"/>
    <w:rsid w:val="00BE47F8"/>
    <w:rsid w:val="00BE5CB8"/>
    <w:rsid w:val="00BE5E79"/>
    <w:rsid w:val="00BE68CE"/>
    <w:rsid w:val="00BE7682"/>
    <w:rsid w:val="00BE7F67"/>
    <w:rsid w:val="00BE7F8A"/>
    <w:rsid w:val="00BF0057"/>
    <w:rsid w:val="00BF0208"/>
    <w:rsid w:val="00BF1378"/>
    <w:rsid w:val="00BF14ED"/>
    <w:rsid w:val="00BF2202"/>
    <w:rsid w:val="00BF223B"/>
    <w:rsid w:val="00BF4FFC"/>
    <w:rsid w:val="00BF5594"/>
    <w:rsid w:val="00BF613A"/>
    <w:rsid w:val="00BF6A82"/>
    <w:rsid w:val="00BF7065"/>
    <w:rsid w:val="00C006E3"/>
    <w:rsid w:val="00C0088E"/>
    <w:rsid w:val="00C018BE"/>
    <w:rsid w:val="00C025F5"/>
    <w:rsid w:val="00C038B4"/>
    <w:rsid w:val="00C03D10"/>
    <w:rsid w:val="00C05AB7"/>
    <w:rsid w:val="00C05F24"/>
    <w:rsid w:val="00C0721D"/>
    <w:rsid w:val="00C07CBF"/>
    <w:rsid w:val="00C106FA"/>
    <w:rsid w:val="00C10CB1"/>
    <w:rsid w:val="00C123A0"/>
    <w:rsid w:val="00C12809"/>
    <w:rsid w:val="00C14FC7"/>
    <w:rsid w:val="00C158BC"/>
    <w:rsid w:val="00C15C5F"/>
    <w:rsid w:val="00C16A24"/>
    <w:rsid w:val="00C17461"/>
    <w:rsid w:val="00C17495"/>
    <w:rsid w:val="00C17530"/>
    <w:rsid w:val="00C21C31"/>
    <w:rsid w:val="00C227E5"/>
    <w:rsid w:val="00C22F5D"/>
    <w:rsid w:val="00C23120"/>
    <w:rsid w:val="00C23979"/>
    <w:rsid w:val="00C26D17"/>
    <w:rsid w:val="00C27CC0"/>
    <w:rsid w:val="00C32A8A"/>
    <w:rsid w:val="00C330C9"/>
    <w:rsid w:val="00C33AEA"/>
    <w:rsid w:val="00C350EB"/>
    <w:rsid w:val="00C3563A"/>
    <w:rsid w:val="00C35E15"/>
    <w:rsid w:val="00C35F8A"/>
    <w:rsid w:val="00C36A8D"/>
    <w:rsid w:val="00C4098C"/>
    <w:rsid w:val="00C41122"/>
    <w:rsid w:val="00C4147A"/>
    <w:rsid w:val="00C426D3"/>
    <w:rsid w:val="00C43B43"/>
    <w:rsid w:val="00C441DD"/>
    <w:rsid w:val="00C44CD4"/>
    <w:rsid w:val="00C47466"/>
    <w:rsid w:val="00C47E2C"/>
    <w:rsid w:val="00C5194C"/>
    <w:rsid w:val="00C51DEB"/>
    <w:rsid w:val="00C51E2C"/>
    <w:rsid w:val="00C547B4"/>
    <w:rsid w:val="00C56B2E"/>
    <w:rsid w:val="00C57099"/>
    <w:rsid w:val="00C577A6"/>
    <w:rsid w:val="00C57D00"/>
    <w:rsid w:val="00C57D8A"/>
    <w:rsid w:val="00C60365"/>
    <w:rsid w:val="00C611EF"/>
    <w:rsid w:val="00C62EF8"/>
    <w:rsid w:val="00C639B3"/>
    <w:rsid w:val="00C641B5"/>
    <w:rsid w:val="00C6481A"/>
    <w:rsid w:val="00C6533D"/>
    <w:rsid w:val="00C671DB"/>
    <w:rsid w:val="00C6720D"/>
    <w:rsid w:val="00C67EF5"/>
    <w:rsid w:val="00C700FC"/>
    <w:rsid w:val="00C70D12"/>
    <w:rsid w:val="00C72966"/>
    <w:rsid w:val="00C72B7D"/>
    <w:rsid w:val="00C72C3A"/>
    <w:rsid w:val="00C74477"/>
    <w:rsid w:val="00C748CA"/>
    <w:rsid w:val="00C76C39"/>
    <w:rsid w:val="00C76C3C"/>
    <w:rsid w:val="00C803D1"/>
    <w:rsid w:val="00C822FE"/>
    <w:rsid w:val="00C823B5"/>
    <w:rsid w:val="00C82482"/>
    <w:rsid w:val="00C82592"/>
    <w:rsid w:val="00C82C2E"/>
    <w:rsid w:val="00C82E5D"/>
    <w:rsid w:val="00C863C9"/>
    <w:rsid w:val="00C866EC"/>
    <w:rsid w:val="00C86E9C"/>
    <w:rsid w:val="00C879D1"/>
    <w:rsid w:val="00C87F8F"/>
    <w:rsid w:val="00C90A5C"/>
    <w:rsid w:val="00C90CCE"/>
    <w:rsid w:val="00C915E9"/>
    <w:rsid w:val="00C96096"/>
    <w:rsid w:val="00C9623B"/>
    <w:rsid w:val="00C96565"/>
    <w:rsid w:val="00C96A0F"/>
    <w:rsid w:val="00C96C8F"/>
    <w:rsid w:val="00C9782C"/>
    <w:rsid w:val="00C97905"/>
    <w:rsid w:val="00C97AF1"/>
    <w:rsid w:val="00C97F39"/>
    <w:rsid w:val="00CA1C5D"/>
    <w:rsid w:val="00CA1DD0"/>
    <w:rsid w:val="00CA210D"/>
    <w:rsid w:val="00CA2434"/>
    <w:rsid w:val="00CA37CF"/>
    <w:rsid w:val="00CA3B39"/>
    <w:rsid w:val="00CA3E5B"/>
    <w:rsid w:val="00CA5534"/>
    <w:rsid w:val="00CA5FCB"/>
    <w:rsid w:val="00CA6318"/>
    <w:rsid w:val="00CA6479"/>
    <w:rsid w:val="00CA65E9"/>
    <w:rsid w:val="00CA6896"/>
    <w:rsid w:val="00CA7563"/>
    <w:rsid w:val="00CA7B24"/>
    <w:rsid w:val="00CB008F"/>
    <w:rsid w:val="00CB00DE"/>
    <w:rsid w:val="00CB026A"/>
    <w:rsid w:val="00CB07E4"/>
    <w:rsid w:val="00CB2323"/>
    <w:rsid w:val="00CB2BA1"/>
    <w:rsid w:val="00CB3501"/>
    <w:rsid w:val="00CB405D"/>
    <w:rsid w:val="00CB42FA"/>
    <w:rsid w:val="00CB461F"/>
    <w:rsid w:val="00CB543D"/>
    <w:rsid w:val="00CB58A7"/>
    <w:rsid w:val="00CB59D0"/>
    <w:rsid w:val="00CB6371"/>
    <w:rsid w:val="00CB7068"/>
    <w:rsid w:val="00CB751D"/>
    <w:rsid w:val="00CC23C5"/>
    <w:rsid w:val="00CC30F9"/>
    <w:rsid w:val="00CC3989"/>
    <w:rsid w:val="00CC4993"/>
    <w:rsid w:val="00CC4F59"/>
    <w:rsid w:val="00CC5A50"/>
    <w:rsid w:val="00CC5CC1"/>
    <w:rsid w:val="00CC6EEF"/>
    <w:rsid w:val="00CC7169"/>
    <w:rsid w:val="00CC7B87"/>
    <w:rsid w:val="00CD043A"/>
    <w:rsid w:val="00CD0C11"/>
    <w:rsid w:val="00CD1866"/>
    <w:rsid w:val="00CD2665"/>
    <w:rsid w:val="00CD31DC"/>
    <w:rsid w:val="00CD399E"/>
    <w:rsid w:val="00CD3A8C"/>
    <w:rsid w:val="00CD3AB8"/>
    <w:rsid w:val="00CD52D9"/>
    <w:rsid w:val="00CD55EE"/>
    <w:rsid w:val="00CD5615"/>
    <w:rsid w:val="00CD5C71"/>
    <w:rsid w:val="00CE051C"/>
    <w:rsid w:val="00CE185A"/>
    <w:rsid w:val="00CE1CEF"/>
    <w:rsid w:val="00CE30C3"/>
    <w:rsid w:val="00CE4A42"/>
    <w:rsid w:val="00CE70BC"/>
    <w:rsid w:val="00CF22D7"/>
    <w:rsid w:val="00CF2961"/>
    <w:rsid w:val="00CF384B"/>
    <w:rsid w:val="00CF4B15"/>
    <w:rsid w:val="00D01714"/>
    <w:rsid w:val="00D03051"/>
    <w:rsid w:val="00D04374"/>
    <w:rsid w:val="00D04A5E"/>
    <w:rsid w:val="00D05165"/>
    <w:rsid w:val="00D059F1"/>
    <w:rsid w:val="00D05F98"/>
    <w:rsid w:val="00D06297"/>
    <w:rsid w:val="00D06925"/>
    <w:rsid w:val="00D06B93"/>
    <w:rsid w:val="00D06C73"/>
    <w:rsid w:val="00D07252"/>
    <w:rsid w:val="00D078AF"/>
    <w:rsid w:val="00D07D82"/>
    <w:rsid w:val="00D07DAF"/>
    <w:rsid w:val="00D10171"/>
    <w:rsid w:val="00D10774"/>
    <w:rsid w:val="00D10910"/>
    <w:rsid w:val="00D10C33"/>
    <w:rsid w:val="00D10E61"/>
    <w:rsid w:val="00D11623"/>
    <w:rsid w:val="00D1188E"/>
    <w:rsid w:val="00D11A2F"/>
    <w:rsid w:val="00D12E19"/>
    <w:rsid w:val="00D146EB"/>
    <w:rsid w:val="00D1540D"/>
    <w:rsid w:val="00D157B7"/>
    <w:rsid w:val="00D17A02"/>
    <w:rsid w:val="00D17C08"/>
    <w:rsid w:val="00D2255E"/>
    <w:rsid w:val="00D22CB9"/>
    <w:rsid w:val="00D235E1"/>
    <w:rsid w:val="00D23B98"/>
    <w:rsid w:val="00D24C85"/>
    <w:rsid w:val="00D267AC"/>
    <w:rsid w:val="00D2755E"/>
    <w:rsid w:val="00D3025E"/>
    <w:rsid w:val="00D30916"/>
    <w:rsid w:val="00D31613"/>
    <w:rsid w:val="00D32633"/>
    <w:rsid w:val="00D33C9A"/>
    <w:rsid w:val="00D3739A"/>
    <w:rsid w:val="00D401F6"/>
    <w:rsid w:val="00D40613"/>
    <w:rsid w:val="00D408DD"/>
    <w:rsid w:val="00D40BDF"/>
    <w:rsid w:val="00D4153C"/>
    <w:rsid w:val="00D417DA"/>
    <w:rsid w:val="00D4227F"/>
    <w:rsid w:val="00D447B3"/>
    <w:rsid w:val="00D44ED5"/>
    <w:rsid w:val="00D4689F"/>
    <w:rsid w:val="00D47F6C"/>
    <w:rsid w:val="00D501A9"/>
    <w:rsid w:val="00D515A8"/>
    <w:rsid w:val="00D5222F"/>
    <w:rsid w:val="00D5261B"/>
    <w:rsid w:val="00D52B38"/>
    <w:rsid w:val="00D5428D"/>
    <w:rsid w:val="00D54675"/>
    <w:rsid w:val="00D557CF"/>
    <w:rsid w:val="00D55B13"/>
    <w:rsid w:val="00D55C22"/>
    <w:rsid w:val="00D56181"/>
    <w:rsid w:val="00D57115"/>
    <w:rsid w:val="00D57137"/>
    <w:rsid w:val="00D57322"/>
    <w:rsid w:val="00D576D5"/>
    <w:rsid w:val="00D57765"/>
    <w:rsid w:val="00D57A06"/>
    <w:rsid w:val="00D60CB7"/>
    <w:rsid w:val="00D60DA0"/>
    <w:rsid w:val="00D620A2"/>
    <w:rsid w:val="00D6236D"/>
    <w:rsid w:val="00D628E9"/>
    <w:rsid w:val="00D63C68"/>
    <w:rsid w:val="00D653E9"/>
    <w:rsid w:val="00D65FBA"/>
    <w:rsid w:val="00D66CF9"/>
    <w:rsid w:val="00D67491"/>
    <w:rsid w:val="00D679D8"/>
    <w:rsid w:val="00D67BDE"/>
    <w:rsid w:val="00D75E1C"/>
    <w:rsid w:val="00D7614C"/>
    <w:rsid w:val="00D7716F"/>
    <w:rsid w:val="00D77495"/>
    <w:rsid w:val="00D77F61"/>
    <w:rsid w:val="00D77FCE"/>
    <w:rsid w:val="00D80973"/>
    <w:rsid w:val="00D8288A"/>
    <w:rsid w:val="00D8291E"/>
    <w:rsid w:val="00D84010"/>
    <w:rsid w:val="00D84836"/>
    <w:rsid w:val="00D84FAA"/>
    <w:rsid w:val="00D85139"/>
    <w:rsid w:val="00D85601"/>
    <w:rsid w:val="00D85CA6"/>
    <w:rsid w:val="00D871B5"/>
    <w:rsid w:val="00D9140A"/>
    <w:rsid w:val="00D91F32"/>
    <w:rsid w:val="00D921C5"/>
    <w:rsid w:val="00D92DDA"/>
    <w:rsid w:val="00D94EB6"/>
    <w:rsid w:val="00D951A2"/>
    <w:rsid w:val="00D95580"/>
    <w:rsid w:val="00D960C5"/>
    <w:rsid w:val="00D9643D"/>
    <w:rsid w:val="00D9797F"/>
    <w:rsid w:val="00DA03F0"/>
    <w:rsid w:val="00DA341C"/>
    <w:rsid w:val="00DA46F4"/>
    <w:rsid w:val="00DA4AAF"/>
    <w:rsid w:val="00DA5D23"/>
    <w:rsid w:val="00DA6BD9"/>
    <w:rsid w:val="00DA7336"/>
    <w:rsid w:val="00DB1321"/>
    <w:rsid w:val="00DB172A"/>
    <w:rsid w:val="00DB2649"/>
    <w:rsid w:val="00DB3AC9"/>
    <w:rsid w:val="00DB3DFF"/>
    <w:rsid w:val="00DB3E1C"/>
    <w:rsid w:val="00DB46DC"/>
    <w:rsid w:val="00DB5278"/>
    <w:rsid w:val="00DB5489"/>
    <w:rsid w:val="00DC02C0"/>
    <w:rsid w:val="00DC032E"/>
    <w:rsid w:val="00DC05D4"/>
    <w:rsid w:val="00DC093B"/>
    <w:rsid w:val="00DC11A9"/>
    <w:rsid w:val="00DC128B"/>
    <w:rsid w:val="00DC15B7"/>
    <w:rsid w:val="00DC32B8"/>
    <w:rsid w:val="00DC3AC9"/>
    <w:rsid w:val="00DC43A0"/>
    <w:rsid w:val="00DC4962"/>
    <w:rsid w:val="00DC5746"/>
    <w:rsid w:val="00DC5B32"/>
    <w:rsid w:val="00DC5CE9"/>
    <w:rsid w:val="00DC5E49"/>
    <w:rsid w:val="00DC5E71"/>
    <w:rsid w:val="00DC5F7A"/>
    <w:rsid w:val="00DC5FAB"/>
    <w:rsid w:val="00DC6689"/>
    <w:rsid w:val="00DC7D95"/>
    <w:rsid w:val="00DD04AE"/>
    <w:rsid w:val="00DD0BF7"/>
    <w:rsid w:val="00DD1C20"/>
    <w:rsid w:val="00DD1D4E"/>
    <w:rsid w:val="00DD2138"/>
    <w:rsid w:val="00DD2DBF"/>
    <w:rsid w:val="00DD30B2"/>
    <w:rsid w:val="00DD493E"/>
    <w:rsid w:val="00DD4FF2"/>
    <w:rsid w:val="00DD5275"/>
    <w:rsid w:val="00DD5863"/>
    <w:rsid w:val="00DD6976"/>
    <w:rsid w:val="00DD7B51"/>
    <w:rsid w:val="00DD7D43"/>
    <w:rsid w:val="00DE0B42"/>
    <w:rsid w:val="00DE12FA"/>
    <w:rsid w:val="00DE19B0"/>
    <w:rsid w:val="00DE1FED"/>
    <w:rsid w:val="00DE3E0E"/>
    <w:rsid w:val="00DE4B4D"/>
    <w:rsid w:val="00DE65F6"/>
    <w:rsid w:val="00DE6ACD"/>
    <w:rsid w:val="00DE7F5D"/>
    <w:rsid w:val="00DF004F"/>
    <w:rsid w:val="00DF2B9A"/>
    <w:rsid w:val="00DF54FB"/>
    <w:rsid w:val="00DF5849"/>
    <w:rsid w:val="00DF6BB1"/>
    <w:rsid w:val="00DF7248"/>
    <w:rsid w:val="00DF7AED"/>
    <w:rsid w:val="00E00803"/>
    <w:rsid w:val="00E00BE9"/>
    <w:rsid w:val="00E013F9"/>
    <w:rsid w:val="00E01438"/>
    <w:rsid w:val="00E0155E"/>
    <w:rsid w:val="00E0297B"/>
    <w:rsid w:val="00E03FCC"/>
    <w:rsid w:val="00E04C39"/>
    <w:rsid w:val="00E05CA8"/>
    <w:rsid w:val="00E06020"/>
    <w:rsid w:val="00E067CD"/>
    <w:rsid w:val="00E069FD"/>
    <w:rsid w:val="00E06CB9"/>
    <w:rsid w:val="00E1262A"/>
    <w:rsid w:val="00E12ADB"/>
    <w:rsid w:val="00E142A6"/>
    <w:rsid w:val="00E145F1"/>
    <w:rsid w:val="00E15001"/>
    <w:rsid w:val="00E15867"/>
    <w:rsid w:val="00E160CF"/>
    <w:rsid w:val="00E17D66"/>
    <w:rsid w:val="00E20738"/>
    <w:rsid w:val="00E2103D"/>
    <w:rsid w:val="00E22F99"/>
    <w:rsid w:val="00E23060"/>
    <w:rsid w:val="00E233C3"/>
    <w:rsid w:val="00E23E5A"/>
    <w:rsid w:val="00E2400D"/>
    <w:rsid w:val="00E24BAB"/>
    <w:rsid w:val="00E25694"/>
    <w:rsid w:val="00E26069"/>
    <w:rsid w:val="00E26711"/>
    <w:rsid w:val="00E27369"/>
    <w:rsid w:val="00E30B5E"/>
    <w:rsid w:val="00E324CD"/>
    <w:rsid w:val="00E32C5C"/>
    <w:rsid w:val="00E33619"/>
    <w:rsid w:val="00E3427F"/>
    <w:rsid w:val="00E34A36"/>
    <w:rsid w:val="00E356DA"/>
    <w:rsid w:val="00E35B03"/>
    <w:rsid w:val="00E35C75"/>
    <w:rsid w:val="00E35E76"/>
    <w:rsid w:val="00E36282"/>
    <w:rsid w:val="00E37BFF"/>
    <w:rsid w:val="00E408C9"/>
    <w:rsid w:val="00E40B10"/>
    <w:rsid w:val="00E40CEF"/>
    <w:rsid w:val="00E41685"/>
    <w:rsid w:val="00E41C06"/>
    <w:rsid w:val="00E426BF"/>
    <w:rsid w:val="00E4360F"/>
    <w:rsid w:val="00E455FC"/>
    <w:rsid w:val="00E45ACA"/>
    <w:rsid w:val="00E47D7A"/>
    <w:rsid w:val="00E50055"/>
    <w:rsid w:val="00E50669"/>
    <w:rsid w:val="00E5094B"/>
    <w:rsid w:val="00E53162"/>
    <w:rsid w:val="00E538F5"/>
    <w:rsid w:val="00E54608"/>
    <w:rsid w:val="00E55263"/>
    <w:rsid w:val="00E5539A"/>
    <w:rsid w:val="00E55EBD"/>
    <w:rsid w:val="00E56308"/>
    <w:rsid w:val="00E564C5"/>
    <w:rsid w:val="00E56A76"/>
    <w:rsid w:val="00E570AB"/>
    <w:rsid w:val="00E5733C"/>
    <w:rsid w:val="00E57988"/>
    <w:rsid w:val="00E57ECE"/>
    <w:rsid w:val="00E60A07"/>
    <w:rsid w:val="00E60C19"/>
    <w:rsid w:val="00E610A8"/>
    <w:rsid w:val="00E610E3"/>
    <w:rsid w:val="00E61B69"/>
    <w:rsid w:val="00E636E7"/>
    <w:rsid w:val="00E64BDA"/>
    <w:rsid w:val="00E64D3C"/>
    <w:rsid w:val="00E66071"/>
    <w:rsid w:val="00E661BA"/>
    <w:rsid w:val="00E679A8"/>
    <w:rsid w:val="00E71356"/>
    <w:rsid w:val="00E71A30"/>
    <w:rsid w:val="00E726EE"/>
    <w:rsid w:val="00E72828"/>
    <w:rsid w:val="00E7311F"/>
    <w:rsid w:val="00E743C3"/>
    <w:rsid w:val="00E74629"/>
    <w:rsid w:val="00E749DA"/>
    <w:rsid w:val="00E74A29"/>
    <w:rsid w:val="00E7594E"/>
    <w:rsid w:val="00E75AB0"/>
    <w:rsid w:val="00E77514"/>
    <w:rsid w:val="00E80041"/>
    <w:rsid w:val="00E818B0"/>
    <w:rsid w:val="00E822DA"/>
    <w:rsid w:val="00E832D9"/>
    <w:rsid w:val="00E83B36"/>
    <w:rsid w:val="00E8479B"/>
    <w:rsid w:val="00E85A03"/>
    <w:rsid w:val="00E86725"/>
    <w:rsid w:val="00E869D4"/>
    <w:rsid w:val="00E87761"/>
    <w:rsid w:val="00E90FF0"/>
    <w:rsid w:val="00E92A5F"/>
    <w:rsid w:val="00E93C60"/>
    <w:rsid w:val="00E93E00"/>
    <w:rsid w:val="00E948F2"/>
    <w:rsid w:val="00E94915"/>
    <w:rsid w:val="00E972E0"/>
    <w:rsid w:val="00E97B5B"/>
    <w:rsid w:val="00EA0D45"/>
    <w:rsid w:val="00EA1938"/>
    <w:rsid w:val="00EA1E4F"/>
    <w:rsid w:val="00EA3750"/>
    <w:rsid w:val="00EA3E30"/>
    <w:rsid w:val="00EA4CC1"/>
    <w:rsid w:val="00EA4EA2"/>
    <w:rsid w:val="00EA5B82"/>
    <w:rsid w:val="00EA5CE3"/>
    <w:rsid w:val="00EA5E2C"/>
    <w:rsid w:val="00EA5E6C"/>
    <w:rsid w:val="00EA5EE8"/>
    <w:rsid w:val="00EA6EE1"/>
    <w:rsid w:val="00EA6FCD"/>
    <w:rsid w:val="00EA7492"/>
    <w:rsid w:val="00EA7C17"/>
    <w:rsid w:val="00EB111F"/>
    <w:rsid w:val="00EB2342"/>
    <w:rsid w:val="00EB2A08"/>
    <w:rsid w:val="00EB3358"/>
    <w:rsid w:val="00EB3A91"/>
    <w:rsid w:val="00EB4840"/>
    <w:rsid w:val="00EB69D9"/>
    <w:rsid w:val="00EB6A1B"/>
    <w:rsid w:val="00EB6BCE"/>
    <w:rsid w:val="00EC0698"/>
    <w:rsid w:val="00EC13BC"/>
    <w:rsid w:val="00EC288F"/>
    <w:rsid w:val="00EC2D81"/>
    <w:rsid w:val="00EC4EAC"/>
    <w:rsid w:val="00EC51BF"/>
    <w:rsid w:val="00EC54C4"/>
    <w:rsid w:val="00EC57D3"/>
    <w:rsid w:val="00EC672B"/>
    <w:rsid w:val="00EC6A86"/>
    <w:rsid w:val="00EC6B16"/>
    <w:rsid w:val="00EC6F80"/>
    <w:rsid w:val="00EC7217"/>
    <w:rsid w:val="00EC7479"/>
    <w:rsid w:val="00EC754F"/>
    <w:rsid w:val="00ED0F1C"/>
    <w:rsid w:val="00ED132F"/>
    <w:rsid w:val="00ED13F4"/>
    <w:rsid w:val="00ED1CAD"/>
    <w:rsid w:val="00ED2563"/>
    <w:rsid w:val="00ED2AF2"/>
    <w:rsid w:val="00ED4566"/>
    <w:rsid w:val="00ED4CB8"/>
    <w:rsid w:val="00ED4CCA"/>
    <w:rsid w:val="00ED55D0"/>
    <w:rsid w:val="00ED651B"/>
    <w:rsid w:val="00ED7309"/>
    <w:rsid w:val="00ED7766"/>
    <w:rsid w:val="00ED79BA"/>
    <w:rsid w:val="00ED7D9A"/>
    <w:rsid w:val="00EE020C"/>
    <w:rsid w:val="00EE029F"/>
    <w:rsid w:val="00EE1CAF"/>
    <w:rsid w:val="00EE2C8E"/>
    <w:rsid w:val="00EE3AA8"/>
    <w:rsid w:val="00EE3B94"/>
    <w:rsid w:val="00EE3BCC"/>
    <w:rsid w:val="00EE3FFB"/>
    <w:rsid w:val="00EE60A1"/>
    <w:rsid w:val="00EE6162"/>
    <w:rsid w:val="00EE6E26"/>
    <w:rsid w:val="00EE7402"/>
    <w:rsid w:val="00EF0EFE"/>
    <w:rsid w:val="00EF1236"/>
    <w:rsid w:val="00EF3E7F"/>
    <w:rsid w:val="00EF4097"/>
    <w:rsid w:val="00EF56FB"/>
    <w:rsid w:val="00EF5B99"/>
    <w:rsid w:val="00EF7977"/>
    <w:rsid w:val="00F00533"/>
    <w:rsid w:val="00F01323"/>
    <w:rsid w:val="00F01B15"/>
    <w:rsid w:val="00F02254"/>
    <w:rsid w:val="00F02381"/>
    <w:rsid w:val="00F02938"/>
    <w:rsid w:val="00F029B7"/>
    <w:rsid w:val="00F044AE"/>
    <w:rsid w:val="00F045B4"/>
    <w:rsid w:val="00F05988"/>
    <w:rsid w:val="00F064E5"/>
    <w:rsid w:val="00F06A52"/>
    <w:rsid w:val="00F06A78"/>
    <w:rsid w:val="00F06BCE"/>
    <w:rsid w:val="00F104A5"/>
    <w:rsid w:val="00F11B66"/>
    <w:rsid w:val="00F120CD"/>
    <w:rsid w:val="00F12497"/>
    <w:rsid w:val="00F12BD0"/>
    <w:rsid w:val="00F12E69"/>
    <w:rsid w:val="00F136EE"/>
    <w:rsid w:val="00F1388A"/>
    <w:rsid w:val="00F162E2"/>
    <w:rsid w:val="00F165F6"/>
    <w:rsid w:val="00F17FE2"/>
    <w:rsid w:val="00F21305"/>
    <w:rsid w:val="00F21CF0"/>
    <w:rsid w:val="00F22926"/>
    <w:rsid w:val="00F24E31"/>
    <w:rsid w:val="00F254C9"/>
    <w:rsid w:val="00F25602"/>
    <w:rsid w:val="00F30036"/>
    <w:rsid w:val="00F31E3F"/>
    <w:rsid w:val="00F3530D"/>
    <w:rsid w:val="00F367A8"/>
    <w:rsid w:val="00F374EA"/>
    <w:rsid w:val="00F401D9"/>
    <w:rsid w:val="00F40BA0"/>
    <w:rsid w:val="00F41E0E"/>
    <w:rsid w:val="00F42E32"/>
    <w:rsid w:val="00F432F4"/>
    <w:rsid w:val="00F43526"/>
    <w:rsid w:val="00F448B7"/>
    <w:rsid w:val="00F45798"/>
    <w:rsid w:val="00F45B2F"/>
    <w:rsid w:val="00F46855"/>
    <w:rsid w:val="00F47925"/>
    <w:rsid w:val="00F503B9"/>
    <w:rsid w:val="00F50A76"/>
    <w:rsid w:val="00F50DDA"/>
    <w:rsid w:val="00F5101E"/>
    <w:rsid w:val="00F529E4"/>
    <w:rsid w:val="00F530F3"/>
    <w:rsid w:val="00F534A5"/>
    <w:rsid w:val="00F55F0F"/>
    <w:rsid w:val="00F56883"/>
    <w:rsid w:val="00F56A26"/>
    <w:rsid w:val="00F5728C"/>
    <w:rsid w:val="00F5794C"/>
    <w:rsid w:val="00F57D7B"/>
    <w:rsid w:val="00F57E32"/>
    <w:rsid w:val="00F57FBA"/>
    <w:rsid w:val="00F6031B"/>
    <w:rsid w:val="00F62634"/>
    <w:rsid w:val="00F62EF0"/>
    <w:rsid w:val="00F6365D"/>
    <w:rsid w:val="00F636AF"/>
    <w:rsid w:val="00F653A2"/>
    <w:rsid w:val="00F66218"/>
    <w:rsid w:val="00F709B4"/>
    <w:rsid w:val="00F715AE"/>
    <w:rsid w:val="00F7309A"/>
    <w:rsid w:val="00F7319B"/>
    <w:rsid w:val="00F73ED6"/>
    <w:rsid w:val="00F73F74"/>
    <w:rsid w:val="00F74536"/>
    <w:rsid w:val="00F76485"/>
    <w:rsid w:val="00F76B2F"/>
    <w:rsid w:val="00F76C75"/>
    <w:rsid w:val="00F77447"/>
    <w:rsid w:val="00F809CB"/>
    <w:rsid w:val="00F81070"/>
    <w:rsid w:val="00F8154C"/>
    <w:rsid w:val="00F81E06"/>
    <w:rsid w:val="00F82651"/>
    <w:rsid w:val="00F82D8E"/>
    <w:rsid w:val="00F82FCE"/>
    <w:rsid w:val="00F838AC"/>
    <w:rsid w:val="00F83F05"/>
    <w:rsid w:val="00F85959"/>
    <w:rsid w:val="00F85FDC"/>
    <w:rsid w:val="00F8679C"/>
    <w:rsid w:val="00F870C5"/>
    <w:rsid w:val="00F87761"/>
    <w:rsid w:val="00F87C0B"/>
    <w:rsid w:val="00F9005A"/>
    <w:rsid w:val="00F9089C"/>
    <w:rsid w:val="00F90E46"/>
    <w:rsid w:val="00F9218F"/>
    <w:rsid w:val="00F942D0"/>
    <w:rsid w:val="00F94807"/>
    <w:rsid w:val="00F958D7"/>
    <w:rsid w:val="00FA05FB"/>
    <w:rsid w:val="00FA187C"/>
    <w:rsid w:val="00FA21F9"/>
    <w:rsid w:val="00FA2C59"/>
    <w:rsid w:val="00FA4086"/>
    <w:rsid w:val="00FA4806"/>
    <w:rsid w:val="00FA5885"/>
    <w:rsid w:val="00FA7487"/>
    <w:rsid w:val="00FA7549"/>
    <w:rsid w:val="00FB3124"/>
    <w:rsid w:val="00FB412E"/>
    <w:rsid w:val="00FB44F4"/>
    <w:rsid w:val="00FB4845"/>
    <w:rsid w:val="00FB4FD9"/>
    <w:rsid w:val="00FB70EE"/>
    <w:rsid w:val="00FB7123"/>
    <w:rsid w:val="00FC04C0"/>
    <w:rsid w:val="00FC062D"/>
    <w:rsid w:val="00FC0A73"/>
    <w:rsid w:val="00FC3783"/>
    <w:rsid w:val="00FC3833"/>
    <w:rsid w:val="00FC4583"/>
    <w:rsid w:val="00FC46D6"/>
    <w:rsid w:val="00FC47E1"/>
    <w:rsid w:val="00FC4B2E"/>
    <w:rsid w:val="00FC60B4"/>
    <w:rsid w:val="00FC6214"/>
    <w:rsid w:val="00FC665E"/>
    <w:rsid w:val="00FC7076"/>
    <w:rsid w:val="00FD073D"/>
    <w:rsid w:val="00FD0C17"/>
    <w:rsid w:val="00FD11CA"/>
    <w:rsid w:val="00FD2D6B"/>
    <w:rsid w:val="00FD2E52"/>
    <w:rsid w:val="00FD3501"/>
    <w:rsid w:val="00FD360C"/>
    <w:rsid w:val="00FD565E"/>
    <w:rsid w:val="00FD65A0"/>
    <w:rsid w:val="00FD6DF5"/>
    <w:rsid w:val="00FD7245"/>
    <w:rsid w:val="00FE100C"/>
    <w:rsid w:val="00FE287C"/>
    <w:rsid w:val="00FE28DE"/>
    <w:rsid w:val="00FE2D43"/>
    <w:rsid w:val="00FE3BEE"/>
    <w:rsid w:val="00FE40CD"/>
    <w:rsid w:val="00FE42BD"/>
    <w:rsid w:val="00FE5DA4"/>
    <w:rsid w:val="00FE7E3D"/>
    <w:rsid w:val="00FF1EC7"/>
    <w:rsid w:val="00FF2689"/>
    <w:rsid w:val="00FF3B39"/>
    <w:rsid w:val="00FF526A"/>
    <w:rsid w:val="00FF5878"/>
    <w:rsid w:val="00FF727A"/>
    <w:rsid w:val="00FF72E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14:docId w14:val="537DB9A4"/>
  <w15:docId w15:val="{F5AC8331-6BD5-49FA-9CFC-7788FCF8D8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suppressAutoHyphens/>
      <w:spacing w:after="200" w:line="276" w:lineRule="auto"/>
    </w:pPr>
    <w:rPr>
      <w:rFonts w:ascii="Calibri" w:eastAsia="Calibri" w:hAnsi="Calibri" w:cs="Calibri"/>
      <w:kern w:val="1"/>
      <w:sz w:val="22"/>
      <w:szCs w:val="22"/>
      <w:lang w:eastAsia="zh-CN"/>
    </w:rPr>
  </w:style>
  <w:style w:type="paragraph" w:styleId="Heading1">
    <w:name w:val="heading 1"/>
    <w:basedOn w:val="Normal"/>
    <w:next w:val="BodyText"/>
    <w:qFormat/>
    <w:pPr>
      <w:keepNext/>
      <w:numPr>
        <w:numId w:val="1"/>
      </w:numPr>
      <w:spacing w:before="240" w:after="60" w:line="100" w:lineRule="atLeast"/>
      <w:outlineLvl w:val="0"/>
    </w:pPr>
    <w:rPr>
      <w:rFonts w:ascii="Arial" w:eastAsia="Times New Roman" w:hAnsi="Arial" w:cs="Arial"/>
      <w:b/>
      <w:sz w:val="28"/>
      <w:szCs w:val="20"/>
    </w:rPr>
  </w:style>
  <w:style w:type="paragraph" w:styleId="Heading2">
    <w:name w:val="heading 2"/>
    <w:basedOn w:val="Normal"/>
    <w:next w:val="BodyText"/>
    <w:qFormat/>
    <w:pPr>
      <w:keepNext/>
      <w:numPr>
        <w:ilvl w:val="1"/>
        <w:numId w:val="1"/>
      </w:numPr>
      <w:spacing w:before="240" w:after="60" w:line="100" w:lineRule="atLeast"/>
      <w:outlineLvl w:val="1"/>
    </w:pPr>
    <w:rPr>
      <w:rFonts w:ascii="Arial" w:eastAsia="Times New Roman" w:hAnsi="Arial" w:cs="Arial"/>
      <w:b/>
      <w:i/>
      <w:sz w:val="24"/>
      <w:szCs w:val="20"/>
    </w:rPr>
  </w:style>
  <w:style w:type="paragraph" w:styleId="Heading3">
    <w:name w:val="heading 3"/>
    <w:basedOn w:val="Normal"/>
    <w:next w:val="BodyText"/>
    <w:qFormat/>
    <w:pPr>
      <w:keepNext/>
      <w:numPr>
        <w:ilvl w:val="2"/>
        <w:numId w:val="1"/>
      </w:numPr>
      <w:spacing w:before="240" w:after="60" w:line="100" w:lineRule="atLeast"/>
      <w:outlineLvl w:val="2"/>
    </w:pPr>
    <w:rPr>
      <w:rFonts w:ascii="Arial" w:eastAsia="Times New Roman" w:hAnsi="Arial" w:cs="Arial"/>
      <w:sz w:val="24"/>
      <w:szCs w:val="20"/>
    </w:rPr>
  </w:style>
  <w:style w:type="paragraph" w:styleId="Heading4">
    <w:name w:val="heading 4"/>
    <w:basedOn w:val="Normal"/>
    <w:next w:val="BodyText"/>
    <w:qFormat/>
    <w:pPr>
      <w:keepNext/>
      <w:numPr>
        <w:ilvl w:val="3"/>
        <w:numId w:val="1"/>
      </w:numPr>
      <w:spacing w:before="240" w:after="60" w:line="100" w:lineRule="atLeast"/>
      <w:outlineLvl w:val="3"/>
    </w:pPr>
    <w:rPr>
      <w:rFonts w:ascii="Arial" w:eastAsia="Times New Roman" w:hAnsi="Arial" w:cs="Arial"/>
      <w:b/>
      <w:sz w:val="24"/>
      <w:szCs w:val="20"/>
    </w:rPr>
  </w:style>
  <w:style w:type="paragraph" w:styleId="Heading5">
    <w:name w:val="heading 5"/>
    <w:basedOn w:val="Normal"/>
    <w:next w:val="BodyText"/>
    <w:qFormat/>
    <w:pPr>
      <w:numPr>
        <w:ilvl w:val="4"/>
        <w:numId w:val="1"/>
      </w:numPr>
      <w:spacing w:before="240" w:after="60" w:line="100" w:lineRule="atLeast"/>
      <w:outlineLvl w:val="4"/>
    </w:pPr>
    <w:rPr>
      <w:rFonts w:ascii="Arial" w:eastAsia="Times New Roman" w:hAnsi="Arial" w:cs="Arial"/>
      <w:sz w:val="20"/>
      <w:szCs w:val="20"/>
    </w:rPr>
  </w:style>
  <w:style w:type="paragraph" w:styleId="Heading6">
    <w:name w:val="heading 6"/>
    <w:basedOn w:val="Normal"/>
    <w:next w:val="BodyText"/>
    <w:qFormat/>
    <w:pPr>
      <w:numPr>
        <w:ilvl w:val="5"/>
        <w:numId w:val="1"/>
      </w:numPr>
      <w:spacing w:before="240" w:after="60" w:line="100" w:lineRule="atLeast"/>
      <w:outlineLvl w:val="5"/>
    </w:pPr>
    <w:rPr>
      <w:rFonts w:ascii="Times New Roman" w:eastAsia="Times New Roman" w:hAnsi="Times New Roman" w:cs="Times New Roman"/>
      <w:i/>
      <w:sz w:val="20"/>
      <w:szCs w:val="20"/>
    </w:rPr>
  </w:style>
  <w:style w:type="paragraph" w:styleId="Heading7">
    <w:name w:val="heading 7"/>
    <w:basedOn w:val="Normal"/>
    <w:next w:val="BodyText"/>
    <w:qFormat/>
    <w:pPr>
      <w:numPr>
        <w:ilvl w:val="6"/>
        <w:numId w:val="1"/>
      </w:numPr>
      <w:spacing w:before="240" w:after="60" w:line="100" w:lineRule="atLeast"/>
      <w:outlineLvl w:val="6"/>
    </w:pPr>
    <w:rPr>
      <w:rFonts w:ascii="Arial" w:eastAsia="Times New Roman" w:hAnsi="Arial" w:cs="Arial"/>
      <w:sz w:val="20"/>
      <w:szCs w:val="20"/>
    </w:rPr>
  </w:style>
  <w:style w:type="paragraph" w:styleId="Heading8">
    <w:name w:val="heading 8"/>
    <w:basedOn w:val="Normal"/>
    <w:next w:val="BodyText"/>
    <w:qFormat/>
    <w:pPr>
      <w:numPr>
        <w:ilvl w:val="7"/>
        <w:numId w:val="1"/>
      </w:numPr>
      <w:spacing w:before="240" w:after="60" w:line="100" w:lineRule="atLeast"/>
      <w:outlineLvl w:val="7"/>
    </w:pPr>
    <w:rPr>
      <w:rFonts w:ascii="Arial" w:eastAsia="Times New Roman" w:hAnsi="Arial" w:cs="Arial"/>
      <w:i/>
      <w:sz w:val="20"/>
      <w:szCs w:val="20"/>
    </w:rPr>
  </w:style>
  <w:style w:type="paragraph" w:styleId="Heading9">
    <w:name w:val="heading 9"/>
    <w:basedOn w:val="Normal"/>
    <w:next w:val="BodyText"/>
    <w:qFormat/>
    <w:pPr>
      <w:numPr>
        <w:ilvl w:val="8"/>
        <w:numId w:val="1"/>
      </w:numPr>
      <w:spacing w:before="240" w:after="60" w:line="100" w:lineRule="atLeast"/>
      <w:outlineLvl w:val="8"/>
    </w:pPr>
    <w:rPr>
      <w:rFonts w:ascii="Arial" w:eastAsia="Times New Roman" w:hAnsi="Arial" w:cs="Arial"/>
      <w:b/>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1z0">
    <w:name w:val="WW8Num1z0"/>
    <w:rPr>
      <w:rFonts w:ascii="Symbol" w:hAnsi="Symbol" w:cs="Symbol"/>
    </w:rPr>
  </w:style>
  <w:style w:type="character" w:customStyle="1" w:styleId="WW8Num1z2">
    <w:name w:val="WW8Num1z2"/>
    <w:rPr>
      <w:rFonts w:ascii="Courier New" w:hAnsi="Courier New" w:cs="Courier New"/>
    </w:rPr>
  </w:style>
  <w:style w:type="character" w:customStyle="1" w:styleId="WW8Num1z3">
    <w:name w:val="WW8Num1z3"/>
    <w:rPr>
      <w:rFonts w:ascii="Wingdings" w:hAnsi="Wingdings" w:cs="Wingdings"/>
    </w:rPr>
  </w:style>
  <w:style w:type="character" w:customStyle="1" w:styleId="WW8Num2z0">
    <w:name w:val="WW8Num2z0"/>
    <w:rPr>
      <w:rFonts w:cs="Times New Roman"/>
    </w:rPr>
  </w:style>
  <w:style w:type="character" w:customStyle="1" w:styleId="WW8Num3z0">
    <w:name w:val="WW8Num3z0"/>
    <w:rPr>
      <w:rFonts w:cs="Times New Roman"/>
    </w:rPr>
  </w:style>
  <w:style w:type="character" w:customStyle="1" w:styleId="WW8Num4z0">
    <w:name w:val="WW8Num4z0"/>
    <w:rPr>
      <w:rFonts w:cs="Times New Roman"/>
    </w:rPr>
  </w:style>
  <w:style w:type="character" w:customStyle="1" w:styleId="WW8Num5z0">
    <w:name w:val="WW8Num5z0"/>
    <w:rPr>
      <w:rFonts w:cs="Times New Roman"/>
    </w:rPr>
  </w:style>
  <w:style w:type="character" w:customStyle="1" w:styleId="WW8Num6z0">
    <w:name w:val="WW8Num6z0"/>
    <w:rPr>
      <w:rFonts w:cs="Times New Roman"/>
    </w:rPr>
  </w:style>
  <w:style w:type="character" w:customStyle="1" w:styleId="WW8Num7z0">
    <w:name w:val="WW8Num7z0"/>
    <w:rPr>
      <w:rFonts w:cs="Times New Roman"/>
    </w:rPr>
  </w:style>
  <w:style w:type="character" w:customStyle="1" w:styleId="WW-DefaultParagraphFont">
    <w:name w:val="WW-Default Paragraph Font"/>
  </w:style>
  <w:style w:type="character" w:customStyle="1" w:styleId="Heading1Char">
    <w:name w:val="Heading 1 Char"/>
    <w:rPr>
      <w:rFonts w:ascii="Arial" w:hAnsi="Arial" w:cs="Times New Roman"/>
      <w:b/>
      <w:kern w:val="1"/>
      <w:sz w:val="20"/>
      <w:szCs w:val="20"/>
    </w:rPr>
  </w:style>
  <w:style w:type="character" w:customStyle="1" w:styleId="Heading2Char">
    <w:name w:val="Heading 2 Char"/>
    <w:rPr>
      <w:rFonts w:ascii="Arial" w:hAnsi="Arial" w:cs="Times New Roman"/>
      <w:b/>
      <w:i/>
      <w:sz w:val="20"/>
      <w:szCs w:val="20"/>
    </w:rPr>
  </w:style>
  <w:style w:type="character" w:customStyle="1" w:styleId="Heading3Char">
    <w:name w:val="Heading 3 Char"/>
    <w:rPr>
      <w:rFonts w:ascii="Arial" w:hAnsi="Arial" w:cs="Times New Roman"/>
      <w:sz w:val="20"/>
      <w:szCs w:val="20"/>
    </w:rPr>
  </w:style>
  <w:style w:type="character" w:customStyle="1" w:styleId="Heading4Char">
    <w:name w:val="Heading 4 Char"/>
    <w:rPr>
      <w:rFonts w:ascii="Arial" w:hAnsi="Arial" w:cs="Times New Roman"/>
      <w:b/>
      <w:sz w:val="20"/>
      <w:szCs w:val="20"/>
    </w:rPr>
  </w:style>
  <w:style w:type="character" w:customStyle="1" w:styleId="Heading5Char">
    <w:name w:val="Heading 5 Char"/>
    <w:rPr>
      <w:rFonts w:ascii="Arial" w:hAnsi="Arial" w:cs="Times New Roman"/>
      <w:sz w:val="20"/>
      <w:szCs w:val="20"/>
    </w:rPr>
  </w:style>
  <w:style w:type="character" w:customStyle="1" w:styleId="Heading6Char">
    <w:name w:val="Heading 6 Char"/>
    <w:rPr>
      <w:rFonts w:ascii="Times New Roman" w:hAnsi="Times New Roman" w:cs="Times New Roman"/>
      <w:i/>
      <w:sz w:val="20"/>
      <w:szCs w:val="20"/>
    </w:rPr>
  </w:style>
  <w:style w:type="character" w:customStyle="1" w:styleId="Heading7Char">
    <w:name w:val="Heading 7 Char"/>
    <w:rPr>
      <w:rFonts w:ascii="Arial" w:hAnsi="Arial" w:cs="Times New Roman"/>
      <w:sz w:val="20"/>
      <w:szCs w:val="20"/>
    </w:rPr>
  </w:style>
  <w:style w:type="character" w:customStyle="1" w:styleId="Heading8Char">
    <w:name w:val="Heading 8 Char"/>
    <w:rPr>
      <w:rFonts w:ascii="Arial" w:hAnsi="Arial" w:cs="Times New Roman"/>
      <w:i/>
      <w:sz w:val="20"/>
      <w:szCs w:val="20"/>
    </w:rPr>
  </w:style>
  <w:style w:type="character" w:customStyle="1" w:styleId="Heading9Char">
    <w:name w:val="Heading 9 Char"/>
    <w:rPr>
      <w:rFonts w:ascii="Arial" w:hAnsi="Arial" w:cs="Times New Roman"/>
      <w:b/>
      <w:i/>
      <w:sz w:val="20"/>
      <w:szCs w:val="20"/>
    </w:rPr>
  </w:style>
  <w:style w:type="character" w:customStyle="1" w:styleId="BalloonTextChar">
    <w:name w:val="Balloon Text Char"/>
    <w:rPr>
      <w:rFonts w:ascii="Tahoma" w:hAnsi="Tahoma" w:cs="Tahoma"/>
      <w:sz w:val="16"/>
      <w:szCs w:val="16"/>
    </w:rPr>
  </w:style>
  <w:style w:type="character" w:customStyle="1" w:styleId="EndnoteTextChar">
    <w:name w:val="Endnote Text Char"/>
    <w:rPr>
      <w:rFonts w:cs="Times New Roman"/>
      <w:sz w:val="20"/>
      <w:szCs w:val="20"/>
    </w:rPr>
  </w:style>
  <w:style w:type="character" w:customStyle="1" w:styleId="EndnoteReference1">
    <w:name w:val="Endnote Reference1"/>
    <w:rPr>
      <w:rFonts w:cs="Times New Roman"/>
      <w:vertAlign w:val="superscript"/>
    </w:rPr>
  </w:style>
  <w:style w:type="character" w:customStyle="1" w:styleId="CommentReference1">
    <w:name w:val="Comment Reference1"/>
    <w:rPr>
      <w:rFonts w:cs="Times New Roman"/>
      <w:sz w:val="16"/>
      <w:szCs w:val="16"/>
    </w:rPr>
  </w:style>
  <w:style w:type="character" w:customStyle="1" w:styleId="CommentTextChar">
    <w:name w:val="Comment Text Char"/>
    <w:rPr>
      <w:rFonts w:cs="Times New Roman"/>
      <w:sz w:val="20"/>
      <w:szCs w:val="20"/>
    </w:rPr>
  </w:style>
  <w:style w:type="character" w:customStyle="1" w:styleId="CommentSubjectChar">
    <w:name w:val="Comment Subject Char"/>
    <w:rPr>
      <w:rFonts w:cs="Times New Roman"/>
      <w:b/>
      <w:bCs/>
      <w:sz w:val="20"/>
      <w:szCs w:val="20"/>
    </w:rPr>
  </w:style>
  <w:style w:type="character" w:customStyle="1" w:styleId="LineNumber1">
    <w:name w:val="Line Number1"/>
    <w:rPr>
      <w:rFonts w:cs="Times New Roman"/>
    </w:rPr>
  </w:style>
  <w:style w:type="character" w:customStyle="1" w:styleId="ListLabel1">
    <w:name w:val="ListLabel 1"/>
    <w:rPr>
      <w:rFonts w:cs="Times New Roman"/>
    </w:rPr>
  </w:style>
  <w:style w:type="character" w:styleId="LineNumber">
    <w:name w:val="line number"/>
  </w:style>
  <w:style w:type="character" w:styleId="Hyperlink">
    <w:name w:val="Hyperlink"/>
    <w:rPr>
      <w:color w:val="0000FF"/>
      <w:u w:val="single"/>
    </w:rPr>
  </w:style>
  <w:style w:type="character" w:styleId="CommentReference">
    <w:name w:val="annotation reference"/>
    <w:rPr>
      <w:sz w:val="18"/>
      <w:szCs w:val="18"/>
    </w:rPr>
  </w:style>
  <w:style w:type="character" w:customStyle="1" w:styleId="CommentTextChar1">
    <w:name w:val="Comment Text Char1"/>
    <w:rPr>
      <w:rFonts w:ascii="Calibri" w:eastAsia="Calibri" w:hAnsi="Calibri" w:cs="Calibri"/>
      <w:kern w:val="1"/>
      <w:sz w:val="24"/>
      <w:szCs w:val="24"/>
    </w:rPr>
  </w:style>
  <w:style w:type="character" w:customStyle="1" w:styleId="CommentSubjectChar1">
    <w:name w:val="Comment Subject Char1"/>
    <w:rPr>
      <w:rFonts w:ascii="Calibri" w:eastAsia="Calibri" w:hAnsi="Calibri" w:cs="Calibri"/>
      <w:b/>
      <w:bCs/>
      <w:kern w:val="1"/>
      <w:sz w:val="24"/>
      <w:szCs w:val="24"/>
    </w:rPr>
  </w:style>
  <w:style w:type="paragraph" w:customStyle="1" w:styleId="Heading">
    <w:name w:val="Heading"/>
    <w:basedOn w:val="Normal"/>
    <w:next w:val="BodyText"/>
    <w:pPr>
      <w:keepNext/>
      <w:spacing w:before="240" w:after="120"/>
    </w:pPr>
    <w:rPr>
      <w:rFonts w:ascii="Liberation Sans" w:eastAsia="Droid Sans Fallback" w:hAnsi="Liberation Sans" w:cs="FreeSans"/>
      <w:sz w:val="28"/>
      <w:szCs w:val="28"/>
    </w:rPr>
  </w:style>
  <w:style w:type="paragraph" w:styleId="BodyText">
    <w:name w:val="Body Text"/>
    <w:basedOn w:val="Normal"/>
    <w:pPr>
      <w:spacing w:after="120"/>
    </w:pPr>
  </w:style>
  <w:style w:type="paragraph" w:styleId="List">
    <w:name w:val="List"/>
    <w:basedOn w:val="BodyText"/>
    <w:rPr>
      <w:rFonts w:cs="FreeSans"/>
    </w:rPr>
  </w:style>
  <w:style w:type="paragraph" w:styleId="Caption">
    <w:name w:val="caption"/>
    <w:basedOn w:val="Normal"/>
    <w:qFormat/>
    <w:pPr>
      <w:suppressLineNumbers/>
      <w:spacing w:before="120" w:after="120"/>
    </w:pPr>
    <w:rPr>
      <w:rFonts w:cs="FreeSans"/>
      <w:i/>
      <w:iCs/>
      <w:sz w:val="24"/>
      <w:szCs w:val="24"/>
    </w:rPr>
  </w:style>
  <w:style w:type="paragraph" w:customStyle="1" w:styleId="Index">
    <w:name w:val="Index"/>
    <w:basedOn w:val="Normal"/>
    <w:pPr>
      <w:suppressLineNumbers/>
    </w:pPr>
    <w:rPr>
      <w:rFonts w:cs="FreeSans"/>
    </w:rPr>
  </w:style>
  <w:style w:type="paragraph" w:styleId="BalloonText">
    <w:name w:val="Balloon Text"/>
    <w:basedOn w:val="Normal"/>
    <w:pPr>
      <w:spacing w:after="0" w:line="100" w:lineRule="atLeast"/>
    </w:pPr>
    <w:rPr>
      <w:rFonts w:ascii="Tahoma" w:hAnsi="Tahoma" w:cs="Tahoma"/>
      <w:sz w:val="16"/>
      <w:szCs w:val="16"/>
    </w:rPr>
  </w:style>
  <w:style w:type="paragraph" w:styleId="NormalWeb">
    <w:name w:val="Normal (Web)"/>
    <w:basedOn w:val="Normal"/>
    <w:uiPriority w:val="99"/>
    <w:pPr>
      <w:spacing w:before="28" w:after="28" w:line="100" w:lineRule="atLeast"/>
    </w:pPr>
    <w:rPr>
      <w:rFonts w:ascii="Times New Roman" w:eastAsia="Times New Roman" w:hAnsi="Times New Roman" w:cs="Times New Roman"/>
      <w:sz w:val="24"/>
      <w:szCs w:val="24"/>
    </w:rPr>
  </w:style>
  <w:style w:type="paragraph" w:customStyle="1" w:styleId="EndnoteText1">
    <w:name w:val="Endnote Text1"/>
    <w:basedOn w:val="Normal"/>
    <w:pPr>
      <w:spacing w:after="0" w:line="100" w:lineRule="atLeast"/>
    </w:pPr>
    <w:rPr>
      <w:sz w:val="20"/>
      <w:szCs w:val="20"/>
    </w:rPr>
  </w:style>
  <w:style w:type="paragraph" w:customStyle="1" w:styleId="ColorfulList-Accent11">
    <w:name w:val="Colorful List - Accent 11"/>
    <w:basedOn w:val="Normal"/>
    <w:pPr>
      <w:ind w:left="720"/>
    </w:pPr>
  </w:style>
  <w:style w:type="paragraph" w:customStyle="1" w:styleId="CommentText1">
    <w:name w:val="Comment Text1"/>
    <w:basedOn w:val="Normal"/>
    <w:pPr>
      <w:spacing w:line="100" w:lineRule="atLeast"/>
    </w:pPr>
    <w:rPr>
      <w:sz w:val="20"/>
      <w:szCs w:val="20"/>
    </w:rPr>
  </w:style>
  <w:style w:type="paragraph" w:customStyle="1" w:styleId="CommentSubject1">
    <w:name w:val="Comment Subject1"/>
    <w:basedOn w:val="CommentText1"/>
    <w:rPr>
      <w:b/>
      <w:bCs/>
    </w:rPr>
  </w:style>
  <w:style w:type="paragraph" w:customStyle="1" w:styleId="BodyofPaper">
    <w:name w:val="*Body of Paper*"/>
    <w:basedOn w:val="Normal"/>
    <w:pPr>
      <w:spacing w:after="0" w:line="100" w:lineRule="atLeast"/>
      <w:jc w:val="both"/>
    </w:pPr>
    <w:rPr>
      <w:rFonts w:ascii="Times New Roman" w:eastAsia="Times New Roman" w:hAnsi="Times New Roman" w:cs="Times New Roman"/>
      <w:sz w:val="20"/>
      <w:szCs w:val="20"/>
    </w:rPr>
  </w:style>
  <w:style w:type="paragraph" w:customStyle="1" w:styleId="Framecontents">
    <w:name w:val="Frame contents"/>
    <w:basedOn w:val="BodyText"/>
  </w:style>
  <w:style w:type="paragraph" w:styleId="CommentText">
    <w:name w:val="annotation text"/>
    <w:basedOn w:val="Normal"/>
    <w:rPr>
      <w:sz w:val="24"/>
      <w:szCs w:val="24"/>
      <w:lang w:val="x-none"/>
    </w:rPr>
  </w:style>
  <w:style w:type="paragraph" w:styleId="CommentSubject">
    <w:name w:val="annotation subject"/>
    <w:basedOn w:val="CommentText"/>
    <w:next w:val="CommentText"/>
    <w:rPr>
      <w:b/>
      <w:bCs/>
    </w:rPr>
  </w:style>
  <w:style w:type="character" w:styleId="FollowedHyperlink">
    <w:name w:val="FollowedHyperlink"/>
    <w:basedOn w:val="DefaultParagraphFont"/>
    <w:rsid w:val="00D04A5E"/>
    <w:rPr>
      <w:color w:val="954F72" w:themeColor="followedHyperlink"/>
      <w:u w:val="single"/>
    </w:rPr>
  </w:style>
  <w:style w:type="paragraph" w:styleId="ListParagraph">
    <w:name w:val="List Paragraph"/>
    <w:basedOn w:val="Normal"/>
    <w:uiPriority w:val="34"/>
    <w:qFormat/>
    <w:rsid w:val="00524797"/>
    <w:pPr>
      <w:ind w:left="720"/>
      <w:contextualSpacing/>
    </w:pPr>
  </w:style>
  <w:style w:type="paragraph" w:styleId="Revision">
    <w:name w:val="Revision"/>
    <w:hidden/>
    <w:uiPriority w:val="99"/>
    <w:semiHidden/>
    <w:rsid w:val="009754EA"/>
    <w:rPr>
      <w:rFonts w:ascii="Calibri" w:eastAsia="Calibri" w:hAnsi="Calibri" w:cs="Calibri"/>
      <w:kern w:val="1"/>
      <w:sz w:val="22"/>
      <w:szCs w:val="22"/>
      <w:lang w:eastAsia="zh-CN"/>
    </w:rPr>
  </w:style>
  <w:style w:type="table" w:styleId="TableGrid">
    <w:name w:val="Table Grid"/>
    <w:basedOn w:val="TableNormal"/>
    <w:rsid w:val="00AD0B2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615556"/>
    <w:rPr>
      <w:color w:val="808080"/>
    </w:rPr>
  </w:style>
  <w:style w:type="character" w:customStyle="1" w:styleId="UnresolvedMention1">
    <w:name w:val="Unresolved Mention1"/>
    <w:basedOn w:val="DefaultParagraphFont"/>
    <w:uiPriority w:val="99"/>
    <w:semiHidden/>
    <w:unhideWhenUsed/>
    <w:rsid w:val="00D1077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6800734">
      <w:bodyDiv w:val="1"/>
      <w:marLeft w:val="0"/>
      <w:marRight w:val="0"/>
      <w:marTop w:val="0"/>
      <w:marBottom w:val="0"/>
      <w:divBdr>
        <w:top w:val="none" w:sz="0" w:space="0" w:color="auto"/>
        <w:left w:val="none" w:sz="0" w:space="0" w:color="auto"/>
        <w:bottom w:val="none" w:sz="0" w:space="0" w:color="auto"/>
        <w:right w:val="none" w:sz="0" w:space="0" w:color="auto"/>
      </w:divBdr>
    </w:div>
    <w:div w:id="347752470">
      <w:bodyDiv w:val="1"/>
      <w:marLeft w:val="0"/>
      <w:marRight w:val="0"/>
      <w:marTop w:val="0"/>
      <w:marBottom w:val="0"/>
      <w:divBdr>
        <w:top w:val="none" w:sz="0" w:space="0" w:color="auto"/>
        <w:left w:val="none" w:sz="0" w:space="0" w:color="auto"/>
        <w:bottom w:val="none" w:sz="0" w:space="0" w:color="auto"/>
        <w:right w:val="none" w:sz="0" w:space="0" w:color="auto"/>
      </w:divBdr>
    </w:div>
    <w:div w:id="504133275">
      <w:bodyDiv w:val="1"/>
      <w:marLeft w:val="0"/>
      <w:marRight w:val="0"/>
      <w:marTop w:val="0"/>
      <w:marBottom w:val="0"/>
      <w:divBdr>
        <w:top w:val="none" w:sz="0" w:space="0" w:color="auto"/>
        <w:left w:val="none" w:sz="0" w:space="0" w:color="auto"/>
        <w:bottom w:val="none" w:sz="0" w:space="0" w:color="auto"/>
        <w:right w:val="none" w:sz="0" w:space="0" w:color="auto"/>
      </w:divBdr>
    </w:div>
    <w:div w:id="1354724124">
      <w:bodyDiv w:val="1"/>
      <w:marLeft w:val="0"/>
      <w:marRight w:val="0"/>
      <w:marTop w:val="0"/>
      <w:marBottom w:val="0"/>
      <w:divBdr>
        <w:top w:val="none" w:sz="0" w:space="0" w:color="auto"/>
        <w:left w:val="none" w:sz="0" w:space="0" w:color="auto"/>
        <w:bottom w:val="none" w:sz="0" w:space="0" w:color="auto"/>
        <w:right w:val="none" w:sz="0" w:space="0" w:color="auto"/>
      </w:divBdr>
    </w:div>
    <w:div w:id="1625966608">
      <w:bodyDiv w:val="1"/>
      <w:marLeft w:val="0"/>
      <w:marRight w:val="0"/>
      <w:marTop w:val="0"/>
      <w:marBottom w:val="0"/>
      <w:divBdr>
        <w:top w:val="none" w:sz="0" w:space="0" w:color="auto"/>
        <w:left w:val="none" w:sz="0" w:space="0" w:color="auto"/>
        <w:bottom w:val="none" w:sz="0" w:space="0" w:color="auto"/>
        <w:right w:val="none" w:sz="0" w:space="0" w:color="auto"/>
      </w:divBdr>
    </w:div>
    <w:div w:id="1721857614">
      <w:bodyDiv w:val="1"/>
      <w:marLeft w:val="0"/>
      <w:marRight w:val="0"/>
      <w:marTop w:val="0"/>
      <w:marBottom w:val="0"/>
      <w:divBdr>
        <w:top w:val="none" w:sz="0" w:space="0" w:color="auto"/>
        <w:left w:val="none" w:sz="0" w:space="0" w:color="auto"/>
        <w:bottom w:val="none" w:sz="0" w:space="0" w:color="auto"/>
        <w:right w:val="none" w:sz="0" w:space="0" w:color="auto"/>
      </w:divBdr>
    </w:div>
    <w:div w:id="1959995099">
      <w:bodyDiv w:val="1"/>
      <w:marLeft w:val="0"/>
      <w:marRight w:val="0"/>
      <w:marTop w:val="0"/>
      <w:marBottom w:val="0"/>
      <w:divBdr>
        <w:top w:val="none" w:sz="0" w:space="0" w:color="auto"/>
        <w:left w:val="none" w:sz="0" w:space="0" w:color="auto"/>
        <w:bottom w:val="none" w:sz="0" w:space="0" w:color="auto"/>
        <w:right w:val="none" w:sz="0" w:space="0" w:color="auto"/>
      </w:divBdr>
    </w:div>
    <w:div w:id="2107383563">
      <w:bodyDiv w:val="1"/>
      <w:marLeft w:val="0"/>
      <w:marRight w:val="0"/>
      <w:marTop w:val="0"/>
      <w:marBottom w:val="0"/>
      <w:divBdr>
        <w:top w:val="none" w:sz="0" w:space="0" w:color="auto"/>
        <w:left w:val="none" w:sz="0" w:space="0" w:color="auto"/>
        <w:bottom w:val="none" w:sz="0" w:space="0" w:color="auto"/>
        <w:right w:val="none" w:sz="0" w:space="0" w:color="auto"/>
      </w:divBdr>
      <w:divsChild>
        <w:div w:id="2017003547">
          <w:marLeft w:val="0"/>
          <w:marRight w:val="0"/>
          <w:marTop w:val="0"/>
          <w:marBottom w:val="0"/>
          <w:divBdr>
            <w:top w:val="none" w:sz="0" w:space="0" w:color="auto"/>
            <w:left w:val="none" w:sz="0" w:space="0" w:color="auto"/>
            <w:bottom w:val="none" w:sz="0" w:space="0" w:color="auto"/>
            <w:right w:val="none" w:sz="0" w:space="0" w:color="auto"/>
          </w:divBdr>
          <w:divsChild>
            <w:div w:id="104544710">
              <w:marLeft w:val="0"/>
              <w:marRight w:val="0"/>
              <w:marTop w:val="0"/>
              <w:marBottom w:val="0"/>
              <w:divBdr>
                <w:top w:val="none" w:sz="0" w:space="0" w:color="auto"/>
                <w:left w:val="none" w:sz="0" w:space="0" w:color="auto"/>
                <w:bottom w:val="none" w:sz="0" w:space="0" w:color="auto"/>
                <w:right w:val="none" w:sz="0" w:space="0" w:color="auto"/>
              </w:divBdr>
              <w:divsChild>
                <w:div w:id="1081216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encoding w:val="windows-1251"/>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1.jpeg"/><Relationship Id="rId12" Type="http://schemas.openxmlformats.org/officeDocument/2006/relationships/image" Target="media/image6.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hyperlink" Target="mailto:Adrian.losko@frm2.tum.de" TargetMode="External"/><Relationship Id="rId11" Type="http://schemas.openxmlformats.org/officeDocument/2006/relationships/image" Target="media/image5.png"/><Relationship Id="rId5" Type="http://schemas.openxmlformats.org/officeDocument/2006/relationships/webSettings" Target="webSettings.xml"/><Relationship Id="rId10" Type="http://schemas.openxmlformats.org/officeDocument/2006/relationships/image" Target="media/image4.tiff"/><Relationship Id="rId4" Type="http://schemas.openxmlformats.org/officeDocument/2006/relationships/settings" Target="settings.xml"/><Relationship Id="rId9" Type="http://schemas.openxmlformats.org/officeDocument/2006/relationships/image" Target="media/image3.tif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8523FD6-1678-4F8D-9985-127CF46A7B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8</Pages>
  <Words>3550</Words>
  <Characters>20239</Characters>
  <Application>Microsoft Office Word</Application>
  <DocSecurity>0</DocSecurity>
  <Lines>168</Lines>
  <Paragraphs>47</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Non-destructive studies of fuel rodlets by neutron resonance absorption and thermal neutron transmission</vt:lpstr>
      <vt:lpstr>Non-destructive studies of fuel rodlets by neutron resonance absorption and thermal neutron transmission</vt:lpstr>
    </vt:vector>
  </TitlesOfParts>
  <Company>Los Alamos National Laboratory</Company>
  <LinksUpToDate>false</LinksUpToDate>
  <CharactersWithSpaces>23742</CharactersWithSpaces>
  <SharedDoc>false</SharedDoc>
  <HLinks>
    <vt:vector size="6" baseType="variant">
      <vt:variant>
        <vt:i4>4063284</vt:i4>
      </vt:variant>
      <vt:variant>
        <vt:i4>21</vt:i4>
      </vt:variant>
      <vt:variant>
        <vt:i4>0</vt:i4>
      </vt:variant>
      <vt:variant>
        <vt:i4>5</vt:i4>
      </vt:variant>
      <vt:variant>
        <vt:lpwstr>http://www.inl.gov/technicalpublications/Documents/4953376.pdf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Non-destructive studies of fuel rodlets by neutron resonance absorption and thermal neutron transmission</dc:title>
  <dc:subject/>
  <dc:creator>Anton</dc:creator>
  <cp:keywords/>
  <cp:lastModifiedBy>a.s.losko@gmail.com</cp:lastModifiedBy>
  <cp:revision>4</cp:revision>
  <cp:lastPrinted>2021-01-26T09:43:00Z</cp:lastPrinted>
  <dcterms:created xsi:type="dcterms:W3CDTF">2021-02-23T10:03:00Z</dcterms:created>
  <dcterms:modified xsi:type="dcterms:W3CDTF">2021-02-23T10:15:00Z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y fmtid="{D5CDD505-2E9C-101B-9397-08002B2CF9AE}" pid="8" name="Mendeley Recent Style Id 0_1">
    <vt:lpwstr>http://www.zotero.org/styles/american-medical-association</vt:lpwstr>
  </property>
  <property fmtid="{D5CDD505-2E9C-101B-9397-08002B2CF9AE}" pid="9" name="Mendeley Recent Style Name 0_1">
    <vt:lpwstr>American Medical Association 11th edition</vt:lpwstr>
  </property>
  <property fmtid="{D5CDD505-2E9C-101B-9397-08002B2CF9AE}" pid="10" name="Mendeley Recent Style Id 1_1">
    <vt:lpwstr>http://www.zotero.org/styles/american-political-science-association</vt:lpwstr>
  </property>
  <property fmtid="{D5CDD505-2E9C-101B-9397-08002B2CF9AE}" pid="11" name="Mendeley Recent Style Name 1_1">
    <vt:lpwstr>American Political Science Association</vt:lpwstr>
  </property>
  <property fmtid="{D5CDD505-2E9C-101B-9397-08002B2CF9AE}" pid="12" name="Mendeley Recent Style Id 2_1">
    <vt:lpwstr>http://www.zotero.org/styles/apa</vt:lpwstr>
  </property>
  <property fmtid="{D5CDD505-2E9C-101B-9397-08002B2CF9AE}" pid="13" name="Mendeley Recent Style Name 2_1">
    <vt:lpwstr>American Psychological Association 7th edition</vt:lpwstr>
  </property>
  <property fmtid="{D5CDD505-2E9C-101B-9397-08002B2CF9AE}" pid="14" name="Mendeley Recent Style Id 3_1">
    <vt:lpwstr>http://www.zotero.org/styles/american-sociological-association</vt:lpwstr>
  </property>
  <property fmtid="{D5CDD505-2E9C-101B-9397-08002B2CF9AE}" pid="15" name="Mendeley Recent Style Name 3_1">
    <vt:lpwstr>American Sociological Association 6th edition</vt:lpwstr>
  </property>
  <property fmtid="{D5CDD505-2E9C-101B-9397-08002B2CF9AE}" pid="16" name="Mendeley Recent Style Id 4_1">
    <vt:lpwstr>http://www.zotero.org/styles/chicago-author-date</vt:lpwstr>
  </property>
  <property fmtid="{D5CDD505-2E9C-101B-9397-08002B2CF9AE}" pid="17" name="Mendeley Recent Style Name 4_1">
    <vt:lpwstr>Chicago Manual of Style 17th edition (author-date)</vt:lpwstr>
  </property>
  <property fmtid="{D5CDD505-2E9C-101B-9397-08002B2CF9AE}" pid="18" name="Mendeley Recent Style Id 5_1">
    <vt:lpwstr>http://www.zotero.org/styles/harvard-cite-them-right</vt:lpwstr>
  </property>
  <property fmtid="{D5CDD505-2E9C-101B-9397-08002B2CF9AE}" pid="19" name="Mendeley Recent Style Name 5_1">
    <vt:lpwstr>Cite Them Right 10th edition - Harvard</vt:lpwstr>
  </property>
  <property fmtid="{D5CDD505-2E9C-101B-9397-08002B2CF9AE}" pid="20" name="Mendeley Recent Style Id 6_1">
    <vt:lpwstr>http://www.zotero.org/styles/modern-humanities-research-association</vt:lpwstr>
  </property>
  <property fmtid="{D5CDD505-2E9C-101B-9397-08002B2CF9AE}" pid="21" name="Mendeley Recent Style Name 6_1">
    <vt:lpwstr>Modern Humanities Research Association 3rd edition (note with bibliography)</vt:lpwstr>
  </property>
  <property fmtid="{D5CDD505-2E9C-101B-9397-08002B2CF9AE}" pid="22" name="Mendeley Recent Style Id 7_1">
    <vt:lpwstr>http://www.zotero.org/styles/nature</vt:lpwstr>
  </property>
  <property fmtid="{D5CDD505-2E9C-101B-9397-08002B2CF9AE}" pid="23" name="Mendeley Recent Style Name 7_1">
    <vt:lpwstr>Nature</vt:lpwstr>
  </property>
  <property fmtid="{D5CDD505-2E9C-101B-9397-08002B2CF9AE}" pid="24" name="Mendeley Recent Style Id 8_1">
    <vt:lpwstr>https://csl.mendeley.com/styles/539437231/nature-reports</vt:lpwstr>
  </property>
  <property fmtid="{D5CDD505-2E9C-101B-9397-08002B2CF9AE}" pid="25" name="Mendeley Recent Style Name 8_1">
    <vt:lpwstr>Nature - Adrian Losko</vt:lpwstr>
  </property>
  <property fmtid="{D5CDD505-2E9C-101B-9397-08002B2CF9AE}" pid="26" name="Mendeley Recent Style Id 9_1">
    <vt:lpwstr>http://www.zotero.org/styles/nuclear-inst-and-methods-in-physics-research-a</vt:lpwstr>
  </property>
  <property fmtid="{D5CDD505-2E9C-101B-9397-08002B2CF9AE}" pid="27" name="Mendeley Recent Style Name 9_1">
    <vt:lpwstr>Nuclear Inst. and Methods in Physics Research, A</vt:lpwstr>
  </property>
  <property fmtid="{D5CDD505-2E9C-101B-9397-08002B2CF9AE}" pid="28" name="Mendeley Document_1">
    <vt:lpwstr>True</vt:lpwstr>
  </property>
  <property fmtid="{D5CDD505-2E9C-101B-9397-08002B2CF9AE}" pid="29" name="Mendeley Unique User Id_1">
    <vt:lpwstr>f28e6fd1-985b-36fa-b534-720b9a6656a8</vt:lpwstr>
  </property>
  <property fmtid="{D5CDD505-2E9C-101B-9397-08002B2CF9AE}" pid="30" name="Mendeley Citation Style_1">
    <vt:lpwstr>https://csl.mendeley.com/styles/539437231/nature-reports</vt:lpwstr>
  </property>
</Properties>
</file>