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256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6"/>
        <w:gridCol w:w="2160"/>
        <w:gridCol w:w="2610"/>
      </w:tblGrid>
      <w:tr w:rsidR="000014A0" w14:paraId="437A5017" w14:textId="77777777" w:rsidTr="002F773B">
        <w:trPr>
          <w:trHeight w:val="350"/>
        </w:trPr>
        <w:tc>
          <w:tcPr>
            <w:tcW w:w="72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7C4BF2" w14:textId="77777777" w:rsidR="000014A0" w:rsidRDefault="000014A0" w:rsidP="002F773B">
            <w:pPr>
              <w:pStyle w:val="TableParagraph"/>
              <w:ind w:left="0" w:right="429"/>
              <w:jc w:val="left"/>
              <w:rPr>
                <w:b/>
              </w:rPr>
            </w:pPr>
            <w:r>
              <w:rPr>
                <w:b/>
                <w:bCs/>
              </w:rPr>
              <w:t>Appendix A: Jurisdiction Inclusion Criteria for NIBRS analyses</w:t>
            </w:r>
          </w:p>
        </w:tc>
      </w:tr>
      <w:tr w:rsidR="000014A0" w14:paraId="22FD81E8" w14:textId="77777777" w:rsidTr="002F773B">
        <w:trPr>
          <w:trHeight w:val="629"/>
        </w:trPr>
        <w:tc>
          <w:tcPr>
            <w:tcW w:w="2486" w:type="dxa"/>
            <w:tcBorders>
              <w:top w:val="single" w:sz="4" w:space="0" w:color="auto"/>
            </w:tcBorders>
          </w:tcPr>
          <w:p w14:paraId="465F5FA4" w14:textId="77777777" w:rsidR="000014A0" w:rsidRDefault="000014A0" w:rsidP="002F773B">
            <w:pPr>
              <w:pStyle w:val="TableParagraph"/>
              <w:ind w:left="110" w:right="0"/>
              <w:jc w:val="left"/>
              <w:rPr>
                <w:b/>
              </w:rPr>
            </w:pPr>
            <w:r>
              <w:rPr>
                <w:b/>
                <w:spacing w:val="-2"/>
              </w:rPr>
              <w:t>Jurisdiction Name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53E4F5E3" w14:textId="77777777" w:rsidR="000014A0" w:rsidRPr="00557B72" w:rsidRDefault="000014A0" w:rsidP="002F773B">
            <w:pPr>
              <w:pStyle w:val="TableParagraph"/>
              <w:ind w:left="110" w:right="268"/>
              <w:jc w:val="left"/>
              <w:rPr>
                <w:b/>
              </w:rPr>
            </w:pPr>
            <w:r w:rsidRPr="00557B72">
              <w:rPr>
                <w:b/>
              </w:rPr>
              <w:t>Reported</w:t>
            </w:r>
            <w:r w:rsidRPr="00557B72">
              <w:rPr>
                <w:b/>
                <w:spacing w:val="-13"/>
              </w:rPr>
              <w:t xml:space="preserve"> </w:t>
            </w:r>
            <w:r w:rsidRPr="00557B72">
              <w:rPr>
                <w:b/>
              </w:rPr>
              <w:t>for</w:t>
            </w:r>
            <w:r w:rsidRPr="00557B72">
              <w:rPr>
                <w:b/>
                <w:spacing w:val="-12"/>
              </w:rPr>
              <w:t xml:space="preserve"> </w:t>
            </w:r>
            <w:r w:rsidRPr="00557B72">
              <w:rPr>
                <w:b/>
              </w:rPr>
              <w:t>entire 24-month period</w:t>
            </w:r>
          </w:p>
        </w:tc>
        <w:tc>
          <w:tcPr>
            <w:tcW w:w="2610" w:type="dxa"/>
            <w:tcBorders>
              <w:top w:val="single" w:sz="4" w:space="0" w:color="auto"/>
            </w:tcBorders>
            <w:shd w:val="clear" w:color="auto" w:fill="auto"/>
          </w:tcPr>
          <w:p w14:paraId="11B9E11B" w14:textId="77777777" w:rsidR="000014A0" w:rsidRPr="008D2C63" w:rsidRDefault="000014A0" w:rsidP="002F773B">
            <w:pPr>
              <w:pStyle w:val="TableParagraph"/>
              <w:ind w:left="0" w:right="429"/>
              <w:jc w:val="left"/>
              <w:rPr>
                <w:b/>
                <w:color w:val="000000"/>
                <w:shd w:val="clear" w:color="auto" w:fill="FFFF00"/>
              </w:rPr>
            </w:pPr>
            <w:r>
              <w:rPr>
                <w:b/>
              </w:rPr>
              <w:t xml:space="preserve">% </w:t>
            </w:r>
            <w:proofErr w:type="gramStart"/>
            <w:r>
              <w:rPr>
                <w:b/>
              </w:rPr>
              <w:t>of</w:t>
            </w:r>
            <w:proofErr w:type="gramEnd"/>
            <w:r>
              <w:rPr>
                <w:b/>
              </w:rPr>
              <w:t xml:space="preserve"> state population in catchment area*</w:t>
            </w:r>
          </w:p>
        </w:tc>
      </w:tr>
      <w:tr w:rsidR="000014A0" w14:paraId="25073DF9" w14:textId="77777777" w:rsidTr="002F773B">
        <w:trPr>
          <w:trHeight w:val="311"/>
        </w:trPr>
        <w:tc>
          <w:tcPr>
            <w:tcW w:w="2486" w:type="dxa"/>
          </w:tcPr>
          <w:p w14:paraId="726D647D" w14:textId="77777777" w:rsidR="000014A0" w:rsidRDefault="000014A0" w:rsidP="002F773B">
            <w:pPr>
              <w:pStyle w:val="TableParagraph"/>
              <w:ind w:left="110" w:right="0"/>
              <w:jc w:val="left"/>
            </w:pPr>
            <w:r>
              <w:rPr>
                <w:spacing w:val="-2"/>
              </w:rPr>
              <w:t>Alabama</w:t>
            </w:r>
          </w:p>
        </w:tc>
        <w:tc>
          <w:tcPr>
            <w:tcW w:w="2160" w:type="dxa"/>
          </w:tcPr>
          <w:p w14:paraId="69B50CFD" w14:textId="77777777" w:rsidR="000014A0" w:rsidRDefault="000014A0" w:rsidP="002F773B">
            <w:pPr>
              <w:pStyle w:val="TableParagraph"/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</w:tcPr>
          <w:p w14:paraId="61C0303B" w14:textId="77777777" w:rsidR="000014A0" w:rsidRDefault="000014A0" w:rsidP="002F773B">
            <w:pPr>
              <w:pStyle w:val="TableParagraph"/>
              <w:ind w:left="14" w:right="0"/>
            </w:pPr>
            <w:r>
              <w:t>-</w:t>
            </w:r>
          </w:p>
        </w:tc>
      </w:tr>
      <w:tr w:rsidR="000014A0" w14:paraId="7FEBD92B" w14:textId="77777777" w:rsidTr="002F773B">
        <w:trPr>
          <w:trHeight w:val="311"/>
        </w:trPr>
        <w:tc>
          <w:tcPr>
            <w:tcW w:w="2486" w:type="dxa"/>
          </w:tcPr>
          <w:p w14:paraId="21E13A92" w14:textId="77777777" w:rsidR="000014A0" w:rsidRDefault="000014A0" w:rsidP="002F773B">
            <w:pPr>
              <w:pStyle w:val="TableParagraph"/>
              <w:ind w:left="110" w:right="0"/>
              <w:jc w:val="left"/>
            </w:pPr>
            <w:r>
              <w:rPr>
                <w:spacing w:val="-2"/>
              </w:rPr>
              <w:t>Alaska</w:t>
            </w:r>
          </w:p>
        </w:tc>
        <w:tc>
          <w:tcPr>
            <w:tcW w:w="2160" w:type="dxa"/>
          </w:tcPr>
          <w:p w14:paraId="5890C6F5" w14:textId="77777777" w:rsidR="000014A0" w:rsidRDefault="000014A0" w:rsidP="002F773B">
            <w:pPr>
              <w:pStyle w:val="TableParagraph"/>
            </w:pPr>
            <w:r>
              <w:rPr>
                <w:spacing w:val="-5"/>
              </w:rPr>
              <w:t>No</w:t>
            </w:r>
          </w:p>
        </w:tc>
        <w:tc>
          <w:tcPr>
            <w:tcW w:w="2610" w:type="dxa"/>
          </w:tcPr>
          <w:p w14:paraId="452D8FA0" w14:textId="77777777" w:rsidR="000014A0" w:rsidRDefault="000014A0" w:rsidP="002F773B">
            <w:pPr>
              <w:pStyle w:val="TableParagraph"/>
              <w:ind w:left="14" w:right="0"/>
            </w:pPr>
            <w:r>
              <w:t>-</w:t>
            </w:r>
          </w:p>
        </w:tc>
      </w:tr>
      <w:tr w:rsidR="000014A0" w14:paraId="2831F7E9" w14:textId="77777777" w:rsidTr="002F773B">
        <w:trPr>
          <w:trHeight w:val="311"/>
        </w:trPr>
        <w:tc>
          <w:tcPr>
            <w:tcW w:w="2486" w:type="dxa"/>
          </w:tcPr>
          <w:p w14:paraId="15F743FB" w14:textId="77777777" w:rsidR="000014A0" w:rsidRDefault="000014A0" w:rsidP="002F773B">
            <w:pPr>
              <w:pStyle w:val="TableParagraph"/>
              <w:ind w:left="110" w:right="0"/>
              <w:jc w:val="left"/>
            </w:pPr>
            <w:r>
              <w:rPr>
                <w:spacing w:val="-2"/>
              </w:rPr>
              <w:t>Arizona</w:t>
            </w:r>
          </w:p>
        </w:tc>
        <w:tc>
          <w:tcPr>
            <w:tcW w:w="2160" w:type="dxa"/>
          </w:tcPr>
          <w:p w14:paraId="49F7A350" w14:textId="77777777" w:rsidR="000014A0" w:rsidRDefault="000014A0" w:rsidP="002F773B">
            <w:pPr>
              <w:pStyle w:val="TableParagraph"/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</w:tcPr>
          <w:p w14:paraId="3C411791" w14:textId="77777777" w:rsidR="000014A0" w:rsidRDefault="000014A0" w:rsidP="002F773B">
            <w:pPr>
              <w:pStyle w:val="TableParagraph"/>
            </w:pPr>
            <w:r>
              <w:rPr>
                <w:spacing w:val="-2"/>
              </w:rPr>
              <w:t>11.04%</w:t>
            </w:r>
          </w:p>
        </w:tc>
      </w:tr>
      <w:tr w:rsidR="000014A0" w14:paraId="01552ECC" w14:textId="77777777" w:rsidTr="002F773B">
        <w:trPr>
          <w:trHeight w:val="311"/>
        </w:trPr>
        <w:tc>
          <w:tcPr>
            <w:tcW w:w="2486" w:type="dxa"/>
          </w:tcPr>
          <w:p w14:paraId="20005E25" w14:textId="77777777" w:rsidR="000014A0" w:rsidRDefault="000014A0" w:rsidP="002F773B">
            <w:pPr>
              <w:pStyle w:val="TableParagraph"/>
              <w:ind w:left="110" w:right="0"/>
              <w:jc w:val="left"/>
            </w:pPr>
            <w:r>
              <w:rPr>
                <w:spacing w:val="-2"/>
              </w:rPr>
              <w:t>Arkansas</w:t>
            </w:r>
          </w:p>
        </w:tc>
        <w:tc>
          <w:tcPr>
            <w:tcW w:w="2160" w:type="dxa"/>
          </w:tcPr>
          <w:p w14:paraId="49286345" w14:textId="77777777" w:rsidR="000014A0" w:rsidRDefault="000014A0" w:rsidP="002F773B">
            <w:pPr>
              <w:pStyle w:val="TableParagraph"/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</w:tcPr>
          <w:p w14:paraId="2D751FE4" w14:textId="77777777" w:rsidR="000014A0" w:rsidRDefault="000014A0" w:rsidP="002F773B">
            <w:pPr>
              <w:pStyle w:val="TableParagraph"/>
            </w:pPr>
            <w:r>
              <w:rPr>
                <w:spacing w:val="-2"/>
              </w:rPr>
              <w:t>89.04%</w:t>
            </w:r>
          </w:p>
        </w:tc>
      </w:tr>
      <w:tr w:rsidR="000014A0" w14:paraId="42CA1C03" w14:textId="77777777" w:rsidTr="002F773B">
        <w:trPr>
          <w:trHeight w:val="316"/>
        </w:trPr>
        <w:tc>
          <w:tcPr>
            <w:tcW w:w="2486" w:type="dxa"/>
          </w:tcPr>
          <w:p w14:paraId="3BF0E7BB" w14:textId="77777777" w:rsidR="000014A0" w:rsidRDefault="000014A0" w:rsidP="002F773B">
            <w:pPr>
              <w:pStyle w:val="TableParagraph"/>
              <w:ind w:left="110" w:right="0"/>
              <w:jc w:val="left"/>
            </w:pPr>
            <w:r>
              <w:rPr>
                <w:spacing w:val="-2"/>
              </w:rPr>
              <w:t>California</w:t>
            </w:r>
          </w:p>
        </w:tc>
        <w:tc>
          <w:tcPr>
            <w:tcW w:w="2160" w:type="dxa"/>
          </w:tcPr>
          <w:p w14:paraId="23F6BD70" w14:textId="77777777" w:rsidR="000014A0" w:rsidRDefault="000014A0" w:rsidP="002F773B">
            <w:pPr>
              <w:pStyle w:val="TableParagraph"/>
            </w:pPr>
            <w:r>
              <w:rPr>
                <w:spacing w:val="-5"/>
              </w:rPr>
              <w:t>No</w:t>
            </w:r>
          </w:p>
        </w:tc>
        <w:tc>
          <w:tcPr>
            <w:tcW w:w="2610" w:type="dxa"/>
          </w:tcPr>
          <w:p w14:paraId="4BCE4216" w14:textId="77777777" w:rsidR="000014A0" w:rsidRDefault="000014A0" w:rsidP="002F773B">
            <w:pPr>
              <w:pStyle w:val="TableParagraph"/>
              <w:ind w:left="14" w:right="0"/>
            </w:pPr>
            <w:r>
              <w:t>-</w:t>
            </w:r>
          </w:p>
        </w:tc>
      </w:tr>
      <w:tr w:rsidR="000014A0" w14:paraId="053C16DA" w14:textId="77777777" w:rsidTr="002F773B">
        <w:trPr>
          <w:trHeight w:val="311"/>
        </w:trPr>
        <w:tc>
          <w:tcPr>
            <w:tcW w:w="2486" w:type="dxa"/>
          </w:tcPr>
          <w:p w14:paraId="5EA166A5" w14:textId="77777777" w:rsidR="000014A0" w:rsidRDefault="000014A0" w:rsidP="002F773B">
            <w:pPr>
              <w:pStyle w:val="TableParagraph"/>
              <w:ind w:left="110" w:right="0"/>
              <w:jc w:val="left"/>
            </w:pPr>
            <w:r>
              <w:rPr>
                <w:spacing w:val="-2"/>
              </w:rPr>
              <w:t>Colorado</w:t>
            </w:r>
          </w:p>
        </w:tc>
        <w:tc>
          <w:tcPr>
            <w:tcW w:w="2160" w:type="dxa"/>
          </w:tcPr>
          <w:p w14:paraId="70EBB3B0" w14:textId="77777777" w:rsidR="000014A0" w:rsidRDefault="000014A0" w:rsidP="002F773B">
            <w:pPr>
              <w:pStyle w:val="TableParagraph"/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</w:tcPr>
          <w:p w14:paraId="1D59486C" w14:textId="77777777" w:rsidR="000014A0" w:rsidRDefault="000014A0" w:rsidP="002F773B">
            <w:pPr>
              <w:pStyle w:val="TableParagraph"/>
            </w:pPr>
            <w:r>
              <w:rPr>
                <w:spacing w:val="-2"/>
              </w:rPr>
              <w:t>93.73%</w:t>
            </w:r>
          </w:p>
        </w:tc>
      </w:tr>
      <w:tr w:rsidR="000014A0" w14:paraId="023370F0" w14:textId="77777777" w:rsidTr="002F773B">
        <w:trPr>
          <w:trHeight w:val="311"/>
        </w:trPr>
        <w:tc>
          <w:tcPr>
            <w:tcW w:w="2486" w:type="dxa"/>
          </w:tcPr>
          <w:p w14:paraId="6D4564D6" w14:textId="77777777" w:rsidR="000014A0" w:rsidRDefault="000014A0" w:rsidP="002F773B">
            <w:pPr>
              <w:pStyle w:val="TableParagraph"/>
              <w:ind w:left="110" w:right="0"/>
              <w:jc w:val="left"/>
            </w:pPr>
            <w:r>
              <w:rPr>
                <w:spacing w:val="-2"/>
              </w:rPr>
              <w:t>Connecticut</w:t>
            </w:r>
          </w:p>
        </w:tc>
        <w:tc>
          <w:tcPr>
            <w:tcW w:w="2160" w:type="dxa"/>
          </w:tcPr>
          <w:p w14:paraId="1A3A5610" w14:textId="77777777" w:rsidR="000014A0" w:rsidRDefault="000014A0" w:rsidP="002F773B">
            <w:pPr>
              <w:pStyle w:val="TableParagraph"/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</w:tcPr>
          <w:p w14:paraId="4B046214" w14:textId="77777777" w:rsidR="000014A0" w:rsidRDefault="000014A0" w:rsidP="002F773B">
            <w:pPr>
              <w:pStyle w:val="TableParagraph"/>
            </w:pPr>
            <w:r>
              <w:rPr>
                <w:spacing w:val="-5"/>
              </w:rPr>
              <w:t>93%</w:t>
            </w:r>
          </w:p>
        </w:tc>
      </w:tr>
      <w:tr w:rsidR="000014A0" w14:paraId="5BBEDB79" w14:textId="77777777" w:rsidTr="002F773B">
        <w:trPr>
          <w:trHeight w:val="311"/>
        </w:trPr>
        <w:tc>
          <w:tcPr>
            <w:tcW w:w="2486" w:type="dxa"/>
          </w:tcPr>
          <w:p w14:paraId="0A80483C" w14:textId="77777777" w:rsidR="000014A0" w:rsidRDefault="000014A0" w:rsidP="002F773B">
            <w:pPr>
              <w:pStyle w:val="TableParagraph"/>
              <w:ind w:left="110" w:right="0"/>
              <w:jc w:val="left"/>
            </w:pPr>
            <w:r>
              <w:rPr>
                <w:spacing w:val="-2"/>
              </w:rPr>
              <w:t>Delaware</w:t>
            </w:r>
          </w:p>
        </w:tc>
        <w:tc>
          <w:tcPr>
            <w:tcW w:w="2160" w:type="dxa"/>
          </w:tcPr>
          <w:p w14:paraId="765FDD3E" w14:textId="77777777" w:rsidR="000014A0" w:rsidRDefault="000014A0" w:rsidP="002F773B">
            <w:pPr>
              <w:pStyle w:val="TableParagraph"/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</w:tcPr>
          <w:p w14:paraId="56B7943D" w14:textId="77777777" w:rsidR="000014A0" w:rsidRDefault="000014A0" w:rsidP="002F773B">
            <w:pPr>
              <w:pStyle w:val="TableParagraph"/>
            </w:pPr>
            <w:r>
              <w:rPr>
                <w:spacing w:val="-4"/>
              </w:rPr>
              <w:t>100%</w:t>
            </w:r>
          </w:p>
        </w:tc>
      </w:tr>
      <w:tr w:rsidR="000014A0" w14:paraId="54BCBA28" w14:textId="77777777" w:rsidTr="002F773B">
        <w:trPr>
          <w:trHeight w:val="311"/>
        </w:trPr>
        <w:tc>
          <w:tcPr>
            <w:tcW w:w="2486" w:type="dxa"/>
          </w:tcPr>
          <w:p w14:paraId="43F69FB3" w14:textId="77777777" w:rsidR="000014A0" w:rsidRPr="00155F49" w:rsidRDefault="000014A0" w:rsidP="002F773B">
            <w:pPr>
              <w:pStyle w:val="TableParagraph"/>
              <w:ind w:left="110" w:right="0"/>
              <w:jc w:val="left"/>
            </w:pPr>
            <w:r w:rsidRPr="00155F49">
              <w:t>District</w:t>
            </w:r>
            <w:r w:rsidRPr="00155F49">
              <w:rPr>
                <w:spacing w:val="-5"/>
              </w:rPr>
              <w:t xml:space="preserve"> </w:t>
            </w:r>
            <w:r w:rsidRPr="00155F49">
              <w:t>of</w:t>
            </w:r>
            <w:r w:rsidRPr="00155F49">
              <w:rPr>
                <w:spacing w:val="-4"/>
              </w:rPr>
              <w:t xml:space="preserve"> </w:t>
            </w:r>
            <w:r w:rsidRPr="00155F49">
              <w:rPr>
                <w:spacing w:val="-2"/>
              </w:rPr>
              <w:t>Columbia</w:t>
            </w:r>
          </w:p>
        </w:tc>
        <w:tc>
          <w:tcPr>
            <w:tcW w:w="2160" w:type="dxa"/>
          </w:tcPr>
          <w:p w14:paraId="675981B2" w14:textId="77777777" w:rsidR="000014A0" w:rsidRPr="00155F49" w:rsidRDefault="000014A0" w:rsidP="002F773B">
            <w:pPr>
              <w:pStyle w:val="TableParagraph"/>
            </w:pPr>
            <w:r w:rsidRPr="00155F49">
              <w:rPr>
                <w:spacing w:val="-5"/>
              </w:rPr>
              <w:t>Yes</w:t>
            </w:r>
          </w:p>
        </w:tc>
        <w:tc>
          <w:tcPr>
            <w:tcW w:w="2610" w:type="dxa"/>
          </w:tcPr>
          <w:p w14:paraId="6FD18A8A" w14:textId="77777777" w:rsidR="000014A0" w:rsidRPr="00155F49" w:rsidRDefault="000014A0" w:rsidP="002F773B">
            <w:pPr>
              <w:pStyle w:val="TableParagraph"/>
              <w:ind w:left="14" w:right="0"/>
            </w:pPr>
            <w:r>
              <w:t>N/A±</w:t>
            </w:r>
          </w:p>
        </w:tc>
      </w:tr>
      <w:tr w:rsidR="000014A0" w14:paraId="656049E3" w14:textId="77777777" w:rsidTr="002F773B">
        <w:trPr>
          <w:trHeight w:val="311"/>
        </w:trPr>
        <w:tc>
          <w:tcPr>
            <w:tcW w:w="2486" w:type="dxa"/>
          </w:tcPr>
          <w:p w14:paraId="673E6B44" w14:textId="77777777" w:rsidR="000014A0" w:rsidRDefault="000014A0" w:rsidP="002F773B">
            <w:pPr>
              <w:pStyle w:val="TableParagraph"/>
              <w:ind w:left="110" w:right="0"/>
              <w:jc w:val="left"/>
            </w:pPr>
            <w:r>
              <w:rPr>
                <w:spacing w:val="-2"/>
              </w:rPr>
              <w:t>Florida</w:t>
            </w:r>
          </w:p>
        </w:tc>
        <w:tc>
          <w:tcPr>
            <w:tcW w:w="2160" w:type="dxa"/>
          </w:tcPr>
          <w:p w14:paraId="60A60EA1" w14:textId="77777777" w:rsidR="000014A0" w:rsidRDefault="000014A0" w:rsidP="002F773B">
            <w:pPr>
              <w:pStyle w:val="TableParagraph"/>
            </w:pPr>
            <w:r>
              <w:rPr>
                <w:spacing w:val="-5"/>
              </w:rPr>
              <w:t>No</w:t>
            </w:r>
          </w:p>
        </w:tc>
        <w:tc>
          <w:tcPr>
            <w:tcW w:w="2610" w:type="dxa"/>
          </w:tcPr>
          <w:p w14:paraId="5D8C2B26" w14:textId="77777777" w:rsidR="000014A0" w:rsidRDefault="000014A0" w:rsidP="002F773B">
            <w:pPr>
              <w:pStyle w:val="TableParagraph"/>
              <w:ind w:left="14" w:right="0"/>
            </w:pPr>
            <w:r>
              <w:t>-</w:t>
            </w:r>
          </w:p>
        </w:tc>
      </w:tr>
      <w:tr w:rsidR="000014A0" w14:paraId="001E5348" w14:textId="77777777" w:rsidTr="002F773B">
        <w:trPr>
          <w:trHeight w:val="311"/>
        </w:trPr>
        <w:tc>
          <w:tcPr>
            <w:tcW w:w="2486" w:type="dxa"/>
          </w:tcPr>
          <w:p w14:paraId="39FF77AF" w14:textId="77777777" w:rsidR="000014A0" w:rsidRDefault="000014A0" w:rsidP="002F773B">
            <w:pPr>
              <w:pStyle w:val="TableParagraph"/>
              <w:ind w:left="110" w:right="0"/>
              <w:jc w:val="left"/>
            </w:pPr>
            <w:r>
              <w:rPr>
                <w:spacing w:val="-2"/>
              </w:rPr>
              <w:t>Georgia</w:t>
            </w:r>
          </w:p>
        </w:tc>
        <w:tc>
          <w:tcPr>
            <w:tcW w:w="2160" w:type="dxa"/>
          </w:tcPr>
          <w:p w14:paraId="189F55D5" w14:textId="77777777" w:rsidR="000014A0" w:rsidRDefault="000014A0" w:rsidP="002F773B">
            <w:pPr>
              <w:pStyle w:val="TableParagraph"/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</w:tcPr>
          <w:p w14:paraId="33AC9D61" w14:textId="77777777" w:rsidR="000014A0" w:rsidRDefault="000014A0" w:rsidP="002F773B">
            <w:pPr>
              <w:pStyle w:val="TableParagraph"/>
            </w:pPr>
            <w:r>
              <w:rPr>
                <w:spacing w:val="-2"/>
              </w:rPr>
              <w:t>21.10%</w:t>
            </w:r>
          </w:p>
        </w:tc>
      </w:tr>
      <w:tr w:rsidR="000014A0" w14:paraId="5358070F" w14:textId="77777777" w:rsidTr="002F773B">
        <w:trPr>
          <w:trHeight w:val="311"/>
        </w:trPr>
        <w:tc>
          <w:tcPr>
            <w:tcW w:w="2486" w:type="dxa"/>
          </w:tcPr>
          <w:p w14:paraId="266D97BF" w14:textId="77777777" w:rsidR="000014A0" w:rsidRDefault="000014A0" w:rsidP="002F773B">
            <w:pPr>
              <w:pStyle w:val="TableParagraph"/>
              <w:ind w:left="110" w:right="0"/>
              <w:jc w:val="left"/>
            </w:pPr>
            <w:r>
              <w:rPr>
                <w:spacing w:val="-2"/>
              </w:rPr>
              <w:t>Hawaii</w:t>
            </w:r>
          </w:p>
        </w:tc>
        <w:tc>
          <w:tcPr>
            <w:tcW w:w="2160" w:type="dxa"/>
          </w:tcPr>
          <w:p w14:paraId="556342C5" w14:textId="77777777" w:rsidR="000014A0" w:rsidRDefault="000014A0" w:rsidP="002F773B">
            <w:pPr>
              <w:pStyle w:val="TableParagraph"/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</w:tcPr>
          <w:p w14:paraId="5C055343" w14:textId="77777777" w:rsidR="000014A0" w:rsidRDefault="000014A0" w:rsidP="002F773B">
            <w:pPr>
              <w:pStyle w:val="TableParagraph"/>
            </w:pPr>
            <w:r>
              <w:rPr>
                <w:spacing w:val="-2"/>
              </w:rPr>
              <w:t>69.74%</w:t>
            </w:r>
          </w:p>
        </w:tc>
      </w:tr>
      <w:tr w:rsidR="000014A0" w14:paraId="77EC6BB2" w14:textId="77777777" w:rsidTr="002F773B">
        <w:trPr>
          <w:trHeight w:val="311"/>
        </w:trPr>
        <w:tc>
          <w:tcPr>
            <w:tcW w:w="2486" w:type="dxa"/>
          </w:tcPr>
          <w:p w14:paraId="73139C7E" w14:textId="77777777" w:rsidR="000014A0" w:rsidRDefault="000014A0" w:rsidP="002F773B">
            <w:pPr>
              <w:pStyle w:val="TableParagraph"/>
              <w:ind w:left="110" w:right="0"/>
              <w:jc w:val="left"/>
            </w:pPr>
            <w:r>
              <w:rPr>
                <w:spacing w:val="-2"/>
              </w:rPr>
              <w:t>Idaho</w:t>
            </w:r>
          </w:p>
        </w:tc>
        <w:tc>
          <w:tcPr>
            <w:tcW w:w="2160" w:type="dxa"/>
          </w:tcPr>
          <w:p w14:paraId="52678A01" w14:textId="77777777" w:rsidR="000014A0" w:rsidRDefault="000014A0" w:rsidP="002F773B">
            <w:pPr>
              <w:pStyle w:val="TableParagraph"/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</w:tcPr>
          <w:p w14:paraId="6926287E" w14:textId="77777777" w:rsidR="000014A0" w:rsidRDefault="000014A0" w:rsidP="002F773B">
            <w:pPr>
              <w:pStyle w:val="TableParagraph"/>
            </w:pPr>
            <w:r>
              <w:rPr>
                <w:spacing w:val="-2"/>
              </w:rPr>
              <w:t>83.85%</w:t>
            </w:r>
          </w:p>
        </w:tc>
      </w:tr>
      <w:tr w:rsidR="000014A0" w14:paraId="59F42D2D" w14:textId="77777777" w:rsidTr="002F773B">
        <w:trPr>
          <w:trHeight w:val="311"/>
        </w:trPr>
        <w:tc>
          <w:tcPr>
            <w:tcW w:w="2486" w:type="dxa"/>
          </w:tcPr>
          <w:p w14:paraId="43EC8A85" w14:textId="77777777" w:rsidR="000014A0" w:rsidRDefault="000014A0" w:rsidP="002F773B">
            <w:pPr>
              <w:pStyle w:val="TableParagraph"/>
              <w:ind w:left="110" w:right="0"/>
              <w:jc w:val="left"/>
            </w:pPr>
            <w:r>
              <w:rPr>
                <w:spacing w:val="-2"/>
              </w:rPr>
              <w:t>Illinois</w:t>
            </w:r>
          </w:p>
        </w:tc>
        <w:tc>
          <w:tcPr>
            <w:tcW w:w="2160" w:type="dxa"/>
          </w:tcPr>
          <w:p w14:paraId="648AD7B9" w14:textId="77777777" w:rsidR="000014A0" w:rsidRDefault="000014A0" w:rsidP="002F773B">
            <w:pPr>
              <w:pStyle w:val="TableParagraph"/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</w:tcPr>
          <w:p w14:paraId="3D82B205" w14:textId="77777777" w:rsidR="000014A0" w:rsidRDefault="000014A0" w:rsidP="002F773B">
            <w:pPr>
              <w:pStyle w:val="TableParagraph"/>
            </w:pPr>
            <w:r>
              <w:rPr>
                <w:spacing w:val="-4"/>
              </w:rPr>
              <w:t>1.88%</w:t>
            </w:r>
          </w:p>
        </w:tc>
      </w:tr>
      <w:tr w:rsidR="000014A0" w14:paraId="1C7BC028" w14:textId="77777777" w:rsidTr="002F773B">
        <w:trPr>
          <w:trHeight w:val="311"/>
        </w:trPr>
        <w:tc>
          <w:tcPr>
            <w:tcW w:w="2486" w:type="dxa"/>
          </w:tcPr>
          <w:p w14:paraId="0775FC81" w14:textId="77777777" w:rsidR="000014A0" w:rsidRDefault="000014A0" w:rsidP="002F773B">
            <w:pPr>
              <w:pStyle w:val="TableParagraph"/>
              <w:ind w:left="110" w:right="0"/>
              <w:jc w:val="left"/>
            </w:pPr>
            <w:r>
              <w:rPr>
                <w:spacing w:val="-2"/>
              </w:rPr>
              <w:t>Indiana</w:t>
            </w:r>
          </w:p>
        </w:tc>
        <w:tc>
          <w:tcPr>
            <w:tcW w:w="2160" w:type="dxa"/>
          </w:tcPr>
          <w:p w14:paraId="54649C95" w14:textId="77777777" w:rsidR="000014A0" w:rsidRDefault="000014A0" w:rsidP="002F773B">
            <w:pPr>
              <w:pStyle w:val="TableParagraph"/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</w:tcPr>
          <w:p w14:paraId="32D7D10D" w14:textId="77777777" w:rsidR="000014A0" w:rsidRDefault="000014A0" w:rsidP="002F773B">
            <w:pPr>
              <w:pStyle w:val="TableParagraph"/>
            </w:pPr>
            <w:r>
              <w:rPr>
                <w:spacing w:val="-2"/>
              </w:rPr>
              <w:t>37.55%</w:t>
            </w:r>
          </w:p>
        </w:tc>
      </w:tr>
      <w:tr w:rsidR="000014A0" w14:paraId="6A49C5BB" w14:textId="77777777" w:rsidTr="002F773B">
        <w:trPr>
          <w:trHeight w:val="311"/>
        </w:trPr>
        <w:tc>
          <w:tcPr>
            <w:tcW w:w="2486" w:type="dxa"/>
          </w:tcPr>
          <w:p w14:paraId="52878F9A" w14:textId="77777777" w:rsidR="000014A0" w:rsidRDefault="000014A0" w:rsidP="002F773B">
            <w:pPr>
              <w:pStyle w:val="TableParagraph"/>
              <w:ind w:left="110" w:right="0"/>
              <w:jc w:val="left"/>
            </w:pPr>
            <w:r>
              <w:rPr>
                <w:spacing w:val="-4"/>
              </w:rPr>
              <w:t>Iowa</w:t>
            </w:r>
          </w:p>
        </w:tc>
        <w:tc>
          <w:tcPr>
            <w:tcW w:w="2160" w:type="dxa"/>
          </w:tcPr>
          <w:p w14:paraId="359CF551" w14:textId="77777777" w:rsidR="000014A0" w:rsidRDefault="000014A0" w:rsidP="002F773B">
            <w:pPr>
              <w:pStyle w:val="TableParagraph"/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</w:tcPr>
          <w:p w14:paraId="617BED41" w14:textId="77777777" w:rsidR="000014A0" w:rsidRDefault="000014A0" w:rsidP="002F773B">
            <w:pPr>
              <w:pStyle w:val="TableParagraph"/>
            </w:pPr>
            <w:r>
              <w:rPr>
                <w:spacing w:val="-2"/>
              </w:rPr>
              <w:t>87.25%</w:t>
            </w:r>
          </w:p>
        </w:tc>
      </w:tr>
      <w:tr w:rsidR="000014A0" w14:paraId="0F6AF633" w14:textId="77777777" w:rsidTr="002F773B">
        <w:trPr>
          <w:trHeight w:val="316"/>
        </w:trPr>
        <w:tc>
          <w:tcPr>
            <w:tcW w:w="2486" w:type="dxa"/>
          </w:tcPr>
          <w:p w14:paraId="2B337F16" w14:textId="77777777" w:rsidR="000014A0" w:rsidRDefault="000014A0" w:rsidP="002F773B">
            <w:pPr>
              <w:pStyle w:val="TableParagraph"/>
              <w:ind w:left="110" w:right="0"/>
              <w:jc w:val="left"/>
            </w:pPr>
            <w:r>
              <w:rPr>
                <w:spacing w:val="-2"/>
              </w:rPr>
              <w:t>Kansas</w:t>
            </w:r>
          </w:p>
        </w:tc>
        <w:tc>
          <w:tcPr>
            <w:tcW w:w="2160" w:type="dxa"/>
          </w:tcPr>
          <w:p w14:paraId="719F34E6" w14:textId="77777777" w:rsidR="000014A0" w:rsidRDefault="000014A0" w:rsidP="002F773B">
            <w:pPr>
              <w:pStyle w:val="TableParagraph"/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</w:tcPr>
          <w:p w14:paraId="03BD4775" w14:textId="77777777" w:rsidR="000014A0" w:rsidRDefault="000014A0" w:rsidP="002F773B">
            <w:pPr>
              <w:pStyle w:val="TableParagraph"/>
            </w:pPr>
            <w:r>
              <w:rPr>
                <w:spacing w:val="-2"/>
              </w:rPr>
              <w:t>72.20%</w:t>
            </w:r>
          </w:p>
        </w:tc>
      </w:tr>
      <w:tr w:rsidR="000014A0" w14:paraId="5EA78BF6" w14:textId="77777777" w:rsidTr="002F773B">
        <w:trPr>
          <w:trHeight w:val="311"/>
        </w:trPr>
        <w:tc>
          <w:tcPr>
            <w:tcW w:w="2486" w:type="dxa"/>
          </w:tcPr>
          <w:p w14:paraId="1573B9D4" w14:textId="77777777" w:rsidR="000014A0" w:rsidRDefault="000014A0" w:rsidP="002F773B">
            <w:pPr>
              <w:pStyle w:val="TableParagraph"/>
              <w:ind w:left="110" w:right="0"/>
              <w:jc w:val="left"/>
            </w:pPr>
            <w:r>
              <w:rPr>
                <w:spacing w:val="-2"/>
              </w:rPr>
              <w:t>Kentucky</w:t>
            </w:r>
          </w:p>
        </w:tc>
        <w:tc>
          <w:tcPr>
            <w:tcW w:w="2160" w:type="dxa"/>
          </w:tcPr>
          <w:p w14:paraId="13ACAF71" w14:textId="77777777" w:rsidR="000014A0" w:rsidRDefault="000014A0" w:rsidP="002F773B">
            <w:pPr>
              <w:pStyle w:val="TableParagraph"/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</w:tcPr>
          <w:p w14:paraId="62D34915" w14:textId="77777777" w:rsidR="000014A0" w:rsidRDefault="000014A0" w:rsidP="002F773B">
            <w:pPr>
              <w:pStyle w:val="TableParagraph"/>
            </w:pPr>
            <w:r>
              <w:rPr>
                <w:spacing w:val="-2"/>
              </w:rPr>
              <w:t>95.58%</w:t>
            </w:r>
          </w:p>
        </w:tc>
      </w:tr>
      <w:tr w:rsidR="000014A0" w14:paraId="6F37DD90" w14:textId="77777777" w:rsidTr="002F773B">
        <w:trPr>
          <w:trHeight w:val="311"/>
        </w:trPr>
        <w:tc>
          <w:tcPr>
            <w:tcW w:w="2486" w:type="dxa"/>
          </w:tcPr>
          <w:p w14:paraId="5CB13455" w14:textId="77777777" w:rsidR="000014A0" w:rsidRDefault="000014A0" w:rsidP="002F773B">
            <w:pPr>
              <w:pStyle w:val="TableParagraph"/>
              <w:ind w:left="110" w:right="0"/>
              <w:jc w:val="left"/>
            </w:pPr>
            <w:r>
              <w:rPr>
                <w:spacing w:val="-2"/>
              </w:rPr>
              <w:t>Louisiana</w:t>
            </w:r>
          </w:p>
        </w:tc>
        <w:tc>
          <w:tcPr>
            <w:tcW w:w="2160" w:type="dxa"/>
          </w:tcPr>
          <w:p w14:paraId="15318429" w14:textId="77777777" w:rsidR="000014A0" w:rsidRDefault="000014A0" w:rsidP="002F773B">
            <w:pPr>
              <w:pStyle w:val="TableParagraph"/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</w:tcPr>
          <w:p w14:paraId="27A7E639" w14:textId="77777777" w:rsidR="000014A0" w:rsidRDefault="000014A0" w:rsidP="002F773B">
            <w:pPr>
              <w:pStyle w:val="TableParagraph"/>
            </w:pPr>
            <w:r>
              <w:rPr>
                <w:spacing w:val="-2"/>
              </w:rPr>
              <w:t>35.48%</w:t>
            </w:r>
          </w:p>
        </w:tc>
      </w:tr>
      <w:tr w:rsidR="000014A0" w14:paraId="43B8EB75" w14:textId="77777777" w:rsidTr="002F773B">
        <w:trPr>
          <w:trHeight w:val="311"/>
        </w:trPr>
        <w:tc>
          <w:tcPr>
            <w:tcW w:w="2486" w:type="dxa"/>
          </w:tcPr>
          <w:p w14:paraId="4D3BDABE" w14:textId="77777777" w:rsidR="000014A0" w:rsidRDefault="000014A0" w:rsidP="002F773B">
            <w:pPr>
              <w:pStyle w:val="TableParagraph"/>
              <w:ind w:left="110" w:right="0"/>
              <w:jc w:val="left"/>
            </w:pPr>
            <w:r>
              <w:rPr>
                <w:spacing w:val="-2"/>
              </w:rPr>
              <w:t>Maine</w:t>
            </w:r>
          </w:p>
        </w:tc>
        <w:tc>
          <w:tcPr>
            <w:tcW w:w="2160" w:type="dxa"/>
          </w:tcPr>
          <w:p w14:paraId="0C438790" w14:textId="77777777" w:rsidR="000014A0" w:rsidRDefault="000014A0" w:rsidP="002F773B">
            <w:pPr>
              <w:pStyle w:val="TableParagraph"/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</w:tcPr>
          <w:p w14:paraId="15B45F4E" w14:textId="77777777" w:rsidR="000014A0" w:rsidRDefault="000014A0" w:rsidP="002F773B">
            <w:pPr>
              <w:pStyle w:val="TableParagraph"/>
            </w:pPr>
            <w:r>
              <w:rPr>
                <w:spacing w:val="-2"/>
              </w:rPr>
              <w:t>37.14%</w:t>
            </w:r>
          </w:p>
        </w:tc>
      </w:tr>
      <w:tr w:rsidR="000014A0" w14:paraId="2C1A978A" w14:textId="77777777" w:rsidTr="002F773B">
        <w:trPr>
          <w:trHeight w:val="311"/>
        </w:trPr>
        <w:tc>
          <w:tcPr>
            <w:tcW w:w="2486" w:type="dxa"/>
          </w:tcPr>
          <w:p w14:paraId="282DC338" w14:textId="77777777" w:rsidR="000014A0" w:rsidRDefault="000014A0" w:rsidP="002F773B">
            <w:pPr>
              <w:pStyle w:val="TableParagraph"/>
              <w:ind w:left="110" w:right="0"/>
              <w:jc w:val="left"/>
            </w:pPr>
            <w:r>
              <w:rPr>
                <w:spacing w:val="-2"/>
              </w:rPr>
              <w:t>Maryland</w:t>
            </w:r>
          </w:p>
        </w:tc>
        <w:tc>
          <w:tcPr>
            <w:tcW w:w="2160" w:type="dxa"/>
          </w:tcPr>
          <w:p w14:paraId="7EA6FB67" w14:textId="77777777" w:rsidR="000014A0" w:rsidRDefault="000014A0" w:rsidP="002F773B">
            <w:pPr>
              <w:pStyle w:val="TableParagraph"/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</w:tcPr>
          <w:p w14:paraId="6707AA3B" w14:textId="77777777" w:rsidR="000014A0" w:rsidRDefault="000014A0" w:rsidP="002F773B">
            <w:pPr>
              <w:pStyle w:val="TableParagraph"/>
            </w:pPr>
            <w:r>
              <w:rPr>
                <w:spacing w:val="-2"/>
              </w:rPr>
              <w:t>17.11%</w:t>
            </w:r>
          </w:p>
        </w:tc>
      </w:tr>
      <w:tr w:rsidR="000014A0" w14:paraId="6A24C370" w14:textId="77777777" w:rsidTr="002F773B">
        <w:trPr>
          <w:trHeight w:val="311"/>
        </w:trPr>
        <w:tc>
          <w:tcPr>
            <w:tcW w:w="2486" w:type="dxa"/>
          </w:tcPr>
          <w:p w14:paraId="13345783" w14:textId="77777777" w:rsidR="000014A0" w:rsidRDefault="000014A0" w:rsidP="002F773B">
            <w:pPr>
              <w:pStyle w:val="TableParagraph"/>
              <w:ind w:left="110" w:right="0"/>
              <w:jc w:val="left"/>
            </w:pPr>
            <w:r>
              <w:rPr>
                <w:spacing w:val="-2"/>
              </w:rPr>
              <w:t>Massachusetts</w:t>
            </w:r>
          </w:p>
        </w:tc>
        <w:tc>
          <w:tcPr>
            <w:tcW w:w="2160" w:type="dxa"/>
          </w:tcPr>
          <w:p w14:paraId="5A0DEFEA" w14:textId="77777777" w:rsidR="000014A0" w:rsidRDefault="000014A0" w:rsidP="002F773B">
            <w:pPr>
              <w:pStyle w:val="TableParagraph"/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</w:tcPr>
          <w:p w14:paraId="63B9CE1B" w14:textId="77777777" w:rsidR="000014A0" w:rsidRDefault="000014A0" w:rsidP="002F773B">
            <w:pPr>
              <w:pStyle w:val="TableParagraph"/>
            </w:pPr>
            <w:r>
              <w:rPr>
                <w:spacing w:val="-2"/>
              </w:rPr>
              <w:t>84.18%</w:t>
            </w:r>
          </w:p>
        </w:tc>
      </w:tr>
      <w:tr w:rsidR="000014A0" w14:paraId="18E8C999" w14:textId="77777777" w:rsidTr="002F773B">
        <w:trPr>
          <w:trHeight w:val="311"/>
        </w:trPr>
        <w:tc>
          <w:tcPr>
            <w:tcW w:w="2486" w:type="dxa"/>
          </w:tcPr>
          <w:p w14:paraId="1F6A9387" w14:textId="77777777" w:rsidR="000014A0" w:rsidRDefault="000014A0" w:rsidP="002F773B">
            <w:pPr>
              <w:pStyle w:val="TableParagraph"/>
              <w:ind w:left="110" w:right="0"/>
              <w:jc w:val="left"/>
            </w:pPr>
            <w:r>
              <w:rPr>
                <w:spacing w:val="-2"/>
              </w:rPr>
              <w:t>Michigan</w:t>
            </w:r>
          </w:p>
        </w:tc>
        <w:tc>
          <w:tcPr>
            <w:tcW w:w="2160" w:type="dxa"/>
          </w:tcPr>
          <w:p w14:paraId="56AA74D6" w14:textId="77777777" w:rsidR="000014A0" w:rsidRDefault="000014A0" w:rsidP="002F773B">
            <w:pPr>
              <w:pStyle w:val="TableParagraph"/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</w:tcPr>
          <w:p w14:paraId="64512AEE" w14:textId="77777777" w:rsidR="000014A0" w:rsidRDefault="000014A0" w:rsidP="002F773B">
            <w:pPr>
              <w:pStyle w:val="TableParagraph"/>
            </w:pPr>
            <w:r>
              <w:rPr>
                <w:spacing w:val="-2"/>
              </w:rPr>
              <w:t>88.17%</w:t>
            </w:r>
          </w:p>
        </w:tc>
      </w:tr>
      <w:tr w:rsidR="000014A0" w14:paraId="69EC32CB" w14:textId="77777777" w:rsidTr="002F773B">
        <w:trPr>
          <w:trHeight w:val="311"/>
        </w:trPr>
        <w:tc>
          <w:tcPr>
            <w:tcW w:w="2486" w:type="dxa"/>
          </w:tcPr>
          <w:p w14:paraId="358AC3F5" w14:textId="77777777" w:rsidR="000014A0" w:rsidRDefault="000014A0" w:rsidP="002F773B">
            <w:pPr>
              <w:pStyle w:val="TableParagraph"/>
              <w:ind w:left="110" w:right="0"/>
              <w:jc w:val="left"/>
            </w:pPr>
            <w:r>
              <w:rPr>
                <w:spacing w:val="-2"/>
              </w:rPr>
              <w:t>Minnesota</w:t>
            </w:r>
          </w:p>
        </w:tc>
        <w:tc>
          <w:tcPr>
            <w:tcW w:w="2160" w:type="dxa"/>
          </w:tcPr>
          <w:p w14:paraId="278C4B86" w14:textId="77777777" w:rsidR="000014A0" w:rsidRDefault="000014A0" w:rsidP="002F773B">
            <w:pPr>
              <w:pStyle w:val="TableParagraph"/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</w:tcPr>
          <w:p w14:paraId="4C3A0C06" w14:textId="77777777" w:rsidR="000014A0" w:rsidRDefault="000014A0" w:rsidP="002F773B">
            <w:pPr>
              <w:pStyle w:val="TableParagraph"/>
            </w:pPr>
            <w:r>
              <w:rPr>
                <w:spacing w:val="-2"/>
              </w:rPr>
              <w:t>80.35%</w:t>
            </w:r>
          </w:p>
        </w:tc>
      </w:tr>
      <w:tr w:rsidR="000014A0" w14:paraId="737CF1F4" w14:textId="77777777" w:rsidTr="002F773B">
        <w:trPr>
          <w:trHeight w:val="311"/>
        </w:trPr>
        <w:tc>
          <w:tcPr>
            <w:tcW w:w="2486" w:type="dxa"/>
          </w:tcPr>
          <w:p w14:paraId="2565962D" w14:textId="77777777" w:rsidR="000014A0" w:rsidRDefault="000014A0" w:rsidP="002F773B">
            <w:pPr>
              <w:pStyle w:val="TableParagraph"/>
              <w:ind w:left="110" w:right="0"/>
              <w:jc w:val="left"/>
            </w:pPr>
            <w:r>
              <w:rPr>
                <w:spacing w:val="-2"/>
              </w:rPr>
              <w:t>Mississippi</w:t>
            </w:r>
          </w:p>
        </w:tc>
        <w:tc>
          <w:tcPr>
            <w:tcW w:w="2160" w:type="dxa"/>
          </w:tcPr>
          <w:p w14:paraId="453EFC90" w14:textId="77777777" w:rsidR="000014A0" w:rsidRDefault="000014A0" w:rsidP="002F773B">
            <w:pPr>
              <w:pStyle w:val="TableParagraph"/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</w:tcPr>
          <w:p w14:paraId="1C6BED57" w14:textId="77777777" w:rsidR="000014A0" w:rsidRDefault="000014A0" w:rsidP="002F773B">
            <w:pPr>
              <w:pStyle w:val="TableParagraph"/>
              <w:ind w:right="723"/>
            </w:pPr>
            <w:r>
              <w:rPr>
                <w:spacing w:val="-2"/>
              </w:rPr>
              <w:t>26.55%</w:t>
            </w:r>
          </w:p>
        </w:tc>
      </w:tr>
      <w:tr w:rsidR="000014A0" w14:paraId="66C751E3" w14:textId="77777777" w:rsidTr="002F773B">
        <w:trPr>
          <w:trHeight w:val="311"/>
        </w:trPr>
        <w:tc>
          <w:tcPr>
            <w:tcW w:w="2486" w:type="dxa"/>
          </w:tcPr>
          <w:p w14:paraId="1B5B0532" w14:textId="77777777" w:rsidR="000014A0" w:rsidRDefault="000014A0" w:rsidP="002F773B">
            <w:pPr>
              <w:pStyle w:val="TableParagraph"/>
              <w:ind w:left="110" w:right="0"/>
              <w:jc w:val="left"/>
            </w:pPr>
            <w:r>
              <w:rPr>
                <w:spacing w:val="-2"/>
              </w:rPr>
              <w:t>Missouri</w:t>
            </w:r>
          </w:p>
        </w:tc>
        <w:tc>
          <w:tcPr>
            <w:tcW w:w="2160" w:type="dxa"/>
          </w:tcPr>
          <w:p w14:paraId="0DE303D8" w14:textId="77777777" w:rsidR="000014A0" w:rsidRDefault="000014A0" w:rsidP="002F773B">
            <w:pPr>
              <w:pStyle w:val="TableParagraph"/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</w:tcPr>
          <w:p w14:paraId="59171D2E" w14:textId="77777777" w:rsidR="000014A0" w:rsidRDefault="000014A0" w:rsidP="002F773B">
            <w:pPr>
              <w:pStyle w:val="TableParagraph"/>
              <w:ind w:right="723"/>
            </w:pPr>
            <w:r>
              <w:rPr>
                <w:spacing w:val="-2"/>
              </w:rPr>
              <w:t>47.50%</w:t>
            </w:r>
          </w:p>
        </w:tc>
      </w:tr>
      <w:tr w:rsidR="000014A0" w14:paraId="39A38CBC" w14:textId="77777777" w:rsidTr="002F773B">
        <w:trPr>
          <w:trHeight w:val="311"/>
        </w:trPr>
        <w:tc>
          <w:tcPr>
            <w:tcW w:w="2486" w:type="dxa"/>
          </w:tcPr>
          <w:p w14:paraId="079D6C0D" w14:textId="77777777" w:rsidR="000014A0" w:rsidRDefault="000014A0" w:rsidP="002F773B">
            <w:pPr>
              <w:pStyle w:val="TableParagraph"/>
              <w:ind w:left="110" w:right="0"/>
              <w:jc w:val="left"/>
            </w:pPr>
            <w:r>
              <w:rPr>
                <w:spacing w:val="-2"/>
              </w:rPr>
              <w:t>Montana</w:t>
            </w:r>
          </w:p>
        </w:tc>
        <w:tc>
          <w:tcPr>
            <w:tcW w:w="2160" w:type="dxa"/>
          </w:tcPr>
          <w:p w14:paraId="3D46E87E" w14:textId="77777777" w:rsidR="000014A0" w:rsidRDefault="000014A0" w:rsidP="002F773B">
            <w:pPr>
              <w:pStyle w:val="TableParagraph"/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</w:tcPr>
          <w:p w14:paraId="64520555" w14:textId="77777777" w:rsidR="000014A0" w:rsidRDefault="000014A0" w:rsidP="002F773B">
            <w:pPr>
              <w:pStyle w:val="TableParagraph"/>
            </w:pPr>
            <w:r>
              <w:rPr>
                <w:spacing w:val="-2"/>
              </w:rPr>
              <w:t>91.41%</w:t>
            </w:r>
          </w:p>
        </w:tc>
      </w:tr>
      <w:tr w:rsidR="000014A0" w14:paraId="4AD69C34" w14:textId="77777777" w:rsidTr="002F773B">
        <w:trPr>
          <w:trHeight w:val="311"/>
        </w:trPr>
        <w:tc>
          <w:tcPr>
            <w:tcW w:w="2486" w:type="dxa"/>
          </w:tcPr>
          <w:p w14:paraId="525ACFA1" w14:textId="77777777" w:rsidR="000014A0" w:rsidRDefault="000014A0" w:rsidP="002F773B">
            <w:pPr>
              <w:pStyle w:val="TableParagraph"/>
              <w:ind w:left="110" w:right="0"/>
              <w:jc w:val="left"/>
            </w:pPr>
            <w:r>
              <w:rPr>
                <w:spacing w:val="-2"/>
              </w:rPr>
              <w:t>Nebraska</w:t>
            </w:r>
          </w:p>
        </w:tc>
        <w:tc>
          <w:tcPr>
            <w:tcW w:w="2160" w:type="dxa"/>
          </w:tcPr>
          <w:p w14:paraId="00DC2A56" w14:textId="77777777" w:rsidR="000014A0" w:rsidRDefault="000014A0" w:rsidP="002F773B">
            <w:pPr>
              <w:pStyle w:val="TableParagraph"/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</w:tcPr>
          <w:p w14:paraId="1950C65D" w14:textId="77777777" w:rsidR="000014A0" w:rsidRDefault="000014A0" w:rsidP="002F773B">
            <w:pPr>
              <w:pStyle w:val="TableParagraph"/>
            </w:pPr>
            <w:r>
              <w:rPr>
                <w:spacing w:val="-2"/>
              </w:rPr>
              <w:t>51.83%</w:t>
            </w:r>
          </w:p>
        </w:tc>
      </w:tr>
      <w:tr w:rsidR="000014A0" w14:paraId="6AAC9173" w14:textId="77777777" w:rsidTr="002F773B">
        <w:trPr>
          <w:trHeight w:val="316"/>
        </w:trPr>
        <w:tc>
          <w:tcPr>
            <w:tcW w:w="2486" w:type="dxa"/>
          </w:tcPr>
          <w:p w14:paraId="263341A2" w14:textId="77777777" w:rsidR="000014A0" w:rsidRDefault="000014A0" w:rsidP="002F773B">
            <w:pPr>
              <w:pStyle w:val="TableParagraph"/>
              <w:ind w:left="110" w:right="0"/>
              <w:jc w:val="left"/>
            </w:pPr>
            <w:r>
              <w:rPr>
                <w:spacing w:val="-2"/>
              </w:rPr>
              <w:t>Nevada</w:t>
            </w:r>
          </w:p>
        </w:tc>
        <w:tc>
          <w:tcPr>
            <w:tcW w:w="2160" w:type="dxa"/>
          </w:tcPr>
          <w:p w14:paraId="1769B1A1" w14:textId="77777777" w:rsidR="000014A0" w:rsidRDefault="000014A0" w:rsidP="002F773B">
            <w:pPr>
              <w:pStyle w:val="TableParagraph"/>
            </w:pPr>
            <w:r>
              <w:rPr>
                <w:spacing w:val="-5"/>
              </w:rPr>
              <w:t>No</w:t>
            </w:r>
          </w:p>
        </w:tc>
        <w:tc>
          <w:tcPr>
            <w:tcW w:w="2610" w:type="dxa"/>
          </w:tcPr>
          <w:p w14:paraId="4CD035CB" w14:textId="77777777" w:rsidR="000014A0" w:rsidRDefault="000014A0" w:rsidP="002F773B">
            <w:pPr>
              <w:pStyle w:val="TableParagraph"/>
              <w:ind w:left="14" w:right="0"/>
            </w:pPr>
            <w:r>
              <w:t>-</w:t>
            </w:r>
          </w:p>
        </w:tc>
      </w:tr>
      <w:tr w:rsidR="000014A0" w14:paraId="10344568" w14:textId="77777777" w:rsidTr="002F773B">
        <w:trPr>
          <w:trHeight w:val="311"/>
        </w:trPr>
        <w:tc>
          <w:tcPr>
            <w:tcW w:w="2486" w:type="dxa"/>
          </w:tcPr>
          <w:p w14:paraId="7954C769" w14:textId="77777777" w:rsidR="000014A0" w:rsidRDefault="000014A0" w:rsidP="002F773B">
            <w:pPr>
              <w:pStyle w:val="TableParagraph"/>
              <w:ind w:left="110" w:right="0"/>
              <w:jc w:val="left"/>
            </w:pPr>
            <w:r>
              <w:t>New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Hampshire</w:t>
            </w:r>
          </w:p>
        </w:tc>
        <w:tc>
          <w:tcPr>
            <w:tcW w:w="2160" w:type="dxa"/>
          </w:tcPr>
          <w:p w14:paraId="4472F0CB" w14:textId="77777777" w:rsidR="000014A0" w:rsidRDefault="000014A0" w:rsidP="002F773B">
            <w:pPr>
              <w:pStyle w:val="TableParagraph"/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</w:tcPr>
          <w:p w14:paraId="088C7A16" w14:textId="77777777" w:rsidR="000014A0" w:rsidRDefault="000014A0" w:rsidP="002F773B">
            <w:pPr>
              <w:pStyle w:val="TableParagraph"/>
            </w:pPr>
            <w:r>
              <w:rPr>
                <w:spacing w:val="-2"/>
              </w:rPr>
              <w:t>88.44%</w:t>
            </w:r>
          </w:p>
        </w:tc>
      </w:tr>
      <w:tr w:rsidR="000014A0" w14:paraId="67AAA755" w14:textId="77777777" w:rsidTr="002F773B">
        <w:trPr>
          <w:trHeight w:val="311"/>
        </w:trPr>
        <w:tc>
          <w:tcPr>
            <w:tcW w:w="2486" w:type="dxa"/>
          </w:tcPr>
          <w:p w14:paraId="40576F16" w14:textId="77777777" w:rsidR="000014A0" w:rsidRDefault="000014A0" w:rsidP="002F773B">
            <w:pPr>
              <w:pStyle w:val="TableParagraph"/>
              <w:ind w:left="110" w:right="0"/>
              <w:jc w:val="left"/>
            </w:pPr>
            <w:r>
              <w:t>New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Jersey</w:t>
            </w:r>
          </w:p>
        </w:tc>
        <w:tc>
          <w:tcPr>
            <w:tcW w:w="2160" w:type="dxa"/>
          </w:tcPr>
          <w:p w14:paraId="754D83B1" w14:textId="77777777" w:rsidR="000014A0" w:rsidRDefault="000014A0" w:rsidP="002F773B">
            <w:pPr>
              <w:pStyle w:val="TableParagraph"/>
            </w:pPr>
            <w:r>
              <w:rPr>
                <w:spacing w:val="-5"/>
              </w:rPr>
              <w:t>No</w:t>
            </w:r>
          </w:p>
        </w:tc>
        <w:tc>
          <w:tcPr>
            <w:tcW w:w="2610" w:type="dxa"/>
          </w:tcPr>
          <w:p w14:paraId="39C2224D" w14:textId="77777777" w:rsidR="000014A0" w:rsidRDefault="000014A0" w:rsidP="002F773B">
            <w:pPr>
              <w:pStyle w:val="TableParagraph"/>
              <w:ind w:left="14" w:right="0"/>
            </w:pPr>
            <w:r>
              <w:t>-</w:t>
            </w:r>
          </w:p>
        </w:tc>
      </w:tr>
      <w:tr w:rsidR="000014A0" w14:paraId="529B92D0" w14:textId="77777777" w:rsidTr="002F773B">
        <w:trPr>
          <w:trHeight w:val="311"/>
        </w:trPr>
        <w:tc>
          <w:tcPr>
            <w:tcW w:w="2486" w:type="dxa"/>
          </w:tcPr>
          <w:p w14:paraId="18E24D09" w14:textId="77777777" w:rsidR="000014A0" w:rsidRDefault="000014A0" w:rsidP="002F773B">
            <w:pPr>
              <w:pStyle w:val="TableParagraph"/>
              <w:ind w:left="110" w:right="0"/>
              <w:jc w:val="left"/>
            </w:pPr>
            <w:r>
              <w:t>New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Mexico</w:t>
            </w:r>
          </w:p>
        </w:tc>
        <w:tc>
          <w:tcPr>
            <w:tcW w:w="2160" w:type="dxa"/>
          </w:tcPr>
          <w:p w14:paraId="3CB20DFD" w14:textId="77777777" w:rsidR="000014A0" w:rsidRDefault="000014A0" w:rsidP="002F773B">
            <w:pPr>
              <w:pStyle w:val="TableParagraph"/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</w:tcPr>
          <w:p w14:paraId="15CF73D6" w14:textId="77777777" w:rsidR="000014A0" w:rsidRDefault="000014A0" w:rsidP="002F773B">
            <w:pPr>
              <w:pStyle w:val="TableParagraph"/>
            </w:pPr>
            <w:r>
              <w:rPr>
                <w:spacing w:val="-2"/>
              </w:rPr>
              <w:t>38.06%</w:t>
            </w:r>
          </w:p>
        </w:tc>
      </w:tr>
      <w:tr w:rsidR="000014A0" w14:paraId="510658E3" w14:textId="77777777" w:rsidTr="002F773B">
        <w:trPr>
          <w:trHeight w:val="311"/>
        </w:trPr>
        <w:tc>
          <w:tcPr>
            <w:tcW w:w="2486" w:type="dxa"/>
          </w:tcPr>
          <w:p w14:paraId="355C06A3" w14:textId="77777777" w:rsidR="000014A0" w:rsidRDefault="000014A0" w:rsidP="002F773B">
            <w:pPr>
              <w:pStyle w:val="TableParagraph"/>
              <w:ind w:left="110" w:right="0"/>
              <w:jc w:val="left"/>
            </w:pPr>
            <w:r>
              <w:t>New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York</w:t>
            </w:r>
          </w:p>
        </w:tc>
        <w:tc>
          <w:tcPr>
            <w:tcW w:w="2160" w:type="dxa"/>
          </w:tcPr>
          <w:p w14:paraId="26776339" w14:textId="77777777" w:rsidR="000014A0" w:rsidRDefault="000014A0" w:rsidP="002F773B">
            <w:pPr>
              <w:pStyle w:val="TableParagraph"/>
            </w:pPr>
            <w:r>
              <w:rPr>
                <w:spacing w:val="-5"/>
              </w:rPr>
              <w:t>No</w:t>
            </w:r>
          </w:p>
        </w:tc>
        <w:tc>
          <w:tcPr>
            <w:tcW w:w="2610" w:type="dxa"/>
          </w:tcPr>
          <w:p w14:paraId="4D264A89" w14:textId="77777777" w:rsidR="000014A0" w:rsidRDefault="000014A0" w:rsidP="002F773B">
            <w:pPr>
              <w:pStyle w:val="TableParagraph"/>
              <w:ind w:left="14" w:right="0"/>
            </w:pPr>
            <w:r>
              <w:t>-</w:t>
            </w:r>
          </w:p>
        </w:tc>
      </w:tr>
      <w:tr w:rsidR="000014A0" w14:paraId="079711BA" w14:textId="77777777" w:rsidTr="002F773B">
        <w:trPr>
          <w:trHeight w:val="311"/>
        </w:trPr>
        <w:tc>
          <w:tcPr>
            <w:tcW w:w="2486" w:type="dxa"/>
          </w:tcPr>
          <w:p w14:paraId="7B8CE49D" w14:textId="77777777" w:rsidR="000014A0" w:rsidRDefault="000014A0" w:rsidP="002F773B">
            <w:pPr>
              <w:pStyle w:val="TableParagraph"/>
              <w:ind w:left="110" w:right="0"/>
              <w:jc w:val="left"/>
            </w:pPr>
            <w:r>
              <w:t>North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Carolina</w:t>
            </w:r>
          </w:p>
        </w:tc>
        <w:tc>
          <w:tcPr>
            <w:tcW w:w="2160" w:type="dxa"/>
          </w:tcPr>
          <w:p w14:paraId="672B474E" w14:textId="77777777" w:rsidR="000014A0" w:rsidRDefault="000014A0" w:rsidP="002F773B">
            <w:pPr>
              <w:pStyle w:val="TableParagraph"/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</w:tcPr>
          <w:p w14:paraId="025B6750" w14:textId="77777777" w:rsidR="000014A0" w:rsidRDefault="000014A0" w:rsidP="002F773B">
            <w:pPr>
              <w:pStyle w:val="TableParagraph"/>
            </w:pPr>
            <w:r>
              <w:rPr>
                <w:spacing w:val="-2"/>
              </w:rPr>
              <w:t>78.59%</w:t>
            </w:r>
          </w:p>
        </w:tc>
      </w:tr>
      <w:tr w:rsidR="000014A0" w14:paraId="115F3646" w14:textId="77777777" w:rsidTr="002F773B">
        <w:trPr>
          <w:trHeight w:val="311"/>
        </w:trPr>
        <w:tc>
          <w:tcPr>
            <w:tcW w:w="2486" w:type="dxa"/>
          </w:tcPr>
          <w:p w14:paraId="498FBFC0" w14:textId="77777777" w:rsidR="000014A0" w:rsidRDefault="000014A0" w:rsidP="002F773B">
            <w:pPr>
              <w:pStyle w:val="TableParagraph"/>
              <w:ind w:left="110" w:right="0"/>
              <w:jc w:val="left"/>
            </w:pPr>
            <w:r>
              <w:t>North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Dakota</w:t>
            </w:r>
          </w:p>
        </w:tc>
        <w:tc>
          <w:tcPr>
            <w:tcW w:w="2160" w:type="dxa"/>
          </w:tcPr>
          <w:p w14:paraId="2ABBF58B" w14:textId="77777777" w:rsidR="000014A0" w:rsidRDefault="000014A0" w:rsidP="002F773B">
            <w:pPr>
              <w:pStyle w:val="TableParagraph"/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</w:tcPr>
          <w:p w14:paraId="07C7A706" w14:textId="77777777" w:rsidR="000014A0" w:rsidRDefault="000014A0" w:rsidP="002F773B">
            <w:pPr>
              <w:pStyle w:val="TableParagraph"/>
            </w:pPr>
            <w:r>
              <w:rPr>
                <w:spacing w:val="-2"/>
              </w:rPr>
              <w:t>98.82%</w:t>
            </w:r>
          </w:p>
        </w:tc>
      </w:tr>
      <w:tr w:rsidR="000014A0" w14:paraId="54196D02" w14:textId="77777777" w:rsidTr="002F773B">
        <w:trPr>
          <w:trHeight w:val="311"/>
        </w:trPr>
        <w:tc>
          <w:tcPr>
            <w:tcW w:w="2486" w:type="dxa"/>
          </w:tcPr>
          <w:p w14:paraId="0CB1CB8A" w14:textId="77777777" w:rsidR="000014A0" w:rsidRDefault="000014A0" w:rsidP="002F773B">
            <w:pPr>
              <w:pStyle w:val="TableParagraph"/>
              <w:ind w:left="110" w:right="0"/>
              <w:jc w:val="left"/>
            </w:pPr>
            <w:r>
              <w:rPr>
                <w:spacing w:val="-4"/>
              </w:rPr>
              <w:t>Ohio</w:t>
            </w:r>
          </w:p>
        </w:tc>
        <w:tc>
          <w:tcPr>
            <w:tcW w:w="2160" w:type="dxa"/>
          </w:tcPr>
          <w:p w14:paraId="1BDA11C6" w14:textId="77777777" w:rsidR="000014A0" w:rsidRDefault="000014A0" w:rsidP="002F773B">
            <w:pPr>
              <w:pStyle w:val="TableParagraph"/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</w:tcPr>
          <w:p w14:paraId="17E8ABF4" w14:textId="77777777" w:rsidR="000014A0" w:rsidRDefault="000014A0" w:rsidP="002F773B">
            <w:pPr>
              <w:pStyle w:val="TableParagraph"/>
            </w:pPr>
            <w:r>
              <w:rPr>
                <w:spacing w:val="-2"/>
              </w:rPr>
              <w:t>75.36%</w:t>
            </w:r>
          </w:p>
        </w:tc>
      </w:tr>
      <w:tr w:rsidR="000014A0" w14:paraId="2DA138C5" w14:textId="77777777" w:rsidTr="002F773B">
        <w:trPr>
          <w:trHeight w:val="311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B67F" w14:textId="77777777" w:rsidR="000014A0" w:rsidRPr="004D3CF1" w:rsidRDefault="000014A0" w:rsidP="002F773B">
            <w:pPr>
              <w:pStyle w:val="TableParagraph"/>
              <w:ind w:left="110" w:right="0"/>
              <w:jc w:val="left"/>
              <w:rPr>
                <w:spacing w:val="-4"/>
              </w:rPr>
            </w:pPr>
            <w:r w:rsidRPr="004D3CF1">
              <w:rPr>
                <w:spacing w:val="-4"/>
              </w:rPr>
              <w:t>Oklahoma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11F00" w14:textId="77777777" w:rsidR="000014A0" w:rsidRPr="004D3CF1" w:rsidRDefault="000014A0" w:rsidP="002F773B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EF607" w14:textId="77777777" w:rsidR="000014A0" w:rsidRPr="004D3CF1" w:rsidRDefault="000014A0" w:rsidP="002F773B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53.53%</w:t>
            </w:r>
          </w:p>
        </w:tc>
      </w:tr>
      <w:tr w:rsidR="000014A0" w14:paraId="67A041AC" w14:textId="77777777" w:rsidTr="002F773B">
        <w:trPr>
          <w:trHeight w:val="311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BB4D3" w14:textId="77777777" w:rsidR="000014A0" w:rsidRPr="004D3CF1" w:rsidRDefault="000014A0" w:rsidP="002F773B">
            <w:pPr>
              <w:pStyle w:val="TableParagraph"/>
              <w:ind w:left="110" w:right="0"/>
              <w:jc w:val="left"/>
              <w:rPr>
                <w:spacing w:val="-4"/>
              </w:rPr>
            </w:pPr>
            <w:r w:rsidRPr="004D3CF1">
              <w:rPr>
                <w:spacing w:val="-4"/>
              </w:rPr>
              <w:lastRenderedPageBreak/>
              <w:t>Oregon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4B6EA" w14:textId="77777777" w:rsidR="000014A0" w:rsidRPr="004D3CF1" w:rsidRDefault="000014A0" w:rsidP="002F773B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104D" w14:textId="77777777" w:rsidR="000014A0" w:rsidRPr="004D3CF1" w:rsidRDefault="000014A0" w:rsidP="002F773B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88.54%</w:t>
            </w:r>
          </w:p>
        </w:tc>
      </w:tr>
      <w:tr w:rsidR="000014A0" w14:paraId="5B32EEC6" w14:textId="77777777" w:rsidTr="002F773B">
        <w:trPr>
          <w:trHeight w:val="311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44C50" w14:textId="77777777" w:rsidR="000014A0" w:rsidRPr="004D3CF1" w:rsidRDefault="000014A0" w:rsidP="002F773B">
            <w:pPr>
              <w:pStyle w:val="TableParagraph"/>
              <w:ind w:left="110" w:right="0"/>
              <w:jc w:val="left"/>
              <w:rPr>
                <w:spacing w:val="-4"/>
              </w:rPr>
            </w:pPr>
            <w:r w:rsidRPr="004D3CF1">
              <w:rPr>
                <w:spacing w:val="-4"/>
              </w:rPr>
              <w:t>Pennsylvania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50F5" w14:textId="77777777" w:rsidR="000014A0" w:rsidRPr="004D3CF1" w:rsidRDefault="000014A0" w:rsidP="002F773B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No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B42C" w14:textId="77777777" w:rsidR="000014A0" w:rsidRPr="004D3CF1" w:rsidRDefault="000014A0" w:rsidP="002F773B">
            <w:pPr>
              <w:pStyle w:val="TableParagraph"/>
              <w:rPr>
                <w:spacing w:val="-2"/>
              </w:rPr>
            </w:pPr>
            <w:r w:rsidRPr="004D3CF1">
              <w:rPr>
                <w:spacing w:val="-2"/>
              </w:rPr>
              <w:t>-</w:t>
            </w:r>
          </w:p>
        </w:tc>
      </w:tr>
      <w:tr w:rsidR="000014A0" w14:paraId="13F4EAD7" w14:textId="77777777" w:rsidTr="002F773B">
        <w:trPr>
          <w:trHeight w:val="311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0642" w14:textId="77777777" w:rsidR="000014A0" w:rsidRPr="004D3CF1" w:rsidRDefault="000014A0" w:rsidP="002F773B">
            <w:pPr>
              <w:pStyle w:val="TableParagraph"/>
              <w:ind w:left="110" w:right="0"/>
              <w:jc w:val="left"/>
              <w:rPr>
                <w:spacing w:val="-4"/>
              </w:rPr>
            </w:pPr>
            <w:r w:rsidRPr="004D3CF1">
              <w:rPr>
                <w:spacing w:val="-4"/>
              </w:rPr>
              <w:t>Rhode Island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FF423" w14:textId="77777777" w:rsidR="000014A0" w:rsidRPr="004D3CF1" w:rsidRDefault="000014A0" w:rsidP="002F773B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5943E" w14:textId="77777777" w:rsidR="000014A0" w:rsidRPr="004D3CF1" w:rsidRDefault="000014A0" w:rsidP="002F773B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98.23%</w:t>
            </w:r>
          </w:p>
        </w:tc>
      </w:tr>
      <w:tr w:rsidR="000014A0" w14:paraId="419F30CD" w14:textId="77777777" w:rsidTr="002F773B">
        <w:trPr>
          <w:trHeight w:val="311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E531" w14:textId="77777777" w:rsidR="000014A0" w:rsidRPr="004D3CF1" w:rsidRDefault="000014A0" w:rsidP="002F773B">
            <w:pPr>
              <w:pStyle w:val="TableParagraph"/>
              <w:ind w:left="110" w:right="0"/>
              <w:jc w:val="left"/>
              <w:rPr>
                <w:spacing w:val="-4"/>
              </w:rPr>
            </w:pPr>
            <w:r w:rsidRPr="004D3CF1">
              <w:rPr>
                <w:spacing w:val="-4"/>
              </w:rPr>
              <w:t>South Carolina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24D49" w14:textId="77777777" w:rsidR="000014A0" w:rsidRPr="004D3CF1" w:rsidRDefault="000014A0" w:rsidP="002F773B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C41B" w14:textId="77777777" w:rsidR="000014A0" w:rsidRPr="004D3CF1" w:rsidRDefault="000014A0" w:rsidP="002F773B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97.30%</w:t>
            </w:r>
          </w:p>
        </w:tc>
      </w:tr>
      <w:tr w:rsidR="000014A0" w14:paraId="4E6DFE3E" w14:textId="77777777" w:rsidTr="002F773B">
        <w:trPr>
          <w:trHeight w:val="311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FFF05" w14:textId="77777777" w:rsidR="000014A0" w:rsidRPr="00155F49" w:rsidRDefault="000014A0" w:rsidP="002F773B">
            <w:pPr>
              <w:pStyle w:val="TableParagraph"/>
              <w:ind w:left="110" w:right="0"/>
              <w:jc w:val="left"/>
              <w:rPr>
                <w:spacing w:val="-4"/>
              </w:rPr>
            </w:pPr>
            <w:r w:rsidRPr="00155F49">
              <w:rPr>
                <w:spacing w:val="-4"/>
              </w:rPr>
              <w:t>South Dakota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70E6D" w14:textId="77777777" w:rsidR="000014A0" w:rsidRPr="00155F49" w:rsidRDefault="000014A0" w:rsidP="002F773B">
            <w:pPr>
              <w:pStyle w:val="TableParagraph"/>
              <w:rPr>
                <w:spacing w:val="-5"/>
              </w:rPr>
            </w:pPr>
            <w:r w:rsidRPr="00155F49">
              <w:rPr>
                <w:spacing w:val="-5"/>
              </w:rPr>
              <w:t>Yes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13A7F" w14:textId="77777777" w:rsidR="000014A0" w:rsidRPr="004D3CF1" w:rsidRDefault="000014A0" w:rsidP="002F773B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77.53%</w:t>
            </w:r>
          </w:p>
        </w:tc>
      </w:tr>
      <w:tr w:rsidR="000014A0" w14:paraId="5D9B1517" w14:textId="77777777" w:rsidTr="002F773B">
        <w:trPr>
          <w:trHeight w:val="311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F5DC6" w14:textId="77777777" w:rsidR="000014A0" w:rsidRPr="004D3CF1" w:rsidRDefault="000014A0" w:rsidP="002F773B">
            <w:pPr>
              <w:pStyle w:val="TableParagraph"/>
              <w:ind w:left="110" w:right="0"/>
              <w:jc w:val="left"/>
              <w:rPr>
                <w:spacing w:val="-4"/>
              </w:rPr>
            </w:pPr>
            <w:r w:rsidRPr="004D3CF1">
              <w:rPr>
                <w:spacing w:val="-4"/>
              </w:rPr>
              <w:t>Tennessee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D5930" w14:textId="77777777" w:rsidR="000014A0" w:rsidRPr="004D3CF1" w:rsidRDefault="000014A0" w:rsidP="002F773B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33B69" w14:textId="77777777" w:rsidR="000014A0" w:rsidRPr="004D3CF1" w:rsidRDefault="000014A0" w:rsidP="002F773B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99.19%</w:t>
            </w:r>
          </w:p>
        </w:tc>
      </w:tr>
      <w:tr w:rsidR="000014A0" w14:paraId="3979A4C4" w14:textId="77777777" w:rsidTr="002F773B">
        <w:trPr>
          <w:trHeight w:val="311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0D6A" w14:textId="77777777" w:rsidR="000014A0" w:rsidRPr="004D3CF1" w:rsidRDefault="000014A0" w:rsidP="002F773B">
            <w:pPr>
              <w:pStyle w:val="TableParagraph"/>
              <w:ind w:left="110" w:right="0"/>
              <w:jc w:val="left"/>
              <w:rPr>
                <w:spacing w:val="-4"/>
              </w:rPr>
            </w:pPr>
            <w:r w:rsidRPr="004D3CF1">
              <w:rPr>
                <w:spacing w:val="-4"/>
              </w:rPr>
              <w:t>Texas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713B" w14:textId="77777777" w:rsidR="000014A0" w:rsidRPr="004D3CF1" w:rsidRDefault="000014A0" w:rsidP="002F773B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4901D" w14:textId="77777777" w:rsidR="000014A0" w:rsidRPr="004D3CF1" w:rsidRDefault="000014A0" w:rsidP="002F773B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63.79%</w:t>
            </w:r>
          </w:p>
        </w:tc>
      </w:tr>
      <w:tr w:rsidR="000014A0" w14:paraId="54F725D9" w14:textId="77777777" w:rsidTr="002F773B">
        <w:trPr>
          <w:trHeight w:val="311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2D357" w14:textId="77777777" w:rsidR="000014A0" w:rsidRPr="004D3CF1" w:rsidRDefault="000014A0" w:rsidP="002F773B">
            <w:pPr>
              <w:pStyle w:val="TableParagraph"/>
              <w:ind w:left="110" w:right="0"/>
              <w:jc w:val="left"/>
              <w:rPr>
                <w:spacing w:val="-4"/>
              </w:rPr>
            </w:pPr>
            <w:r>
              <w:rPr>
                <w:spacing w:val="-4"/>
              </w:rPr>
              <w:t>Utah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265CF" w14:textId="77777777" w:rsidR="000014A0" w:rsidRPr="004D3CF1" w:rsidRDefault="000014A0" w:rsidP="002F773B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86854" w14:textId="77777777" w:rsidR="000014A0" w:rsidRPr="004D3CF1" w:rsidRDefault="000014A0" w:rsidP="002F773B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88.85%</w:t>
            </w:r>
          </w:p>
        </w:tc>
      </w:tr>
      <w:tr w:rsidR="000014A0" w14:paraId="518621EC" w14:textId="77777777" w:rsidTr="002F773B">
        <w:trPr>
          <w:trHeight w:val="311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CCAD" w14:textId="77777777" w:rsidR="000014A0" w:rsidRPr="004D3CF1" w:rsidRDefault="000014A0" w:rsidP="002F773B">
            <w:pPr>
              <w:pStyle w:val="TableParagraph"/>
              <w:ind w:left="110" w:right="0"/>
              <w:jc w:val="left"/>
              <w:rPr>
                <w:spacing w:val="-4"/>
              </w:rPr>
            </w:pPr>
            <w:r w:rsidRPr="004D3CF1">
              <w:rPr>
                <w:spacing w:val="-4"/>
              </w:rPr>
              <w:t>Vermont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D053" w14:textId="77777777" w:rsidR="000014A0" w:rsidRPr="004D3CF1" w:rsidRDefault="000014A0" w:rsidP="002F773B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80B4C" w14:textId="77777777" w:rsidR="000014A0" w:rsidRPr="004D3CF1" w:rsidRDefault="000014A0" w:rsidP="002F773B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92.11%</w:t>
            </w:r>
          </w:p>
        </w:tc>
      </w:tr>
      <w:tr w:rsidR="000014A0" w14:paraId="16B41CF7" w14:textId="77777777" w:rsidTr="002F773B">
        <w:trPr>
          <w:trHeight w:val="311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473C" w14:textId="77777777" w:rsidR="000014A0" w:rsidRPr="001509EB" w:rsidRDefault="000014A0" w:rsidP="002F773B">
            <w:pPr>
              <w:pStyle w:val="TableParagraph"/>
              <w:ind w:left="110" w:right="0"/>
              <w:jc w:val="left"/>
              <w:rPr>
                <w:spacing w:val="-4"/>
              </w:rPr>
            </w:pPr>
            <w:r w:rsidRPr="001509EB">
              <w:rPr>
                <w:spacing w:val="-4"/>
              </w:rPr>
              <w:t>Virginia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97CDF" w14:textId="77777777" w:rsidR="000014A0" w:rsidRPr="001509EB" w:rsidRDefault="000014A0" w:rsidP="002F773B">
            <w:pPr>
              <w:pStyle w:val="TableParagraph"/>
              <w:rPr>
                <w:spacing w:val="-5"/>
              </w:rPr>
            </w:pPr>
            <w:r w:rsidRPr="001509EB">
              <w:rPr>
                <w:spacing w:val="-5"/>
              </w:rPr>
              <w:t>Yes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85A10" w14:textId="77777777" w:rsidR="000014A0" w:rsidRPr="001509EB" w:rsidRDefault="000014A0" w:rsidP="002F773B">
            <w:pPr>
              <w:pStyle w:val="TableParagraph"/>
              <w:rPr>
                <w:spacing w:val="-2"/>
              </w:rPr>
            </w:pPr>
            <w:r w:rsidRPr="001509EB">
              <w:rPr>
                <w:spacing w:val="-2"/>
              </w:rPr>
              <w:t>98.40%</w:t>
            </w:r>
          </w:p>
        </w:tc>
      </w:tr>
      <w:tr w:rsidR="000014A0" w14:paraId="3A495C85" w14:textId="77777777" w:rsidTr="002F773B">
        <w:trPr>
          <w:trHeight w:val="311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7DAAB" w14:textId="77777777" w:rsidR="000014A0" w:rsidRPr="004D3CF1" w:rsidRDefault="000014A0" w:rsidP="002F773B">
            <w:pPr>
              <w:pStyle w:val="TableParagraph"/>
              <w:ind w:left="110" w:right="0"/>
              <w:jc w:val="left"/>
              <w:rPr>
                <w:spacing w:val="-4"/>
              </w:rPr>
            </w:pPr>
            <w:r w:rsidRPr="004D3CF1">
              <w:rPr>
                <w:spacing w:val="-4"/>
              </w:rPr>
              <w:t>Washington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88AC" w14:textId="77777777" w:rsidR="000014A0" w:rsidRPr="004D3CF1" w:rsidRDefault="000014A0" w:rsidP="002F773B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3EAF4" w14:textId="77777777" w:rsidR="000014A0" w:rsidRPr="004D3CF1" w:rsidRDefault="000014A0" w:rsidP="002F773B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83.30%</w:t>
            </w:r>
          </w:p>
        </w:tc>
      </w:tr>
      <w:tr w:rsidR="000014A0" w14:paraId="11F82A86" w14:textId="77777777" w:rsidTr="002F773B">
        <w:trPr>
          <w:trHeight w:val="311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F37E7" w14:textId="77777777" w:rsidR="000014A0" w:rsidRPr="004D3CF1" w:rsidRDefault="000014A0" w:rsidP="002F773B">
            <w:pPr>
              <w:pStyle w:val="TableParagraph"/>
              <w:ind w:left="110" w:right="0"/>
              <w:jc w:val="left"/>
              <w:rPr>
                <w:spacing w:val="-4"/>
              </w:rPr>
            </w:pPr>
            <w:r w:rsidRPr="004D3CF1">
              <w:rPr>
                <w:spacing w:val="-4"/>
              </w:rPr>
              <w:t>West Virginia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6DBC" w14:textId="77777777" w:rsidR="000014A0" w:rsidRPr="004D3CF1" w:rsidRDefault="000014A0" w:rsidP="002F773B">
            <w:pPr>
              <w:pStyle w:val="TableParagraph"/>
              <w:rPr>
                <w:spacing w:val="-5"/>
              </w:rPr>
            </w:pPr>
            <w:r>
              <w:rPr>
                <w:spacing w:val="-5"/>
              </w:rPr>
              <w:t>Yes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EB6D0" w14:textId="77777777" w:rsidR="000014A0" w:rsidRPr="004D3CF1" w:rsidRDefault="000014A0" w:rsidP="002F773B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47.97%</w:t>
            </w:r>
          </w:p>
        </w:tc>
      </w:tr>
      <w:tr w:rsidR="000014A0" w14:paraId="603792EA" w14:textId="77777777" w:rsidTr="002F773B">
        <w:trPr>
          <w:trHeight w:val="311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0BCD" w14:textId="77777777" w:rsidR="000014A0" w:rsidRPr="00557B72" w:rsidRDefault="000014A0" w:rsidP="002F773B">
            <w:pPr>
              <w:pStyle w:val="TableParagraph"/>
              <w:ind w:left="110" w:right="0"/>
              <w:jc w:val="left"/>
              <w:rPr>
                <w:spacing w:val="-4"/>
              </w:rPr>
            </w:pPr>
            <w:r w:rsidRPr="00557B72">
              <w:rPr>
                <w:spacing w:val="-4"/>
              </w:rPr>
              <w:t>Wisconsin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5AF5B" w14:textId="77777777" w:rsidR="000014A0" w:rsidRPr="00557B72" w:rsidRDefault="000014A0" w:rsidP="002F773B">
            <w:pPr>
              <w:pStyle w:val="TableParagraph"/>
              <w:rPr>
                <w:spacing w:val="-5"/>
              </w:rPr>
            </w:pPr>
            <w:r w:rsidRPr="00557B72">
              <w:rPr>
                <w:spacing w:val="-5"/>
              </w:rPr>
              <w:t>Yes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527E0" w14:textId="77777777" w:rsidR="000014A0" w:rsidRPr="004D3CF1" w:rsidRDefault="000014A0" w:rsidP="002F773B">
            <w:pPr>
              <w:pStyle w:val="TableParagraph"/>
              <w:rPr>
                <w:spacing w:val="-2"/>
              </w:rPr>
            </w:pPr>
            <w:r w:rsidRPr="00557B72">
              <w:rPr>
                <w:spacing w:val="-2"/>
              </w:rPr>
              <w:t>100%</w:t>
            </w:r>
          </w:p>
        </w:tc>
      </w:tr>
      <w:tr w:rsidR="000014A0" w14:paraId="71E10E5D" w14:textId="77777777" w:rsidTr="002F773B">
        <w:trPr>
          <w:trHeight w:val="311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C1358" w14:textId="77777777" w:rsidR="000014A0" w:rsidRPr="00F14C19" w:rsidRDefault="000014A0" w:rsidP="002F773B">
            <w:pPr>
              <w:pStyle w:val="TableParagraph"/>
              <w:ind w:left="110" w:right="0"/>
              <w:jc w:val="left"/>
              <w:rPr>
                <w:spacing w:val="-4"/>
              </w:rPr>
            </w:pPr>
            <w:r w:rsidRPr="00F14C19">
              <w:rPr>
                <w:spacing w:val="-4"/>
              </w:rPr>
              <w:t>Wyoming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EE5DF" w14:textId="77777777" w:rsidR="000014A0" w:rsidRPr="00F14C19" w:rsidRDefault="000014A0" w:rsidP="002F773B">
            <w:pPr>
              <w:pStyle w:val="TableParagraph"/>
              <w:rPr>
                <w:spacing w:val="-5"/>
              </w:rPr>
            </w:pPr>
            <w:r w:rsidRPr="00F14C19">
              <w:rPr>
                <w:spacing w:val="-5"/>
              </w:rPr>
              <w:t>Yes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559C0" w14:textId="77777777" w:rsidR="000014A0" w:rsidRPr="00F14C19" w:rsidRDefault="000014A0" w:rsidP="002F773B">
            <w:pPr>
              <w:pStyle w:val="TableParagraph"/>
              <w:rPr>
                <w:spacing w:val="-2"/>
              </w:rPr>
            </w:pPr>
            <w:r w:rsidRPr="00F14C19">
              <w:rPr>
                <w:spacing w:val="-2"/>
              </w:rPr>
              <w:t>8.77%</w:t>
            </w:r>
          </w:p>
        </w:tc>
      </w:tr>
      <w:tr w:rsidR="000014A0" w14:paraId="57F20A10" w14:textId="77777777" w:rsidTr="002F773B">
        <w:trPr>
          <w:trHeight w:val="311"/>
        </w:trPr>
        <w:tc>
          <w:tcPr>
            <w:tcW w:w="72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EA1D" w14:textId="77777777" w:rsidR="000014A0" w:rsidRDefault="000014A0" w:rsidP="002F773B">
            <w:pPr>
              <w:pStyle w:val="TableParagraph"/>
              <w:ind w:left="0"/>
              <w:jc w:val="left"/>
              <w:rPr>
                <w:spacing w:val="-2"/>
                <w:sz w:val="18"/>
                <w:szCs w:val="18"/>
              </w:rPr>
            </w:pPr>
            <w:r w:rsidRPr="008D2C63">
              <w:rPr>
                <w:spacing w:val="-2"/>
                <w:sz w:val="18"/>
                <w:szCs w:val="18"/>
              </w:rPr>
              <w:t xml:space="preserve">*Population estimates based on 2010 Census estimates. Local agency population data obtained from </w:t>
            </w:r>
            <w:hyperlink r:id="rId4" w:history="1">
              <w:r w:rsidRPr="008D2C63">
                <w:rPr>
                  <w:rStyle w:val="Hyperlink"/>
                  <w:spacing w:val="-2"/>
                  <w:sz w:val="18"/>
                  <w:szCs w:val="18"/>
                </w:rPr>
                <w:t>Law Enforcement Agency Identifiers Crosswalk Series</w:t>
              </w:r>
            </w:hyperlink>
            <w:r w:rsidRPr="008D2C63">
              <w:rPr>
                <w:spacing w:val="-2"/>
                <w:sz w:val="18"/>
                <w:szCs w:val="18"/>
              </w:rPr>
              <w:t xml:space="preserve"> </w:t>
            </w:r>
          </w:p>
          <w:p w14:paraId="72523CC3" w14:textId="77777777" w:rsidR="000014A0" w:rsidRPr="00B60CB8" w:rsidRDefault="000014A0" w:rsidP="002F773B">
            <w:pPr>
              <w:pStyle w:val="TableParagraph"/>
              <w:ind w:left="0"/>
              <w:jc w:val="left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±</w:t>
            </w:r>
            <w:r w:rsidRPr="00B60CB8">
              <w:rPr>
                <w:rFonts w:ascii="Segoe UI" w:eastAsia="Times New Roman" w:hAnsi="Segoe UI" w:cs="Segoe UI"/>
                <w:sz w:val="18"/>
                <w:szCs w:val="18"/>
              </w:rPr>
              <w:t xml:space="preserve"> </w:t>
            </w:r>
            <w:r w:rsidRPr="00B60CB8">
              <w:rPr>
                <w:spacing w:val="-2"/>
                <w:sz w:val="18"/>
                <w:szCs w:val="18"/>
              </w:rPr>
              <w:t xml:space="preserve">D.C. was excluded </w:t>
            </w:r>
            <w:r>
              <w:rPr>
                <w:spacing w:val="-2"/>
                <w:sz w:val="18"/>
                <w:szCs w:val="18"/>
              </w:rPr>
              <w:t>as</w:t>
            </w:r>
            <w:r w:rsidRPr="00B60CB8">
              <w:rPr>
                <w:spacing w:val="-2"/>
                <w:sz w:val="18"/>
                <w:szCs w:val="18"/>
              </w:rPr>
              <w:t xml:space="preserve"> the only reporting agency was the Metro Transit Police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 w:rsidRPr="00B60CB8">
              <w:rPr>
                <w:spacing w:val="-2"/>
                <w:sz w:val="18"/>
                <w:szCs w:val="18"/>
              </w:rPr>
              <w:t>Department, the police agency of the Washington Metropolitan Area Transit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 w:rsidRPr="00B60CB8">
              <w:rPr>
                <w:spacing w:val="-2"/>
                <w:sz w:val="18"/>
                <w:szCs w:val="18"/>
              </w:rPr>
              <w:t xml:space="preserve">Authority. </w:t>
            </w:r>
            <w:r>
              <w:rPr>
                <w:spacing w:val="-2"/>
                <w:sz w:val="18"/>
                <w:szCs w:val="18"/>
              </w:rPr>
              <w:t>It is unclear</w:t>
            </w:r>
            <w:r w:rsidRPr="00B60CB8">
              <w:rPr>
                <w:spacing w:val="-2"/>
                <w:sz w:val="18"/>
                <w:szCs w:val="18"/>
              </w:rPr>
              <w:t xml:space="preserve"> what percentage of the population is captured under this jurisdiction. </w:t>
            </w:r>
          </w:p>
        </w:tc>
      </w:tr>
    </w:tbl>
    <w:p w14:paraId="76B8A4EF" w14:textId="62F224E7" w:rsidR="00060747" w:rsidRDefault="00060747"/>
    <w:p w14:paraId="7E7E98CB" w14:textId="59B88CA5" w:rsidR="000014A0" w:rsidRDefault="000014A0"/>
    <w:p w14:paraId="329A09AC" w14:textId="77777777" w:rsidR="000014A0" w:rsidRPr="00AD249E" w:rsidRDefault="000014A0" w:rsidP="000014A0">
      <w:pPr>
        <w:rPr>
          <w:rFonts w:eastAsia="Times New Roman" w:cs="Times New Roman"/>
        </w:rPr>
      </w:pPr>
      <w:r w:rsidRPr="000E2F98">
        <w:rPr>
          <w:rFonts w:eastAsia="Times New Roman" w:cs="Times New Roman"/>
          <w:b/>
        </w:rPr>
        <w:t>Ap</w:t>
      </w:r>
      <w:r>
        <w:rPr>
          <w:rFonts w:eastAsia="Times New Roman" w:cs="Times New Roman"/>
          <w:b/>
        </w:rPr>
        <w:t>pendix B – Sensitivity Analyses</w:t>
      </w:r>
      <w:r w:rsidRPr="001A6A6B">
        <w:rPr>
          <w:rFonts w:eastAsia="Times New Roman" w:cs="Times New Roman"/>
        </w:rPr>
        <w:t xml:space="preserve">  </w:t>
      </w:r>
    </w:p>
    <w:tbl>
      <w:tblPr>
        <w:tblStyle w:val="TableGrid"/>
        <w:tblW w:w="9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1440"/>
        <w:gridCol w:w="2250"/>
        <w:gridCol w:w="2700"/>
      </w:tblGrid>
      <w:tr w:rsidR="000014A0" w:rsidRPr="006A0D15" w14:paraId="33A0E911" w14:textId="77777777" w:rsidTr="002F773B">
        <w:tc>
          <w:tcPr>
            <w:tcW w:w="95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A71D849" w14:textId="77777777" w:rsidR="000014A0" w:rsidRDefault="000014A0" w:rsidP="002F773B">
            <w:pPr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Table B1 – 60% cutoff</w:t>
            </w:r>
          </w:p>
          <w:p w14:paraId="5C834953" w14:textId="77777777" w:rsidR="000014A0" w:rsidRPr="006A0D15" w:rsidRDefault="000014A0" w:rsidP="002F773B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Incident rate ratios with f</w:t>
            </w:r>
            <w:r w:rsidRPr="00FE4FDA">
              <w:rPr>
                <w:rFonts w:eastAsia="Times New Roman" w:cs="Times New Roman"/>
              </w:rPr>
              <w:t xml:space="preserve">ixed effects for quarterly jurisdiction-specific counts </w:t>
            </w:r>
            <w:r>
              <w:rPr>
                <w:rFonts w:eastAsia="Times New Roman" w:cs="Times New Roman"/>
              </w:rPr>
              <w:t>of non-lethal VAW</w:t>
            </w:r>
            <w:r w:rsidRPr="00FE4FDA">
              <w:rPr>
                <w:rFonts w:eastAsia="Times New Roman" w:cs="Times New Roman"/>
              </w:rPr>
              <w:t xml:space="preserve"> by </w:t>
            </w:r>
            <w:r>
              <w:rPr>
                <w:rFonts w:eastAsia="Times New Roman" w:cs="Times New Roman"/>
              </w:rPr>
              <w:t xml:space="preserve">quarterly </w:t>
            </w:r>
            <w:r w:rsidRPr="00FE4FDA">
              <w:rPr>
                <w:rFonts w:eastAsia="Times New Roman" w:cs="Times New Roman"/>
              </w:rPr>
              <w:t xml:space="preserve">duration </w:t>
            </w:r>
            <w:r>
              <w:rPr>
                <w:rFonts w:eastAsia="Times New Roman" w:cs="Times New Roman"/>
              </w:rPr>
              <w:t xml:space="preserve">in days </w:t>
            </w:r>
            <w:r w:rsidRPr="00FE4FDA">
              <w:rPr>
                <w:rFonts w:eastAsia="Times New Roman" w:cs="Times New Roman"/>
              </w:rPr>
              <w:t>of jurisdiction-level-stay-at-home executive orders, 2019-2020</w:t>
            </w:r>
            <w:r>
              <w:rPr>
                <w:rFonts w:eastAsia="Times New Roman" w:cs="Times New Roman"/>
              </w:rPr>
              <w:t xml:space="preserve"> (n=28)</w:t>
            </w:r>
          </w:p>
        </w:tc>
      </w:tr>
      <w:tr w:rsidR="000014A0" w:rsidRPr="006A0D15" w14:paraId="5AE511AB" w14:textId="77777777" w:rsidTr="002F773B"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3F1A0AF1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5228A41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  <w:r w:rsidRPr="00A10909">
              <w:rPr>
                <w:rFonts w:eastAsia="Times New Roman" w:cs="Times New Roman"/>
              </w:rPr>
              <w:t>Unadjusted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791EBD1F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Adjusted for population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2B4A427A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Adjusted for population and seasonal effects</w:t>
            </w:r>
          </w:p>
        </w:tc>
      </w:tr>
      <w:tr w:rsidR="000014A0" w:rsidRPr="006A0D15" w14:paraId="39168C23" w14:textId="77777777" w:rsidTr="002F773B"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20E3B4AD" w14:textId="77777777" w:rsidR="000014A0" w:rsidRPr="00AA48AD" w:rsidRDefault="000014A0" w:rsidP="002F773B">
            <w:pPr>
              <w:rPr>
                <w:rFonts w:eastAsia="Times New Roman" w:cs="Times New Roman"/>
                <w:b/>
                <w:bCs/>
                <w:i/>
                <w:iCs/>
              </w:rPr>
            </w:pPr>
            <w:r w:rsidRPr="00AA48AD">
              <w:rPr>
                <w:rFonts w:eastAsia="Times New Roman" w:cs="Times New Roman"/>
                <w:b/>
                <w:bCs/>
                <w:i/>
                <w:iCs/>
              </w:rPr>
              <w:t>Physical IPV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A97055F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6EB5F403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555F0383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</w:tr>
      <w:tr w:rsidR="000014A0" w:rsidRPr="006A0D15" w14:paraId="7E0058B2" w14:textId="77777777" w:rsidTr="002F773B">
        <w:tc>
          <w:tcPr>
            <w:tcW w:w="3150" w:type="dxa"/>
          </w:tcPr>
          <w:p w14:paraId="310AE27F" w14:textId="77777777" w:rsidR="000014A0" w:rsidRPr="006A0D15" w:rsidRDefault="000014A0" w:rsidP="002F773B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Stay-at-home order duration</w:t>
            </w:r>
          </w:p>
        </w:tc>
        <w:tc>
          <w:tcPr>
            <w:tcW w:w="1440" w:type="dxa"/>
          </w:tcPr>
          <w:p w14:paraId="099FFC6E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1.001**</w:t>
            </w:r>
            <w:r w:rsidRPr="00A10909">
              <w:rPr>
                <w:rFonts w:eastAsia="Times New Roman" w:cs="Times New Roman"/>
              </w:rPr>
              <w:t>*</w:t>
            </w:r>
          </w:p>
        </w:tc>
        <w:tc>
          <w:tcPr>
            <w:tcW w:w="2250" w:type="dxa"/>
          </w:tcPr>
          <w:p w14:paraId="59A3B6B7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1.001***</w:t>
            </w:r>
          </w:p>
        </w:tc>
        <w:tc>
          <w:tcPr>
            <w:tcW w:w="2700" w:type="dxa"/>
          </w:tcPr>
          <w:p w14:paraId="78A57181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1.001***</w:t>
            </w:r>
          </w:p>
        </w:tc>
      </w:tr>
      <w:tr w:rsidR="000014A0" w:rsidRPr="00A10909" w14:paraId="692EF86B" w14:textId="77777777" w:rsidTr="002F773B">
        <w:tc>
          <w:tcPr>
            <w:tcW w:w="3150" w:type="dxa"/>
          </w:tcPr>
          <w:p w14:paraId="6E57A829" w14:textId="77777777" w:rsidR="000014A0" w:rsidRPr="00A10909" w:rsidRDefault="000014A0" w:rsidP="002F773B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Calendar Quarter</w:t>
            </w:r>
          </w:p>
        </w:tc>
        <w:tc>
          <w:tcPr>
            <w:tcW w:w="1440" w:type="dxa"/>
          </w:tcPr>
          <w:p w14:paraId="33DB24B5" w14:textId="77777777" w:rsidR="000014A0" w:rsidRPr="00A10909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50" w:type="dxa"/>
          </w:tcPr>
          <w:p w14:paraId="791BF84F" w14:textId="77777777" w:rsidR="000014A0" w:rsidRPr="00A10909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700" w:type="dxa"/>
          </w:tcPr>
          <w:p w14:paraId="4111F69F" w14:textId="77777777" w:rsidR="000014A0" w:rsidRPr="00A10909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1.016***</w:t>
            </w:r>
          </w:p>
        </w:tc>
      </w:tr>
      <w:tr w:rsidR="000014A0" w:rsidRPr="006A0D15" w14:paraId="60D7E286" w14:textId="77777777" w:rsidTr="002F773B"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49FD05B9" w14:textId="77777777" w:rsidR="000014A0" w:rsidRPr="00AA48AD" w:rsidRDefault="000014A0" w:rsidP="002F773B">
            <w:pPr>
              <w:rPr>
                <w:rFonts w:eastAsia="Times New Roman" w:cs="Times New Roman"/>
                <w:b/>
                <w:bCs/>
                <w:i/>
                <w:iCs/>
              </w:rPr>
            </w:pPr>
            <w:r w:rsidRPr="00AA48AD">
              <w:rPr>
                <w:rFonts w:eastAsia="Times New Roman" w:cs="Times New Roman"/>
                <w:b/>
                <w:bCs/>
                <w:i/>
                <w:iCs/>
              </w:rPr>
              <w:t>Psychological IPV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AD176C8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20C691B4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7CD05EF5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</w:tr>
      <w:tr w:rsidR="000014A0" w:rsidRPr="006A0D15" w14:paraId="7C4AE82A" w14:textId="77777777" w:rsidTr="002F773B">
        <w:tc>
          <w:tcPr>
            <w:tcW w:w="3150" w:type="dxa"/>
          </w:tcPr>
          <w:p w14:paraId="551A22E4" w14:textId="77777777" w:rsidR="000014A0" w:rsidRPr="006A0D15" w:rsidRDefault="000014A0" w:rsidP="002F773B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Stay-at-home order duration</w:t>
            </w:r>
          </w:p>
        </w:tc>
        <w:tc>
          <w:tcPr>
            <w:tcW w:w="1440" w:type="dxa"/>
          </w:tcPr>
          <w:p w14:paraId="66B97A77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0.999**</w:t>
            </w:r>
          </w:p>
        </w:tc>
        <w:tc>
          <w:tcPr>
            <w:tcW w:w="2250" w:type="dxa"/>
          </w:tcPr>
          <w:p w14:paraId="749C07CF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0.999***</w:t>
            </w:r>
          </w:p>
        </w:tc>
        <w:tc>
          <w:tcPr>
            <w:tcW w:w="2700" w:type="dxa"/>
          </w:tcPr>
          <w:p w14:paraId="20E49593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0.999***</w:t>
            </w:r>
          </w:p>
        </w:tc>
      </w:tr>
      <w:tr w:rsidR="000014A0" w:rsidRPr="00A10909" w14:paraId="642C3D5E" w14:textId="77777777" w:rsidTr="002F773B">
        <w:tc>
          <w:tcPr>
            <w:tcW w:w="3150" w:type="dxa"/>
          </w:tcPr>
          <w:p w14:paraId="60B98333" w14:textId="77777777" w:rsidR="000014A0" w:rsidRPr="00A10909" w:rsidRDefault="000014A0" w:rsidP="002F773B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Calendar Quarter</w:t>
            </w:r>
          </w:p>
        </w:tc>
        <w:tc>
          <w:tcPr>
            <w:tcW w:w="1440" w:type="dxa"/>
          </w:tcPr>
          <w:p w14:paraId="47EB23C1" w14:textId="77777777" w:rsidR="000014A0" w:rsidRPr="00A10909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50" w:type="dxa"/>
          </w:tcPr>
          <w:p w14:paraId="22C76FFE" w14:textId="77777777" w:rsidR="000014A0" w:rsidRPr="00A10909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700" w:type="dxa"/>
          </w:tcPr>
          <w:p w14:paraId="582024AF" w14:textId="77777777" w:rsidR="000014A0" w:rsidRPr="00A10909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1.012***</w:t>
            </w:r>
          </w:p>
        </w:tc>
      </w:tr>
      <w:tr w:rsidR="000014A0" w:rsidRPr="006A0D15" w14:paraId="1844DDBA" w14:textId="77777777" w:rsidTr="002F773B"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103B194A" w14:textId="77777777" w:rsidR="000014A0" w:rsidRPr="00AA48AD" w:rsidRDefault="000014A0" w:rsidP="002F773B">
            <w:pPr>
              <w:rPr>
                <w:rFonts w:eastAsia="Times New Roman" w:cs="Times New Roman"/>
                <w:b/>
                <w:bCs/>
                <w:i/>
                <w:iCs/>
              </w:rPr>
            </w:pPr>
            <w:r w:rsidRPr="00AA48AD">
              <w:rPr>
                <w:rFonts w:eastAsia="Times New Roman" w:cs="Times New Roman"/>
                <w:b/>
                <w:bCs/>
                <w:i/>
                <w:iCs/>
              </w:rPr>
              <w:t>Economic IPV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645F311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048A9C16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5492A15A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</w:tr>
      <w:tr w:rsidR="000014A0" w:rsidRPr="006A0D15" w14:paraId="66DDF21C" w14:textId="77777777" w:rsidTr="002F773B">
        <w:tc>
          <w:tcPr>
            <w:tcW w:w="3150" w:type="dxa"/>
          </w:tcPr>
          <w:p w14:paraId="24FAEEDB" w14:textId="77777777" w:rsidR="000014A0" w:rsidRPr="006A0D15" w:rsidRDefault="000014A0" w:rsidP="002F773B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Stay-at-home order duration</w:t>
            </w:r>
          </w:p>
        </w:tc>
        <w:tc>
          <w:tcPr>
            <w:tcW w:w="1440" w:type="dxa"/>
          </w:tcPr>
          <w:p w14:paraId="49AA0992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1.003***</w:t>
            </w:r>
          </w:p>
        </w:tc>
        <w:tc>
          <w:tcPr>
            <w:tcW w:w="2250" w:type="dxa"/>
          </w:tcPr>
          <w:p w14:paraId="1B3E00DB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1.003***</w:t>
            </w:r>
          </w:p>
        </w:tc>
        <w:tc>
          <w:tcPr>
            <w:tcW w:w="2700" w:type="dxa"/>
          </w:tcPr>
          <w:p w14:paraId="34B38ABB" w14:textId="77777777" w:rsidR="000014A0" w:rsidRPr="006A0D15" w:rsidRDefault="000014A0" w:rsidP="002F773B">
            <w:pPr>
              <w:tabs>
                <w:tab w:val="left" w:pos="930"/>
                <w:tab w:val="center" w:pos="1242"/>
              </w:tabs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ab/>
            </w:r>
            <w:r>
              <w:rPr>
                <w:rFonts w:eastAsia="Times New Roman" w:cs="Times New Roman"/>
              </w:rPr>
              <w:tab/>
              <w:t>1.001***</w:t>
            </w:r>
          </w:p>
        </w:tc>
      </w:tr>
      <w:tr w:rsidR="000014A0" w:rsidRPr="00A10909" w14:paraId="014861DE" w14:textId="77777777" w:rsidTr="002F773B">
        <w:tc>
          <w:tcPr>
            <w:tcW w:w="3150" w:type="dxa"/>
          </w:tcPr>
          <w:p w14:paraId="6B9E15A1" w14:textId="77777777" w:rsidR="000014A0" w:rsidRPr="00A10909" w:rsidRDefault="000014A0" w:rsidP="002F773B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Calendar Quarter</w:t>
            </w:r>
          </w:p>
        </w:tc>
        <w:tc>
          <w:tcPr>
            <w:tcW w:w="1440" w:type="dxa"/>
          </w:tcPr>
          <w:p w14:paraId="2AB0AC30" w14:textId="77777777" w:rsidR="000014A0" w:rsidRPr="00A10909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50" w:type="dxa"/>
          </w:tcPr>
          <w:p w14:paraId="56CA7A17" w14:textId="77777777" w:rsidR="000014A0" w:rsidRPr="00A10909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700" w:type="dxa"/>
          </w:tcPr>
          <w:p w14:paraId="30BA973A" w14:textId="77777777" w:rsidR="000014A0" w:rsidRPr="00A10909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1.076***</w:t>
            </w:r>
          </w:p>
        </w:tc>
      </w:tr>
      <w:tr w:rsidR="000014A0" w:rsidRPr="006A0D15" w14:paraId="481A9609" w14:textId="77777777" w:rsidTr="002F773B"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50DF344D" w14:textId="77777777" w:rsidR="000014A0" w:rsidRPr="00AA48AD" w:rsidRDefault="000014A0" w:rsidP="002F773B">
            <w:pPr>
              <w:rPr>
                <w:rFonts w:eastAsia="Times New Roman" w:cs="Times New Roman"/>
                <w:b/>
                <w:bCs/>
                <w:i/>
                <w:iCs/>
              </w:rPr>
            </w:pPr>
            <w:r w:rsidRPr="00AA48AD">
              <w:rPr>
                <w:rFonts w:eastAsia="Times New Roman" w:cs="Times New Roman"/>
                <w:b/>
                <w:bCs/>
                <w:i/>
                <w:iCs/>
              </w:rPr>
              <w:t>Sexual IPV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DE63FB9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252761AB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72DA9F34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</w:tr>
      <w:tr w:rsidR="000014A0" w:rsidRPr="006A0D15" w14:paraId="4B93ACAD" w14:textId="77777777" w:rsidTr="002F773B">
        <w:tc>
          <w:tcPr>
            <w:tcW w:w="3150" w:type="dxa"/>
          </w:tcPr>
          <w:p w14:paraId="3EFAB2C2" w14:textId="77777777" w:rsidR="000014A0" w:rsidRPr="006A0D15" w:rsidRDefault="000014A0" w:rsidP="002F773B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Stay-at-home order duration</w:t>
            </w:r>
          </w:p>
        </w:tc>
        <w:tc>
          <w:tcPr>
            <w:tcW w:w="1440" w:type="dxa"/>
          </w:tcPr>
          <w:p w14:paraId="32A88E00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0.999*</w:t>
            </w:r>
          </w:p>
        </w:tc>
        <w:tc>
          <w:tcPr>
            <w:tcW w:w="2250" w:type="dxa"/>
          </w:tcPr>
          <w:p w14:paraId="075C6175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0.999*</w:t>
            </w:r>
          </w:p>
        </w:tc>
        <w:tc>
          <w:tcPr>
            <w:tcW w:w="2700" w:type="dxa"/>
          </w:tcPr>
          <w:p w14:paraId="7E13759B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0.999*</w:t>
            </w:r>
          </w:p>
        </w:tc>
      </w:tr>
      <w:tr w:rsidR="000014A0" w:rsidRPr="00A10909" w14:paraId="1067D92E" w14:textId="77777777" w:rsidTr="002F773B">
        <w:tc>
          <w:tcPr>
            <w:tcW w:w="3150" w:type="dxa"/>
          </w:tcPr>
          <w:p w14:paraId="7B543BF1" w14:textId="77777777" w:rsidR="000014A0" w:rsidRPr="00A10909" w:rsidRDefault="000014A0" w:rsidP="002F773B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Calendar Quarter</w:t>
            </w:r>
          </w:p>
        </w:tc>
        <w:tc>
          <w:tcPr>
            <w:tcW w:w="1440" w:type="dxa"/>
          </w:tcPr>
          <w:p w14:paraId="698C773F" w14:textId="77777777" w:rsidR="000014A0" w:rsidRPr="00A10909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50" w:type="dxa"/>
          </w:tcPr>
          <w:p w14:paraId="4CC79EE7" w14:textId="77777777" w:rsidR="000014A0" w:rsidRPr="00A10909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700" w:type="dxa"/>
          </w:tcPr>
          <w:p w14:paraId="2127D6CA" w14:textId="77777777" w:rsidR="000014A0" w:rsidRPr="00A10909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0.995*</w:t>
            </w:r>
          </w:p>
        </w:tc>
      </w:tr>
      <w:tr w:rsidR="000014A0" w:rsidRPr="006A0D15" w14:paraId="526BEBB7" w14:textId="77777777" w:rsidTr="002F773B"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7B036C5C" w14:textId="77777777" w:rsidR="000014A0" w:rsidRPr="00AA48AD" w:rsidRDefault="000014A0" w:rsidP="002F773B">
            <w:pPr>
              <w:rPr>
                <w:rFonts w:eastAsia="Times New Roman" w:cs="Times New Roman"/>
                <w:b/>
                <w:bCs/>
                <w:i/>
                <w:iCs/>
              </w:rPr>
            </w:pPr>
            <w:r>
              <w:rPr>
                <w:rFonts w:eastAsia="Times New Roman" w:cs="Times New Roman"/>
                <w:b/>
                <w:bCs/>
                <w:i/>
                <w:iCs/>
              </w:rPr>
              <w:t>Any IPV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D60FD88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1CEB2AD7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04D74B2F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</w:tr>
      <w:tr w:rsidR="000014A0" w:rsidRPr="006A0D15" w14:paraId="4D4D08CE" w14:textId="77777777" w:rsidTr="002F773B">
        <w:tc>
          <w:tcPr>
            <w:tcW w:w="3150" w:type="dxa"/>
          </w:tcPr>
          <w:p w14:paraId="113EBAAD" w14:textId="77777777" w:rsidR="000014A0" w:rsidRPr="006A0D15" w:rsidRDefault="000014A0" w:rsidP="002F773B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Stay-at-home order duration</w:t>
            </w:r>
          </w:p>
        </w:tc>
        <w:tc>
          <w:tcPr>
            <w:tcW w:w="1440" w:type="dxa"/>
          </w:tcPr>
          <w:p w14:paraId="2E8C479B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1.001***</w:t>
            </w:r>
          </w:p>
        </w:tc>
        <w:tc>
          <w:tcPr>
            <w:tcW w:w="2250" w:type="dxa"/>
          </w:tcPr>
          <w:p w14:paraId="56A3C718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1.001***</w:t>
            </w:r>
          </w:p>
        </w:tc>
        <w:tc>
          <w:tcPr>
            <w:tcW w:w="2700" w:type="dxa"/>
          </w:tcPr>
          <w:p w14:paraId="6419CFFD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1.001***</w:t>
            </w:r>
          </w:p>
        </w:tc>
      </w:tr>
      <w:tr w:rsidR="000014A0" w:rsidRPr="00A10909" w14:paraId="1196784A" w14:textId="77777777" w:rsidTr="002F773B">
        <w:tc>
          <w:tcPr>
            <w:tcW w:w="3150" w:type="dxa"/>
          </w:tcPr>
          <w:p w14:paraId="1F57B642" w14:textId="77777777" w:rsidR="000014A0" w:rsidRPr="00A10909" w:rsidRDefault="000014A0" w:rsidP="002F773B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Calendar Quarter</w:t>
            </w:r>
          </w:p>
        </w:tc>
        <w:tc>
          <w:tcPr>
            <w:tcW w:w="1440" w:type="dxa"/>
          </w:tcPr>
          <w:p w14:paraId="02F7B947" w14:textId="77777777" w:rsidR="000014A0" w:rsidRPr="00A10909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50" w:type="dxa"/>
          </w:tcPr>
          <w:p w14:paraId="748B8E37" w14:textId="77777777" w:rsidR="000014A0" w:rsidRPr="00A10909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700" w:type="dxa"/>
          </w:tcPr>
          <w:p w14:paraId="28DBC161" w14:textId="77777777" w:rsidR="000014A0" w:rsidRPr="00A10909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1.021***</w:t>
            </w:r>
          </w:p>
        </w:tc>
      </w:tr>
      <w:tr w:rsidR="000014A0" w:rsidRPr="006A0D15" w14:paraId="63CC0953" w14:textId="77777777" w:rsidTr="002F773B"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54915E63" w14:textId="77777777" w:rsidR="000014A0" w:rsidRPr="00AA48AD" w:rsidRDefault="000014A0" w:rsidP="002F773B">
            <w:pPr>
              <w:rPr>
                <w:rFonts w:eastAsia="Times New Roman" w:cs="Times New Roman"/>
                <w:b/>
                <w:bCs/>
                <w:i/>
                <w:iCs/>
              </w:rPr>
            </w:pPr>
            <w:r w:rsidRPr="00AA48AD">
              <w:rPr>
                <w:rFonts w:eastAsia="Times New Roman" w:cs="Times New Roman"/>
                <w:b/>
                <w:bCs/>
                <w:i/>
                <w:iCs/>
              </w:rPr>
              <w:t xml:space="preserve">Sexual </w:t>
            </w:r>
            <w:r>
              <w:rPr>
                <w:rFonts w:eastAsia="Times New Roman" w:cs="Times New Roman"/>
                <w:b/>
                <w:bCs/>
                <w:i/>
                <w:iCs/>
              </w:rPr>
              <w:t>Violence (Non-partner)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7DEDBF2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6BA8C6E7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44E36CA7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</w:tr>
      <w:tr w:rsidR="000014A0" w:rsidRPr="006A0D15" w14:paraId="225AE94F" w14:textId="77777777" w:rsidTr="002F773B">
        <w:tc>
          <w:tcPr>
            <w:tcW w:w="3150" w:type="dxa"/>
          </w:tcPr>
          <w:p w14:paraId="258E9A02" w14:textId="77777777" w:rsidR="000014A0" w:rsidRPr="006A0D15" w:rsidRDefault="000014A0" w:rsidP="002F773B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>Stay-at-home order duration</w:t>
            </w:r>
          </w:p>
        </w:tc>
        <w:tc>
          <w:tcPr>
            <w:tcW w:w="1440" w:type="dxa"/>
          </w:tcPr>
          <w:p w14:paraId="6AB704EF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0.997***</w:t>
            </w:r>
          </w:p>
        </w:tc>
        <w:tc>
          <w:tcPr>
            <w:tcW w:w="2250" w:type="dxa"/>
          </w:tcPr>
          <w:p w14:paraId="0A45263C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0.997***</w:t>
            </w:r>
          </w:p>
        </w:tc>
        <w:tc>
          <w:tcPr>
            <w:tcW w:w="2700" w:type="dxa"/>
          </w:tcPr>
          <w:p w14:paraId="19D8845F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0.997***</w:t>
            </w:r>
          </w:p>
        </w:tc>
      </w:tr>
      <w:tr w:rsidR="000014A0" w:rsidRPr="00A10909" w14:paraId="32416096" w14:textId="77777777" w:rsidTr="002F773B">
        <w:tc>
          <w:tcPr>
            <w:tcW w:w="3150" w:type="dxa"/>
          </w:tcPr>
          <w:p w14:paraId="14B54967" w14:textId="77777777" w:rsidR="000014A0" w:rsidRPr="00A10909" w:rsidRDefault="000014A0" w:rsidP="002F773B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Calendar Quarter</w:t>
            </w:r>
          </w:p>
        </w:tc>
        <w:tc>
          <w:tcPr>
            <w:tcW w:w="1440" w:type="dxa"/>
          </w:tcPr>
          <w:p w14:paraId="09CDB5C2" w14:textId="77777777" w:rsidR="000014A0" w:rsidRPr="00A10909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50" w:type="dxa"/>
          </w:tcPr>
          <w:p w14:paraId="33C295F0" w14:textId="77777777" w:rsidR="000014A0" w:rsidRPr="00A10909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700" w:type="dxa"/>
          </w:tcPr>
          <w:p w14:paraId="4AFEF672" w14:textId="77777777" w:rsidR="000014A0" w:rsidRPr="00A10909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0.991***</w:t>
            </w:r>
          </w:p>
        </w:tc>
      </w:tr>
      <w:tr w:rsidR="000014A0" w:rsidRPr="00A10909" w14:paraId="0C98E9B4" w14:textId="77777777" w:rsidTr="002F773B">
        <w:tc>
          <w:tcPr>
            <w:tcW w:w="9540" w:type="dxa"/>
            <w:gridSpan w:val="4"/>
          </w:tcPr>
          <w:p w14:paraId="112326EC" w14:textId="77777777" w:rsidR="000014A0" w:rsidRPr="00A10909" w:rsidRDefault="000014A0" w:rsidP="002F773B">
            <w:pPr>
              <w:rPr>
                <w:rFonts w:eastAsia="Times New Roman" w:cs="Times New Roman"/>
              </w:rPr>
            </w:pPr>
            <w:r w:rsidRPr="00A10909">
              <w:rPr>
                <w:rFonts w:eastAsia="Times New Roman" w:cs="Times New Roman"/>
                <w:sz w:val="18"/>
              </w:rPr>
              <w:t>*Indicates significance at the 0.05 level. **Indicates significance at the 0.01 level. ***Indicates significance at the 0.001 level</w:t>
            </w:r>
          </w:p>
        </w:tc>
      </w:tr>
    </w:tbl>
    <w:p w14:paraId="614A5A2F" w14:textId="77777777" w:rsidR="000014A0" w:rsidRDefault="000014A0" w:rsidP="000014A0"/>
    <w:tbl>
      <w:tblPr>
        <w:tblStyle w:val="TableGrid"/>
        <w:tblW w:w="9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1440"/>
        <w:gridCol w:w="2250"/>
        <w:gridCol w:w="2700"/>
      </w:tblGrid>
      <w:tr w:rsidR="000014A0" w:rsidRPr="006A0D15" w14:paraId="1CA70B72" w14:textId="77777777" w:rsidTr="002F773B">
        <w:tc>
          <w:tcPr>
            <w:tcW w:w="95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C7294F6" w14:textId="77777777" w:rsidR="000014A0" w:rsidRDefault="000014A0" w:rsidP="002F773B">
            <w:pPr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Table B2 – 80% cutoff</w:t>
            </w:r>
          </w:p>
          <w:p w14:paraId="52C9A40B" w14:textId="77777777" w:rsidR="000014A0" w:rsidRPr="006A0D15" w:rsidRDefault="000014A0" w:rsidP="002F773B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Incident rate ratios with f</w:t>
            </w:r>
            <w:r w:rsidRPr="00FE4FDA">
              <w:rPr>
                <w:rFonts w:eastAsia="Times New Roman" w:cs="Times New Roman"/>
              </w:rPr>
              <w:t xml:space="preserve">ixed effects for quarterly jurisdiction-specific counts </w:t>
            </w:r>
            <w:r>
              <w:rPr>
                <w:rFonts w:eastAsia="Times New Roman" w:cs="Times New Roman"/>
              </w:rPr>
              <w:t>of non-lethal VAW</w:t>
            </w:r>
            <w:r w:rsidRPr="00FE4FDA">
              <w:rPr>
                <w:rFonts w:eastAsia="Times New Roman" w:cs="Times New Roman"/>
              </w:rPr>
              <w:t xml:space="preserve"> by </w:t>
            </w:r>
            <w:r>
              <w:rPr>
                <w:rFonts w:eastAsia="Times New Roman" w:cs="Times New Roman"/>
              </w:rPr>
              <w:t xml:space="preserve">quarterly </w:t>
            </w:r>
            <w:r w:rsidRPr="00FE4FDA">
              <w:rPr>
                <w:rFonts w:eastAsia="Times New Roman" w:cs="Times New Roman"/>
              </w:rPr>
              <w:t xml:space="preserve">duration </w:t>
            </w:r>
            <w:r>
              <w:rPr>
                <w:rFonts w:eastAsia="Times New Roman" w:cs="Times New Roman"/>
              </w:rPr>
              <w:t xml:space="preserve">in days </w:t>
            </w:r>
            <w:r w:rsidRPr="00FE4FDA">
              <w:rPr>
                <w:rFonts w:eastAsia="Times New Roman" w:cs="Times New Roman"/>
              </w:rPr>
              <w:t>of jurisdiction-level-stay-at-home executive orders, 2019-2020</w:t>
            </w:r>
            <w:r>
              <w:rPr>
                <w:rFonts w:eastAsia="Times New Roman" w:cs="Times New Roman"/>
              </w:rPr>
              <w:t xml:space="preserve"> (n=22)</w:t>
            </w:r>
          </w:p>
        </w:tc>
      </w:tr>
      <w:tr w:rsidR="000014A0" w:rsidRPr="006A0D15" w14:paraId="3B51349A" w14:textId="77777777" w:rsidTr="002F773B"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4F6ED8E6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A83CA24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  <w:r w:rsidRPr="00A10909">
              <w:rPr>
                <w:rFonts w:eastAsia="Times New Roman" w:cs="Times New Roman"/>
              </w:rPr>
              <w:t>Unadjusted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5CEEB812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Adjusted for population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4D186115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Adjusted for population and seasonal effects</w:t>
            </w:r>
          </w:p>
        </w:tc>
      </w:tr>
      <w:tr w:rsidR="000014A0" w:rsidRPr="006A0D15" w14:paraId="4F979EEC" w14:textId="77777777" w:rsidTr="002F773B"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355BC6D9" w14:textId="77777777" w:rsidR="000014A0" w:rsidRPr="00AA48AD" w:rsidRDefault="000014A0" w:rsidP="002F773B">
            <w:pPr>
              <w:rPr>
                <w:rFonts w:eastAsia="Times New Roman" w:cs="Times New Roman"/>
                <w:b/>
                <w:bCs/>
                <w:i/>
                <w:iCs/>
              </w:rPr>
            </w:pPr>
            <w:r w:rsidRPr="00AA48AD">
              <w:rPr>
                <w:rFonts w:eastAsia="Times New Roman" w:cs="Times New Roman"/>
                <w:b/>
                <w:bCs/>
                <w:i/>
                <w:iCs/>
              </w:rPr>
              <w:t>Physical IPV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CE83093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129C44A8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10029EED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</w:tr>
      <w:tr w:rsidR="000014A0" w:rsidRPr="006A0D15" w14:paraId="68913E26" w14:textId="77777777" w:rsidTr="002F773B">
        <w:tc>
          <w:tcPr>
            <w:tcW w:w="3150" w:type="dxa"/>
          </w:tcPr>
          <w:p w14:paraId="06B89FC0" w14:textId="77777777" w:rsidR="000014A0" w:rsidRPr="006A0D15" w:rsidRDefault="000014A0" w:rsidP="002F773B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Stay-at-home order duration</w:t>
            </w:r>
          </w:p>
        </w:tc>
        <w:tc>
          <w:tcPr>
            <w:tcW w:w="1440" w:type="dxa"/>
          </w:tcPr>
          <w:p w14:paraId="73D53E52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1.001**</w:t>
            </w:r>
            <w:r w:rsidRPr="00A10909">
              <w:rPr>
                <w:rFonts w:eastAsia="Times New Roman" w:cs="Times New Roman"/>
              </w:rPr>
              <w:t>*</w:t>
            </w:r>
          </w:p>
        </w:tc>
        <w:tc>
          <w:tcPr>
            <w:tcW w:w="2250" w:type="dxa"/>
          </w:tcPr>
          <w:p w14:paraId="56C4CB1F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1.001***</w:t>
            </w:r>
          </w:p>
        </w:tc>
        <w:tc>
          <w:tcPr>
            <w:tcW w:w="2700" w:type="dxa"/>
          </w:tcPr>
          <w:p w14:paraId="56B13D80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1.001***</w:t>
            </w:r>
          </w:p>
        </w:tc>
      </w:tr>
      <w:tr w:rsidR="000014A0" w:rsidRPr="00A10909" w14:paraId="4873378C" w14:textId="77777777" w:rsidTr="002F773B">
        <w:tc>
          <w:tcPr>
            <w:tcW w:w="3150" w:type="dxa"/>
          </w:tcPr>
          <w:p w14:paraId="270A322A" w14:textId="77777777" w:rsidR="000014A0" w:rsidRPr="00A10909" w:rsidRDefault="000014A0" w:rsidP="002F773B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Calendar Quarter</w:t>
            </w:r>
          </w:p>
        </w:tc>
        <w:tc>
          <w:tcPr>
            <w:tcW w:w="1440" w:type="dxa"/>
          </w:tcPr>
          <w:p w14:paraId="4D33407C" w14:textId="77777777" w:rsidR="000014A0" w:rsidRPr="00A10909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50" w:type="dxa"/>
          </w:tcPr>
          <w:p w14:paraId="423DBCF9" w14:textId="77777777" w:rsidR="000014A0" w:rsidRPr="00A10909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700" w:type="dxa"/>
          </w:tcPr>
          <w:p w14:paraId="558773D3" w14:textId="77777777" w:rsidR="000014A0" w:rsidRPr="00A10909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1.011***</w:t>
            </w:r>
          </w:p>
        </w:tc>
      </w:tr>
      <w:tr w:rsidR="000014A0" w:rsidRPr="006A0D15" w14:paraId="3E005050" w14:textId="77777777" w:rsidTr="002F773B"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0726E428" w14:textId="77777777" w:rsidR="000014A0" w:rsidRPr="00AA48AD" w:rsidRDefault="000014A0" w:rsidP="002F773B">
            <w:pPr>
              <w:rPr>
                <w:rFonts w:eastAsia="Times New Roman" w:cs="Times New Roman"/>
                <w:b/>
                <w:bCs/>
                <w:i/>
                <w:iCs/>
              </w:rPr>
            </w:pPr>
            <w:r w:rsidRPr="00AA48AD">
              <w:rPr>
                <w:rFonts w:eastAsia="Times New Roman" w:cs="Times New Roman"/>
                <w:b/>
                <w:bCs/>
                <w:i/>
                <w:iCs/>
              </w:rPr>
              <w:t>Psychological IPV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A0B9464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2948B392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651DA999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</w:tr>
      <w:tr w:rsidR="000014A0" w:rsidRPr="006A0D15" w14:paraId="78E3952C" w14:textId="77777777" w:rsidTr="002F773B">
        <w:tc>
          <w:tcPr>
            <w:tcW w:w="3150" w:type="dxa"/>
          </w:tcPr>
          <w:p w14:paraId="2D15DEF6" w14:textId="77777777" w:rsidR="000014A0" w:rsidRPr="006A0D15" w:rsidRDefault="000014A0" w:rsidP="002F773B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Stay-at-home order duration</w:t>
            </w:r>
          </w:p>
        </w:tc>
        <w:tc>
          <w:tcPr>
            <w:tcW w:w="1440" w:type="dxa"/>
          </w:tcPr>
          <w:p w14:paraId="3B174B4D" w14:textId="77777777" w:rsidR="000014A0" w:rsidRPr="007110C8" w:rsidRDefault="000014A0" w:rsidP="002F773B">
            <w:pPr>
              <w:jc w:val="center"/>
              <w:rPr>
                <w:rFonts w:eastAsia="Times New Roman" w:cs="Times New Roman"/>
              </w:rPr>
            </w:pPr>
            <w:r w:rsidRPr="007110C8">
              <w:rPr>
                <w:rFonts w:eastAsia="Times New Roman" w:cs="Times New Roman"/>
              </w:rPr>
              <w:t>1.000</w:t>
            </w:r>
          </w:p>
        </w:tc>
        <w:tc>
          <w:tcPr>
            <w:tcW w:w="2250" w:type="dxa"/>
          </w:tcPr>
          <w:p w14:paraId="07B08AD7" w14:textId="77777777" w:rsidR="000014A0" w:rsidRPr="007110C8" w:rsidRDefault="000014A0" w:rsidP="002F773B">
            <w:pPr>
              <w:jc w:val="center"/>
              <w:rPr>
                <w:rFonts w:eastAsia="Times New Roman" w:cs="Times New Roman"/>
              </w:rPr>
            </w:pPr>
            <w:r w:rsidRPr="007110C8">
              <w:rPr>
                <w:rFonts w:eastAsia="Times New Roman" w:cs="Times New Roman"/>
              </w:rPr>
              <w:t>1.00</w:t>
            </w:r>
          </w:p>
        </w:tc>
        <w:tc>
          <w:tcPr>
            <w:tcW w:w="2700" w:type="dxa"/>
          </w:tcPr>
          <w:p w14:paraId="1ACB009F" w14:textId="77777777" w:rsidR="000014A0" w:rsidRPr="007110C8" w:rsidRDefault="000014A0" w:rsidP="002F773B">
            <w:pPr>
              <w:jc w:val="center"/>
              <w:rPr>
                <w:rFonts w:eastAsia="Times New Roman" w:cs="Times New Roman"/>
              </w:rPr>
            </w:pPr>
            <w:r w:rsidRPr="007110C8">
              <w:rPr>
                <w:rFonts w:eastAsia="Times New Roman" w:cs="Times New Roman"/>
              </w:rPr>
              <w:t>0.999</w:t>
            </w:r>
          </w:p>
        </w:tc>
      </w:tr>
      <w:tr w:rsidR="000014A0" w:rsidRPr="00A10909" w14:paraId="621950D1" w14:textId="77777777" w:rsidTr="002F773B">
        <w:tc>
          <w:tcPr>
            <w:tcW w:w="3150" w:type="dxa"/>
          </w:tcPr>
          <w:p w14:paraId="4DDEA8C7" w14:textId="77777777" w:rsidR="000014A0" w:rsidRPr="00A10909" w:rsidRDefault="000014A0" w:rsidP="002F773B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Calendar Quarter</w:t>
            </w:r>
          </w:p>
        </w:tc>
        <w:tc>
          <w:tcPr>
            <w:tcW w:w="1440" w:type="dxa"/>
          </w:tcPr>
          <w:p w14:paraId="71FDB46E" w14:textId="77777777" w:rsidR="000014A0" w:rsidRPr="00A10909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50" w:type="dxa"/>
          </w:tcPr>
          <w:p w14:paraId="2CFFCD82" w14:textId="77777777" w:rsidR="000014A0" w:rsidRPr="00A10909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700" w:type="dxa"/>
          </w:tcPr>
          <w:p w14:paraId="6C7BBD47" w14:textId="77777777" w:rsidR="000014A0" w:rsidRPr="00A10909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1.020***</w:t>
            </w:r>
          </w:p>
        </w:tc>
      </w:tr>
      <w:tr w:rsidR="000014A0" w:rsidRPr="006A0D15" w14:paraId="53714B29" w14:textId="77777777" w:rsidTr="002F773B"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003E3DDE" w14:textId="77777777" w:rsidR="000014A0" w:rsidRPr="00AA48AD" w:rsidRDefault="000014A0" w:rsidP="002F773B">
            <w:pPr>
              <w:rPr>
                <w:rFonts w:eastAsia="Times New Roman" w:cs="Times New Roman"/>
                <w:b/>
                <w:bCs/>
                <w:i/>
                <w:iCs/>
              </w:rPr>
            </w:pPr>
            <w:r w:rsidRPr="00AA48AD">
              <w:rPr>
                <w:rFonts w:eastAsia="Times New Roman" w:cs="Times New Roman"/>
                <w:b/>
                <w:bCs/>
                <w:i/>
                <w:iCs/>
              </w:rPr>
              <w:t>Economic IPV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ED81C40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73C0C2B4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44FA5A91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</w:tr>
      <w:tr w:rsidR="000014A0" w:rsidRPr="006A0D15" w14:paraId="477F6168" w14:textId="77777777" w:rsidTr="002F773B">
        <w:tc>
          <w:tcPr>
            <w:tcW w:w="3150" w:type="dxa"/>
          </w:tcPr>
          <w:p w14:paraId="3C5D3F9B" w14:textId="77777777" w:rsidR="000014A0" w:rsidRPr="006A0D15" w:rsidRDefault="000014A0" w:rsidP="002F773B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Stay-at-home order duration</w:t>
            </w:r>
          </w:p>
        </w:tc>
        <w:tc>
          <w:tcPr>
            <w:tcW w:w="1440" w:type="dxa"/>
          </w:tcPr>
          <w:p w14:paraId="605E03BC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1.003***</w:t>
            </w:r>
          </w:p>
        </w:tc>
        <w:tc>
          <w:tcPr>
            <w:tcW w:w="2250" w:type="dxa"/>
          </w:tcPr>
          <w:p w14:paraId="11C228C1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1.003***</w:t>
            </w:r>
          </w:p>
        </w:tc>
        <w:tc>
          <w:tcPr>
            <w:tcW w:w="2700" w:type="dxa"/>
          </w:tcPr>
          <w:p w14:paraId="60A22557" w14:textId="77777777" w:rsidR="000014A0" w:rsidRPr="006A0D15" w:rsidRDefault="000014A0" w:rsidP="002F773B">
            <w:pPr>
              <w:tabs>
                <w:tab w:val="left" w:pos="930"/>
                <w:tab w:val="center" w:pos="1242"/>
              </w:tabs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ab/>
            </w:r>
            <w:r>
              <w:rPr>
                <w:rFonts w:eastAsia="Times New Roman" w:cs="Times New Roman"/>
              </w:rPr>
              <w:tab/>
              <w:t>1.001***</w:t>
            </w:r>
          </w:p>
        </w:tc>
      </w:tr>
      <w:tr w:rsidR="000014A0" w:rsidRPr="00A10909" w14:paraId="3164E524" w14:textId="77777777" w:rsidTr="002F773B">
        <w:tc>
          <w:tcPr>
            <w:tcW w:w="3150" w:type="dxa"/>
          </w:tcPr>
          <w:p w14:paraId="7CC8B4B6" w14:textId="77777777" w:rsidR="000014A0" w:rsidRPr="00A10909" w:rsidRDefault="000014A0" w:rsidP="002F773B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Calendar Quarter</w:t>
            </w:r>
          </w:p>
        </w:tc>
        <w:tc>
          <w:tcPr>
            <w:tcW w:w="1440" w:type="dxa"/>
          </w:tcPr>
          <w:p w14:paraId="3AC99378" w14:textId="77777777" w:rsidR="000014A0" w:rsidRPr="00A10909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50" w:type="dxa"/>
          </w:tcPr>
          <w:p w14:paraId="622B250E" w14:textId="77777777" w:rsidR="000014A0" w:rsidRPr="00A10909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700" w:type="dxa"/>
          </w:tcPr>
          <w:p w14:paraId="2C396859" w14:textId="77777777" w:rsidR="000014A0" w:rsidRPr="00A10909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1.061***</w:t>
            </w:r>
          </w:p>
        </w:tc>
      </w:tr>
      <w:tr w:rsidR="000014A0" w:rsidRPr="006A0D15" w14:paraId="4287A381" w14:textId="77777777" w:rsidTr="002F773B"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06B76282" w14:textId="77777777" w:rsidR="000014A0" w:rsidRPr="00AA48AD" w:rsidRDefault="000014A0" w:rsidP="002F773B">
            <w:pPr>
              <w:rPr>
                <w:rFonts w:eastAsia="Times New Roman" w:cs="Times New Roman"/>
                <w:b/>
                <w:bCs/>
                <w:i/>
                <w:iCs/>
              </w:rPr>
            </w:pPr>
            <w:r w:rsidRPr="00AA48AD">
              <w:rPr>
                <w:rFonts w:eastAsia="Times New Roman" w:cs="Times New Roman"/>
                <w:b/>
                <w:bCs/>
                <w:i/>
                <w:iCs/>
              </w:rPr>
              <w:t>Sexual IPV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44AD331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0594E0F6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3B86EEE5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</w:tr>
      <w:tr w:rsidR="000014A0" w:rsidRPr="006A0D15" w14:paraId="5FCC8952" w14:textId="77777777" w:rsidTr="002F773B">
        <w:tc>
          <w:tcPr>
            <w:tcW w:w="3150" w:type="dxa"/>
          </w:tcPr>
          <w:p w14:paraId="68985D4F" w14:textId="77777777" w:rsidR="000014A0" w:rsidRPr="006A0D15" w:rsidRDefault="000014A0" w:rsidP="002F773B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Stay-at-home order duration</w:t>
            </w:r>
          </w:p>
        </w:tc>
        <w:tc>
          <w:tcPr>
            <w:tcW w:w="1440" w:type="dxa"/>
          </w:tcPr>
          <w:p w14:paraId="38408A8C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0.999*</w:t>
            </w:r>
          </w:p>
        </w:tc>
        <w:tc>
          <w:tcPr>
            <w:tcW w:w="2250" w:type="dxa"/>
          </w:tcPr>
          <w:p w14:paraId="1F0FF773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0.999*</w:t>
            </w:r>
          </w:p>
        </w:tc>
        <w:tc>
          <w:tcPr>
            <w:tcW w:w="2700" w:type="dxa"/>
          </w:tcPr>
          <w:p w14:paraId="4294C168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0.999</w:t>
            </w:r>
          </w:p>
        </w:tc>
      </w:tr>
      <w:tr w:rsidR="000014A0" w:rsidRPr="00A10909" w14:paraId="467D6852" w14:textId="77777777" w:rsidTr="002F773B">
        <w:tc>
          <w:tcPr>
            <w:tcW w:w="3150" w:type="dxa"/>
          </w:tcPr>
          <w:p w14:paraId="44BD0720" w14:textId="77777777" w:rsidR="000014A0" w:rsidRPr="00A10909" w:rsidRDefault="000014A0" w:rsidP="002F773B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Calendar Quarter</w:t>
            </w:r>
          </w:p>
        </w:tc>
        <w:tc>
          <w:tcPr>
            <w:tcW w:w="1440" w:type="dxa"/>
          </w:tcPr>
          <w:p w14:paraId="22C72587" w14:textId="77777777" w:rsidR="000014A0" w:rsidRPr="00A10909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50" w:type="dxa"/>
          </w:tcPr>
          <w:p w14:paraId="4CF769C9" w14:textId="77777777" w:rsidR="000014A0" w:rsidRPr="00A10909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700" w:type="dxa"/>
          </w:tcPr>
          <w:p w14:paraId="4AA21145" w14:textId="77777777" w:rsidR="000014A0" w:rsidRPr="00A10909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0.989*</w:t>
            </w:r>
          </w:p>
        </w:tc>
      </w:tr>
      <w:tr w:rsidR="000014A0" w:rsidRPr="006A0D15" w14:paraId="3B9898C8" w14:textId="77777777" w:rsidTr="002F773B"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5417ECFA" w14:textId="77777777" w:rsidR="000014A0" w:rsidRPr="00AA48AD" w:rsidRDefault="000014A0" w:rsidP="002F773B">
            <w:pPr>
              <w:rPr>
                <w:rFonts w:eastAsia="Times New Roman" w:cs="Times New Roman"/>
                <w:b/>
                <w:bCs/>
                <w:i/>
                <w:iCs/>
              </w:rPr>
            </w:pPr>
            <w:r>
              <w:rPr>
                <w:rFonts w:eastAsia="Times New Roman" w:cs="Times New Roman"/>
                <w:b/>
                <w:bCs/>
                <w:i/>
                <w:iCs/>
              </w:rPr>
              <w:t>Any IPV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4EB0ED5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38A4DD51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27CB4165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</w:tr>
      <w:tr w:rsidR="000014A0" w:rsidRPr="006A0D15" w14:paraId="28D35ADA" w14:textId="77777777" w:rsidTr="002F773B">
        <w:tc>
          <w:tcPr>
            <w:tcW w:w="3150" w:type="dxa"/>
          </w:tcPr>
          <w:p w14:paraId="682A095F" w14:textId="77777777" w:rsidR="000014A0" w:rsidRPr="006A0D15" w:rsidRDefault="000014A0" w:rsidP="002F773B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Stay-at-home order duration</w:t>
            </w:r>
          </w:p>
        </w:tc>
        <w:tc>
          <w:tcPr>
            <w:tcW w:w="1440" w:type="dxa"/>
          </w:tcPr>
          <w:p w14:paraId="2FB65DC0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1.001***</w:t>
            </w:r>
          </w:p>
        </w:tc>
        <w:tc>
          <w:tcPr>
            <w:tcW w:w="2250" w:type="dxa"/>
          </w:tcPr>
          <w:p w14:paraId="0237593C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1.001***</w:t>
            </w:r>
          </w:p>
        </w:tc>
        <w:tc>
          <w:tcPr>
            <w:tcW w:w="2700" w:type="dxa"/>
          </w:tcPr>
          <w:p w14:paraId="2066F50B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1.001***</w:t>
            </w:r>
          </w:p>
        </w:tc>
      </w:tr>
      <w:tr w:rsidR="000014A0" w:rsidRPr="00A10909" w14:paraId="739727D6" w14:textId="77777777" w:rsidTr="002F773B">
        <w:tc>
          <w:tcPr>
            <w:tcW w:w="3150" w:type="dxa"/>
          </w:tcPr>
          <w:p w14:paraId="4F511BFC" w14:textId="77777777" w:rsidR="000014A0" w:rsidRPr="00A10909" w:rsidRDefault="000014A0" w:rsidP="002F773B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Calendar Quarter</w:t>
            </w:r>
          </w:p>
        </w:tc>
        <w:tc>
          <w:tcPr>
            <w:tcW w:w="1440" w:type="dxa"/>
          </w:tcPr>
          <w:p w14:paraId="75AB74A0" w14:textId="77777777" w:rsidR="000014A0" w:rsidRPr="00A10909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50" w:type="dxa"/>
          </w:tcPr>
          <w:p w14:paraId="4DA61569" w14:textId="77777777" w:rsidR="000014A0" w:rsidRPr="00A10909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700" w:type="dxa"/>
          </w:tcPr>
          <w:p w14:paraId="77903D93" w14:textId="77777777" w:rsidR="000014A0" w:rsidRPr="00A10909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1.017***</w:t>
            </w:r>
          </w:p>
        </w:tc>
      </w:tr>
      <w:tr w:rsidR="000014A0" w:rsidRPr="006A0D15" w14:paraId="46313363" w14:textId="77777777" w:rsidTr="002F773B"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08E02B44" w14:textId="77777777" w:rsidR="000014A0" w:rsidRPr="00AA48AD" w:rsidRDefault="000014A0" w:rsidP="002F773B">
            <w:pPr>
              <w:rPr>
                <w:rFonts w:eastAsia="Times New Roman" w:cs="Times New Roman"/>
                <w:b/>
                <w:bCs/>
                <w:i/>
                <w:iCs/>
              </w:rPr>
            </w:pPr>
            <w:r w:rsidRPr="00AA48AD">
              <w:rPr>
                <w:rFonts w:eastAsia="Times New Roman" w:cs="Times New Roman"/>
                <w:b/>
                <w:bCs/>
                <w:i/>
                <w:iCs/>
              </w:rPr>
              <w:t xml:space="preserve">Sexual </w:t>
            </w:r>
            <w:r>
              <w:rPr>
                <w:rFonts w:eastAsia="Times New Roman" w:cs="Times New Roman"/>
                <w:b/>
                <w:bCs/>
                <w:i/>
                <w:iCs/>
              </w:rPr>
              <w:t>Violence (Non-partner)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AE8802F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648A528E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298DF65E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</w:tr>
      <w:tr w:rsidR="000014A0" w:rsidRPr="006A0D15" w14:paraId="676E2C70" w14:textId="77777777" w:rsidTr="002F773B">
        <w:tc>
          <w:tcPr>
            <w:tcW w:w="3150" w:type="dxa"/>
          </w:tcPr>
          <w:p w14:paraId="688D427E" w14:textId="77777777" w:rsidR="000014A0" w:rsidRPr="006A0D15" w:rsidRDefault="000014A0" w:rsidP="002F773B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Stay-at-home order duration</w:t>
            </w:r>
          </w:p>
        </w:tc>
        <w:tc>
          <w:tcPr>
            <w:tcW w:w="1440" w:type="dxa"/>
          </w:tcPr>
          <w:p w14:paraId="0E3CBA56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0.997***</w:t>
            </w:r>
          </w:p>
        </w:tc>
        <w:tc>
          <w:tcPr>
            <w:tcW w:w="2250" w:type="dxa"/>
          </w:tcPr>
          <w:p w14:paraId="4AC5318F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0.997***</w:t>
            </w:r>
          </w:p>
        </w:tc>
        <w:tc>
          <w:tcPr>
            <w:tcW w:w="2700" w:type="dxa"/>
          </w:tcPr>
          <w:p w14:paraId="0A0B1D42" w14:textId="77777777" w:rsidR="000014A0" w:rsidRPr="006A0D15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0.997***</w:t>
            </w:r>
          </w:p>
        </w:tc>
      </w:tr>
      <w:tr w:rsidR="000014A0" w:rsidRPr="00A10909" w14:paraId="40E7016D" w14:textId="77777777" w:rsidTr="002F773B">
        <w:tc>
          <w:tcPr>
            <w:tcW w:w="3150" w:type="dxa"/>
          </w:tcPr>
          <w:p w14:paraId="08ABBF20" w14:textId="77777777" w:rsidR="000014A0" w:rsidRPr="00A10909" w:rsidRDefault="000014A0" w:rsidP="002F773B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Calendar Quarter</w:t>
            </w:r>
          </w:p>
        </w:tc>
        <w:tc>
          <w:tcPr>
            <w:tcW w:w="1440" w:type="dxa"/>
          </w:tcPr>
          <w:p w14:paraId="3FCFDA75" w14:textId="77777777" w:rsidR="000014A0" w:rsidRPr="00A10909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50" w:type="dxa"/>
          </w:tcPr>
          <w:p w14:paraId="23FC9E4F" w14:textId="77777777" w:rsidR="000014A0" w:rsidRPr="00A10909" w:rsidRDefault="000014A0" w:rsidP="002F773B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700" w:type="dxa"/>
          </w:tcPr>
          <w:p w14:paraId="2D521471" w14:textId="77777777" w:rsidR="000014A0" w:rsidRPr="00A10909" w:rsidRDefault="000014A0" w:rsidP="002F773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0.990***</w:t>
            </w:r>
          </w:p>
        </w:tc>
      </w:tr>
      <w:tr w:rsidR="000014A0" w:rsidRPr="00A10909" w14:paraId="09C8B69F" w14:textId="77777777" w:rsidTr="002F773B">
        <w:tc>
          <w:tcPr>
            <w:tcW w:w="9540" w:type="dxa"/>
            <w:gridSpan w:val="4"/>
          </w:tcPr>
          <w:p w14:paraId="792E8C49" w14:textId="77777777" w:rsidR="000014A0" w:rsidRPr="00A10909" w:rsidRDefault="000014A0" w:rsidP="002F773B">
            <w:pPr>
              <w:rPr>
                <w:rFonts w:eastAsia="Times New Roman" w:cs="Times New Roman"/>
              </w:rPr>
            </w:pPr>
            <w:r w:rsidRPr="00A10909">
              <w:rPr>
                <w:rFonts w:eastAsia="Times New Roman" w:cs="Times New Roman"/>
                <w:sz w:val="18"/>
              </w:rPr>
              <w:t>*Indicates significance at the 0.05 level. **Indicates significance at the 0.01 level. ***Indicates significance at the 0.001 level</w:t>
            </w:r>
          </w:p>
        </w:tc>
      </w:tr>
    </w:tbl>
    <w:p w14:paraId="17F87B2C" w14:textId="77777777" w:rsidR="000014A0" w:rsidRDefault="000014A0"/>
    <w:sectPr w:rsidR="000014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A0"/>
    <w:rsid w:val="000014A0"/>
    <w:rsid w:val="00060747"/>
    <w:rsid w:val="00AB0F8F"/>
    <w:rsid w:val="00B2210F"/>
    <w:rsid w:val="00CE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6429E"/>
  <w15:chartTrackingRefBased/>
  <w15:docId w15:val="{6531FFE0-978F-40DA-844F-A54108F72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4A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14A0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0014A0"/>
    <w:pPr>
      <w:widowControl w:val="0"/>
      <w:autoSpaceDE w:val="0"/>
      <w:autoSpaceDN w:val="0"/>
      <w:spacing w:before="1" w:after="0" w:line="240" w:lineRule="auto"/>
      <w:ind w:left="738" w:right="724"/>
      <w:jc w:val="center"/>
    </w:pPr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0014A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cpsr.umich.edu/web/ICPSR/series/3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581</Words>
  <Characters>3238</Characters>
  <Application>Microsoft Office Word</Application>
  <DocSecurity>0</DocSecurity>
  <Lines>124</Lines>
  <Paragraphs>68</Paragraphs>
  <ScaleCrop>false</ScaleCrop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Prof. Patricia   'Tricia'</dc:creator>
  <cp:keywords/>
  <dc:description/>
  <cp:lastModifiedBy>Lewis, Prof. Patricia   'Tricia'</cp:lastModifiedBy>
  <cp:revision>1</cp:revision>
  <dcterms:created xsi:type="dcterms:W3CDTF">2023-02-18T18:50:00Z</dcterms:created>
  <dcterms:modified xsi:type="dcterms:W3CDTF">2023-02-18T18:52:00Z</dcterms:modified>
</cp:coreProperties>
</file>