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ContentType="application/vnd.openxmlformats-officedocument.custom-properties+xml" PartName="/docProps/custom.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arget="docProps/custom.xml" Type="http://schemas.openxmlformats.org/officeDocument/2006/relationships/custom-properties"/></Relationships>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68D" w:rsidRPr="008A48DC" w:rsidRDefault="00557C1A" w:rsidP="008A48DC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A48DC">
        <w:rPr>
          <w:rFonts w:ascii="Times New Roman" w:hAnsi="Times New Roman" w:cs="Times New Roman"/>
          <w:sz w:val="24"/>
          <w:szCs w:val="24"/>
        </w:rPr>
        <w:t>Supplemental Table 1.</w:t>
      </w:r>
      <w:proofErr w:type="gramEnd"/>
      <w:r w:rsidR="009D7366" w:rsidRPr="008A48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D7366" w:rsidRPr="008A48DC">
        <w:rPr>
          <w:rFonts w:ascii="Times New Roman" w:hAnsi="Times New Roman" w:cs="Times New Roman"/>
          <w:sz w:val="24"/>
          <w:szCs w:val="24"/>
        </w:rPr>
        <w:t>ICD-10-CM code for diagnoses.</w:t>
      </w:r>
      <w:proofErr w:type="gramEnd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6"/>
        <w:gridCol w:w="5176"/>
      </w:tblGrid>
      <w:tr w:rsidR="009D7366" w:rsidRPr="008A48DC" w:rsidTr="009D7366">
        <w:tc>
          <w:tcPr>
            <w:tcW w:w="4066" w:type="dxa"/>
            <w:tcBorders>
              <w:top w:val="single" w:sz="4" w:space="0" w:color="auto"/>
              <w:bottom w:val="single" w:sz="4" w:space="0" w:color="auto"/>
            </w:tcBorders>
          </w:tcPr>
          <w:p w:rsidR="009D7366" w:rsidRPr="008A48DC" w:rsidRDefault="009D7366" w:rsidP="008A48DC">
            <w:pPr>
              <w:wordWrap/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48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Diagnosis</w:t>
            </w:r>
          </w:p>
        </w:tc>
        <w:tc>
          <w:tcPr>
            <w:tcW w:w="5176" w:type="dxa"/>
            <w:tcBorders>
              <w:top w:val="single" w:sz="4" w:space="0" w:color="auto"/>
              <w:bottom w:val="single" w:sz="4" w:space="0" w:color="auto"/>
            </w:tcBorders>
          </w:tcPr>
          <w:p w:rsidR="009D7366" w:rsidRPr="008A48DC" w:rsidRDefault="009D7366" w:rsidP="008A48DC">
            <w:pPr>
              <w:wordWrap/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48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Code</w:t>
            </w:r>
            <w:r w:rsidR="008A48DC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s</w:t>
            </w:r>
            <w:r w:rsidRPr="008A48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for definition</w:t>
            </w:r>
          </w:p>
        </w:tc>
      </w:tr>
      <w:tr w:rsidR="009D7366" w:rsidRPr="008A48DC" w:rsidTr="009D7366">
        <w:tc>
          <w:tcPr>
            <w:tcW w:w="4066" w:type="dxa"/>
            <w:tcBorders>
              <w:top w:val="single" w:sz="4" w:space="0" w:color="auto"/>
            </w:tcBorders>
          </w:tcPr>
          <w:p w:rsidR="009D7366" w:rsidRPr="008A48DC" w:rsidRDefault="009D7366" w:rsidP="008A48DC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Diabetes mellitus</w:t>
            </w:r>
          </w:p>
        </w:tc>
        <w:tc>
          <w:tcPr>
            <w:tcW w:w="5176" w:type="dxa"/>
            <w:tcBorders>
              <w:top w:val="single" w:sz="4" w:space="0" w:color="auto"/>
            </w:tcBorders>
          </w:tcPr>
          <w:p w:rsidR="009D7366" w:rsidRPr="008A48DC" w:rsidRDefault="009D7366" w:rsidP="008A48DC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E11-E14</w:t>
            </w:r>
          </w:p>
        </w:tc>
      </w:tr>
      <w:tr w:rsidR="009D7366" w:rsidRPr="008A48DC" w:rsidTr="009D7366">
        <w:tc>
          <w:tcPr>
            <w:tcW w:w="4066" w:type="dxa"/>
          </w:tcPr>
          <w:p w:rsidR="009D7366" w:rsidRPr="008A48DC" w:rsidRDefault="009D7366" w:rsidP="008A48DC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Hypertension</w:t>
            </w:r>
          </w:p>
        </w:tc>
        <w:tc>
          <w:tcPr>
            <w:tcW w:w="5176" w:type="dxa"/>
          </w:tcPr>
          <w:p w:rsidR="009D7366" w:rsidRPr="008A48DC" w:rsidRDefault="009D7366" w:rsidP="008A48DC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I10-I13, I15; </w:t>
            </w:r>
          </w:p>
        </w:tc>
      </w:tr>
      <w:tr w:rsidR="009D7366" w:rsidRPr="008A48DC" w:rsidTr="009D7366">
        <w:tc>
          <w:tcPr>
            <w:tcW w:w="4066" w:type="dxa"/>
          </w:tcPr>
          <w:p w:rsidR="009D7366" w:rsidRPr="008A48DC" w:rsidRDefault="009D7366" w:rsidP="008A48DC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Atrial fibrillation</w:t>
            </w:r>
          </w:p>
        </w:tc>
        <w:tc>
          <w:tcPr>
            <w:tcW w:w="5176" w:type="dxa"/>
          </w:tcPr>
          <w:p w:rsidR="009D7366" w:rsidRPr="008A48DC" w:rsidRDefault="009D7366" w:rsidP="008A48DC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I48</w:t>
            </w:r>
          </w:p>
        </w:tc>
      </w:tr>
      <w:tr w:rsidR="009D7366" w:rsidRPr="008A48DC" w:rsidTr="009D7366">
        <w:tc>
          <w:tcPr>
            <w:tcW w:w="4066" w:type="dxa"/>
          </w:tcPr>
          <w:p w:rsidR="009D7366" w:rsidRPr="008A48DC" w:rsidRDefault="009D7366" w:rsidP="008A48DC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Dyslipidemia</w:t>
            </w:r>
          </w:p>
        </w:tc>
        <w:tc>
          <w:tcPr>
            <w:tcW w:w="5176" w:type="dxa"/>
          </w:tcPr>
          <w:p w:rsidR="009D7366" w:rsidRPr="008A48DC" w:rsidRDefault="009D7366" w:rsidP="008A48DC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E78</w:t>
            </w:r>
          </w:p>
        </w:tc>
      </w:tr>
      <w:tr w:rsidR="009D7366" w:rsidRPr="008A48DC" w:rsidTr="009D7366">
        <w:tc>
          <w:tcPr>
            <w:tcW w:w="4066" w:type="dxa"/>
          </w:tcPr>
          <w:p w:rsidR="009D7366" w:rsidRPr="008A48DC" w:rsidRDefault="009D7366" w:rsidP="008A48DC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Heart failure</w:t>
            </w:r>
          </w:p>
        </w:tc>
        <w:tc>
          <w:tcPr>
            <w:tcW w:w="5176" w:type="dxa"/>
          </w:tcPr>
          <w:p w:rsidR="009D7366" w:rsidRPr="008A48DC" w:rsidRDefault="009D7366" w:rsidP="008A48DC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I11.0, I13.0, I13.2, I42.0, I50</w:t>
            </w:r>
          </w:p>
        </w:tc>
      </w:tr>
      <w:tr w:rsidR="009D7366" w:rsidRPr="008A48DC" w:rsidTr="009D7366">
        <w:tc>
          <w:tcPr>
            <w:tcW w:w="4066" w:type="dxa"/>
          </w:tcPr>
          <w:p w:rsidR="009D7366" w:rsidRPr="008A48DC" w:rsidRDefault="009D7366" w:rsidP="008A48DC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Chronic kidney disease</w:t>
            </w:r>
          </w:p>
        </w:tc>
        <w:tc>
          <w:tcPr>
            <w:tcW w:w="5176" w:type="dxa"/>
          </w:tcPr>
          <w:p w:rsidR="009D7366" w:rsidRPr="008A48DC" w:rsidRDefault="009D7366" w:rsidP="008A48DC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I12, I13, N00-05, N07, N11, N14, N17-19, Z49,Q61</w:t>
            </w:r>
          </w:p>
        </w:tc>
      </w:tr>
      <w:tr w:rsidR="009D7366" w:rsidRPr="008A48DC" w:rsidTr="009D7366">
        <w:tc>
          <w:tcPr>
            <w:tcW w:w="4066" w:type="dxa"/>
          </w:tcPr>
          <w:p w:rsidR="009D7366" w:rsidRPr="008A48DC" w:rsidRDefault="009D7366" w:rsidP="008A48DC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Myocardial infarction</w:t>
            </w:r>
          </w:p>
        </w:tc>
        <w:tc>
          <w:tcPr>
            <w:tcW w:w="5176" w:type="dxa"/>
          </w:tcPr>
          <w:p w:rsidR="009D7366" w:rsidRPr="008A48DC" w:rsidRDefault="009D7366" w:rsidP="008A48DC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I21, I22, I23</w:t>
            </w:r>
          </w:p>
        </w:tc>
      </w:tr>
      <w:tr w:rsidR="009D7366" w:rsidRPr="008A48DC" w:rsidTr="009D7366">
        <w:tc>
          <w:tcPr>
            <w:tcW w:w="4066" w:type="dxa"/>
          </w:tcPr>
          <w:p w:rsidR="009D7366" w:rsidRPr="008A48DC" w:rsidRDefault="009D7366" w:rsidP="008A48DC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PAOD</w:t>
            </w:r>
          </w:p>
        </w:tc>
        <w:tc>
          <w:tcPr>
            <w:tcW w:w="5176" w:type="dxa"/>
          </w:tcPr>
          <w:p w:rsidR="009D7366" w:rsidRPr="008A48DC" w:rsidRDefault="009D7366" w:rsidP="008A48DC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I70, I73</w:t>
            </w:r>
          </w:p>
        </w:tc>
      </w:tr>
      <w:tr w:rsidR="009D7366" w:rsidRPr="008A48DC" w:rsidTr="009D7366">
        <w:tc>
          <w:tcPr>
            <w:tcW w:w="4066" w:type="dxa"/>
            <w:tcBorders>
              <w:bottom w:val="single" w:sz="4" w:space="0" w:color="auto"/>
            </w:tcBorders>
          </w:tcPr>
          <w:p w:rsidR="009D7366" w:rsidRPr="008A48DC" w:rsidRDefault="009D7366" w:rsidP="008A48DC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Stroke</w:t>
            </w:r>
          </w:p>
        </w:tc>
        <w:tc>
          <w:tcPr>
            <w:tcW w:w="5176" w:type="dxa"/>
            <w:tcBorders>
              <w:bottom w:val="single" w:sz="4" w:space="0" w:color="auto"/>
            </w:tcBorders>
          </w:tcPr>
          <w:p w:rsidR="009D7366" w:rsidRPr="008A48DC" w:rsidRDefault="009D7366" w:rsidP="008A48DC">
            <w:pPr>
              <w:wordWrap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I63,I64</w:t>
            </w:r>
          </w:p>
        </w:tc>
      </w:tr>
    </w:tbl>
    <w:p w:rsidR="009D7366" w:rsidRDefault="009D7366" w:rsidP="008A48DC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A48DC" w:rsidRDefault="00213071" w:rsidP="008A48DC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PAOD = peripheral arterial occlusi</w:t>
      </w:r>
      <w:r w:rsidR="008A48DC">
        <w:rPr>
          <w:rFonts w:ascii="Times New Roman" w:hAnsi="Times New Roman" w:cs="Times New Roman" w:hint="eastAsia"/>
          <w:sz w:val="24"/>
          <w:szCs w:val="24"/>
        </w:rPr>
        <w:t>ve disease</w:t>
      </w:r>
    </w:p>
    <w:p w:rsidR="008A48DC" w:rsidRPr="008A48DC" w:rsidRDefault="008A48DC" w:rsidP="008A48DC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A48DC" w:rsidRDefault="008A48DC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D7366" w:rsidRPr="008A48DC" w:rsidRDefault="009D7366" w:rsidP="008A48DC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A48DC">
        <w:rPr>
          <w:rFonts w:ascii="Times New Roman" w:hAnsi="Times New Roman" w:cs="Times New Roman"/>
          <w:sz w:val="24"/>
          <w:szCs w:val="24"/>
        </w:rPr>
        <w:lastRenderedPageBreak/>
        <w:t>Supplemental Table 2.</w:t>
      </w:r>
      <w:proofErr w:type="gramEnd"/>
      <w:r w:rsidRPr="008A48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A48DC">
        <w:rPr>
          <w:rFonts w:ascii="Times New Roman" w:hAnsi="Times New Roman" w:cs="Times New Roman"/>
          <w:sz w:val="24"/>
          <w:szCs w:val="24"/>
        </w:rPr>
        <w:t>Details of</w:t>
      </w:r>
      <w:r w:rsidR="008A48DC" w:rsidRPr="008A48DC">
        <w:rPr>
          <w:rFonts w:ascii="Times New Roman" w:hAnsi="Times New Roman" w:cs="Times New Roman"/>
          <w:sz w:val="24"/>
          <w:szCs w:val="24"/>
        </w:rPr>
        <w:t xml:space="preserve"> </w:t>
      </w:r>
      <w:r w:rsidRPr="008A48DC">
        <w:rPr>
          <w:rFonts w:ascii="Times New Roman" w:hAnsi="Times New Roman" w:cs="Times New Roman"/>
          <w:sz w:val="24"/>
          <w:szCs w:val="24"/>
        </w:rPr>
        <w:t>insulin analogues and DPP-4 inhibitors included in the analysis.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27"/>
        <w:gridCol w:w="5997"/>
      </w:tblGrid>
      <w:tr w:rsidR="009D7366" w:rsidRPr="008A48DC" w:rsidTr="008A48DC">
        <w:tc>
          <w:tcPr>
            <w:tcW w:w="3227" w:type="dxa"/>
          </w:tcPr>
          <w:p w:rsidR="009D7366" w:rsidRPr="008A48DC" w:rsidRDefault="009D7366" w:rsidP="008A48DC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7" w:type="dxa"/>
          </w:tcPr>
          <w:p w:rsidR="009D7366" w:rsidRPr="008A48DC" w:rsidRDefault="009D7366" w:rsidP="008A48DC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8DC">
              <w:rPr>
                <w:rFonts w:ascii="Times New Roman" w:hAnsi="Times New Roman" w:cs="Times New Roman"/>
                <w:sz w:val="24"/>
                <w:szCs w:val="24"/>
              </w:rPr>
              <w:t>Drugs</w:t>
            </w:r>
          </w:p>
        </w:tc>
      </w:tr>
      <w:tr w:rsidR="009D7366" w:rsidRPr="008A48DC" w:rsidTr="008A48DC">
        <w:tc>
          <w:tcPr>
            <w:tcW w:w="3227" w:type="dxa"/>
          </w:tcPr>
          <w:p w:rsidR="009D7366" w:rsidRPr="008A48DC" w:rsidRDefault="00E36D03" w:rsidP="008A48DC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 w:rsidR="009D7366" w:rsidRPr="008A48DC">
              <w:rPr>
                <w:rFonts w:ascii="Times New Roman" w:hAnsi="Times New Roman" w:cs="Times New Roman"/>
                <w:sz w:val="24"/>
                <w:szCs w:val="24"/>
              </w:rPr>
              <w:t>nsulin analogues</w:t>
            </w:r>
          </w:p>
        </w:tc>
        <w:tc>
          <w:tcPr>
            <w:tcW w:w="5997" w:type="dxa"/>
          </w:tcPr>
          <w:p w:rsidR="009D7366" w:rsidRPr="008A48DC" w:rsidRDefault="008A48DC" w:rsidP="008A48DC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8A48DC">
              <w:rPr>
                <w:rFonts w:ascii="Times New Roman" w:hAnsi="Times New Roman" w:cs="Times New Roman"/>
                <w:sz w:val="24"/>
                <w:szCs w:val="24"/>
              </w:rPr>
              <w:t xml:space="preserve">uman insulin,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nsulin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aspart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 w:rsidRPr="008A48DC">
              <w:rPr>
                <w:rFonts w:ascii="Times New Roman" w:hAnsi="Times New Roman" w:cs="Times New Roman"/>
                <w:sz w:val="24"/>
                <w:szCs w:val="24"/>
              </w:rPr>
              <w:t xml:space="preserve">nsulin </w:t>
            </w:r>
            <w:proofErr w:type="spellStart"/>
            <w:r w:rsidRPr="008A48DC">
              <w:rPr>
                <w:rFonts w:ascii="Times New Roman" w:hAnsi="Times New Roman" w:cs="Times New Roman"/>
                <w:sz w:val="24"/>
                <w:szCs w:val="24"/>
              </w:rPr>
              <w:t>degludec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>,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nsulin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determir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 w:rsidRPr="008A48DC">
              <w:rPr>
                <w:rFonts w:ascii="Times New Roman" w:hAnsi="Times New Roman" w:cs="Times New Roman"/>
                <w:sz w:val="24"/>
                <w:szCs w:val="24"/>
              </w:rPr>
              <w:t xml:space="preserve">nsulin </w:t>
            </w:r>
            <w:proofErr w:type="spellStart"/>
            <w:r w:rsidRPr="008A48DC">
              <w:rPr>
                <w:rFonts w:ascii="Times New Roman" w:hAnsi="Times New Roman" w:cs="Times New Roman"/>
                <w:sz w:val="24"/>
                <w:szCs w:val="24"/>
              </w:rPr>
              <w:t>glargine</w:t>
            </w:r>
            <w:proofErr w:type="spellEnd"/>
            <w:r w:rsidRPr="008A48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nsulin </w:t>
            </w: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lulisine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 w:rsidR="009D7366" w:rsidRPr="008A48DC">
              <w:rPr>
                <w:rFonts w:ascii="Times New Roman" w:hAnsi="Times New Roman" w:cs="Times New Roman"/>
                <w:sz w:val="24"/>
                <w:szCs w:val="24"/>
              </w:rPr>
              <w:t xml:space="preserve">nsulin </w:t>
            </w:r>
            <w:proofErr w:type="spellStart"/>
            <w:r w:rsidR="009D7366" w:rsidRPr="008A48DC">
              <w:rPr>
                <w:rFonts w:ascii="Times New Roman" w:hAnsi="Times New Roman" w:cs="Times New Roman"/>
                <w:sz w:val="24"/>
                <w:szCs w:val="24"/>
              </w:rPr>
              <w:t>lispro</w:t>
            </w:r>
            <w:proofErr w:type="spellEnd"/>
            <w:r w:rsidR="009D7366" w:rsidRPr="008A48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9D7366" w:rsidRPr="008A48DC" w:rsidTr="008A48DC">
        <w:tc>
          <w:tcPr>
            <w:tcW w:w="3227" w:type="dxa"/>
          </w:tcPr>
          <w:p w:rsidR="009D7366" w:rsidRPr="008A48DC" w:rsidRDefault="009D7366" w:rsidP="008A48DC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8DC">
              <w:rPr>
                <w:rFonts w:ascii="Times New Roman" w:hAnsi="Times New Roman" w:cs="Times New Roman"/>
                <w:sz w:val="24"/>
                <w:szCs w:val="24"/>
              </w:rPr>
              <w:t>DPP-4 inhibitors</w:t>
            </w:r>
            <w:bookmarkStart w:id="0" w:name="_GoBack"/>
            <w:bookmarkEnd w:id="0"/>
          </w:p>
        </w:tc>
        <w:tc>
          <w:tcPr>
            <w:tcW w:w="5997" w:type="dxa"/>
          </w:tcPr>
          <w:p w:rsidR="009D7366" w:rsidRPr="008A48DC" w:rsidRDefault="008A48DC" w:rsidP="008A48DC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Alogliptin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 w:rsidRPr="008A48DC">
              <w:rPr>
                <w:rFonts w:ascii="Times New Roman" w:hAnsi="Times New Roman" w:cs="Times New Roman"/>
                <w:sz w:val="24"/>
                <w:szCs w:val="24"/>
              </w:rPr>
              <w:t>vogliptin</w:t>
            </w:r>
            <w:proofErr w:type="spellEnd"/>
            <w:r w:rsidRPr="008A48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Gemigliptin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Pr="008A48DC">
              <w:rPr>
                <w:rFonts w:ascii="Times New Roman" w:hAnsi="Times New Roman" w:cs="Times New Roman"/>
                <w:sz w:val="24"/>
                <w:szCs w:val="24"/>
              </w:rPr>
              <w:t>inagliptin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8A48DC">
              <w:rPr>
                <w:rFonts w:ascii="Times New Roman" w:hAnsi="Times New Roman" w:cs="Times New Roman"/>
                <w:sz w:val="24"/>
                <w:szCs w:val="24"/>
              </w:rPr>
              <w:t>itagliptin</w:t>
            </w:r>
            <w:proofErr w:type="spellEnd"/>
            <w:r w:rsidRPr="008A48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8A48DC">
              <w:rPr>
                <w:rFonts w:ascii="Times New Roman" w:hAnsi="Times New Roman" w:cs="Times New Roman"/>
                <w:sz w:val="24"/>
                <w:szCs w:val="24"/>
              </w:rPr>
              <w:t>eneligliptin</w:t>
            </w:r>
            <w:proofErr w:type="spellEnd"/>
            <w:r w:rsidRPr="008A48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48DC">
              <w:rPr>
                <w:rFonts w:ascii="Times New Roman" w:hAnsi="Times New Roman" w:cs="Times New Roman"/>
                <w:sz w:val="24"/>
                <w:szCs w:val="24"/>
              </w:rPr>
              <w:t>Vildagliptin</w:t>
            </w:r>
            <w:proofErr w:type="spellEnd"/>
            <w:r w:rsidRPr="008A48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</w:tbl>
    <w:p w:rsidR="009D7366" w:rsidRPr="009D7366" w:rsidRDefault="009D7366"/>
    <w:p w:rsidR="00557C1A" w:rsidRPr="008A48DC" w:rsidRDefault="008A48DC">
      <w:pPr>
        <w:rPr>
          <w:rFonts w:ascii="Times New Roman" w:hAnsi="Times New Roman" w:cs="Times New Roman"/>
          <w:sz w:val="24"/>
          <w:szCs w:val="24"/>
        </w:rPr>
      </w:pPr>
      <w:r w:rsidRPr="008A48DC">
        <w:rPr>
          <w:rFonts w:ascii="Times New Roman" w:hAnsi="Times New Roman" w:cs="Times New Roman"/>
          <w:sz w:val="24"/>
          <w:szCs w:val="24"/>
        </w:rPr>
        <w:t xml:space="preserve">DPP-4 = </w:t>
      </w:r>
      <w:proofErr w:type="spellStart"/>
      <w:r w:rsidRPr="008A48DC">
        <w:rPr>
          <w:rFonts w:ascii="Times New Roman" w:hAnsi="Times New Roman" w:cs="Times New Roman"/>
          <w:sz w:val="24"/>
          <w:szCs w:val="24"/>
        </w:rPr>
        <w:t>dipeptidyl</w:t>
      </w:r>
      <w:proofErr w:type="spellEnd"/>
      <w:r w:rsidRPr="008A48DC">
        <w:rPr>
          <w:rFonts w:ascii="Times New Roman" w:hAnsi="Times New Roman" w:cs="Times New Roman"/>
          <w:sz w:val="24"/>
          <w:szCs w:val="24"/>
        </w:rPr>
        <w:t xml:space="preserve"> peptidase-4</w:t>
      </w:r>
    </w:p>
    <w:p w:rsidR="00557C1A" w:rsidRDefault="00557C1A"/>
    <w:sectPr w:rsidR="00557C1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FAF" w:rsidRDefault="00781FAF" w:rsidP="009D7366">
      <w:pPr>
        <w:spacing w:after="0" w:line="240" w:lineRule="auto"/>
      </w:pPr>
      <w:r>
        <w:separator/>
      </w:r>
    </w:p>
  </w:endnote>
  <w:endnote w:type="continuationSeparator" w:id="0">
    <w:p w:rsidR="00781FAF" w:rsidRDefault="00781FAF" w:rsidP="009D7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FAF" w:rsidRDefault="00781FAF" w:rsidP="009D7366">
      <w:pPr>
        <w:spacing w:after="0" w:line="240" w:lineRule="auto"/>
      </w:pPr>
      <w:r>
        <w:separator/>
      </w:r>
    </w:p>
  </w:footnote>
  <w:footnote w:type="continuationSeparator" w:id="0">
    <w:p w:rsidR="00781FAF" w:rsidRDefault="00781FAF" w:rsidP="009D73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C1A"/>
    <w:rsid w:val="0020225B"/>
    <w:rsid w:val="00213071"/>
    <w:rsid w:val="00557C1A"/>
    <w:rsid w:val="005D368D"/>
    <w:rsid w:val="00781FAF"/>
    <w:rsid w:val="008A48DC"/>
    <w:rsid w:val="009D7366"/>
    <w:rsid w:val="00E3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9119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736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D7366"/>
  </w:style>
  <w:style w:type="paragraph" w:styleId="a4">
    <w:name w:val="footer"/>
    <w:basedOn w:val="a"/>
    <w:link w:val="Char0"/>
    <w:uiPriority w:val="99"/>
    <w:unhideWhenUsed/>
    <w:rsid w:val="009D73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D7366"/>
  </w:style>
  <w:style w:type="table" w:styleId="a5">
    <w:name w:val="Table Grid"/>
    <w:basedOn w:val="a1"/>
    <w:uiPriority w:val="39"/>
    <w:rsid w:val="009D7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736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D7366"/>
  </w:style>
  <w:style w:type="paragraph" w:styleId="a4">
    <w:name w:val="footer"/>
    <w:basedOn w:val="a"/>
    <w:link w:val="Char0"/>
    <w:uiPriority w:val="99"/>
    <w:unhideWhenUsed/>
    <w:rsid w:val="009D73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D7366"/>
  </w:style>
  <w:style w:type="table" w:styleId="a5">
    <w:name w:val="Table Grid"/>
    <w:basedOn w:val="a1"/>
    <w:uiPriority w:val="39"/>
    <w:rsid w:val="009D7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881</TotalTime>
  <Pages>2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최영</dc:creator>
  <cp:lastModifiedBy>최영</cp:lastModifiedBy>
  <cp:revision>4</cp:revision>
  <dcterms:created xsi:type="dcterms:W3CDTF">2022-04-25T06:48:00Z</dcterms:created>
  <dcterms:modified xsi:type="dcterms:W3CDTF">2023-02-06T06:07:00Z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2">
    <vt:lpwstr>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</vt:lpwstr>
  </property>
</Properties>
</file>