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9733" w14:textId="325CCBA5" w:rsidR="007744BF" w:rsidRPr="00C955A6" w:rsidRDefault="007744BF" w:rsidP="007744BF">
      <w:pPr>
        <w:spacing w:line="480" w:lineRule="auto"/>
        <w:jc w:val="both"/>
        <w:rPr>
          <w:rFonts w:eastAsia="Average"/>
          <w:b/>
          <w:bCs/>
        </w:rPr>
      </w:pPr>
      <w:r>
        <w:rPr>
          <w:rFonts w:eastAsia="Average"/>
          <w:b/>
          <w:bCs/>
        </w:rPr>
        <w:t>Supplementary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7744BF" w14:paraId="04956B70" w14:textId="77777777" w:rsidTr="0095589D">
        <w:tc>
          <w:tcPr>
            <w:tcW w:w="9209" w:type="dxa"/>
            <w:gridSpan w:val="2"/>
          </w:tcPr>
          <w:p w14:paraId="0A7D50E7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5072B4">
              <w:rPr>
                <w:b/>
                <w:bCs/>
              </w:rPr>
              <w:t>Table 1. Readmission Category</w:t>
            </w:r>
          </w:p>
        </w:tc>
      </w:tr>
      <w:tr w:rsidR="007744BF" w14:paraId="5D6005D1" w14:textId="77777777" w:rsidTr="0095589D">
        <w:tc>
          <w:tcPr>
            <w:tcW w:w="5382" w:type="dxa"/>
          </w:tcPr>
          <w:p w14:paraId="73476008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</w:p>
        </w:tc>
        <w:tc>
          <w:tcPr>
            <w:tcW w:w="3827" w:type="dxa"/>
          </w:tcPr>
          <w:p w14:paraId="143C0387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>
              <w:rPr>
                <w:b/>
                <w:bCs/>
              </w:rPr>
              <w:t>n (%)</w:t>
            </w:r>
          </w:p>
        </w:tc>
      </w:tr>
      <w:tr w:rsidR="007744BF" w14:paraId="032D8003" w14:textId="77777777" w:rsidTr="0095589D">
        <w:tc>
          <w:tcPr>
            <w:tcW w:w="5382" w:type="dxa"/>
          </w:tcPr>
          <w:p w14:paraId="47CC1079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Planned related to index admission</w:t>
            </w:r>
          </w:p>
        </w:tc>
        <w:tc>
          <w:tcPr>
            <w:tcW w:w="3827" w:type="dxa"/>
          </w:tcPr>
          <w:p w14:paraId="7AA0BADC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72</w:t>
            </w:r>
            <w:r>
              <w:rPr>
                <w:bCs/>
              </w:rPr>
              <w:t xml:space="preserve"> (</w:t>
            </w:r>
            <w:r w:rsidRPr="00496FB9">
              <w:rPr>
                <w:bCs/>
              </w:rPr>
              <w:t>22.2</w:t>
            </w:r>
            <w:r>
              <w:rPr>
                <w:bCs/>
              </w:rPr>
              <w:t>)</w:t>
            </w:r>
          </w:p>
        </w:tc>
      </w:tr>
      <w:tr w:rsidR="007744BF" w14:paraId="151BB9D9" w14:textId="77777777" w:rsidTr="0095589D">
        <w:tc>
          <w:tcPr>
            <w:tcW w:w="5382" w:type="dxa"/>
          </w:tcPr>
          <w:p w14:paraId="0394B0C3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Planned unrelated to index admission</w:t>
            </w:r>
          </w:p>
        </w:tc>
        <w:tc>
          <w:tcPr>
            <w:tcW w:w="3827" w:type="dxa"/>
          </w:tcPr>
          <w:p w14:paraId="7A4DC8C2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3</w:t>
            </w:r>
            <w:r>
              <w:rPr>
                <w:bCs/>
              </w:rPr>
              <w:t xml:space="preserve"> (</w:t>
            </w:r>
            <w:r w:rsidRPr="00496FB9">
              <w:rPr>
                <w:bCs/>
              </w:rPr>
              <w:t>0.9</w:t>
            </w:r>
            <w:r>
              <w:rPr>
                <w:bCs/>
              </w:rPr>
              <w:t>)</w:t>
            </w:r>
          </w:p>
        </w:tc>
      </w:tr>
      <w:tr w:rsidR="007744BF" w14:paraId="2D7B40D1" w14:textId="77777777" w:rsidTr="0095589D">
        <w:tc>
          <w:tcPr>
            <w:tcW w:w="5382" w:type="dxa"/>
          </w:tcPr>
          <w:p w14:paraId="63B57C71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6D49F8">
              <w:rPr>
                <w:bCs/>
              </w:rPr>
              <w:t>Unplanned related to index admission</w:t>
            </w:r>
          </w:p>
        </w:tc>
        <w:tc>
          <w:tcPr>
            <w:tcW w:w="3827" w:type="dxa"/>
          </w:tcPr>
          <w:p w14:paraId="4473E73F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6D49F8">
              <w:rPr>
                <w:bCs/>
              </w:rPr>
              <w:t>221</w:t>
            </w:r>
            <w:r>
              <w:rPr>
                <w:bCs/>
              </w:rPr>
              <w:t xml:space="preserve"> (</w:t>
            </w:r>
            <w:r w:rsidRPr="006D49F8">
              <w:rPr>
                <w:bCs/>
              </w:rPr>
              <w:t>68.2</w:t>
            </w:r>
            <w:r>
              <w:rPr>
                <w:bCs/>
              </w:rPr>
              <w:t>)</w:t>
            </w:r>
          </w:p>
        </w:tc>
      </w:tr>
      <w:tr w:rsidR="007744BF" w14:paraId="63FAF651" w14:textId="77777777" w:rsidTr="0095589D">
        <w:tc>
          <w:tcPr>
            <w:tcW w:w="5382" w:type="dxa"/>
          </w:tcPr>
          <w:p w14:paraId="6C725F19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Unplanned unrelated to index admission</w:t>
            </w:r>
          </w:p>
        </w:tc>
        <w:tc>
          <w:tcPr>
            <w:tcW w:w="3827" w:type="dxa"/>
          </w:tcPr>
          <w:p w14:paraId="7AB745BA" w14:textId="77777777" w:rsidR="007744BF" w:rsidRDefault="007744BF" w:rsidP="0095589D">
            <w:pPr>
              <w:spacing w:line="480" w:lineRule="auto"/>
              <w:jc w:val="both"/>
              <w:rPr>
                <w:rFonts w:eastAsia="Average"/>
                <w:b/>
              </w:rPr>
            </w:pPr>
            <w:r w:rsidRPr="00496FB9">
              <w:rPr>
                <w:bCs/>
              </w:rPr>
              <w:t>28</w:t>
            </w:r>
            <w:r>
              <w:rPr>
                <w:bCs/>
              </w:rPr>
              <w:t xml:space="preserve"> (</w:t>
            </w:r>
            <w:r w:rsidRPr="00496FB9">
              <w:rPr>
                <w:bCs/>
              </w:rPr>
              <w:t>8.6</w:t>
            </w:r>
            <w:r>
              <w:rPr>
                <w:bCs/>
              </w:rPr>
              <w:t>)</w:t>
            </w:r>
          </w:p>
        </w:tc>
      </w:tr>
    </w:tbl>
    <w:p w14:paraId="28F48410" w14:textId="77777777" w:rsidR="007744BF" w:rsidRDefault="007744BF"/>
    <w:sectPr w:rsidR="007744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rage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F"/>
    <w:rsid w:val="007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EF658C"/>
  <w15:chartTrackingRefBased/>
  <w15:docId w15:val="{B7CB841E-2880-224E-851D-95EA86DE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4BF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4BF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jlbalane2@up.edu.ph</dc:creator>
  <cp:keywords/>
  <dc:description/>
  <cp:lastModifiedBy>jlbalane2@up.edu.ph</cp:lastModifiedBy>
  <cp:revision>1</cp:revision>
  <dcterms:created xsi:type="dcterms:W3CDTF">2023-02-08T08:58:00Z</dcterms:created>
  <dcterms:modified xsi:type="dcterms:W3CDTF">2023-02-08T08:58:00Z</dcterms:modified>
</cp:coreProperties>
</file>