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92E55" w14:textId="77777777" w:rsidR="00750F23" w:rsidRDefault="00750F23" w:rsidP="00750F23">
      <w:pPr>
        <w:rPr>
          <w:b/>
          <w:bCs/>
        </w:rPr>
      </w:pPr>
      <w:r w:rsidRPr="00314937">
        <w:rPr>
          <w:b/>
          <w:bCs/>
        </w:rPr>
        <w:t>Appendix C – Results for patient-reported outcome measures</w:t>
      </w:r>
    </w:p>
    <w:p w14:paraId="3B6371E2" w14:textId="77777777" w:rsidR="00750F23" w:rsidRDefault="00750F23" w:rsidP="00750F23">
      <w:pPr>
        <w:rPr>
          <w:b/>
          <w:bCs/>
        </w:rPr>
      </w:pPr>
    </w:p>
    <w:tbl>
      <w:tblPr>
        <w:tblStyle w:val="TableGrid"/>
        <w:tblW w:w="9069" w:type="dxa"/>
        <w:tblLook w:val="04A0" w:firstRow="1" w:lastRow="0" w:firstColumn="1" w:lastColumn="0" w:noHBand="0" w:noVBand="1"/>
      </w:tblPr>
      <w:tblGrid>
        <w:gridCol w:w="1576"/>
        <w:gridCol w:w="1113"/>
        <w:gridCol w:w="1701"/>
        <w:gridCol w:w="1559"/>
        <w:gridCol w:w="1559"/>
        <w:gridCol w:w="1561"/>
      </w:tblGrid>
      <w:tr w:rsidR="00750F23" w14:paraId="177376D1" w14:textId="77777777" w:rsidTr="00681414">
        <w:trPr>
          <w:trHeight w:val="530"/>
        </w:trPr>
        <w:tc>
          <w:tcPr>
            <w:tcW w:w="268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14:paraId="7114CED4" w14:textId="77777777" w:rsidR="00750F23" w:rsidRPr="00417575" w:rsidRDefault="00750F23" w:rsidP="00681414">
            <w:pPr>
              <w:rPr>
                <w:b/>
                <w:bCs/>
              </w:rPr>
            </w:pPr>
          </w:p>
          <w:p w14:paraId="464F9227" w14:textId="77777777" w:rsidR="00750F23" w:rsidRPr="00417575" w:rsidRDefault="00750F23" w:rsidP="00681414">
            <w:pPr>
              <w:rPr>
                <w:b/>
                <w:bCs/>
              </w:rPr>
            </w:pPr>
          </w:p>
        </w:tc>
        <w:tc>
          <w:tcPr>
            <w:tcW w:w="6380" w:type="dxa"/>
            <w:gridSpan w:val="4"/>
            <w:tcBorders>
              <w:bottom w:val="nil"/>
            </w:tcBorders>
            <w:vAlign w:val="center"/>
          </w:tcPr>
          <w:p w14:paraId="75A6B4D0" w14:textId="77777777" w:rsidR="00750F23" w:rsidRPr="00417575" w:rsidRDefault="00750F23" w:rsidP="00681414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417575">
              <w:rPr>
                <w:b/>
                <w:bCs/>
              </w:rPr>
              <w:t>Trial visit</w:t>
            </w:r>
          </w:p>
        </w:tc>
      </w:tr>
      <w:tr w:rsidR="00750F23" w14:paraId="328DE4C4" w14:textId="77777777" w:rsidTr="00681414">
        <w:tc>
          <w:tcPr>
            <w:tcW w:w="2689" w:type="dxa"/>
            <w:gridSpan w:val="2"/>
            <w:vMerge/>
            <w:tcBorders>
              <w:top w:val="nil"/>
              <w:left w:val="nil"/>
            </w:tcBorders>
          </w:tcPr>
          <w:p w14:paraId="43A1EF17" w14:textId="77777777" w:rsidR="00750F23" w:rsidRPr="00417575" w:rsidRDefault="00750F23" w:rsidP="00681414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65E23EA" w14:textId="77777777" w:rsidR="00750F23" w:rsidRPr="00417575" w:rsidRDefault="00750F23" w:rsidP="00681414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417575">
              <w:rPr>
                <w:b/>
                <w:bCs/>
              </w:rPr>
              <w:t>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5494AAB0" w14:textId="77777777" w:rsidR="00750F23" w:rsidRPr="00417575" w:rsidRDefault="00750F23" w:rsidP="00681414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417575">
              <w:rPr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6665043E" w14:textId="77777777" w:rsidR="00750F23" w:rsidRPr="00417575" w:rsidRDefault="00750F23" w:rsidP="00681414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417575">
              <w:rPr>
                <w:b/>
                <w:bCs/>
              </w:rPr>
              <w:t>3</w:t>
            </w:r>
          </w:p>
        </w:tc>
        <w:tc>
          <w:tcPr>
            <w:tcW w:w="1561" w:type="dxa"/>
            <w:tcBorders>
              <w:top w:val="nil"/>
            </w:tcBorders>
            <w:vAlign w:val="center"/>
          </w:tcPr>
          <w:p w14:paraId="4C60A45A" w14:textId="77777777" w:rsidR="00750F23" w:rsidRPr="00417575" w:rsidRDefault="00750F23" w:rsidP="00681414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417575">
              <w:rPr>
                <w:b/>
                <w:bCs/>
              </w:rPr>
              <w:t>4</w:t>
            </w:r>
          </w:p>
        </w:tc>
      </w:tr>
      <w:tr w:rsidR="00750F23" w14:paraId="70EA61EF" w14:textId="77777777" w:rsidTr="00681414">
        <w:tc>
          <w:tcPr>
            <w:tcW w:w="1576" w:type="dxa"/>
            <w:vMerge w:val="restart"/>
            <w:tcBorders>
              <w:right w:val="nil"/>
            </w:tcBorders>
            <w:vAlign w:val="center"/>
          </w:tcPr>
          <w:p w14:paraId="088E0567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Breathlessness</w:t>
            </w:r>
          </w:p>
        </w:tc>
        <w:tc>
          <w:tcPr>
            <w:tcW w:w="1113" w:type="dxa"/>
            <w:tcBorders>
              <w:left w:val="nil"/>
              <w:bottom w:val="dotted" w:sz="4" w:space="0" w:color="auto"/>
            </w:tcBorders>
            <w:vAlign w:val="center"/>
          </w:tcPr>
          <w:p w14:paraId="4B71FDDC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IMP</w:t>
            </w: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14:paraId="6F24B8A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36</w:t>
            </w:r>
          </w:p>
          <w:p w14:paraId="6ECD2021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(-28.4 to 100.4)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4E569231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29.8</w:t>
            </w:r>
          </w:p>
          <w:p w14:paraId="6A33338C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(-31.5 to 91.0)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494D6238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13.6 </w:t>
            </w:r>
          </w:p>
          <w:p w14:paraId="38BDC873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(-9.5 to 36.8)</w:t>
            </w:r>
          </w:p>
        </w:tc>
        <w:tc>
          <w:tcPr>
            <w:tcW w:w="1561" w:type="dxa"/>
            <w:tcBorders>
              <w:bottom w:val="dotted" w:sz="4" w:space="0" w:color="auto"/>
            </w:tcBorders>
          </w:tcPr>
          <w:p w14:paraId="63BFAFE7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20.3 </w:t>
            </w:r>
          </w:p>
          <w:p w14:paraId="4BCC1FBD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(-4.5 to 45.1)</w:t>
            </w:r>
          </w:p>
        </w:tc>
      </w:tr>
      <w:tr w:rsidR="00750F23" w14:paraId="0125E8CC" w14:textId="77777777" w:rsidTr="00681414">
        <w:tc>
          <w:tcPr>
            <w:tcW w:w="1576" w:type="dxa"/>
            <w:vMerge/>
            <w:tcBorders>
              <w:right w:val="nil"/>
            </w:tcBorders>
            <w:vAlign w:val="center"/>
          </w:tcPr>
          <w:p w14:paraId="6ABC0A94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</w:p>
        </w:tc>
        <w:tc>
          <w:tcPr>
            <w:tcW w:w="1113" w:type="dxa"/>
            <w:tcBorders>
              <w:top w:val="dotted" w:sz="4" w:space="0" w:color="auto"/>
              <w:left w:val="nil"/>
            </w:tcBorders>
            <w:vAlign w:val="center"/>
          </w:tcPr>
          <w:p w14:paraId="4AEEBA3D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Control</w:t>
            </w:r>
          </w:p>
        </w:tc>
        <w:tc>
          <w:tcPr>
            <w:tcW w:w="1701" w:type="dxa"/>
            <w:tcBorders>
              <w:top w:val="dotted" w:sz="4" w:space="0" w:color="auto"/>
            </w:tcBorders>
          </w:tcPr>
          <w:p w14:paraId="436B9445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17.3</w:t>
            </w:r>
          </w:p>
          <w:p w14:paraId="1123FA4E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(-30.5 to 65.1)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2C4630A5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3.0</w:t>
            </w:r>
          </w:p>
          <w:p w14:paraId="1BC4E729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(-14.6 to 20.6)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6BE4D2BA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0</w:t>
            </w:r>
          </w:p>
          <w:p w14:paraId="44752AAC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(-17.6 to 17.6)</w:t>
            </w:r>
          </w:p>
        </w:tc>
        <w:tc>
          <w:tcPr>
            <w:tcW w:w="1561" w:type="dxa"/>
            <w:tcBorders>
              <w:top w:val="dotted" w:sz="4" w:space="0" w:color="auto"/>
            </w:tcBorders>
          </w:tcPr>
          <w:p w14:paraId="5DF2E11F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19.3</w:t>
            </w:r>
          </w:p>
          <w:p w14:paraId="49B35DE5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(-27.4 to 66.1)</w:t>
            </w:r>
          </w:p>
        </w:tc>
      </w:tr>
      <w:tr w:rsidR="00750F23" w14:paraId="45BBFE6C" w14:textId="77777777" w:rsidTr="00681414">
        <w:tc>
          <w:tcPr>
            <w:tcW w:w="1576" w:type="dxa"/>
            <w:vMerge w:val="restart"/>
            <w:tcBorders>
              <w:right w:val="nil"/>
            </w:tcBorders>
            <w:vAlign w:val="center"/>
          </w:tcPr>
          <w:p w14:paraId="26607BFB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Chest pain</w:t>
            </w:r>
          </w:p>
        </w:tc>
        <w:tc>
          <w:tcPr>
            <w:tcW w:w="1113" w:type="dxa"/>
            <w:tcBorders>
              <w:left w:val="nil"/>
              <w:bottom w:val="dotted" w:sz="4" w:space="0" w:color="auto"/>
            </w:tcBorders>
            <w:vAlign w:val="center"/>
          </w:tcPr>
          <w:p w14:paraId="5E81038E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IMP</w:t>
            </w: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14:paraId="16724CD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16.6</w:t>
            </w:r>
          </w:p>
          <w:p w14:paraId="39FACBFE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(-46.6 to 79.8)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65709AB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10.5 </w:t>
            </w:r>
          </w:p>
          <w:p w14:paraId="2BECA80A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(-29.4 to 50.4)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30F752A3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2</w:t>
            </w:r>
          </w:p>
          <w:p w14:paraId="1B2A0A3D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(-3.3 to 7.3)</w:t>
            </w:r>
          </w:p>
        </w:tc>
        <w:tc>
          <w:tcPr>
            <w:tcW w:w="1561" w:type="dxa"/>
            <w:tcBorders>
              <w:bottom w:val="dotted" w:sz="4" w:space="0" w:color="auto"/>
            </w:tcBorders>
          </w:tcPr>
          <w:p w14:paraId="36D78387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11.8 </w:t>
            </w:r>
          </w:p>
          <w:p w14:paraId="04DDA2D2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(-23.4 to 47.0)</w:t>
            </w:r>
          </w:p>
        </w:tc>
      </w:tr>
      <w:tr w:rsidR="00750F23" w14:paraId="5BD02AF4" w14:textId="77777777" w:rsidTr="00681414">
        <w:tc>
          <w:tcPr>
            <w:tcW w:w="1576" w:type="dxa"/>
            <w:vMerge/>
            <w:tcBorders>
              <w:right w:val="nil"/>
            </w:tcBorders>
            <w:vAlign w:val="center"/>
          </w:tcPr>
          <w:p w14:paraId="581C4E8C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</w:p>
        </w:tc>
        <w:tc>
          <w:tcPr>
            <w:tcW w:w="1113" w:type="dxa"/>
            <w:tcBorders>
              <w:top w:val="dotted" w:sz="4" w:space="0" w:color="auto"/>
              <w:left w:val="nil"/>
            </w:tcBorders>
            <w:vAlign w:val="center"/>
          </w:tcPr>
          <w:p w14:paraId="50FE3E7B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Control</w:t>
            </w:r>
          </w:p>
        </w:tc>
        <w:tc>
          <w:tcPr>
            <w:tcW w:w="1701" w:type="dxa"/>
            <w:tcBorders>
              <w:top w:val="dotted" w:sz="4" w:space="0" w:color="auto"/>
            </w:tcBorders>
          </w:tcPr>
          <w:p w14:paraId="44AFC48F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5.7 </w:t>
            </w:r>
          </w:p>
          <w:p w14:paraId="26146D8E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(-3.4 to 14.8)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78BB9EA0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0</w:t>
            </w:r>
          </w:p>
          <w:p w14:paraId="50C14940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(n/a)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2223F01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</w:t>
            </w:r>
          </w:p>
          <w:p w14:paraId="57BEAC5F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(n/a)</w:t>
            </w:r>
          </w:p>
        </w:tc>
        <w:tc>
          <w:tcPr>
            <w:tcW w:w="1561" w:type="dxa"/>
            <w:tcBorders>
              <w:top w:val="dotted" w:sz="4" w:space="0" w:color="auto"/>
            </w:tcBorders>
          </w:tcPr>
          <w:p w14:paraId="48E7A8AE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3.7</w:t>
            </w:r>
          </w:p>
          <w:p w14:paraId="7A3EF1D3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(-7.1 to 14.5)</w:t>
            </w:r>
          </w:p>
        </w:tc>
      </w:tr>
      <w:tr w:rsidR="00750F23" w14:paraId="50B5F42F" w14:textId="77777777" w:rsidTr="00681414">
        <w:tc>
          <w:tcPr>
            <w:tcW w:w="1576" w:type="dxa"/>
            <w:vMerge w:val="restart"/>
            <w:tcBorders>
              <w:right w:val="nil"/>
            </w:tcBorders>
            <w:vAlign w:val="center"/>
          </w:tcPr>
          <w:p w14:paraId="5C0CC3DB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Sweating</w:t>
            </w:r>
          </w:p>
        </w:tc>
        <w:tc>
          <w:tcPr>
            <w:tcW w:w="1113" w:type="dxa"/>
            <w:tcBorders>
              <w:left w:val="nil"/>
              <w:bottom w:val="nil"/>
            </w:tcBorders>
            <w:vAlign w:val="center"/>
          </w:tcPr>
          <w:p w14:paraId="70C29401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IMP</w:t>
            </w: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14:paraId="73B4D655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0.6</w:t>
            </w:r>
          </w:p>
          <w:p w14:paraId="7B8F7156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(-1.2 to 2.5)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48FBF730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14.5 </w:t>
            </w:r>
          </w:p>
          <w:p w14:paraId="0546CB87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(-30.2 to 59.2)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07FA9A6A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10</w:t>
            </w:r>
          </w:p>
          <w:p w14:paraId="340299F8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(-19.2 to 39.2)</w:t>
            </w:r>
          </w:p>
        </w:tc>
        <w:tc>
          <w:tcPr>
            <w:tcW w:w="1561" w:type="dxa"/>
            <w:tcBorders>
              <w:bottom w:val="dotted" w:sz="4" w:space="0" w:color="auto"/>
            </w:tcBorders>
          </w:tcPr>
          <w:p w14:paraId="62D9812E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1.3</w:t>
            </w:r>
          </w:p>
          <w:p w14:paraId="4D3DA37E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(-0.9 to 3.6)</w:t>
            </w:r>
          </w:p>
        </w:tc>
      </w:tr>
      <w:tr w:rsidR="00750F23" w14:paraId="59AF724D" w14:textId="77777777" w:rsidTr="00681414">
        <w:tc>
          <w:tcPr>
            <w:tcW w:w="1576" w:type="dxa"/>
            <w:vMerge/>
            <w:tcBorders>
              <w:right w:val="nil"/>
            </w:tcBorders>
          </w:tcPr>
          <w:p w14:paraId="6F659FFD" w14:textId="77777777" w:rsidR="00750F23" w:rsidRDefault="00750F23" w:rsidP="00681414">
            <w:pPr>
              <w:rPr>
                <w:b/>
                <w:bCs/>
              </w:rPr>
            </w:pPr>
          </w:p>
        </w:tc>
        <w:tc>
          <w:tcPr>
            <w:tcW w:w="1113" w:type="dxa"/>
            <w:tcBorders>
              <w:top w:val="nil"/>
              <w:left w:val="nil"/>
            </w:tcBorders>
            <w:vAlign w:val="center"/>
          </w:tcPr>
          <w:p w14:paraId="28B7A2D9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 w:rsidRPr="00C40076">
              <w:t>Control</w:t>
            </w:r>
          </w:p>
        </w:tc>
        <w:tc>
          <w:tcPr>
            <w:tcW w:w="1701" w:type="dxa"/>
            <w:tcBorders>
              <w:top w:val="dotted" w:sz="4" w:space="0" w:color="auto"/>
            </w:tcBorders>
          </w:tcPr>
          <w:p w14:paraId="27EF3514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5.8</w:t>
            </w:r>
          </w:p>
          <w:p w14:paraId="1ED3F65E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(-4.9 to 16.6)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449F2D2B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0</w:t>
            </w:r>
          </w:p>
          <w:p w14:paraId="2994AD3A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(n/a)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47C66568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0</w:t>
            </w:r>
          </w:p>
          <w:p w14:paraId="212D30BB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(n/a)</w:t>
            </w:r>
          </w:p>
        </w:tc>
        <w:tc>
          <w:tcPr>
            <w:tcW w:w="1561" w:type="dxa"/>
            <w:tcBorders>
              <w:top w:val="dotted" w:sz="4" w:space="0" w:color="auto"/>
            </w:tcBorders>
          </w:tcPr>
          <w:p w14:paraId="5DB349A1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3.0 </w:t>
            </w:r>
          </w:p>
          <w:p w14:paraId="421C7B35" w14:textId="77777777" w:rsidR="00750F23" w:rsidRPr="00417575" w:rsidRDefault="00750F23" w:rsidP="00681414">
            <w:pPr>
              <w:spacing w:line="240" w:lineRule="auto"/>
              <w:contextualSpacing/>
              <w:jc w:val="center"/>
            </w:pPr>
            <w:r>
              <w:t>(-7.2 to 13.2)</w:t>
            </w:r>
          </w:p>
        </w:tc>
      </w:tr>
      <w:tr w:rsidR="00750F23" w14:paraId="45938F31" w14:textId="77777777" w:rsidTr="00681414">
        <w:tc>
          <w:tcPr>
            <w:tcW w:w="1576" w:type="dxa"/>
            <w:vMerge w:val="restart"/>
            <w:tcBorders>
              <w:right w:val="nil"/>
            </w:tcBorders>
            <w:vAlign w:val="center"/>
          </w:tcPr>
          <w:p w14:paraId="3AC0C9D7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Quality of life</w:t>
            </w:r>
          </w:p>
        </w:tc>
        <w:tc>
          <w:tcPr>
            <w:tcW w:w="1113" w:type="dxa"/>
            <w:tcBorders>
              <w:left w:val="nil"/>
              <w:bottom w:val="dotted" w:sz="4" w:space="0" w:color="auto"/>
            </w:tcBorders>
          </w:tcPr>
          <w:p w14:paraId="110C1D18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>
              <w:t>IMP</w:t>
            </w: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14:paraId="18C4C8FC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80</w:t>
            </w:r>
          </w:p>
          <w:p w14:paraId="505F25EA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(64.0 to 96.0)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6D3E6EF3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77.5 </w:t>
            </w:r>
          </w:p>
          <w:p w14:paraId="0F336487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(37.9 to 117.1)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41A45972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76.3 </w:t>
            </w:r>
          </w:p>
          <w:p w14:paraId="5908526A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(35.9 to 116.5)</w:t>
            </w:r>
          </w:p>
        </w:tc>
        <w:tc>
          <w:tcPr>
            <w:tcW w:w="1561" w:type="dxa"/>
            <w:tcBorders>
              <w:bottom w:val="dotted" w:sz="4" w:space="0" w:color="auto"/>
            </w:tcBorders>
          </w:tcPr>
          <w:p w14:paraId="2F4E8AD8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83.3</w:t>
            </w:r>
          </w:p>
          <w:p w14:paraId="73314E3E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(58.7 to 108.0)</w:t>
            </w:r>
          </w:p>
        </w:tc>
      </w:tr>
      <w:tr w:rsidR="00750F23" w14:paraId="5F37EF3F" w14:textId="77777777" w:rsidTr="00681414">
        <w:tc>
          <w:tcPr>
            <w:tcW w:w="1576" w:type="dxa"/>
            <w:vMerge/>
            <w:tcBorders>
              <w:right w:val="nil"/>
            </w:tcBorders>
          </w:tcPr>
          <w:p w14:paraId="48E92F94" w14:textId="77777777" w:rsidR="00750F23" w:rsidRDefault="00750F23" w:rsidP="00681414">
            <w:pPr>
              <w:spacing w:line="240" w:lineRule="auto"/>
              <w:contextualSpacing/>
              <w:rPr>
                <w:b/>
                <w:bCs/>
              </w:rPr>
            </w:pPr>
          </w:p>
        </w:tc>
        <w:tc>
          <w:tcPr>
            <w:tcW w:w="1113" w:type="dxa"/>
            <w:tcBorders>
              <w:top w:val="dotted" w:sz="4" w:space="0" w:color="auto"/>
              <w:left w:val="nil"/>
            </w:tcBorders>
          </w:tcPr>
          <w:p w14:paraId="34D3265F" w14:textId="77777777" w:rsidR="00750F23" w:rsidRPr="00C40076" w:rsidRDefault="00750F23" w:rsidP="00681414">
            <w:pPr>
              <w:spacing w:line="240" w:lineRule="auto"/>
              <w:contextualSpacing/>
              <w:jc w:val="right"/>
            </w:pPr>
            <w:r>
              <w:t>Control</w:t>
            </w:r>
          </w:p>
        </w:tc>
        <w:tc>
          <w:tcPr>
            <w:tcW w:w="1701" w:type="dxa"/>
            <w:tcBorders>
              <w:top w:val="dotted" w:sz="4" w:space="0" w:color="auto"/>
            </w:tcBorders>
          </w:tcPr>
          <w:p w14:paraId="2373C9AE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80</w:t>
            </w:r>
          </w:p>
          <w:p w14:paraId="2C0CD06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(37.3 to 122.7)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02A40877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90</w:t>
            </w:r>
          </w:p>
          <w:p w14:paraId="69E5792C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(76.1 to 103.9)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236672D1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80 </w:t>
            </w:r>
          </w:p>
          <w:p w14:paraId="2C4F80A3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(52.3 to 107.7)</w:t>
            </w:r>
          </w:p>
        </w:tc>
        <w:tc>
          <w:tcPr>
            <w:tcW w:w="1561" w:type="dxa"/>
            <w:tcBorders>
              <w:top w:val="dotted" w:sz="4" w:space="0" w:color="auto"/>
            </w:tcBorders>
          </w:tcPr>
          <w:p w14:paraId="0106B659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 xml:space="preserve">66.7 </w:t>
            </w:r>
          </w:p>
          <w:p w14:paraId="798E3298" w14:textId="77777777" w:rsidR="00750F23" w:rsidRDefault="00750F23" w:rsidP="00681414">
            <w:pPr>
              <w:spacing w:line="240" w:lineRule="auto"/>
              <w:contextualSpacing/>
              <w:jc w:val="center"/>
            </w:pPr>
            <w:r>
              <w:t>(25.8 to 107.5)</w:t>
            </w:r>
          </w:p>
        </w:tc>
      </w:tr>
    </w:tbl>
    <w:p w14:paraId="7FE23D31" w14:textId="77777777" w:rsidR="00750F23" w:rsidRPr="00314937" w:rsidRDefault="00750F23" w:rsidP="00750F23">
      <w:pPr>
        <w:rPr>
          <w:b/>
          <w:bCs/>
        </w:rPr>
      </w:pPr>
    </w:p>
    <w:p w14:paraId="255283ED" w14:textId="77777777" w:rsidR="00750F23" w:rsidRDefault="00750F23" w:rsidP="00750F23">
      <w:pPr>
        <w:spacing w:line="480" w:lineRule="auto"/>
        <w:contextualSpacing/>
        <w:rPr>
          <w:sz w:val="24"/>
          <w:szCs w:val="24"/>
        </w:rPr>
      </w:pPr>
    </w:p>
    <w:p w14:paraId="699BF024" w14:textId="77777777" w:rsidR="00750F23" w:rsidRDefault="00750F23" w:rsidP="00750F23">
      <w:pPr>
        <w:keepNext/>
        <w:contextualSpacing/>
      </w:pPr>
      <w:r>
        <w:rPr>
          <w:noProof/>
          <w:sz w:val="24"/>
          <w:szCs w:val="24"/>
          <w:lang w:eastAsia="en-GB"/>
        </w:rPr>
        <w:drawing>
          <wp:inline distT="0" distB="0" distL="0" distR="0" wp14:anchorId="71E40750" wp14:editId="53F97CE0">
            <wp:extent cx="5220000" cy="2943251"/>
            <wp:effectExtent l="0" t="0" r="0" b="0"/>
            <wp:docPr id="336" name="Picture 336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VAS - breathlessness.png"/>
                    <pic:cNvPicPr/>
                  </pic:nvPicPr>
                  <pic:blipFill rotWithShape="1">
                    <a:blip r:embed="rId6"/>
                    <a:srcRect b="22557"/>
                    <a:stretch/>
                  </pic:blipFill>
                  <pic:spPr bwMode="auto">
                    <a:xfrm>
                      <a:off x="0" y="0"/>
                      <a:ext cx="5220000" cy="2943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87523" w14:textId="77777777" w:rsidR="00750F23" w:rsidRDefault="00750F23" w:rsidP="00750F23">
      <w:pPr>
        <w:pStyle w:val="Caption"/>
        <w:spacing w:line="276" w:lineRule="auto"/>
        <w:contextualSpacing/>
        <w:rPr>
          <w:sz w:val="22"/>
          <w:szCs w:val="22"/>
        </w:rPr>
      </w:pPr>
      <w:bookmarkStart w:id="0" w:name="_Toc51060785"/>
      <w:r w:rsidRPr="00A55B8B">
        <w:rPr>
          <w:sz w:val="22"/>
          <w:szCs w:val="22"/>
        </w:rPr>
        <w:t>Figure</w:t>
      </w:r>
      <w:r>
        <w:rPr>
          <w:sz w:val="22"/>
          <w:szCs w:val="22"/>
        </w:rPr>
        <w:t xml:space="preserve"> C1 -</w:t>
      </w:r>
      <w:r w:rsidRPr="00A55B8B">
        <w:rPr>
          <w:sz w:val="22"/>
          <w:szCs w:val="22"/>
        </w:rPr>
        <w:t xml:space="preserve"> Patient reported symptom scores </w:t>
      </w:r>
      <w:r>
        <w:rPr>
          <w:sz w:val="22"/>
          <w:szCs w:val="22"/>
        </w:rPr>
        <w:t xml:space="preserve">(mean and 95% confidence intervals) </w:t>
      </w:r>
      <w:r w:rsidRPr="00A55B8B">
        <w:rPr>
          <w:sz w:val="22"/>
          <w:szCs w:val="22"/>
        </w:rPr>
        <w:t xml:space="preserve">for breathlessness </w:t>
      </w:r>
      <w:r>
        <w:rPr>
          <w:sz w:val="22"/>
          <w:szCs w:val="22"/>
        </w:rPr>
        <w:t>in</w:t>
      </w:r>
      <w:r w:rsidRPr="00A55B8B">
        <w:rPr>
          <w:sz w:val="22"/>
          <w:szCs w:val="22"/>
        </w:rPr>
        <w:t xml:space="preserve"> people randomised to receive </w:t>
      </w:r>
      <w:r>
        <w:rPr>
          <w:sz w:val="22"/>
          <w:szCs w:val="22"/>
        </w:rPr>
        <w:t>an IMP</w:t>
      </w:r>
      <w:r w:rsidRPr="00A55B8B">
        <w:rPr>
          <w:sz w:val="22"/>
          <w:szCs w:val="22"/>
        </w:rPr>
        <w:t xml:space="preserve"> compared with controls at each study visit</w:t>
      </w:r>
      <w:bookmarkEnd w:id="0"/>
    </w:p>
    <w:p w14:paraId="4292944F" w14:textId="77777777" w:rsidR="00750F23" w:rsidRDefault="00750F23" w:rsidP="00750F23">
      <w:pPr>
        <w:spacing w:line="480" w:lineRule="auto"/>
        <w:contextualSpacing/>
        <w:rPr>
          <w:sz w:val="24"/>
          <w:szCs w:val="24"/>
        </w:rPr>
      </w:pPr>
    </w:p>
    <w:p w14:paraId="0C507750" w14:textId="77777777" w:rsidR="00750F23" w:rsidRPr="00A55B8B" w:rsidRDefault="00750F23" w:rsidP="00750F23">
      <w:pPr>
        <w:spacing w:line="480" w:lineRule="auto"/>
        <w:contextualSpacing/>
      </w:pPr>
    </w:p>
    <w:p w14:paraId="05FDFF06" w14:textId="77777777" w:rsidR="00750F23" w:rsidRDefault="00750F23" w:rsidP="00750F23">
      <w:pPr>
        <w:keepNext/>
        <w:contextualSpacing/>
      </w:pPr>
      <w:r>
        <w:rPr>
          <w:noProof/>
          <w:sz w:val="24"/>
          <w:szCs w:val="24"/>
          <w:lang w:eastAsia="en-GB"/>
        </w:rPr>
        <w:drawing>
          <wp:inline distT="0" distB="0" distL="0" distR="0" wp14:anchorId="25387E1C" wp14:editId="034ABEC2">
            <wp:extent cx="5220000" cy="2961382"/>
            <wp:effectExtent l="0" t="0" r="0" b="0"/>
            <wp:docPr id="338" name="Picture 338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VAS-CP.png"/>
                    <pic:cNvPicPr/>
                  </pic:nvPicPr>
                  <pic:blipFill rotWithShape="1">
                    <a:blip r:embed="rId7"/>
                    <a:srcRect b="22081"/>
                    <a:stretch/>
                  </pic:blipFill>
                  <pic:spPr bwMode="auto">
                    <a:xfrm>
                      <a:off x="0" y="0"/>
                      <a:ext cx="5220000" cy="2961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2D3D2D" w14:textId="77777777" w:rsidR="00750F23" w:rsidRDefault="00750F23" w:rsidP="00750F23">
      <w:pPr>
        <w:pStyle w:val="Caption"/>
        <w:spacing w:line="276" w:lineRule="auto"/>
        <w:contextualSpacing/>
        <w:rPr>
          <w:sz w:val="22"/>
          <w:szCs w:val="22"/>
        </w:rPr>
      </w:pPr>
      <w:bookmarkStart w:id="1" w:name="_Toc51060786"/>
      <w:r w:rsidRPr="00A55B8B">
        <w:rPr>
          <w:sz w:val="22"/>
          <w:szCs w:val="22"/>
        </w:rPr>
        <w:t xml:space="preserve">Figure </w:t>
      </w:r>
      <w:r>
        <w:rPr>
          <w:sz w:val="22"/>
          <w:szCs w:val="22"/>
        </w:rPr>
        <w:t xml:space="preserve">C2 - </w:t>
      </w:r>
      <w:r w:rsidRPr="00A55B8B">
        <w:rPr>
          <w:sz w:val="22"/>
          <w:szCs w:val="22"/>
        </w:rPr>
        <w:t>Patient reported symptom scores</w:t>
      </w:r>
      <w:r>
        <w:rPr>
          <w:sz w:val="22"/>
          <w:szCs w:val="22"/>
        </w:rPr>
        <w:t xml:space="preserve"> (mean and 95% confidence intervals)</w:t>
      </w:r>
      <w:r w:rsidRPr="00A55B8B">
        <w:rPr>
          <w:sz w:val="22"/>
          <w:szCs w:val="22"/>
        </w:rPr>
        <w:t xml:space="preserve"> for chest pain for people randomised to receive </w:t>
      </w:r>
      <w:r>
        <w:rPr>
          <w:sz w:val="22"/>
          <w:szCs w:val="22"/>
        </w:rPr>
        <w:t>an IMP</w:t>
      </w:r>
      <w:r w:rsidRPr="00A55B8B">
        <w:rPr>
          <w:sz w:val="22"/>
          <w:szCs w:val="22"/>
        </w:rPr>
        <w:t xml:space="preserve"> compared with controls at each study visit</w:t>
      </w:r>
      <w:bookmarkEnd w:id="1"/>
    </w:p>
    <w:p w14:paraId="6E90E9CC" w14:textId="77777777" w:rsidR="00750F23" w:rsidRPr="00080E52" w:rsidRDefault="00750F23" w:rsidP="00750F23">
      <w:pPr>
        <w:spacing w:line="480" w:lineRule="auto"/>
        <w:contextualSpacing/>
        <w:rPr>
          <w:sz w:val="24"/>
          <w:szCs w:val="24"/>
        </w:rPr>
      </w:pPr>
    </w:p>
    <w:p w14:paraId="48661A17" w14:textId="77777777" w:rsidR="00750F23" w:rsidRDefault="00750F23" w:rsidP="00750F23">
      <w:pPr>
        <w:keepNext/>
        <w:contextualSpacing/>
      </w:pPr>
      <w:r>
        <w:rPr>
          <w:noProof/>
          <w:sz w:val="24"/>
          <w:szCs w:val="24"/>
          <w:lang w:eastAsia="en-GB"/>
        </w:rPr>
        <w:drawing>
          <wp:inline distT="0" distB="0" distL="0" distR="0" wp14:anchorId="6584CFFF" wp14:editId="332C5A55">
            <wp:extent cx="5220000" cy="2897988"/>
            <wp:effectExtent l="0" t="0" r="0" b="0"/>
            <wp:docPr id="339" name="Picture 339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VAS-sweats.png"/>
                    <pic:cNvPicPr/>
                  </pic:nvPicPr>
                  <pic:blipFill rotWithShape="1">
                    <a:blip r:embed="rId8"/>
                    <a:srcRect b="23749"/>
                    <a:stretch/>
                  </pic:blipFill>
                  <pic:spPr bwMode="auto">
                    <a:xfrm>
                      <a:off x="0" y="0"/>
                      <a:ext cx="5220000" cy="2897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03BC40" w14:textId="77777777" w:rsidR="00750F23" w:rsidRPr="00A55B8B" w:rsidRDefault="00750F23" w:rsidP="00750F23">
      <w:pPr>
        <w:pStyle w:val="Caption"/>
        <w:spacing w:line="276" w:lineRule="auto"/>
        <w:contextualSpacing/>
        <w:rPr>
          <w:sz w:val="32"/>
          <w:szCs w:val="32"/>
        </w:rPr>
      </w:pPr>
      <w:bookmarkStart w:id="2" w:name="_Toc51060787"/>
      <w:r w:rsidRPr="00A55B8B">
        <w:rPr>
          <w:sz w:val="22"/>
          <w:szCs w:val="22"/>
        </w:rPr>
        <w:t xml:space="preserve">Figure </w:t>
      </w:r>
      <w:r>
        <w:rPr>
          <w:sz w:val="22"/>
          <w:szCs w:val="22"/>
        </w:rPr>
        <w:t xml:space="preserve">C3 - </w:t>
      </w:r>
      <w:r w:rsidRPr="00A55B8B">
        <w:rPr>
          <w:sz w:val="22"/>
          <w:szCs w:val="22"/>
        </w:rPr>
        <w:t>Patient reported symptom scores</w:t>
      </w:r>
      <w:r>
        <w:rPr>
          <w:sz w:val="22"/>
          <w:szCs w:val="22"/>
        </w:rPr>
        <w:t xml:space="preserve"> (mean and 95% confidence intervals) </w:t>
      </w:r>
      <w:r w:rsidRPr="00A55B8B">
        <w:rPr>
          <w:sz w:val="22"/>
          <w:szCs w:val="22"/>
        </w:rPr>
        <w:t xml:space="preserve">for sweats </w:t>
      </w:r>
      <w:r>
        <w:rPr>
          <w:sz w:val="22"/>
          <w:szCs w:val="22"/>
        </w:rPr>
        <w:t>in</w:t>
      </w:r>
      <w:r w:rsidRPr="00A55B8B">
        <w:rPr>
          <w:sz w:val="22"/>
          <w:szCs w:val="22"/>
        </w:rPr>
        <w:t xml:space="preserve"> people randomised to receive </w:t>
      </w:r>
      <w:r>
        <w:rPr>
          <w:sz w:val="22"/>
          <w:szCs w:val="22"/>
        </w:rPr>
        <w:t>an IMP</w:t>
      </w:r>
      <w:r w:rsidRPr="00A55B8B">
        <w:rPr>
          <w:sz w:val="22"/>
          <w:szCs w:val="22"/>
        </w:rPr>
        <w:t xml:space="preserve"> compared with controls at each study visit</w:t>
      </w:r>
      <w:bookmarkEnd w:id="2"/>
    </w:p>
    <w:p w14:paraId="7A599932" w14:textId="77777777" w:rsidR="00750F23" w:rsidRDefault="00750F23" w:rsidP="00750F23">
      <w:pPr>
        <w:keepNext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792408D" wp14:editId="50C33A9D">
            <wp:extent cx="5220000" cy="2916102"/>
            <wp:effectExtent l="0" t="0" r="0" b="0"/>
            <wp:docPr id="340" name="Picture 340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VAS - qol.png"/>
                    <pic:cNvPicPr/>
                  </pic:nvPicPr>
                  <pic:blipFill rotWithShape="1">
                    <a:blip r:embed="rId9"/>
                    <a:srcRect b="23223"/>
                    <a:stretch/>
                  </pic:blipFill>
                  <pic:spPr bwMode="auto">
                    <a:xfrm>
                      <a:off x="0" y="0"/>
                      <a:ext cx="5220000" cy="2916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70AF9" w14:textId="77777777" w:rsidR="00750F23" w:rsidRPr="00B36DA6" w:rsidRDefault="00750F23" w:rsidP="00750F23">
      <w:pPr>
        <w:pStyle w:val="Caption"/>
        <w:spacing w:line="276" w:lineRule="auto"/>
        <w:contextualSpacing/>
        <w:rPr>
          <w:sz w:val="22"/>
          <w:szCs w:val="22"/>
        </w:rPr>
      </w:pPr>
      <w:bookmarkStart w:id="3" w:name="_Toc51060788"/>
      <w:r w:rsidRPr="00B36DA6">
        <w:rPr>
          <w:sz w:val="22"/>
          <w:szCs w:val="22"/>
        </w:rPr>
        <w:t xml:space="preserve">Figure </w:t>
      </w:r>
      <w:r>
        <w:rPr>
          <w:sz w:val="22"/>
          <w:szCs w:val="22"/>
        </w:rPr>
        <w:t>C4 -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Figure \* ARABIC \s 1 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B36DA6">
        <w:rPr>
          <w:sz w:val="22"/>
          <w:szCs w:val="22"/>
        </w:rPr>
        <w:t xml:space="preserve">Patient reported symptom scores (mean and 95% confidence intervals) for </w:t>
      </w:r>
      <w:r>
        <w:rPr>
          <w:sz w:val="22"/>
          <w:szCs w:val="22"/>
        </w:rPr>
        <w:t>quality of life</w:t>
      </w:r>
      <w:r w:rsidRPr="00B36DA6">
        <w:rPr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 w:rsidRPr="00B36DA6">
        <w:rPr>
          <w:sz w:val="22"/>
          <w:szCs w:val="22"/>
        </w:rPr>
        <w:t xml:space="preserve"> people randomised to receive OK432 or BCG compared with controls at each study visit</w:t>
      </w:r>
      <w:bookmarkEnd w:id="3"/>
    </w:p>
    <w:p w14:paraId="584CDD61" w14:textId="77777777" w:rsidR="00750F23" w:rsidRDefault="00750F23" w:rsidP="00750F23">
      <w:pPr>
        <w:spacing w:line="480" w:lineRule="auto"/>
        <w:contextualSpacing/>
        <w:rPr>
          <w:sz w:val="24"/>
          <w:szCs w:val="24"/>
        </w:rPr>
      </w:pPr>
    </w:p>
    <w:p w14:paraId="17D5B3CC" w14:textId="77777777" w:rsidR="00750F23" w:rsidRDefault="00750F23" w:rsidP="00750F23"/>
    <w:p w14:paraId="7C5F5F9D" w14:textId="77777777" w:rsidR="00750F23" w:rsidRDefault="00750F23" w:rsidP="00750F23"/>
    <w:p w14:paraId="1C5F774F" w14:textId="77777777" w:rsidR="000014B6" w:rsidRDefault="000014B6"/>
    <w:sectPr w:rsidR="000014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9CEE96" w14:textId="77777777" w:rsidR="00750F23" w:rsidRDefault="00750F23" w:rsidP="00750F23">
      <w:pPr>
        <w:spacing w:after="0" w:line="240" w:lineRule="auto"/>
      </w:pPr>
      <w:r>
        <w:separator/>
      </w:r>
    </w:p>
  </w:endnote>
  <w:endnote w:type="continuationSeparator" w:id="0">
    <w:p w14:paraId="056B43BE" w14:textId="77777777" w:rsidR="00750F23" w:rsidRDefault="00750F23" w:rsidP="00750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76B2ED" w14:textId="77777777" w:rsidR="00750F23" w:rsidRDefault="00750F23" w:rsidP="00750F23">
      <w:pPr>
        <w:spacing w:after="0" w:line="240" w:lineRule="auto"/>
      </w:pPr>
      <w:r>
        <w:separator/>
      </w:r>
    </w:p>
  </w:footnote>
  <w:footnote w:type="continuationSeparator" w:id="0">
    <w:p w14:paraId="26DB77FB" w14:textId="77777777" w:rsidR="00750F23" w:rsidRDefault="00750F23" w:rsidP="00750F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F23"/>
    <w:rsid w:val="000014B6"/>
    <w:rsid w:val="00053AAE"/>
    <w:rsid w:val="001A5858"/>
    <w:rsid w:val="002924BA"/>
    <w:rsid w:val="00747ADE"/>
    <w:rsid w:val="00750F23"/>
    <w:rsid w:val="007C4B0C"/>
    <w:rsid w:val="009D3674"/>
    <w:rsid w:val="00A1636E"/>
    <w:rsid w:val="00AD73B6"/>
    <w:rsid w:val="00B8360C"/>
    <w:rsid w:val="00C0207C"/>
    <w:rsid w:val="00CB4D1F"/>
    <w:rsid w:val="00E505FC"/>
    <w:rsid w:val="00FC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BFABE"/>
  <w15:chartTrackingRefBased/>
  <w15:docId w15:val="{6659E2AA-4C36-43AB-88D6-B66E7DF2C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F2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0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50F23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Bibby</dc:creator>
  <cp:keywords/>
  <dc:description/>
  <cp:lastModifiedBy>Anna Bibby</cp:lastModifiedBy>
  <cp:revision>1</cp:revision>
  <dcterms:created xsi:type="dcterms:W3CDTF">2020-11-26T18:06:00Z</dcterms:created>
  <dcterms:modified xsi:type="dcterms:W3CDTF">2020-11-26T18:06:00Z</dcterms:modified>
</cp:coreProperties>
</file>