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B29990" w14:textId="78A6D1B5" w:rsidR="00520BC0" w:rsidRDefault="004665E0">
      <w:pPr>
        <w:rPr>
          <w:noProof/>
        </w:rPr>
      </w:pPr>
      <w:r>
        <w:rPr>
          <w:noProof/>
        </w:rPr>
        <w:t>F</w:t>
      </w:r>
      <w:r w:rsidR="00B050A0">
        <w:rPr>
          <w:noProof/>
        </w:rPr>
        <w:t xml:space="preserve">igure </w:t>
      </w:r>
      <w:r>
        <w:rPr>
          <w:noProof/>
        </w:rPr>
        <w:t>S</w:t>
      </w:r>
      <w:r w:rsidR="00B050A0">
        <w:rPr>
          <w:noProof/>
        </w:rPr>
        <w:t xml:space="preserve">1. </w:t>
      </w:r>
      <w:r w:rsidR="00E66E6F">
        <w:rPr>
          <w:noProof/>
        </w:rPr>
        <w:t xml:space="preserve">Metabolite abundance </w:t>
      </w:r>
      <w:r w:rsidR="008B3CDD">
        <w:rPr>
          <w:noProof/>
        </w:rPr>
        <w:t>[</w:t>
      </w:r>
      <w:r w:rsidR="00B050A0" w:rsidRPr="00B050A0">
        <w:rPr>
          <w:noProof/>
        </w:rPr>
        <w:t>pmol/mg (cdw)</w:t>
      </w:r>
      <w:r w:rsidR="008B3CDD">
        <w:rPr>
          <w:noProof/>
        </w:rPr>
        <w:t xml:space="preserve">] </w:t>
      </w:r>
      <w:r w:rsidR="00DD4159">
        <w:rPr>
          <w:noProof/>
        </w:rPr>
        <w:t xml:space="preserve">in each strain </w:t>
      </w:r>
      <w:r w:rsidR="009B626B">
        <w:rPr>
          <w:noProof/>
        </w:rPr>
        <w:t>w</w:t>
      </w:r>
      <w:r w:rsidR="0007365D">
        <w:rPr>
          <w:noProof/>
        </w:rPr>
        <w:t>as</w:t>
      </w:r>
      <w:r w:rsidR="009B626B">
        <w:rPr>
          <w:noProof/>
        </w:rPr>
        <w:t xml:space="preserve"> measured </w:t>
      </w:r>
      <w:r w:rsidR="00332F32">
        <w:rPr>
          <w:noProof/>
        </w:rPr>
        <w:t xml:space="preserve">by </w:t>
      </w:r>
      <w:r w:rsidR="00DD4159">
        <w:rPr>
          <w:noProof/>
        </w:rPr>
        <w:t>mass spectrometry-based metabolomics</w:t>
      </w:r>
      <w:r w:rsidR="009B626B">
        <w:rPr>
          <w:noProof/>
        </w:rPr>
        <w:t xml:space="preserve">. The data was </w:t>
      </w:r>
      <w:r w:rsidR="008B3CDD">
        <w:rPr>
          <w:noProof/>
        </w:rPr>
        <w:t>used for</w:t>
      </w:r>
      <w:r w:rsidR="009B626B">
        <w:rPr>
          <w:noProof/>
        </w:rPr>
        <w:t xml:space="preserve"> log2 </w:t>
      </w:r>
      <w:r w:rsidR="004E07BE">
        <w:rPr>
          <w:noProof/>
        </w:rPr>
        <w:t xml:space="preserve">fold </w:t>
      </w:r>
      <w:r w:rsidR="000F6CD5">
        <w:rPr>
          <w:noProof/>
        </w:rPr>
        <w:t xml:space="preserve">ratio </w:t>
      </w:r>
      <w:r w:rsidR="009B626B">
        <w:rPr>
          <w:noProof/>
        </w:rPr>
        <w:t>heatmap</w:t>
      </w:r>
      <w:r w:rsidR="00DD4159">
        <w:rPr>
          <w:noProof/>
        </w:rPr>
        <w:t xml:space="preserve"> </w:t>
      </w:r>
      <w:r w:rsidR="009B626B">
        <w:rPr>
          <w:noProof/>
        </w:rPr>
        <w:t xml:space="preserve">in the </w:t>
      </w:r>
      <w:r w:rsidR="008B3CDD">
        <w:rPr>
          <w:noProof/>
        </w:rPr>
        <w:t xml:space="preserve">Figure 5. </w:t>
      </w:r>
    </w:p>
    <w:p w14:paraId="258AFD14" w14:textId="6610101B" w:rsidR="00B050A0" w:rsidRDefault="000200C6">
      <w:pPr>
        <w:rPr>
          <w:noProof/>
        </w:rPr>
      </w:pPr>
      <w:r>
        <w:rPr>
          <w:noProof/>
        </w:rPr>
        <w:drawing>
          <wp:inline distT="0" distB="0" distL="0" distR="0" wp14:anchorId="6F8373EA" wp14:editId="1F585089">
            <wp:extent cx="3406823" cy="6466840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667" cy="6476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0F7BCE" w14:textId="77777777" w:rsidR="00C400F8" w:rsidRDefault="00C400F8" w:rsidP="00520BC0">
      <w:pPr>
        <w:tabs>
          <w:tab w:val="left" w:pos="1080"/>
        </w:tabs>
        <w:rPr>
          <w:noProof/>
        </w:rPr>
      </w:pPr>
    </w:p>
    <w:p w14:paraId="05E85C38" w14:textId="77777777" w:rsidR="00C400F8" w:rsidRDefault="00C400F8" w:rsidP="00520BC0">
      <w:pPr>
        <w:tabs>
          <w:tab w:val="left" w:pos="1080"/>
        </w:tabs>
        <w:rPr>
          <w:noProof/>
        </w:rPr>
      </w:pPr>
    </w:p>
    <w:p w14:paraId="672B9A7E" w14:textId="77777777" w:rsidR="00C400F8" w:rsidRDefault="00C400F8" w:rsidP="00520BC0">
      <w:pPr>
        <w:tabs>
          <w:tab w:val="left" w:pos="1080"/>
        </w:tabs>
        <w:rPr>
          <w:noProof/>
        </w:rPr>
      </w:pPr>
    </w:p>
    <w:p w14:paraId="46E788D7" w14:textId="77777777" w:rsidR="00C400F8" w:rsidRDefault="00C400F8" w:rsidP="00520BC0">
      <w:pPr>
        <w:tabs>
          <w:tab w:val="left" w:pos="1080"/>
        </w:tabs>
        <w:rPr>
          <w:noProof/>
        </w:rPr>
      </w:pPr>
    </w:p>
    <w:p w14:paraId="3E8747BE" w14:textId="77777777" w:rsidR="00C400F8" w:rsidRDefault="00C400F8" w:rsidP="00520BC0">
      <w:pPr>
        <w:tabs>
          <w:tab w:val="left" w:pos="1080"/>
        </w:tabs>
        <w:rPr>
          <w:noProof/>
        </w:rPr>
      </w:pPr>
    </w:p>
    <w:p w14:paraId="09D691CB" w14:textId="77777777" w:rsidR="00C400F8" w:rsidRDefault="00C400F8" w:rsidP="00520BC0">
      <w:pPr>
        <w:tabs>
          <w:tab w:val="left" w:pos="1080"/>
        </w:tabs>
        <w:rPr>
          <w:noProof/>
        </w:rPr>
      </w:pPr>
    </w:p>
    <w:p w14:paraId="6E3E9386" w14:textId="766AEFDD" w:rsidR="00520BC0" w:rsidRDefault="00520BC0" w:rsidP="00520BC0">
      <w:pPr>
        <w:tabs>
          <w:tab w:val="left" w:pos="1080"/>
        </w:tabs>
        <w:rPr>
          <w:noProof/>
        </w:rPr>
      </w:pPr>
      <w:r>
        <w:rPr>
          <w:noProof/>
        </w:rPr>
        <w:lastRenderedPageBreak/>
        <w:t xml:space="preserve">Table </w:t>
      </w:r>
      <w:r w:rsidR="00C400F8">
        <w:rPr>
          <w:noProof/>
        </w:rPr>
        <w:t>S</w:t>
      </w:r>
      <w:r>
        <w:rPr>
          <w:noProof/>
        </w:rPr>
        <w:t>1</w:t>
      </w:r>
      <w:r w:rsidR="00C400F8">
        <w:rPr>
          <w:noProof/>
        </w:rPr>
        <w:t>.</w:t>
      </w:r>
      <w:r>
        <w:rPr>
          <w:noProof/>
        </w:rPr>
        <w:t xml:space="preserve"> </w:t>
      </w:r>
      <w:r w:rsidR="005801AA">
        <w:rPr>
          <w:noProof/>
        </w:rPr>
        <w:t>A list of a</w:t>
      </w:r>
      <w:r>
        <w:rPr>
          <w:noProof/>
        </w:rPr>
        <w:t xml:space="preserve">bbreviation of </w:t>
      </w:r>
      <w:r w:rsidR="009F17AF">
        <w:rPr>
          <w:noProof/>
        </w:rPr>
        <w:t xml:space="preserve">measured </w:t>
      </w:r>
      <w:r>
        <w:rPr>
          <w:noProof/>
        </w:rPr>
        <w:t>metabolites</w:t>
      </w:r>
      <w:r w:rsidR="005801AA">
        <w:rPr>
          <w:noProof/>
        </w:rPr>
        <w:t xml:space="preserve">. </w:t>
      </w:r>
    </w:p>
    <w:p w14:paraId="7F184293" w14:textId="5CD9B7BB" w:rsidR="00183A83" w:rsidRDefault="0058169E" w:rsidP="00F47A71">
      <w:pPr>
        <w:tabs>
          <w:tab w:val="left" w:pos="1080"/>
        </w:tabs>
        <w:rPr>
          <w:noProof/>
        </w:rPr>
      </w:pPr>
      <w:r>
        <w:rPr>
          <w:noProof/>
        </w:rPr>
        <w:drawing>
          <wp:inline distT="0" distB="0" distL="0" distR="0" wp14:anchorId="6CBCD7D3" wp14:editId="32573780">
            <wp:extent cx="2488985" cy="5334000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055" cy="5338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FE000C" w14:textId="2B3A30B9" w:rsidR="00520BC0" w:rsidRPr="004665E0" w:rsidRDefault="00520BC0">
      <w:pPr>
        <w:rPr>
          <w:noProof/>
        </w:rPr>
      </w:pPr>
      <w:r w:rsidRPr="004665E0">
        <w:rPr>
          <w:noProof/>
        </w:rPr>
        <w:t xml:space="preserve">Table S2. List of </w:t>
      </w:r>
      <w:r w:rsidR="005801AA" w:rsidRPr="004665E0">
        <w:rPr>
          <w:noProof/>
        </w:rPr>
        <w:t xml:space="preserve">detected </w:t>
      </w:r>
      <w:r w:rsidR="0093201A" w:rsidRPr="004665E0">
        <w:rPr>
          <w:noProof/>
        </w:rPr>
        <w:t xml:space="preserve">mutations in </w:t>
      </w:r>
      <w:r w:rsidR="005801AA" w:rsidRPr="004665E0">
        <w:rPr>
          <w:noProof/>
        </w:rPr>
        <w:t>the lab stock</w:t>
      </w:r>
      <w:r w:rsidR="0093201A" w:rsidRPr="004665E0">
        <w:rPr>
          <w:noProof/>
        </w:rPr>
        <w:t xml:space="preserve"> Zm6</w:t>
      </w:r>
      <w:r w:rsidR="005801AA" w:rsidRPr="004665E0">
        <w:rPr>
          <w:noProof/>
        </w:rPr>
        <w:t xml:space="preserve"> strain</w:t>
      </w:r>
      <w:r w:rsidRPr="004665E0">
        <w:rPr>
          <w:noProof/>
        </w:rPr>
        <w:t>.</w:t>
      </w:r>
    </w:p>
    <w:p w14:paraId="10DCAE00" w14:textId="6D7E290B" w:rsidR="00724C2F" w:rsidRDefault="00A22935">
      <w:pPr>
        <w:rPr>
          <w:rFonts w:ascii="Calibri" w:eastAsia="Calibri" w:hAnsi="Calibri" w:cs="Calibri"/>
          <w:color w:val="2E2E2E"/>
        </w:rPr>
      </w:pPr>
      <w:r>
        <w:rPr>
          <w:rFonts w:ascii="Calibri" w:eastAsia="Calibri" w:hAnsi="Calibri" w:cs="Calibri"/>
          <w:noProof/>
          <w:color w:val="2E2E2E"/>
        </w:rPr>
        <w:drawing>
          <wp:inline distT="0" distB="0" distL="0" distR="0" wp14:anchorId="591F13B6" wp14:editId="72FECD3D">
            <wp:extent cx="5847080" cy="1174257"/>
            <wp:effectExtent l="0" t="0" r="127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60" cy="1180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68568F" w14:textId="60BEEC79" w:rsidR="004665E0" w:rsidRPr="004665E0" w:rsidRDefault="00C400F8">
      <w:pPr>
        <w:rPr>
          <w:rFonts w:ascii="Calibri" w:eastAsia="Calibri" w:hAnsi="Calibri" w:cs="Calibri"/>
          <w:color w:val="2E2E2E"/>
        </w:rPr>
      </w:pPr>
      <w:r w:rsidRPr="004665E0">
        <w:rPr>
          <w:rFonts w:ascii="Calibri" w:eastAsia="Calibri" w:hAnsi="Calibri" w:cs="Calibri"/>
          <w:color w:val="2E2E2E"/>
        </w:rPr>
        <w:t>Table S.</w:t>
      </w:r>
      <w:r w:rsidR="004665E0" w:rsidRPr="004665E0">
        <w:rPr>
          <w:rFonts w:ascii="Calibri" w:eastAsia="Calibri" w:hAnsi="Calibri" w:cs="Calibri"/>
          <w:color w:val="2E2E2E"/>
        </w:rPr>
        <w:t>3</w:t>
      </w:r>
      <w:r w:rsidR="00520BC0" w:rsidRPr="004665E0">
        <w:rPr>
          <w:rFonts w:ascii="Calibri" w:eastAsia="Calibri" w:hAnsi="Calibri" w:cs="Calibri"/>
          <w:color w:val="2E2E2E"/>
        </w:rPr>
        <w:t xml:space="preserve"> </w:t>
      </w:r>
      <w:r w:rsidR="004665E0" w:rsidRPr="004665E0">
        <w:rPr>
          <w:rFonts w:ascii="Calibri" w:eastAsia="Calibri" w:hAnsi="Calibri" w:cs="Calibri"/>
          <w:color w:val="2E2E2E"/>
        </w:rPr>
        <w:t>CDW/OD</w:t>
      </w:r>
      <w:r w:rsidR="00F86A7F" w:rsidRPr="008C6ABB">
        <w:rPr>
          <w:rFonts w:ascii="Calibri" w:eastAsia="Calibri" w:hAnsi="Calibri" w:cs="Calibri"/>
          <w:color w:val="2E2E2E"/>
          <w:vertAlign w:val="subscript"/>
        </w:rPr>
        <w:t>600</w:t>
      </w:r>
      <w:r w:rsidR="004665E0" w:rsidRPr="004665E0">
        <w:rPr>
          <w:rFonts w:ascii="Calibri" w:eastAsia="Calibri" w:hAnsi="Calibri" w:cs="Calibri"/>
          <w:color w:val="2E2E2E"/>
        </w:rPr>
        <w:t xml:space="preserve"> </w:t>
      </w:r>
      <w:r w:rsidR="00520BC0" w:rsidRPr="004665E0">
        <w:rPr>
          <w:rFonts w:ascii="Calibri" w:eastAsia="Calibri" w:hAnsi="Calibri" w:cs="Calibri"/>
          <w:color w:val="2E2E2E"/>
        </w:rPr>
        <w:t>conversion factor</w:t>
      </w:r>
      <w:r w:rsidR="004665E0" w:rsidRPr="004665E0">
        <w:rPr>
          <w:rFonts w:ascii="Calibri" w:eastAsia="Calibri" w:hAnsi="Calibri" w:cs="Calibri"/>
          <w:color w:val="2E2E2E"/>
        </w:rPr>
        <w:t xml:space="preserve"> in each strain under saline/non-saline condition.</w:t>
      </w:r>
    </w:p>
    <w:p w14:paraId="28D43D88" w14:textId="23A5AD52" w:rsidR="00520BC0" w:rsidRDefault="00520BC0">
      <w:r>
        <w:rPr>
          <w:rFonts w:ascii="Calibri" w:eastAsia="Calibri" w:hAnsi="Calibri" w:cs="Calibri"/>
          <w:color w:val="2E2E2E"/>
          <w:sz w:val="28"/>
          <w:szCs w:val="28"/>
        </w:rPr>
        <w:t xml:space="preserve"> </w:t>
      </w:r>
      <w:r w:rsidR="00A6468F">
        <w:rPr>
          <w:rFonts w:ascii="Calibri" w:eastAsia="Calibri" w:hAnsi="Calibri" w:cs="Calibri"/>
          <w:noProof/>
          <w:color w:val="2E2E2E"/>
          <w:sz w:val="28"/>
          <w:szCs w:val="28"/>
        </w:rPr>
        <w:drawing>
          <wp:inline distT="0" distB="0" distL="0" distR="0" wp14:anchorId="146A0F51" wp14:editId="63989F05">
            <wp:extent cx="3002280" cy="1140224"/>
            <wp:effectExtent l="0" t="0" r="762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1140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20B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BC0"/>
    <w:rsid w:val="000200C6"/>
    <w:rsid w:val="0007365D"/>
    <w:rsid w:val="00084C3C"/>
    <w:rsid w:val="000F6CD5"/>
    <w:rsid w:val="00167C3E"/>
    <w:rsid w:val="00183A83"/>
    <w:rsid w:val="00187936"/>
    <w:rsid w:val="00332F32"/>
    <w:rsid w:val="004665E0"/>
    <w:rsid w:val="004E07BE"/>
    <w:rsid w:val="004F5E8A"/>
    <w:rsid w:val="00520BC0"/>
    <w:rsid w:val="005801AA"/>
    <w:rsid w:val="0058169E"/>
    <w:rsid w:val="005D0D25"/>
    <w:rsid w:val="00724C2F"/>
    <w:rsid w:val="007A097E"/>
    <w:rsid w:val="008B3CDD"/>
    <w:rsid w:val="008C6ABB"/>
    <w:rsid w:val="0093201A"/>
    <w:rsid w:val="009B626B"/>
    <w:rsid w:val="009F17AF"/>
    <w:rsid w:val="00A22935"/>
    <w:rsid w:val="00A6468F"/>
    <w:rsid w:val="00AA2459"/>
    <w:rsid w:val="00B050A0"/>
    <w:rsid w:val="00BE6F48"/>
    <w:rsid w:val="00C400F8"/>
    <w:rsid w:val="00DD4159"/>
    <w:rsid w:val="00E66E6F"/>
    <w:rsid w:val="00F1794C"/>
    <w:rsid w:val="00F47A71"/>
    <w:rsid w:val="00F86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A7666"/>
  <w15:chartTrackingRefBased/>
  <w15:docId w15:val="{7443346C-508C-42FF-BA06-BFCD149DB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0B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B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Katsuya Fuchino</dc:creator>
  <cp:keywords/>
  <dc:description/>
  <cp:lastModifiedBy>Katsuya Fuchino</cp:lastModifiedBy>
  <cp:revision>3</cp:revision>
  <dcterms:created xsi:type="dcterms:W3CDTF">2020-04-25T11:36:00Z</dcterms:created>
  <dcterms:modified xsi:type="dcterms:W3CDTF">2020-04-25T11:37:00Z</dcterms:modified>
</cp:coreProperties>
</file>